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br/>
        <w:t xml:space="preserve">Увеличены размеры штрафов за отдельные нарушения в области дорожного движения</w:t>
      </w:r>
    </w:p>
    <w:p>
      <w:pPr>
        <w:spacing w:after="0"/>
        <w:ind w:firstLine="709"/>
        <w:jc w:val="both"/>
      </w:pPr>
    </w:p>
    <w:p>
      <w:pPr>
        <w:spacing w:after="0"/>
        <w:ind w:firstLine="709"/>
        <w:jc w:val="both"/>
      </w:pPr>
    </w:p>
    <w:p>
      <w:pPr>
        <w:spacing w:after="0"/>
        <w:ind w:firstLine="709"/>
        <w:jc w:val="both"/>
      </w:pPr>
      <w:r>
        <w:t xml:space="preserve">Федеральным законом от 26.12.2024 № 490-ФЗ внесены изменения в КоАП РФ, согласно которым увеличены размеры штрафов:</w:t>
      </w:r>
    </w:p>
    <w:p>
      <w:pPr>
        <w:spacing w:after="0"/>
        <w:ind w:firstLine="709"/>
        <w:jc w:val="both"/>
      </w:pPr>
      <w:r>
        <w:t xml:space="preserve">- за нарушение правил применения ремней безопасности или мотошлемов с 1 </w:t>
      </w:r>
      <w:r>
        <w:t xml:space="preserve">тыс.руб</w:t>
      </w:r>
      <w:r>
        <w:t xml:space="preserve">. до 1,5 </w:t>
      </w:r>
      <w:r>
        <w:t xml:space="preserve">тыс.руб</w:t>
      </w:r>
      <w:r>
        <w:t xml:space="preserve">.;</w:t>
      </w:r>
    </w:p>
    <w:p>
      <w:pPr>
        <w:spacing w:after="0"/>
        <w:ind w:firstLine="709"/>
        <w:jc w:val="both"/>
      </w:pPr>
      <w:r>
        <w:t xml:space="preserve">- за управление транспортным средством (далее - т/с) водителем, находящимся в состоянии опьянения, если эти действия не содержат уголовно наказуемого деяния: с 30 </w:t>
      </w:r>
      <w:r>
        <w:t xml:space="preserve">тыс.руб</w:t>
      </w:r>
      <w:r>
        <w:t xml:space="preserve">. до 45 </w:t>
      </w:r>
      <w:r>
        <w:t xml:space="preserve">тыс.руб</w:t>
      </w:r>
      <w:r>
        <w:t xml:space="preserve">. (дополнительное наказание в виде лишения права управлять т/с осталось прежним);</w:t>
      </w:r>
    </w:p>
    <w:p>
      <w:pPr>
        <w:spacing w:after="0"/>
        <w:ind w:firstLine="709"/>
        <w:jc w:val="both"/>
      </w:pPr>
      <w:r>
        <w:t xml:space="preserve">- за передачу управления т/с лицу, находящемуся в состоянии опьянения: с 30 </w:t>
      </w:r>
      <w:r>
        <w:t xml:space="preserve">тыс.руб</w:t>
      </w:r>
      <w:r>
        <w:t xml:space="preserve">. до 45 </w:t>
      </w:r>
      <w:r>
        <w:t xml:space="preserve">тыс.руб</w:t>
      </w:r>
      <w:r>
        <w:t xml:space="preserve">.</w:t>
      </w:r>
    </w:p>
    <w:p>
      <w:pPr>
        <w:spacing w:after="0"/>
        <w:ind w:firstLine="709"/>
        <w:jc w:val="both"/>
      </w:pPr>
      <w:r>
        <w:t xml:space="preserve">Также увеличены размеры штрафов за превышение установленной скорости движения, проезд на запрещающий сигнал светофора и др.</w:t>
      </w:r>
    </w:p>
    <w:p>
      <w:pPr>
        <w:spacing w:after="0"/>
        <w:ind w:firstLine="709"/>
        <w:jc w:val="both"/>
      </w:pPr>
      <w:r>
        <w:t xml:space="preserve">К примеру, превышение установленной скорости движения т/с на величину более 80 километров в час влечет наложение административного штрафа в размере 7,5 </w:t>
      </w:r>
      <w:r>
        <w:t xml:space="preserve">тыс.руб</w:t>
      </w:r>
      <w:r>
        <w:t xml:space="preserve">. (ранее - 5 </w:t>
      </w:r>
      <w:r>
        <w:t xml:space="preserve">тыс.руб</w:t>
      </w:r>
      <w:r>
        <w:t xml:space="preserve">.) или лишение права управления т/с на срок 6 месяцев (как и прежде) - ч. 5 ст. 12.9 КоАП РФ</w:t>
      </w:r>
      <w:r>
        <w:t xml:space="preserve">.</w:t>
      </w:r>
      <w:bookmarkStart w:id="0" w:name="_GoBack"/>
      <w:bookmarkEnd w:id="0"/>
    </w:p>
    <w:p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902</Characters>
  <CharactersWithSpaces>1058</CharactersWithSpaces>
  <Company/>
  <DocSecurity>0</DocSecurity>
  <HyperlinksChanged>false</HyperlinksChanged>
  <Lines>7</Lines>
  <LinksUpToDate>false</LinksUpToDate>
  <Pages>1</Pages>
  <Paragraphs>2</Paragraphs>
  <ScaleCrop>false</ScaleCrop>
  <SharedDoc>false</SharedDoc>
  <Template>Normal</Template>
  <TotalTime>0</TotalTime>
  <Words>158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mv.pavlova</cp:lastModifiedBy>
  <cp:revision>2</cp:revision>
  <dcterms:created xsi:type="dcterms:W3CDTF">2025-03-27T12:53:00Z</dcterms:created>
  <dcterms:modified xsi:type="dcterms:W3CDTF">2025-03-28T12:52:00Z</dcterms:modified>
</cp:coreProperties>
</file>