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85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Освобождение от НДФЛ корпоративных выплат при рождении детей.</w:t>
      </w:r>
    </w:p>
    <w:p w14:paraId="02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силу положений Федерального закона от 23.07.2025№ 227-ФЗ «О внесении изменений в часть вторую Налогового кодекса Российской Федерации» изменены положения ст. 217 НК РФ (доходы, не подлежащие </w:t>
      </w:r>
      <w:r>
        <w:rPr>
          <w:rFonts w:ascii="Times New Roman" w:hAnsi="Times New Roman"/>
          <w:sz w:val="28"/>
        </w:rPr>
        <w:t>налогооблажению</w:t>
      </w:r>
      <w:r>
        <w:rPr>
          <w:rFonts w:ascii="Times New Roman" w:hAnsi="Times New Roman"/>
          <w:sz w:val="28"/>
        </w:rPr>
        <w:t xml:space="preserve"> (освобождаемые от </w:t>
      </w:r>
      <w:r>
        <w:rPr>
          <w:rFonts w:ascii="Times New Roman" w:hAnsi="Times New Roman"/>
          <w:sz w:val="28"/>
        </w:rPr>
        <w:t>налогооблажения</w:t>
      </w:r>
      <w:r>
        <w:rPr>
          <w:rFonts w:ascii="Times New Roman" w:hAnsi="Times New Roman"/>
          <w:sz w:val="28"/>
        </w:rPr>
        <w:t xml:space="preserve">), а именно повышаются суммы, не подлежащие обложению страховыми взносами, и необлагаемый НДФЛ. </w:t>
      </w:r>
    </w:p>
    <w:p w14:paraId="04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Необлагаемый размер матпомощи увеличивается с 50 тыс. руб. до 1 млн руб. </w:t>
      </w:r>
      <w:r>
        <w:rPr>
          <w:rFonts w:ascii="Times New Roman" w:hAnsi="Times New Roman"/>
          <w:sz w:val="28"/>
        </w:rPr>
        <w:t xml:space="preserve">Речь идет о поддержке, которую оказывает работодатель при рождении, усыновлении ребенка, установлении над ребенком опеки в течение первого года после рождения (усыновления) ребенка. </w:t>
      </w:r>
    </w:p>
    <w:p w14:paraId="05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 вступят в силу с 01.01.2026.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List Paragraph"/>
    <w:basedOn w:val="Style_1"/>
    <w:link w:val="Style_7_ch"/>
    <w:pPr>
      <w:ind w:firstLine="0" w:left="720"/>
      <w:contextualSpacing w:val="1"/>
    </w:pPr>
  </w:style>
  <w:style w:styleId="Style_7_ch" w:type="character">
    <w:name w:val="List Paragraph"/>
    <w:basedOn w:val="Style_1_ch"/>
    <w:link w:val="Style_7"/>
  </w:style>
  <w:style w:styleId="Style_8" w:type="paragraph">
    <w:name w:val="Quote"/>
    <w:basedOn w:val="Style_1"/>
    <w:next w:val="Style_1"/>
    <w:link w:val="Style_8_ch"/>
    <w:pPr>
      <w:spacing w:before="160"/>
      <w:ind/>
      <w:jc w:val="center"/>
    </w:pPr>
    <w:rPr>
      <w:i w:val="1"/>
      <w:color w:themeColor="text1" w:themeTint="BF" w:val="404040"/>
    </w:rPr>
  </w:style>
  <w:style w:styleId="Style_8_ch" w:type="character">
    <w:name w:val="Quote"/>
    <w:basedOn w:val="Style_1_ch"/>
    <w:link w:val="Style_8"/>
    <w:rPr>
      <w:i w:val="1"/>
      <w:color w:themeColor="text1" w:themeTint="BF" w:val="404040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1_ch"/>
    <w:link w:val="Style_10"/>
    <w:rPr>
      <w:color w:themeColor="accent1" w:themeShade="BF" w:val="2F5496"/>
      <w:sz w:val="28"/>
    </w:rPr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1_ch"/>
    <w:link w:val="Style_11"/>
    <w:rPr>
      <w:color w:themeColor="text1" w:themeTint="D8" w:val="272727"/>
    </w:rPr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basedOn w:val="Style_1"/>
    <w:next w:val="Style_1"/>
    <w:link w:val="Style_13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3_ch" w:type="character">
    <w:name w:val="heading 5"/>
    <w:basedOn w:val="Style_1_ch"/>
    <w:link w:val="Style_13"/>
    <w:rPr>
      <w:color w:themeColor="accent1" w:themeShade="BF" w:val="2F5496"/>
    </w:rPr>
  </w:style>
  <w:style w:styleId="Style_14" w:type="paragraph">
    <w:name w:val="heading 1"/>
    <w:basedOn w:val="Style_1"/>
    <w:next w:val="Style_1"/>
    <w:link w:val="Style_14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4_ch" w:type="character">
    <w:name w:val="heading 1"/>
    <w:basedOn w:val="Style_1_ch"/>
    <w:link w:val="Style_14"/>
    <w:rPr>
      <w:rFonts w:asciiTheme="majorAscii" w:hAnsiTheme="majorHAnsi"/>
      <w:color w:themeColor="accent1" w:themeShade="BF" w:val="2F5496"/>
      <w:sz w:val="40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heading 8"/>
    <w:basedOn w:val="Style_1"/>
    <w:next w:val="Style_1"/>
    <w:link w:val="Style_17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17_ch" w:type="character">
    <w:name w:val="heading 8"/>
    <w:basedOn w:val="Style_1_ch"/>
    <w:link w:val="Style_17"/>
    <w:rPr>
      <w:i w:val="1"/>
      <w:color w:themeColor="text1" w:themeTint="D8" w:val="272727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Intense Quote"/>
    <w:basedOn w:val="Style_1"/>
    <w:next w:val="Style_1"/>
    <w:link w:val="Style_21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21_ch" w:type="character">
    <w:name w:val="Intense Quote"/>
    <w:basedOn w:val="Style_1_ch"/>
    <w:link w:val="Style_21"/>
    <w:rPr>
      <w:i w:val="1"/>
      <w:color w:themeColor="accent1" w:themeShade="BF" w:val="2F5496"/>
    </w:rPr>
  </w:style>
  <w:style w:styleId="Style_22" w:type="paragraph">
    <w:name w:val="toc 8"/>
    <w:next w:val="Style_1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Intense Emphasis"/>
    <w:basedOn w:val="Style_24"/>
    <w:link w:val="Style_23_ch"/>
    <w:rPr>
      <w:i w:val="1"/>
      <w:color w:themeColor="accent1" w:themeShade="BF" w:val="2F5496"/>
    </w:rPr>
  </w:style>
  <w:style w:styleId="Style_23_ch" w:type="character">
    <w:name w:val="Intense Emphasis"/>
    <w:basedOn w:val="Style_24_ch"/>
    <w:link w:val="Style_23"/>
    <w:rPr>
      <w:i w:val="1"/>
      <w:color w:themeColor="accent1" w:themeShade="BF" w:val="2F5496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Title"/>
    <w:basedOn w:val="Style_1"/>
    <w:next w:val="Style_1"/>
    <w:link w:val="Style_27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7_ch" w:type="character">
    <w:name w:val="Title"/>
    <w:basedOn w:val="Style_1_ch"/>
    <w:link w:val="Style_27"/>
    <w:rPr>
      <w:rFonts w:asciiTheme="majorAscii" w:hAnsiTheme="majorHAnsi"/>
      <w:spacing w:val="-10"/>
      <w:sz w:val="56"/>
    </w:rPr>
  </w:style>
  <w:style w:styleId="Style_28" w:type="paragraph">
    <w:name w:val="heading 4"/>
    <w:basedOn w:val="Style_1"/>
    <w:next w:val="Style_1"/>
    <w:link w:val="Style_28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8_ch" w:type="character">
    <w:name w:val="heading 4"/>
    <w:basedOn w:val="Style_1_ch"/>
    <w:link w:val="Style_28"/>
    <w:rPr>
      <w:i w:val="1"/>
      <w:color w:themeColor="accent1" w:themeShade="BF" w:val="2F5496"/>
    </w:rPr>
  </w:style>
  <w:style w:styleId="Style_29" w:type="paragraph">
    <w:name w:val="heading 2"/>
    <w:basedOn w:val="Style_1"/>
    <w:next w:val="Style_1"/>
    <w:link w:val="Style_29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29_ch" w:type="character">
    <w:name w:val="heading 2"/>
    <w:basedOn w:val="Style_1_ch"/>
    <w:link w:val="Style_29"/>
    <w:rPr>
      <w:rFonts w:asciiTheme="majorAscii" w:hAnsiTheme="majorHAnsi"/>
      <w:color w:themeColor="accent1" w:themeShade="BF" w:val="2F5496"/>
      <w:sz w:val="32"/>
    </w:rPr>
  </w:style>
  <w:style w:styleId="Style_30" w:type="paragraph">
    <w:name w:val="Intense Reference"/>
    <w:basedOn w:val="Style_24"/>
    <w:link w:val="Style_30_ch"/>
    <w:rPr>
      <w:b w:val="1"/>
      <w:smallCaps w:val="1"/>
      <w:color w:themeColor="accent1" w:themeShade="BF" w:val="2F5496"/>
      <w:spacing w:val="5"/>
    </w:rPr>
  </w:style>
  <w:style w:styleId="Style_30_ch" w:type="character">
    <w:name w:val="Intense Reference"/>
    <w:basedOn w:val="Style_24_ch"/>
    <w:link w:val="Style_30"/>
    <w:rPr>
      <w:b w:val="1"/>
      <w:smallCaps w:val="1"/>
      <w:color w:themeColor="accent1" w:themeShade="BF" w:val="2F5496"/>
      <w:spacing w:val="5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2025-12-15T15:30:45Z</dcterms:modified>
</cp:coreProperties>
</file>