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4740"/>
      </w:tblGrid>
      <w:tr w:rsidR="00917EE5" w:rsidRPr="00AF701E" w:rsidTr="00F6744D">
        <w:tc>
          <w:tcPr>
            <w:tcW w:w="4962" w:type="dxa"/>
          </w:tcPr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>ОДОБРЕНО</w:t>
            </w:r>
          </w:p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>Педагогическим советом</w:t>
            </w:r>
          </w:p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 xml:space="preserve">МБОУ </w:t>
            </w:r>
            <w:r w:rsidR="00CE153B">
              <w:rPr>
                <w:sz w:val="24"/>
                <w:szCs w:val="24"/>
                <w:lang w:eastAsia="ru-RU"/>
              </w:rPr>
              <w:t>Новониколаев</w:t>
            </w:r>
            <w:r w:rsidRPr="00AF701E">
              <w:rPr>
                <w:sz w:val="24"/>
                <w:szCs w:val="24"/>
                <w:lang w:eastAsia="ru-RU"/>
              </w:rPr>
              <w:t>ская СОШ</w:t>
            </w:r>
          </w:p>
          <w:p w:rsidR="00917EE5" w:rsidRPr="00AF701E" w:rsidRDefault="007D131F" w:rsidP="00F6744D">
            <w:pPr>
              <w:ind w:left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CE153B">
              <w:rPr>
                <w:sz w:val="24"/>
                <w:szCs w:val="24"/>
                <w:lang w:eastAsia="ru-RU"/>
              </w:rPr>
              <w:t>протокол от 28.03.2025 г. № 02</w:t>
            </w:r>
            <w:r w:rsidR="00917EE5" w:rsidRPr="00AF701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0" w:type="dxa"/>
          </w:tcPr>
          <w:p w:rsidR="00917EE5" w:rsidRPr="00AF701E" w:rsidRDefault="00917EE5" w:rsidP="00CE153B">
            <w:pPr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>УТВЕРЖДЕНО</w:t>
            </w:r>
          </w:p>
          <w:p w:rsidR="00917EE5" w:rsidRPr="00AF701E" w:rsidRDefault="00917EE5" w:rsidP="00CE153B">
            <w:pPr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 xml:space="preserve">Приказом МБОУ </w:t>
            </w:r>
            <w:r w:rsidR="00CE153B">
              <w:rPr>
                <w:sz w:val="24"/>
                <w:szCs w:val="24"/>
                <w:lang w:eastAsia="ru-RU"/>
              </w:rPr>
              <w:t>Новониколаев</w:t>
            </w:r>
            <w:r w:rsidRPr="00AF701E">
              <w:rPr>
                <w:sz w:val="24"/>
                <w:szCs w:val="24"/>
                <w:lang w:eastAsia="ru-RU"/>
              </w:rPr>
              <w:t>ская СОШ</w:t>
            </w:r>
          </w:p>
          <w:p w:rsidR="00917EE5" w:rsidRPr="00AF701E" w:rsidRDefault="00CE153B" w:rsidP="00CE153B">
            <w:pPr>
              <w:ind w:left="3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28.03.2025 г. № 74</w:t>
            </w:r>
          </w:p>
          <w:p w:rsidR="00917EE5" w:rsidRPr="00AF701E" w:rsidRDefault="00917EE5" w:rsidP="00F6744D">
            <w:pPr>
              <w:ind w:left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17EE5" w:rsidRPr="00AF701E" w:rsidTr="00F6744D">
        <w:tc>
          <w:tcPr>
            <w:tcW w:w="4962" w:type="dxa"/>
          </w:tcPr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</w:p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</w:p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>СОГЛАСОВАНО</w:t>
            </w:r>
          </w:p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>Управляющим советом</w:t>
            </w:r>
          </w:p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  <w:r w:rsidRPr="00AF701E">
              <w:rPr>
                <w:sz w:val="24"/>
                <w:szCs w:val="24"/>
                <w:lang w:eastAsia="ru-RU"/>
              </w:rPr>
              <w:t xml:space="preserve">МБОУ </w:t>
            </w:r>
            <w:r w:rsidR="00CE153B">
              <w:rPr>
                <w:sz w:val="24"/>
                <w:szCs w:val="24"/>
                <w:lang w:eastAsia="ru-RU"/>
              </w:rPr>
              <w:t>Новониколаев</w:t>
            </w:r>
            <w:r w:rsidRPr="00AF701E">
              <w:rPr>
                <w:sz w:val="24"/>
                <w:szCs w:val="24"/>
                <w:lang w:eastAsia="ru-RU"/>
              </w:rPr>
              <w:t>ская СОШ</w:t>
            </w:r>
          </w:p>
          <w:p w:rsidR="00917EE5" w:rsidRPr="00AF701E" w:rsidRDefault="007D131F" w:rsidP="00F6744D">
            <w:pPr>
              <w:ind w:left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CE153B">
              <w:rPr>
                <w:sz w:val="24"/>
                <w:szCs w:val="24"/>
                <w:lang w:eastAsia="ru-RU"/>
              </w:rPr>
              <w:t>протокол от 28.03.2025 г. № 02</w:t>
            </w:r>
            <w:r w:rsidR="00917EE5" w:rsidRPr="00AF701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0" w:type="dxa"/>
          </w:tcPr>
          <w:p w:rsidR="00917EE5" w:rsidRPr="00AF701E" w:rsidRDefault="00917EE5" w:rsidP="00F6744D">
            <w:pPr>
              <w:ind w:left="567"/>
              <w:rPr>
                <w:sz w:val="24"/>
                <w:szCs w:val="24"/>
                <w:lang w:eastAsia="ru-RU"/>
              </w:rPr>
            </w:pPr>
          </w:p>
        </w:tc>
      </w:tr>
    </w:tbl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CE153B" w:rsidRDefault="00CE153B" w:rsidP="00917EE5">
      <w:pPr>
        <w:pStyle w:val="a5"/>
        <w:spacing w:line="312" w:lineRule="exact"/>
        <w:ind w:left="0"/>
        <w:jc w:val="center"/>
      </w:pPr>
    </w:p>
    <w:p w:rsidR="00CE153B" w:rsidRDefault="00CE153B" w:rsidP="00917EE5">
      <w:pPr>
        <w:pStyle w:val="a5"/>
        <w:spacing w:line="312" w:lineRule="exact"/>
        <w:ind w:left="0"/>
        <w:jc w:val="center"/>
      </w:pPr>
    </w:p>
    <w:p w:rsidR="00CE153B" w:rsidRDefault="00CE153B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Pr="00917EE5" w:rsidRDefault="00917EE5" w:rsidP="00917EE5">
      <w:pPr>
        <w:pStyle w:val="a5"/>
        <w:spacing w:line="276" w:lineRule="auto"/>
        <w:ind w:left="0"/>
        <w:jc w:val="center"/>
        <w:rPr>
          <w:sz w:val="40"/>
        </w:rPr>
      </w:pPr>
      <w:r w:rsidRPr="00917EE5">
        <w:rPr>
          <w:sz w:val="40"/>
        </w:rPr>
        <w:t>Положение</w:t>
      </w:r>
      <w:r w:rsidR="00CE153B">
        <w:rPr>
          <w:sz w:val="40"/>
        </w:rPr>
        <w:t xml:space="preserve"> № 100/25</w:t>
      </w:r>
    </w:p>
    <w:p w:rsidR="00917EE5" w:rsidRPr="00AF701E" w:rsidRDefault="00917EE5" w:rsidP="00917EE5">
      <w:pPr>
        <w:pStyle w:val="a5"/>
        <w:spacing w:line="276" w:lineRule="auto"/>
        <w:ind w:left="0"/>
        <w:jc w:val="center"/>
        <w:rPr>
          <w:sz w:val="40"/>
        </w:rPr>
      </w:pPr>
      <w:r w:rsidRPr="00917EE5">
        <w:rPr>
          <w:sz w:val="40"/>
        </w:rPr>
        <w:t>о порядке и условиях осуществления перевода, отчисления и восстановления обучающихся</w:t>
      </w:r>
    </w:p>
    <w:p w:rsidR="00917EE5" w:rsidRDefault="00917EE5" w:rsidP="00917EE5">
      <w:pPr>
        <w:pStyle w:val="a5"/>
        <w:spacing w:line="276" w:lineRule="auto"/>
        <w:ind w:left="0"/>
        <w:jc w:val="center"/>
        <w:rPr>
          <w:sz w:val="40"/>
        </w:rPr>
      </w:pPr>
      <w:r w:rsidRPr="00AF701E">
        <w:rPr>
          <w:sz w:val="40"/>
        </w:rPr>
        <w:t xml:space="preserve">МБОУ </w:t>
      </w:r>
      <w:r w:rsidR="00CE153B">
        <w:rPr>
          <w:sz w:val="40"/>
        </w:rPr>
        <w:t>Новониколаев</w:t>
      </w:r>
      <w:r w:rsidRPr="00AF701E">
        <w:rPr>
          <w:sz w:val="40"/>
        </w:rPr>
        <w:t xml:space="preserve">ская СОШ </w:t>
      </w: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CE153B" w:rsidRDefault="00CE153B" w:rsidP="00917EE5">
      <w:pPr>
        <w:pStyle w:val="a5"/>
        <w:spacing w:line="312" w:lineRule="exact"/>
        <w:ind w:left="0"/>
        <w:jc w:val="center"/>
      </w:pPr>
    </w:p>
    <w:p w:rsidR="00917EE5" w:rsidRDefault="00917EE5" w:rsidP="00917EE5">
      <w:pPr>
        <w:pStyle w:val="a5"/>
        <w:spacing w:line="312" w:lineRule="exact"/>
        <w:ind w:left="0"/>
        <w:jc w:val="center"/>
      </w:pPr>
    </w:p>
    <w:p w:rsidR="00917EE5" w:rsidRPr="005E032A" w:rsidRDefault="00917EE5" w:rsidP="00917EE5">
      <w:pPr>
        <w:pStyle w:val="a5"/>
        <w:spacing w:line="312" w:lineRule="exact"/>
        <w:ind w:left="0"/>
        <w:jc w:val="center"/>
        <w:rPr>
          <w:b w:val="0"/>
          <w:sz w:val="28"/>
        </w:rPr>
      </w:pPr>
      <w:proofErr w:type="gramStart"/>
      <w:r w:rsidRPr="005E032A">
        <w:rPr>
          <w:b w:val="0"/>
          <w:sz w:val="28"/>
        </w:rPr>
        <w:t>с</w:t>
      </w:r>
      <w:proofErr w:type="gramEnd"/>
      <w:r w:rsidRPr="005E032A">
        <w:rPr>
          <w:b w:val="0"/>
          <w:sz w:val="28"/>
        </w:rPr>
        <w:t xml:space="preserve">. </w:t>
      </w:r>
      <w:r w:rsidR="00CE153B">
        <w:rPr>
          <w:b w:val="0"/>
          <w:sz w:val="28"/>
        </w:rPr>
        <w:t>Новониколаевка</w:t>
      </w:r>
    </w:p>
    <w:p w:rsidR="00917EE5" w:rsidRPr="005E032A" w:rsidRDefault="00917EE5" w:rsidP="00917EE5">
      <w:pPr>
        <w:pStyle w:val="a5"/>
        <w:spacing w:line="312" w:lineRule="exact"/>
        <w:ind w:left="0"/>
        <w:jc w:val="center"/>
        <w:rPr>
          <w:b w:val="0"/>
          <w:sz w:val="28"/>
        </w:rPr>
      </w:pPr>
      <w:r w:rsidRPr="005E032A">
        <w:rPr>
          <w:b w:val="0"/>
          <w:sz w:val="28"/>
        </w:rPr>
        <w:t>2025 г.</w:t>
      </w:r>
    </w:p>
    <w:p w:rsidR="00917EE5" w:rsidRDefault="00917EE5">
      <w:pPr>
        <w:spacing w:before="54"/>
        <w:ind w:left="342" w:right="105"/>
        <w:jc w:val="center"/>
        <w:rPr>
          <w:b/>
          <w:sz w:val="24"/>
        </w:rPr>
      </w:pPr>
    </w:p>
    <w:p w:rsidR="00B307E5" w:rsidRPr="00674E67" w:rsidRDefault="00F6744D" w:rsidP="004C7ADB">
      <w:pPr>
        <w:pStyle w:val="a4"/>
        <w:numPr>
          <w:ilvl w:val="0"/>
          <w:numId w:val="1"/>
        </w:numPr>
        <w:tabs>
          <w:tab w:val="left" w:pos="1842"/>
        </w:tabs>
        <w:spacing w:before="0"/>
        <w:ind w:left="0" w:right="0" w:hanging="707"/>
        <w:jc w:val="center"/>
        <w:rPr>
          <w:b/>
          <w:sz w:val="24"/>
          <w:szCs w:val="24"/>
        </w:rPr>
      </w:pPr>
      <w:r w:rsidRPr="00674E67">
        <w:rPr>
          <w:b/>
          <w:sz w:val="24"/>
          <w:szCs w:val="24"/>
        </w:rPr>
        <w:lastRenderedPageBreak/>
        <w:t>Общие</w:t>
      </w:r>
      <w:r w:rsidR="00917EE5" w:rsidRPr="00674E67">
        <w:rPr>
          <w:b/>
          <w:sz w:val="24"/>
          <w:szCs w:val="24"/>
        </w:rPr>
        <w:t xml:space="preserve"> </w:t>
      </w:r>
      <w:r w:rsidRPr="00674E67">
        <w:rPr>
          <w:b/>
          <w:spacing w:val="-2"/>
          <w:sz w:val="24"/>
          <w:szCs w:val="24"/>
        </w:rPr>
        <w:t>положения</w:t>
      </w:r>
    </w:p>
    <w:p w:rsidR="00B307E5" w:rsidRPr="004C7ADB" w:rsidRDefault="00674E67" w:rsidP="004C7ADB">
      <w:pPr>
        <w:tabs>
          <w:tab w:val="left" w:pos="1842"/>
        </w:tabs>
        <w:ind w:right="140" w:firstLine="567"/>
        <w:jc w:val="both"/>
        <w:rPr>
          <w:sz w:val="24"/>
          <w:szCs w:val="24"/>
        </w:rPr>
      </w:pPr>
      <w:r w:rsidRPr="004C7ADB">
        <w:rPr>
          <w:sz w:val="24"/>
          <w:szCs w:val="24"/>
        </w:rPr>
        <w:t xml:space="preserve">1.1. </w:t>
      </w:r>
      <w:r w:rsidR="00F6744D" w:rsidRPr="004C7ADB">
        <w:rPr>
          <w:sz w:val="24"/>
          <w:szCs w:val="24"/>
        </w:rPr>
        <w:t>Настоящее Положение о порядке и условиях перевода, отчисления и восстановления</w:t>
      </w:r>
      <w:r w:rsidRPr="004C7ADB">
        <w:rPr>
          <w:sz w:val="24"/>
          <w:szCs w:val="24"/>
        </w:rPr>
        <w:t xml:space="preserve"> об</w:t>
      </w:r>
      <w:r w:rsidR="00F6744D" w:rsidRPr="004C7ADB">
        <w:rPr>
          <w:sz w:val="24"/>
          <w:szCs w:val="24"/>
        </w:rPr>
        <w:t>уча</w:t>
      </w:r>
      <w:r w:rsidRPr="004C7ADB">
        <w:rPr>
          <w:sz w:val="24"/>
          <w:szCs w:val="24"/>
        </w:rPr>
        <w:t>ю</w:t>
      </w:r>
      <w:r w:rsidR="00F6744D" w:rsidRPr="004C7ADB">
        <w:rPr>
          <w:sz w:val="24"/>
          <w:szCs w:val="24"/>
        </w:rPr>
        <w:t>щихся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(далее—Положение)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определяет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порядок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и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основания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 xml:space="preserve">перевода, отчисления и восстановления </w:t>
      </w:r>
      <w:r w:rsidRPr="004C7ADB">
        <w:rPr>
          <w:sz w:val="24"/>
          <w:szCs w:val="24"/>
        </w:rPr>
        <w:t>об</w:t>
      </w:r>
      <w:r w:rsidR="00F6744D" w:rsidRPr="004C7ADB">
        <w:rPr>
          <w:sz w:val="24"/>
          <w:szCs w:val="24"/>
        </w:rPr>
        <w:t>уча</w:t>
      </w:r>
      <w:r w:rsidRPr="004C7ADB">
        <w:rPr>
          <w:sz w:val="24"/>
          <w:szCs w:val="24"/>
        </w:rPr>
        <w:t>ю</w:t>
      </w:r>
      <w:r w:rsidR="00F6744D" w:rsidRPr="004C7ADB">
        <w:rPr>
          <w:sz w:val="24"/>
          <w:szCs w:val="24"/>
        </w:rPr>
        <w:t xml:space="preserve">щихся, порядок оформления возникновения, приостановления и прекращения отношений между </w:t>
      </w:r>
      <w:r w:rsidRPr="004C7ADB">
        <w:rPr>
          <w:sz w:val="24"/>
          <w:szCs w:val="24"/>
        </w:rPr>
        <w:t xml:space="preserve">МБОУ </w:t>
      </w:r>
      <w:r w:rsidR="00CE153B">
        <w:rPr>
          <w:sz w:val="24"/>
          <w:szCs w:val="24"/>
        </w:rPr>
        <w:t>Новониколаев</w:t>
      </w:r>
      <w:r w:rsidRPr="004C7ADB">
        <w:rPr>
          <w:sz w:val="24"/>
          <w:szCs w:val="24"/>
        </w:rPr>
        <w:t xml:space="preserve">ская СОШ </w:t>
      </w:r>
      <w:r w:rsidR="00F6744D" w:rsidRPr="004C7ADB">
        <w:rPr>
          <w:sz w:val="24"/>
          <w:szCs w:val="24"/>
        </w:rPr>
        <w:t xml:space="preserve">и </w:t>
      </w:r>
      <w:r w:rsidRPr="004C7ADB">
        <w:rPr>
          <w:sz w:val="24"/>
          <w:szCs w:val="24"/>
        </w:rPr>
        <w:t>об</w:t>
      </w:r>
      <w:r w:rsidR="00F6744D" w:rsidRPr="004C7ADB">
        <w:rPr>
          <w:sz w:val="24"/>
          <w:szCs w:val="24"/>
        </w:rPr>
        <w:t>уча</w:t>
      </w:r>
      <w:r w:rsidRPr="004C7ADB">
        <w:rPr>
          <w:sz w:val="24"/>
          <w:szCs w:val="24"/>
        </w:rPr>
        <w:t>ю</w:t>
      </w:r>
      <w:r w:rsidR="00F6744D" w:rsidRPr="004C7ADB">
        <w:rPr>
          <w:sz w:val="24"/>
          <w:szCs w:val="24"/>
        </w:rPr>
        <w:t>щимися и (или) их родителями (законными представителями).</w:t>
      </w:r>
    </w:p>
    <w:p w:rsidR="00B307E5" w:rsidRPr="004C7ADB" w:rsidRDefault="00674E67" w:rsidP="004C7ADB">
      <w:pPr>
        <w:tabs>
          <w:tab w:val="left" w:pos="1842"/>
        </w:tabs>
        <w:ind w:right="142" w:firstLine="567"/>
        <w:jc w:val="both"/>
        <w:rPr>
          <w:sz w:val="24"/>
          <w:szCs w:val="24"/>
        </w:rPr>
      </w:pPr>
      <w:r w:rsidRPr="004C7ADB">
        <w:rPr>
          <w:sz w:val="24"/>
          <w:szCs w:val="24"/>
        </w:rPr>
        <w:t xml:space="preserve">1.2. </w:t>
      </w:r>
      <w:r w:rsidR="00F6744D" w:rsidRPr="004C7ADB">
        <w:rPr>
          <w:sz w:val="24"/>
          <w:szCs w:val="24"/>
        </w:rPr>
        <w:t xml:space="preserve">Настоящее Положение разработано в целях обеспечения и </w:t>
      </w:r>
      <w:proofErr w:type="gramStart"/>
      <w:r w:rsidR="00F6744D" w:rsidRPr="004C7ADB">
        <w:rPr>
          <w:sz w:val="24"/>
          <w:szCs w:val="24"/>
        </w:rPr>
        <w:t>соблюдения</w:t>
      </w:r>
      <w:proofErr w:type="gramEnd"/>
      <w:r w:rsidR="00F6744D" w:rsidRPr="004C7ADB">
        <w:rPr>
          <w:sz w:val="24"/>
          <w:szCs w:val="24"/>
        </w:rPr>
        <w:t xml:space="preserve"> конституционных прав граждан Российской Федерации на образование, гарантии общедоступности начального общего, основного общего образования, среднего общего </w:t>
      </w:r>
      <w:r w:rsidR="00F6744D" w:rsidRPr="004C7ADB">
        <w:rPr>
          <w:spacing w:val="-2"/>
          <w:sz w:val="24"/>
          <w:szCs w:val="24"/>
        </w:rPr>
        <w:t>образования.</w:t>
      </w:r>
    </w:p>
    <w:p w:rsidR="004C7ADB" w:rsidRDefault="00674E67" w:rsidP="004C7ADB">
      <w:pPr>
        <w:tabs>
          <w:tab w:val="left" w:pos="1842"/>
        </w:tabs>
        <w:ind w:right="135" w:firstLine="567"/>
        <w:jc w:val="both"/>
        <w:rPr>
          <w:sz w:val="24"/>
          <w:szCs w:val="24"/>
        </w:rPr>
      </w:pPr>
      <w:r w:rsidRPr="004C7ADB">
        <w:rPr>
          <w:sz w:val="24"/>
          <w:szCs w:val="24"/>
        </w:rPr>
        <w:t xml:space="preserve">1.3. </w:t>
      </w:r>
      <w:r w:rsidR="00F6744D" w:rsidRPr="004C7ADB">
        <w:rPr>
          <w:sz w:val="24"/>
          <w:szCs w:val="24"/>
        </w:rPr>
        <w:t xml:space="preserve">Положение разработано на основании Федерального закона от 29 декабря 2012 г. № 273-ФЗ «Об образовании в Российской Федерации», приказа Министерства просвещения РФ от 6 апреля 2023 г. № 240 "Об утверждении Порядка и условий осуществления </w:t>
      </w:r>
      <w:proofErr w:type="gramStart"/>
      <w:r w:rsidR="00F6744D" w:rsidRPr="004C7ADB">
        <w:rPr>
          <w:sz w:val="24"/>
          <w:szCs w:val="24"/>
        </w:rPr>
        <w:t>перевода</w:t>
      </w:r>
      <w:proofErr w:type="gramEnd"/>
      <w:r w:rsidR="00F6744D" w:rsidRPr="004C7ADB">
        <w:rPr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общего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и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среднего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общего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образования,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в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другие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организации,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осуществляющие образовательную деятельность по образовательным</w:t>
      </w:r>
      <w:r w:rsidRPr="004C7ADB">
        <w:rPr>
          <w:sz w:val="24"/>
          <w:szCs w:val="24"/>
        </w:rPr>
        <w:t xml:space="preserve"> </w:t>
      </w:r>
      <w:proofErr w:type="gramStart"/>
      <w:r w:rsidR="00F6744D" w:rsidRPr="004C7ADB">
        <w:rPr>
          <w:sz w:val="24"/>
          <w:szCs w:val="24"/>
        </w:rPr>
        <w:t>программам соответствующих уровня и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направленности",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приказа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Министерства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просвещения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РФ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от 22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марта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2021г.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 xml:space="preserve">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 </w:t>
      </w:r>
      <w:proofErr w:type="spellStart"/>
      <w:r w:rsidR="00F6744D" w:rsidRPr="004C7ADB">
        <w:rPr>
          <w:sz w:val="24"/>
          <w:szCs w:val="24"/>
        </w:rPr>
        <w:t>Минпросвещения</w:t>
      </w:r>
      <w:proofErr w:type="spellEnd"/>
      <w:r w:rsidR="00F6744D" w:rsidRPr="004C7ADB">
        <w:rPr>
          <w:sz w:val="24"/>
          <w:szCs w:val="24"/>
        </w:rPr>
        <w:t xml:space="preserve"> России от 17.02.2025 N 108 "О внесении изменений в Порядок и условия осуществления перевода обучающихся из одной организации, осуществляющей образовательную деятельность по</w:t>
      </w:r>
      <w:proofErr w:type="gramEnd"/>
      <w:r w:rsidR="00F6744D" w:rsidRPr="004C7ADB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образовательным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программам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соответствующих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уровня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и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направленности, утвержденные приказом Министерства просвещения Российской Федерации от 6 апреля 2023 г. N 240".</w:t>
      </w:r>
    </w:p>
    <w:p w:rsidR="00B307E5" w:rsidRPr="004C7ADB" w:rsidRDefault="00674E67" w:rsidP="004C7ADB">
      <w:pPr>
        <w:tabs>
          <w:tab w:val="left" w:pos="1842"/>
        </w:tabs>
        <w:ind w:right="135" w:firstLine="567"/>
        <w:jc w:val="both"/>
        <w:rPr>
          <w:sz w:val="24"/>
          <w:szCs w:val="24"/>
        </w:rPr>
      </w:pPr>
      <w:r w:rsidRPr="004C7ADB">
        <w:rPr>
          <w:sz w:val="24"/>
          <w:szCs w:val="24"/>
        </w:rPr>
        <w:t xml:space="preserve">1.4. </w:t>
      </w:r>
      <w:proofErr w:type="gramStart"/>
      <w:r w:rsidR="00F6744D" w:rsidRPr="004C7ADB">
        <w:rPr>
          <w:sz w:val="24"/>
          <w:szCs w:val="24"/>
        </w:rP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общего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образования,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в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которой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он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обучается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(далее-исходная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организация),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в</w:t>
      </w:r>
      <w:r w:rsidR="00917EE5"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другие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организации,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осуществляющие образовательную</w:t>
      </w:r>
      <w:r w:rsidR="004C7ADB"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деятельность</w:t>
      </w:r>
      <w:r w:rsidR="004C7ADB"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по</w:t>
      </w:r>
      <w:r w:rsidR="004C7ADB"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  <w:proofErr w:type="gramEnd"/>
    </w:p>
    <w:p w:rsidR="00B307E5" w:rsidRPr="00674E67" w:rsidRDefault="00F6744D" w:rsidP="004C7ADB">
      <w:pPr>
        <w:pStyle w:val="a3"/>
        <w:spacing w:before="0"/>
        <w:ind w:left="0" w:right="144" w:firstLine="567"/>
      </w:pPr>
      <w:r w:rsidRPr="00674E67"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B307E5" w:rsidRPr="00674E67" w:rsidRDefault="00F6744D" w:rsidP="004C7ADB">
      <w:pPr>
        <w:pStyle w:val="a3"/>
        <w:spacing w:before="0"/>
        <w:ind w:left="0" w:right="138" w:firstLine="567"/>
      </w:pPr>
      <w:r w:rsidRPr="00674E67">
        <w:t>б) в случае прекращения деятельности исходной организации, аннулирования лицензии на</w:t>
      </w:r>
      <w:r w:rsidR="004C7ADB">
        <w:t xml:space="preserve"> </w:t>
      </w:r>
      <w:r w:rsidRPr="00674E67">
        <w:t>осуществление</w:t>
      </w:r>
      <w:r w:rsidR="004C7ADB">
        <w:t xml:space="preserve"> </w:t>
      </w:r>
      <w:r w:rsidRPr="00674E67">
        <w:t>образовательной деятельности (далее - лицензия),</w:t>
      </w:r>
      <w:r w:rsidR="004C7ADB">
        <w:t xml:space="preserve"> </w:t>
      </w:r>
      <w:r w:rsidRPr="00674E67">
        <w:t>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B307E5" w:rsidRPr="00674E67" w:rsidRDefault="00F6744D" w:rsidP="004C7ADB">
      <w:pPr>
        <w:pStyle w:val="a3"/>
        <w:spacing w:before="0"/>
        <w:ind w:left="0" w:firstLine="567"/>
      </w:pPr>
      <w:r w:rsidRPr="00674E67">
        <w:t>в)</w:t>
      </w:r>
      <w:r w:rsidR="004C7ADB">
        <w:t xml:space="preserve"> </w:t>
      </w:r>
      <w:r w:rsidRPr="00674E67">
        <w:t>в</w:t>
      </w:r>
      <w:r w:rsidR="004C7ADB">
        <w:t xml:space="preserve"> </w:t>
      </w:r>
      <w:r w:rsidRPr="00674E67">
        <w:t>случае</w:t>
      </w:r>
      <w:r w:rsidR="004C7ADB">
        <w:t xml:space="preserve"> </w:t>
      </w:r>
      <w:r w:rsidRPr="00674E67">
        <w:t>приостановления</w:t>
      </w:r>
      <w:r w:rsidR="004C7ADB">
        <w:t xml:space="preserve"> </w:t>
      </w:r>
      <w:r w:rsidRPr="00674E67">
        <w:t>действия</w:t>
      </w:r>
      <w:r w:rsidRPr="00674E67">
        <w:rPr>
          <w:spacing w:val="-2"/>
        </w:rPr>
        <w:t xml:space="preserve"> лицензии.</w:t>
      </w:r>
    </w:p>
    <w:p w:rsidR="00B307E5" w:rsidRPr="004C7ADB" w:rsidRDefault="004C7ADB" w:rsidP="004C7ADB">
      <w:pPr>
        <w:tabs>
          <w:tab w:val="left" w:pos="1842"/>
        </w:tabs>
        <w:ind w:right="139" w:firstLine="567"/>
        <w:jc w:val="both"/>
        <w:rPr>
          <w:sz w:val="24"/>
          <w:szCs w:val="24"/>
        </w:rPr>
      </w:pPr>
      <w:r w:rsidRPr="004C7ADB">
        <w:rPr>
          <w:sz w:val="24"/>
          <w:szCs w:val="24"/>
        </w:rPr>
        <w:t xml:space="preserve">1.5. </w:t>
      </w:r>
      <w:r w:rsidR="00F6744D" w:rsidRPr="004C7ADB">
        <w:rPr>
          <w:sz w:val="24"/>
          <w:szCs w:val="24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обучающихся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с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их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письменного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согласия,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а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также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несовершеннолетних обучающихся с письменного согласия их родителей (законных представителей).</w:t>
      </w:r>
    </w:p>
    <w:p w:rsidR="00B307E5" w:rsidRPr="004C7ADB" w:rsidRDefault="004C7ADB" w:rsidP="004C7ADB">
      <w:pPr>
        <w:pStyle w:val="a4"/>
        <w:tabs>
          <w:tab w:val="left" w:pos="1842"/>
        </w:tabs>
        <w:spacing w:before="0"/>
        <w:ind w:left="567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F6744D" w:rsidRPr="00674E67">
        <w:rPr>
          <w:sz w:val="24"/>
          <w:szCs w:val="24"/>
        </w:rPr>
        <w:t>Перевод</w:t>
      </w:r>
      <w:r>
        <w:rPr>
          <w:sz w:val="24"/>
          <w:szCs w:val="24"/>
        </w:rPr>
        <w:t xml:space="preserve"> </w:t>
      </w:r>
      <w:proofErr w:type="gramStart"/>
      <w:r w:rsidR="00F6744D" w:rsidRPr="00674E67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  <w:r w:rsidR="00F6744D" w:rsidRPr="00674E6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="00F6744D" w:rsidRPr="00674E67">
        <w:rPr>
          <w:sz w:val="24"/>
          <w:szCs w:val="24"/>
        </w:rPr>
        <w:t>зависит</w:t>
      </w:r>
      <w:r>
        <w:rPr>
          <w:sz w:val="24"/>
          <w:szCs w:val="24"/>
        </w:rPr>
        <w:t xml:space="preserve"> </w:t>
      </w:r>
      <w:r w:rsidR="00F6744D" w:rsidRPr="00674E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F6744D" w:rsidRPr="00674E67">
        <w:rPr>
          <w:sz w:val="24"/>
          <w:szCs w:val="24"/>
        </w:rPr>
        <w:t>периода</w:t>
      </w:r>
      <w:r>
        <w:rPr>
          <w:sz w:val="24"/>
          <w:szCs w:val="24"/>
        </w:rPr>
        <w:t xml:space="preserve"> </w:t>
      </w:r>
      <w:r w:rsidR="00F6744D" w:rsidRPr="00674E67">
        <w:rPr>
          <w:sz w:val="24"/>
          <w:szCs w:val="24"/>
        </w:rPr>
        <w:t>(времени) учебного</w:t>
      </w:r>
      <w:r w:rsidR="00F6744D" w:rsidRPr="00674E67">
        <w:rPr>
          <w:spacing w:val="-2"/>
          <w:sz w:val="24"/>
          <w:szCs w:val="24"/>
        </w:rPr>
        <w:t xml:space="preserve"> года.</w:t>
      </w:r>
    </w:p>
    <w:p w:rsidR="004C7ADB" w:rsidRPr="00674E67" w:rsidRDefault="004C7ADB" w:rsidP="004C7ADB">
      <w:pPr>
        <w:pStyle w:val="a4"/>
        <w:numPr>
          <w:ilvl w:val="1"/>
          <w:numId w:val="1"/>
        </w:numPr>
        <w:tabs>
          <w:tab w:val="left" w:pos="1842"/>
        </w:tabs>
        <w:spacing w:before="0"/>
        <w:ind w:left="0" w:right="0" w:hanging="707"/>
        <w:rPr>
          <w:sz w:val="24"/>
          <w:szCs w:val="24"/>
        </w:rPr>
      </w:pPr>
    </w:p>
    <w:p w:rsidR="004C7ADB" w:rsidRDefault="004C7ADB" w:rsidP="004C7ADB">
      <w:pPr>
        <w:pStyle w:val="a4"/>
        <w:tabs>
          <w:tab w:val="left" w:pos="1842"/>
        </w:tabs>
        <w:spacing w:before="0"/>
        <w:ind w:left="0" w:right="1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6744D" w:rsidRPr="00674E67">
        <w:rPr>
          <w:b/>
          <w:sz w:val="24"/>
          <w:szCs w:val="24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</w:t>
      </w:r>
      <w:r>
        <w:rPr>
          <w:b/>
          <w:sz w:val="24"/>
          <w:szCs w:val="24"/>
        </w:rPr>
        <w:t xml:space="preserve"> </w:t>
      </w:r>
    </w:p>
    <w:p w:rsidR="00B307E5" w:rsidRDefault="00F6744D" w:rsidP="004C7ADB">
      <w:pPr>
        <w:pStyle w:val="a4"/>
        <w:tabs>
          <w:tab w:val="left" w:pos="1842"/>
        </w:tabs>
        <w:spacing w:before="0"/>
        <w:ind w:left="0" w:right="140" w:firstLine="0"/>
        <w:jc w:val="center"/>
        <w:rPr>
          <w:b/>
          <w:spacing w:val="-2"/>
          <w:sz w:val="24"/>
          <w:szCs w:val="24"/>
        </w:rPr>
      </w:pPr>
      <w:r w:rsidRPr="004C7ADB">
        <w:rPr>
          <w:b/>
          <w:sz w:val="24"/>
          <w:szCs w:val="24"/>
        </w:rPr>
        <w:t xml:space="preserve">(законных </w:t>
      </w:r>
      <w:r w:rsidRPr="004C7ADB">
        <w:rPr>
          <w:b/>
          <w:spacing w:val="-2"/>
          <w:sz w:val="24"/>
          <w:szCs w:val="24"/>
        </w:rPr>
        <w:t>представителей)</w:t>
      </w:r>
    </w:p>
    <w:p w:rsidR="00B307E5" w:rsidRPr="004C7ADB" w:rsidRDefault="004C7ADB" w:rsidP="00335211">
      <w:pPr>
        <w:tabs>
          <w:tab w:val="left" w:pos="1842"/>
        </w:tabs>
        <w:ind w:firstLine="709"/>
        <w:jc w:val="both"/>
        <w:rPr>
          <w:sz w:val="24"/>
          <w:szCs w:val="24"/>
        </w:rPr>
      </w:pPr>
      <w:r w:rsidRPr="004C7ADB">
        <w:rPr>
          <w:sz w:val="24"/>
          <w:szCs w:val="24"/>
        </w:rPr>
        <w:t xml:space="preserve">2.1. </w:t>
      </w:r>
      <w:r w:rsidR="00F6744D" w:rsidRPr="004C7ADB">
        <w:rPr>
          <w:sz w:val="24"/>
          <w:szCs w:val="24"/>
        </w:rPr>
        <w:t>В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случае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перевода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совершеннолетнего обучающегося по его инициативе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 xml:space="preserve">или </w:t>
      </w:r>
      <w:r w:rsidR="00F6744D" w:rsidRPr="004C7ADB">
        <w:rPr>
          <w:sz w:val="24"/>
          <w:szCs w:val="24"/>
        </w:rPr>
        <w:lastRenderedPageBreak/>
        <w:t>несовершеннолетнего обучающегося по инициативе его родителей (законных представителей)</w:t>
      </w:r>
      <w:r w:rsidRPr="004C7ADB">
        <w:rPr>
          <w:sz w:val="24"/>
          <w:szCs w:val="24"/>
        </w:rPr>
        <w:t xml:space="preserve"> </w:t>
      </w:r>
      <w:proofErr w:type="gramStart"/>
      <w:r w:rsidR="00F6744D" w:rsidRPr="004C7ADB">
        <w:rPr>
          <w:sz w:val="24"/>
          <w:szCs w:val="24"/>
        </w:rPr>
        <w:t>совершеннолетний</w:t>
      </w:r>
      <w:proofErr w:type="gramEnd"/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обучающийся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или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родители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(законные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представители) несовершеннолетнего обучающегося:</w:t>
      </w:r>
    </w:p>
    <w:p w:rsidR="00B307E5" w:rsidRPr="00674E67" w:rsidRDefault="00F6744D" w:rsidP="00335211">
      <w:pPr>
        <w:pStyle w:val="a3"/>
        <w:spacing w:before="0"/>
        <w:ind w:left="0" w:firstLine="709"/>
      </w:pPr>
      <w:r w:rsidRPr="00674E67">
        <w:t>а)</w:t>
      </w:r>
      <w:r w:rsidR="004C7ADB">
        <w:t xml:space="preserve"> </w:t>
      </w:r>
      <w:r w:rsidRPr="00674E67">
        <w:t>осуществляют</w:t>
      </w:r>
      <w:r w:rsidR="004C7ADB">
        <w:t xml:space="preserve"> </w:t>
      </w:r>
      <w:r w:rsidRPr="00674E67">
        <w:t>выбор</w:t>
      </w:r>
      <w:r w:rsidR="004C7ADB">
        <w:t xml:space="preserve"> </w:t>
      </w:r>
      <w:r w:rsidRPr="00674E67">
        <w:t>принимающей</w:t>
      </w:r>
      <w:r w:rsidR="004C7ADB">
        <w:t xml:space="preserve"> </w:t>
      </w:r>
      <w:r w:rsidRPr="00674E67">
        <w:rPr>
          <w:spacing w:val="-2"/>
        </w:rPr>
        <w:t>организации;</w:t>
      </w:r>
    </w:p>
    <w:p w:rsidR="00B307E5" w:rsidRPr="00674E67" w:rsidRDefault="00F6744D" w:rsidP="00335211">
      <w:pPr>
        <w:pStyle w:val="a3"/>
        <w:spacing w:before="0"/>
        <w:ind w:left="0" w:right="138"/>
      </w:pPr>
      <w:r w:rsidRPr="00674E67"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:rsidR="00B307E5" w:rsidRPr="00674E67" w:rsidRDefault="00F6744D" w:rsidP="00335211">
      <w:pPr>
        <w:pStyle w:val="a3"/>
        <w:spacing w:before="0"/>
        <w:ind w:left="0" w:right="143"/>
      </w:pPr>
      <w:r w:rsidRPr="00674E67"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B307E5" w:rsidRPr="00674E67" w:rsidRDefault="00F6744D" w:rsidP="00335211">
      <w:pPr>
        <w:pStyle w:val="a3"/>
        <w:spacing w:before="0"/>
        <w:ind w:left="0" w:right="138"/>
      </w:pPr>
      <w:r w:rsidRPr="00674E67">
        <w:t>г)</w:t>
      </w:r>
      <w:r w:rsidR="004C7ADB">
        <w:t xml:space="preserve"> </w:t>
      </w:r>
      <w:r w:rsidRPr="00674E67">
        <w:t>обращаются</w:t>
      </w:r>
      <w:r w:rsidR="004C7ADB">
        <w:t xml:space="preserve"> </w:t>
      </w:r>
      <w:r w:rsidRPr="00674E67">
        <w:t>в</w:t>
      </w:r>
      <w:r w:rsidR="004C7ADB">
        <w:t xml:space="preserve"> </w:t>
      </w:r>
      <w:r w:rsidRPr="00674E67">
        <w:t>исходную</w:t>
      </w:r>
      <w:r w:rsidR="004C7ADB">
        <w:t xml:space="preserve"> </w:t>
      </w:r>
      <w:r w:rsidRPr="00674E67">
        <w:t>организацию</w:t>
      </w:r>
      <w:r w:rsidR="004C7ADB">
        <w:t xml:space="preserve"> </w:t>
      </w:r>
      <w:r w:rsidRPr="00674E67">
        <w:t>с</w:t>
      </w:r>
      <w:r w:rsidR="004C7ADB">
        <w:t xml:space="preserve"> </w:t>
      </w:r>
      <w:r w:rsidRPr="00674E67">
        <w:t>заявлением</w:t>
      </w:r>
      <w:r w:rsidR="004C7ADB">
        <w:t xml:space="preserve"> </w:t>
      </w:r>
      <w:r w:rsidRPr="00674E67">
        <w:t>об</w:t>
      </w:r>
      <w:r w:rsidR="004C7ADB">
        <w:t xml:space="preserve"> </w:t>
      </w:r>
      <w:r w:rsidRPr="00674E67">
        <w:t>отчислении</w:t>
      </w:r>
      <w:r w:rsidR="004C7ADB">
        <w:t xml:space="preserve"> </w:t>
      </w:r>
      <w:proofErr w:type="gramStart"/>
      <w:r w:rsidRPr="00674E67">
        <w:t>обучающегося</w:t>
      </w:r>
      <w:proofErr w:type="gramEnd"/>
      <w:r w:rsidRPr="00674E67">
        <w:t xml:space="preserve"> в связи с переводом в принимающую организацию. Заявление об отчислении в связи с переводом в принимающую организацию может быть </w:t>
      </w:r>
      <w:proofErr w:type="gramStart"/>
      <w:r w:rsidRPr="00674E67">
        <w:t>направлено</w:t>
      </w:r>
      <w:proofErr w:type="gramEnd"/>
      <w:r w:rsidRPr="00674E67">
        <w:t xml:space="preserve">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Положением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</w:t>
      </w:r>
      <w:r w:rsidR="004C7ADB">
        <w:t xml:space="preserve"> </w:t>
      </w:r>
      <w:r w:rsidRPr="00674E67">
        <w:t>N861,</w:t>
      </w:r>
      <w:r w:rsidR="004C7ADB">
        <w:t xml:space="preserve"> </w:t>
      </w:r>
      <w:r w:rsidRPr="00674E67">
        <w:t>а</w:t>
      </w:r>
      <w:r w:rsidR="004C7ADB">
        <w:t xml:space="preserve"> </w:t>
      </w:r>
      <w:r w:rsidRPr="00674E67">
        <w:t>также</w:t>
      </w:r>
      <w:r w:rsidR="004C7ADB">
        <w:t xml:space="preserve"> </w:t>
      </w:r>
      <w:r w:rsidRPr="00674E67">
        <w:t>функционала</w:t>
      </w:r>
      <w:r w:rsidR="004C7ADB">
        <w:t xml:space="preserve"> </w:t>
      </w:r>
      <w:r w:rsidRPr="00674E67">
        <w:t>(сервисов)</w:t>
      </w:r>
      <w:r w:rsidR="004C7ADB">
        <w:t xml:space="preserve"> региональной государственной информационной</w:t>
      </w:r>
      <w:r w:rsidR="00917EE5" w:rsidRPr="00674E67">
        <w:t xml:space="preserve"> </w:t>
      </w:r>
      <w:r w:rsidRPr="00674E67">
        <w:t>систем</w:t>
      </w:r>
      <w:r w:rsidR="004C7ADB">
        <w:t>ы Республики Крым</w:t>
      </w:r>
      <w:r w:rsidRPr="00674E67">
        <w:t xml:space="preserve"> (при наличии), интегрированных с ЕПГУ (дал</w:t>
      </w:r>
      <w:r w:rsidR="004C7ADB">
        <w:t>ее - региональная информационная система</w:t>
      </w:r>
      <w:r w:rsidRPr="00674E67">
        <w:t>).</w:t>
      </w:r>
    </w:p>
    <w:p w:rsidR="00B307E5" w:rsidRPr="004C7ADB" w:rsidRDefault="004C7ADB" w:rsidP="00335211">
      <w:pPr>
        <w:tabs>
          <w:tab w:val="left" w:pos="1842"/>
        </w:tabs>
        <w:ind w:right="144" w:firstLine="709"/>
        <w:jc w:val="both"/>
        <w:rPr>
          <w:sz w:val="24"/>
          <w:szCs w:val="24"/>
        </w:rPr>
      </w:pPr>
      <w:r w:rsidRPr="004C7ADB">
        <w:rPr>
          <w:sz w:val="24"/>
          <w:szCs w:val="24"/>
        </w:rPr>
        <w:t xml:space="preserve">2.2. </w:t>
      </w:r>
      <w:r w:rsidR="00F6744D" w:rsidRPr="004C7ADB">
        <w:rPr>
          <w:sz w:val="24"/>
          <w:szCs w:val="24"/>
        </w:rPr>
        <w:t>В заявлении совершеннолетнего обучающегося или родителей (законных представителей)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несовершеннолетнего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обучающегося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об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отчислении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в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порядке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перевода</w:t>
      </w:r>
      <w:r w:rsidRPr="004C7ADB">
        <w:rPr>
          <w:sz w:val="24"/>
          <w:szCs w:val="24"/>
        </w:rPr>
        <w:t xml:space="preserve"> </w:t>
      </w:r>
      <w:r w:rsidR="00F6744D" w:rsidRPr="004C7ADB">
        <w:rPr>
          <w:sz w:val="24"/>
          <w:szCs w:val="24"/>
        </w:rPr>
        <w:t>в принимающую организацию указываются:</w:t>
      </w:r>
    </w:p>
    <w:p w:rsidR="004C7ADB" w:rsidRDefault="00F6744D" w:rsidP="003D673A">
      <w:pPr>
        <w:pStyle w:val="a3"/>
        <w:tabs>
          <w:tab w:val="left" w:pos="7513"/>
        </w:tabs>
        <w:spacing w:before="0"/>
        <w:ind w:left="0" w:firstLine="709"/>
      </w:pPr>
      <w:r w:rsidRPr="00674E67">
        <w:t>а)</w:t>
      </w:r>
      <w:r w:rsidR="004C7ADB">
        <w:t xml:space="preserve"> </w:t>
      </w:r>
      <w:r w:rsidRPr="00674E67">
        <w:t>фамилия,</w:t>
      </w:r>
      <w:r w:rsidR="004C7ADB">
        <w:t xml:space="preserve"> </w:t>
      </w:r>
      <w:r w:rsidRPr="00674E67">
        <w:t>имя,</w:t>
      </w:r>
      <w:r w:rsidR="004C7ADB">
        <w:t xml:space="preserve"> </w:t>
      </w:r>
      <w:r w:rsidRPr="00674E67">
        <w:t>отчество</w:t>
      </w:r>
      <w:r w:rsidR="004C7ADB">
        <w:t xml:space="preserve"> </w:t>
      </w:r>
      <w:r w:rsidRPr="00674E67">
        <w:t>(при</w:t>
      </w:r>
      <w:r w:rsidR="004C7ADB">
        <w:t xml:space="preserve"> </w:t>
      </w:r>
      <w:r w:rsidRPr="00674E67">
        <w:t>наличии)</w:t>
      </w:r>
      <w:r w:rsidR="003D673A">
        <w:t xml:space="preserve"> </w:t>
      </w:r>
      <w:proofErr w:type="gramStart"/>
      <w:r w:rsidRPr="00674E67">
        <w:t>обучающегося</w:t>
      </w:r>
      <w:proofErr w:type="gramEnd"/>
      <w:r w:rsidRPr="00674E67">
        <w:t xml:space="preserve">; </w:t>
      </w:r>
    </w:p>
    <w:p w:rsidR="00B307E5" w:rsidRPr="00674E67" w:rsidRDefault="00F6744D" w:rsidP="00335211">
      <w:pPr>
        <w:pStyle w:val="a3"/>
        <w:spacing w:before="0"/>
        <w:ind w:left="0" w:right="2976" w:firstLine="709"/>
      </w:pPr>
      <w:r w:rsidRPr="00674E67">
        <w:t>б) дата рождения;</w:t>
      </w:r>
    </w:p>
    <w:p w:rsidR="00B307E5" w:rsidRPr="00674E67" w:rsidRDefault="00F6744D" w:rsidP="00335211">
      <w:pPr>
        <w:pStyle w:val="a3"/>
        <w:spacing w:before="0"/>
        <w:ind w:left="0" w:firstLine="709"/>
      </w:pPr>
      <w:r w:rsidRPr="00674E67">
        <w:t>в)</w:t>
      </w:r>
      <w:r w:rsidR="004C7ADB">
        <w:t xml:space="preserve"> </w:t>
      </w:r>
      <w:r w:rsidRPr="00674E67">
        <w:t>класс</w:t>
      </w:r>
      <w:r w:rsidR="004C7ADB">
        <w:t xml:space="preserve"> </w:t>
      </w:r>
      <w:r w:rsidRPr="00674E67">
        <w:t>и</w:t>
      </w:r>
      <w:r w:rsidR="004C7ADB">
        <w:t xml:space="preserve"> </w:t>
      </w:r>
      <w:r w:rsidRPr="00674E67">
        <w:t>профиль</w:t>
      </w:r>
      <w:r w:rsidR="004C7ADB">
        <w:t xml:space="preserve"> </w:t>
      </w:r>
      <w:r w:rsidRPr="00674E67">
        <w:t>обучения</w:t>
      </w:r>
      <w:r w:rsidR="004C7ADB">
        <w:t xml:space="preserve"> </w:t>
      </w:r>
      <w:r w:rsidRPr="00674E67">
        <w:t>(при</w:t>
      </w:r>
      <w:r w:rsidR="004C7ADB">
        <w:t xml:space="preserve"> </w:t>
      </w:r>
      <w:r w:rsidRPr="00674E67">
        <w:rPr>
          <w:spacing w:val="-2"/>
        </w:rPr>
        <w:t>наличии);</w:t>
      </w:r>
    </w:p>
    <w:p w:rsidR="00B307E5" w:rsidRPr="00674E67" w:rsidRDefault="00F6744D" w:rsidP="00335211">
      <w:pPr>
        <w:pStyle w:val="a3"/>
        <w:spacing w:before="0"/>
        <w:ind w:left="0" w:right="148"/>
      </w:pPr>
      <w:r w:rsidRPr="00674E67">
        <w:t>г)</w:t>
      </w:r>
      <w:r w:rsidR="004C7ADB">
        <w:t xml:space="preserve"> </w:t>
      </w:r>
      <w:r w:rsidRPr="00674E67">
        <w:t>наименование</w:t>
      </w:r>
      <w:r w:rsidR="004C7ADB">
        <w:t xml:space="preserve"> </w:t>
      </w:r>
      <w:r w:rsidRPr="00674E67">
        <w:t>принимающей</w:t>
      </w:r>
      <w:r w:rsidR="004C7ADB">
        <w:t xml:space="preserve"> </w:t>
      </w:r>
      <w:r w:rsidRPr="00674E67">
        <w:t>организации</w:t>
      </w:r>
      <w:r w:rsidR="004C7ADB">
        <w:t xml:space="preserve"> </w:t>
      </w:r>
      <w:r w:rsidRPr="00674E67">
        <w:t>(в</w:t>
      </w:r>
      <w:r w:rsidR="004C7ADB">
        <w:t xml:space="preserve"> </w:t>
      </w:r>
      <w:r w:rsidRPr="00674E67">
        <w:t>случае</w:t>
      </w:r>
      <w:r w:rsidR="004C7ADB">
        <w:t xml:space="preserve"> </w:t>
      </w:r>
      <w:r w:rsidRPr="00674E67">
        <w:t>переезда</w:t>
      </w:r>
      <w:r w:rsidR="004C7ADB">
        <w:t xml:space="preserve"> </w:t>
      </w:r>
      <w:r w:rsidRPr="00674E67">
        <w:t>в</w:t>
      </w:r>
      <w:r w:rsidR="004C7ADB">
        <w:t xml:space="preserve"> </w:t>
      </w:r>
      <w:r w:rsidRPr="00674E67">
        <w:t>другую</w:t>
      </w:r>
      <w:r w:rsidR="004C7ADB">
        <w:t xml:space="preserve"> </w:t>
      </w:r>
      <w:r w:rsidRPr="00674E67">
        <w:t>местность указывается только населенный пункт, субъект Российской Федерации).</w:t>
      </w:r>
    </w:p>
    <w:p w:rsidR="00B307E5" w:rsidRPr="00335211" w:rsidRDefault="004C7ADB" w:rsidP="00335211">
      <w:pPr>
        <w:tabs>
          <w:tab w:val="left" w:pos="1842"/>
        </w:tabs>
        <w:ind w:right="142" w:firstLine="709"/>
        <w:jc w:val="both"/>
        <w:rPr>
          <w:sz w:val="24"/>
          <w:szCs w:val="24"/>
        </w:rPr>
      </w:pPr>
      <w:r w:rsidRPr="00335211">
        <w:rPr>
          <w:sz w:val="24"/>
          <w:szCs w:val="24"/>
        </w:rPr>
        <w:t xml:space="preserve">2.3. </w:t>
      </w:r>
      <w:proofErr w:type="gramStart"/>
      <w:r w:rsidR="00F6744D" w:rsidRPr="00335211">
        <w:rPr>
          <w:sz w:val="24"/>
          <w:szCs w:val="24"/>
        </w:rP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распорядительный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акт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об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отчислении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обучающегося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в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порядке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перевода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с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  <w:proofErr w:type="gramEnd"/>
    </w:p>
    <w:p w:rsidR="00B307E5" w:rsidRPr="00335211" w:rsidRDefault="004C7ADB" w:rsidP="00335211">
      <w:pPr>
        <w:tabs>
          <w:tab w:val="left" w:pos="1842"/>
        </w:tabs>
        <w:ind w:right="137" w:firstLine="709"/>
        <w:jc w:val="both"/>
        <w:rPr>
          <w:sz w:val="24"/>
          <w:szCs w:val="24"/>
        </w:rPr>
      </w:pPr>
      <w:r w:rsidRPr="00335211">
        <w:rPr>
          <w:sz w:val="24"/>
          <w:szCs w:val="24"/>
        </w:rPr>
        <w:t xml:space="preserve">2.4. </w:t>
      </w:r>
      <w:r w:rsidR="00F6744D" w:rsidRPr="00335211">
        <w:rPr>
          <w:sz w:val="24"/>
          <w:szCs w:val="24"/>
        </w:rPr>
        <w:t>Исходная организация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 xml:space="preserve">в течение трех рабочих дней с даты подачи заявления выдает </w:t>
      </w:r>
      <w:proofErr w:type="gramStart"/>
      <w:r w:rsidR="00F6744D" w:rsidRPr="00335211">
        <w:rPr>
          <w:sz w:val="24"/>
          <w:szCs w:val="24"/>
        </w:rPr>
        <w:t>совершеннолетнему</w:t>
      </w:r>
      <w:proofErr w:type="gramEnd"/>
      <w:r w:rsidR="00F6744D" w:rsidRPr="00335211">
        <w:rPr>
          <w:sz w:val="24"/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B307E5" w:rsidRPr="00674E67" w:rsidRDefault="00F6744D" w:rsidP="00335211">
      <w:pPr>
        <w:pStyle w:val="a3"/>
        <w:spacing w:before="0"/>
        <w:ind w:left="0" w:firstLine="709"/>
      </w:pPr>
      <w:r w:rsidRPr="00674E67">
        <w:t>а)</w:t>
      </w:r>
      <w:r w:rsidR="004C7ADB">
        <w:t xml:space="preserve"> </w:t>
      </w:r>
      <w:r w:rsidRPr="00674E67">
        <w:t>личное</w:t>
      </w:r>
      <w:r w:rsidR="004C7ADB">
        <w:t xml:space="preserve"> </w:t>
      </w:r>
      <w:r w:rsidRPr="00674E67">
        <w:t>дело</w:t>
      </w:r>
      <w:r w:rsidR="004C7ADB">
        <w:t xml:space="preserve"> </w:t>
      </w:r>
      <w:proofErr w:type="gramStart"/>
      <w:r w:rsidRPr="00674E67">
        <w:rPr>
          <w:spacing w:val="-2"/>
        </w:rPr>
        <w:t>обучающегося</w:t>
      </w:r>
      <w:proofErr w:type="gramEnd"/>
      <w:r w:rsidRPr="00674E67">
        <w:rPr>
          <w:spacing w:val="-2"/>
        </w:rPr>
        <w:t>;</w:t>
      </w:r>
    </w:p>
    <w:p w:rsidR="00B307E5" w:rsidRPr="00674E67" w:rsidRDefault="00F6744D" w:rsidP="00335211">
      <w:pPr>
        <w:pStyle w:val="a3"/>
        <w:spacing w:before="0"/>
        <w:ind w:left="0" w:right="144"/>
      </w:pPr>
      <w:r w:rsidRPr="00674E67">
        <w:t>б) справку о периоде обучения, содержащую информацию об успеваемости обучающегося в текущем учебном</w:t>
      </w:r>
      <w:r w:rsidR="004C7ADB">
        <w:t xml:space="preserve"> </w:t>
      </w:r>
      <w:r w:rsidRPr="00674E67">
        <w:t>году</w:t>
      </w:r>
      <w:r w:rsidR="004C7ADB">
        <w:t xml:space="preserve"> </w:t>
      </w:r>
      <w:r w:rsidRPr="00674E67">
        <w:t>(перечень и объем</w:t>
      </w:r>
      <w:r w:rsidR="004C7ADB">
        <w:t xml:space="preserve"> </w:t>
      </w:r>
      <w:r w:rsidRPr="00674E67">
        <w:t>изученных учебных</w:t>
      </w:r>
      <w:r w:rsidR="004C7ADB">
        <w:t xml:space="preserve"> </w:t>
      </w:r>
      <w:r w:rsidRPr="00674E67">
        <w:t>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 (Приложение 1).</w:t>
      </w:r>
    </w:p>
    <w:p w:rsidR="00B307E5" w:rsidRPr="00335211" w:rsidRDefault="004C7ADB" w:rsidP="00335211">
      <w:pPr>
        <w:tabs>
          <w:tab w:val="left" w:pos="1842"/>
        </w:tabs>
        <w:ind w:firstLine="709"/>
        <w:jc w:val="both"/>
        <w:rPr>
          <w:sz w:val="24"/>
          <w:szCs w:val="24"/>
        </w:rPr>
      </w:pPr>
      <w:r w:rsidRPr="00335211">
        <w:rPr>
          <w:sz w:val="24"/>
          <w:szCs w:val="24"/>
        </w:rPr>
        <w:t xml:space="preserve">2.5. </w:t>
      </w:r>
      <w:r w:rsidR="00F6744D" w:rsidRPr="00335211">
        <w:rPr>
          <w:sz w:val="24"/>
          <w:szCs w:val="24"/>
        </w:rPr>
        <w:t xml:space="preserve">Требование представления других документов </w:t>
      </w:r>
      <w:proofErr w:type="gramStart"/>
      <w:r w:rsidR="00F6744D" w:rsidRPr="00335211">
        <w:rPr>
          <w:sz w:val="24"/>
          <w:szCs w:val="24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="00F6744D" w:rsidRPr="00335211">
        <w:rPr>
          <w:sz w:val="24"/>
          <w:szCs w:val="24"/>
        </w:rPr>
        <w:t xml:space="preserve"> из исходной организации не допускается.</w:t>
      </w:r>
    </w:p>
    <w:p w:rsidR="00335211" w:rsidRDefault="004C7ADB" w:rsidP="00335211">
      <w:pPr>
        <w:tabs>
          <w:tab w:val="left" w:pos="1842"/>
        </w:tabs>
        <w:ind w:right="136" w:firstLine="709"/>
        <w:jc w:val="both"/>
        <w:rPr>
          <w:sz w:val="24"/>
          <w:szCs w:val="24"/>
        </w:rPr>
      </w:pPr>
      <w:r w:rsidRPr="00335211">
        <w:rPr>
          <w:sz w:val="24"/>
          <w:szCs w:val="24"/>
        </w:rPr>
        <w:t xml:space="preserve">2.6. </w:t>
      </w:r>
      <w:r w:rsidR="00F6744D" w:rsidRPr="00335211">
        <w:rPr>
          <w:sz w:val="24"/>
          <w:szCs w:val="24"/>
        </w:rPr>
        <w:t xml:space="preserve">Документы, указанные в пункте 2.4 настоящего Положения, представляются </w:t>
      </w:r>
      <w:proofErr w:type="gramStart"/>
      <w:r w:rsidR="00F6744D" w:rsidRPr="00335211">
        <w:rPr>
          <w:sz w:val="24"/>
          <w:szCs w:val="24"/>
        </w:rPr>
        <w:t>совершеннолетним</w:t>
      </w:r>
      <w:proofErr w:type="gramEnd"/>
      <w:r w:rsidR="00F6744D" w:rsidRPr="00335211">
        <w:rPr>
          <w:sz w:val="24"/>
          <w:szCs w:val="24"/>
        </w:rPr>
        <w:t xml:space="preserve"> обучающимся или родителями (законными представителями) </w:t>
      </w:r>
      <w:r w:rsidR="00F6744D" w:rsidRPr="00335211">
        <w:rPr>
          <w:sz w:val="24"/>
          <w:szCs w:val="24"/>
        </w:rPr>
        <w:lastRenderedPageBreak/>
        <w:t>несовершеннолетнего обучающегося в принимающую организацию вместе с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заявлением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B307E5" w:rsidRPr="00674E67" w:rsidRDefault="004C7ADB" w:rsidP="00335211">
      <w:pPr>
        <w:tabs>
          <w:tab w:val="left" w:pos="1842"/>
        </w:tabs>
        <w:ind w:right="136" w:firstLine="709"/>
        <w:jc w:val="both"/>
        <w:rPr>
          <w:sz w:val="24"/>
          <w:szCs w:val="24"/>
        </w:rPr>
      </w:pPr>
      <w:r>
        <w:t xml:space="preserve">2.7. </w:t>
      </w:r>
      <w:r w:rsidR="00F6744D" w:rsidRPr="00674E67">
        <w:rPr>
          <w:sz w:val="24"/>
          <w:szCs w:val="24"/>
        </w:rPr>
        <w:t xml:space="preserve">Заявление о зачислении обучающегося в указанную организацию в порядке перевода из исходной организации, документы, указанные в пункте 2.4 настоящего Положения, могут быть </w:t>
      </w:r>
      <w:proofErr w:type="gramStart"/>
      <w:r w:rsidR="00F6744D" w:rsidRPr="00674E67">
        <w:rPr>
          <w:sz w:val="24"/>
          <w:szCs w:val="24"/>
        </w:rPr>
        <w:t>направлены</w:t>
      </w:r>
      <w:proofErr w:type="gramEnd"/>
      <w:r w:rsidR="00F6744D" w:rsidRPr="00674E67">
        <w:rPr>
          <w:sz w:val="24"/>
          <w:szCs w:val="24"/>
        </w:rPr>
        <w:t xml:space="preserve"> в том числе в электронной форме с использованием сети Интернет посредством ЕПГУ, а также фун</w:t>
      </w:r>
      <w:r>
        <w:t>кционала (сервисов) региональной информационной</w:t>
      </w:r>
      <w:r w:rsidR="00F6744D" w:rsidRPr="00674E67">
        <w:rPr>
          <w:sz w:val="24"/>
          <w:szCs w:val="24"/>
        </w:rPr>
        <w:t xml:space="preserve"> систем</w:t>
      </w:r>
      <w:r>
        <w:t>ы</w:t>
      </w:r>
      <w:r w:rsidR="00F6744D" w:rsidRPr="00674E67">
        <w:rPr>
          <w:sz w:val="24"/>
          <w:szCs w:val="24"/>
        </w:rPr>
        <w:t>.</w:t>
      </w:r>
    </w:p>
    <w:p w:rsidR="00B307E5" w:rsidRPr="00335211" w:rsidRDefault="004C7ADB" w:rsidP="00335211">
      <w:pPr>
        <w:tabs>
          <w:tab w:val="left" w:pos="1842"/>
        </w:tabs>
        <w:ind w:right="141" w:firstLine="709"/>
        <w:jc w:val="both"/>
        <w:rPr>
          <w:sz w:val="24"/>
          <w:szCs w:val="24"/>
        </w:rPr>
      </w:pPr>
      <w:r w:rsidRPr="00335211">
        <w:rPr>
          <w:sz w:val="24"/>
          <w:szCs w:val="24"/>
        </w:rPr>
        <w:t xml:space="preserve">2.8. </w:t>
      </w:r>
      <w:proofErr w:type="gramStart"/>
      <w:r w:rsidR="00F6744D" w:rsidRPr="00335211">
        <w:rPr>
          <w:sz w:val="24"/>
          <w:szCs w:val="24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  <w:proofErr w:type="gramEnd"/>
    </w:p>
    <w:p w:rsidR="00B307E5" w:rsidRPr="00335211" w:rsidRDefault="00335211" w:rsidP="00335211">
      <w:pPr>
        <w:tabs>
          <w:tab w:val="left" w:pos="1842"/>
        </w:tabs>
        <w:ind w:right="142" w:firstLine="709"/>
        <w:jc w:val="both"/>
        <w:rPr>
          <w:sz w:val="24"/>
          <w:szCs w:val="24"/>
        </w:rPr>
      </w:pPr>
      <w:r w:rsidRPr="00335211">
        <w:rPr>
          <w:sz w:val="24"/>
          <w:szCs w:val="24"/>
        </w:rPr>
        <w:t xml:space="preserve">2.9. </w:t>
      </w:r>
      <w:r w:rsidR="00F6744D" w:rsidRPr="00335211">
        <w:rPr>
          <w:sz w:val="24"/>
          <w:szCs w:val="24"/>
        </w:rPr>
        <w:t>Зачисление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обучающегося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в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принимающую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организацию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в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порядке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 xml:space="preserve">перевода оформляется распорядительным актом руководителя принимающей организации (уполномоченного им лица) в течение трех рабочих дней </w:t>
      </w:r>
      <w:proofErr w:type="gramStart"/>
      <w:r w:rsidR="00F6744D" w:rsidRPr="00335211">
        <w:rPr>
          <w:sz w:val="24"/>
          <w:szCs w:val="24"/>
        </w:rPr>
        <w:t>с даты приема</w:t>
      </w:r>
      <w:proofErr w:type="gramEnd"/>
      <w:r w:rsidR="00F6744D" w:rsidRPr="00335211">
        <w:rPr>
          <w:sz w:val="24"/>
          <w:szCs w:val="24"/>
        </w:rPr>
        <w:t xml:space="preserve"> заявления и документов, указанных в пункте 2.4 настоящего Положения, с указанием даты зачисления и класса.</w:t>
      </w:r>
    </w:p>
    <w:p w:rsidR="00B307E5" w:rsidRPr="00335211" w:rsidRDefault="00335211" w:rsidP="00335211">
      <w:pPr>
        <w:tabs>
          <w:tab w:val="left" w:pos="1842"/>
        </w:tabs>
        <w:ind w:right="137" w:firstLine="709"/>
        <w:jc w:val="both"/>
        <w:rPr>
          <w:sz w:val="24"/>
          <w:szCs w:val="24"/>
        </w:rPr>
      </w:pPr>
      <w:r w:rsidRPr="00335211">
        <w:rPr>
          <w:sz w:val="24"/>
          <w:szCs w:val="24"/>
        </w:rPr>
        <w:t xml:space="preserve">2.10. </w:t>
      </w:r>
      <w:r w:rsidR="00F6744D" w:rsidRPr="00335211">
        <w:rPr>
          <w:sz w:val="24"/>
          <w:szCs w:val="24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F6744D" w:rsidRPr="00335211">
        <w:rPr>
          <w:sz w:val="24"/>
          <w:szCs w:val="24"/>
        </w:rPr>
        <w:t>акта</w:t>
      </w:r>
      <w:proofErr w:type="gramEnd"/>
      <w:r w:rsidR="00F6744D" w:rsidRPr="00335211">
        <w:rPr>
          <w:sz w:val="24"/>
          <w:szCs w:val="24"/>
        </w:rPr>
        <w:t xml:space="preserve"> о зачислении обучающегося в порядке перевода письменно 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или в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электронной форме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с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использованием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сети Интернет,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или</w:t>
      </w:r>
      <w:r w:rsidRPr="00335211">
        <w:rPr>
          <w:sz w:val="24"/>
          <w:szCs w:val="24"/>
        </w:rPr>
        <w:t xml:space="preserve"> </w:t>
      </w:r>
      <w:r w:rsidR="00F6744D" w:rsidRPr="00335211">
        <w:rPr>
          <w:sz w:val="24"/>
          <w:szCs w:val="24"/>
        </w:rPr>
        <w:t>посредством ЕПГУ, или фун</w:t>
      </w:r>
      <w:r w:rsidRPr="00335211">
        <w:rPr>
          <w:sz w:val="24"/>
          <w:szCs w:val="24"/>
        </w:rPr>
        <w:t>кционала (сервисов) региональной информационной</w:t>
      </w:r>
      <w:r w:rsidR="00F6744D" w:rsidRPr="00335211">
        <w:rPr>
          <w:sz w:val="24"/>
          <w:szCs w:val="24"/>
        </w:rPr>
        <w:t xml:space="preserve"> систем</w:t>
      </w:r>
      <w:r w:rsidRPr="00335211">
        <w:rPr>
          <w:sz w:val="24"/>
          <w:szCs w:val="24"/>
        </w:rPr>
        <w:t>ы</w:t>
      </w:r>
      <w:r w:rsidR="00F6744D" w:rsidRPr="00335211">
        <w:rPr>
          <w:sz w:val="24"/>
          <w:szCs w:val="24"/>
        </w:rPr>
        <w:t xml:space="preserve">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35211" w:rsidRPr="00335211" w:rsidRDefault="00335211" w:rsidP="00335211">
      <w:pPr>
        <w:pStyle w:val="a4"/>
        <w:numPr>
          <w:ilvl w:val="1"/>
          <w:numId w:val="1"/>
        </w:numPr>
        <w:tabs>
          <w:tab w:val="left" w:pos="1842"/>
        </w:tabs>
        <w:spacing w:before="0"/>
        <w:ind w:left="0" w:right="137"/>
        <w:rPr>
          <w:sz w:val="24"/>
          <w:szCs w:val="24"/>
        </w:rPr>
      </w:pPr>
    </w:p>
    <w:p w:rsidR="00B307E5" w:rsidRDefault="00335211" w:rsidP="003D673A">
      <w:pPr>
        <w:pStyle w:val="a4"/>
        <w:tabs>
          <w:tab w:val="left" w:pos="709"/>
        </w:tabs>
        <w:spacing w:before="0"/>
        <w:ind w:left="707" w:right="13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6744D" w:rsidRPr="00674E67">
        <w:rPr>
          <w:b/>
          <w:sz w:val="24"/>
          <w:szCs w:val="24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</w:t>
      </w:r>
    </w:p>
    <w:p w:rsidR="00F6744D" w:rsidRDefault="00335211" w:rsidP="00F6744D">
      <w:pPr>
        <w:tabs>
          <w:tab w:val="left" w:pos="1842"/>
        </w:tabs>
        <w:ind w:right="139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3.1. </w:t>
      </w:r>
      <w:r w:rsidR="00F6744D" w:rsidRPr="00F6744D">
        <w:rPr>
          <w:sz w:val="24"/>
          <w:szCs w:val="24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1.5 настоящего Положения</w:t>
      </w:r>
      <w:r w:rsidR="00F6744D">
        <w:rPr>
          <w:sz w:val="24"/>
          <w:szCs w:val="24"/>
        </w:rPr>
        <w:t>.</w:t>
      </w:r>
    </w:p>
    <w:p w:rsidR="00B307E5" w:rsidRPr="00674E67" w:rsidRDefault="00335211" w:rsidP="00F6744D">
      <w:pPr>
        <w:tabs>
          <w:tab w:val="left" w:pos="1842"/>
        </w:tabs>
        <w:ind w:right="139" w:firstLine="709"/>
        <w:jc w:val="both"/>
        <w:rPr>
          <w:sz w:val="24"/>
          <w:szCs w:val="24"/>
        </w:rPr>
      </w:pPr>
      <w:r>
        <w:t xml:space="preserve">3.2. </w:t>
      </w:r>
      <w:proofErr w:type="gramStart"/>
      <w:r w:rsidR="00F6744D" w:rsidRPr="00674E67">
        <w:rPr>
          <w:sz w:val="24"/>
          <w:szCs w:val="24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</w:t>
      </w:r>
      <w:r>
        <w:t xml:space="preserve"> </w:t>
      </w:r>
      <w:r w:rsidR="00F6744D" w:rsidRPr="00674E67">
        <w:rPr>
          <w:sz w:val="24"/>
          <w:szCs w:val="24"/>
        </w:rPr>
        <w:t>несовершеннолетних</w:t>
      </w:r>
      <w:r>
        <w:t xml:space="preserve"> </w:t>
      </w:r>
      <w:r w:rsidR="00F6744D" w:rsidRPr="00674E67">
        <w:rPr>
          <w:sz w:val="24"/>
          <w:szCs w:val="24"/>
        </w:rPr>
        <w:t>обучающихся</w:t>
      </w:r>
      <w:r>
        <w:t xml:space="preserve"> </w:t>
      </w:r>
      <w:r w:rsidR="00F6744D" w:rsidRPr="00674E67">
        <w:rPr>
          <w:sz w:val="24"/>
          <w:szCs w:val="24"/>
        </w:rPr>
        <w:t>в</w:t>
      </w:r>
      <w:r>
        <w:t xml:space="preserve"> </w:t>
      </w:r>
      <w:r w:rsidR="00F6744D" w:rsidRPr="00674E67">
        <w:rPr>
          <w:sz w:val="24"/>
          <w:szCs w:val="24"/>
        </w:rPr>
        <w:t>письменной</w:t>
      </w:r>
      <w:r>
        <w:t xml:space="preserve"> </w:t>
      </w:r>
      <w:r w:rsidR="00F6744D" w:rsidRPr="00674E67">
        <w:rPr>
          <w:sz w:val="24"/>
          <w:szCs w:val="24"/>
        </w:rPr>
        <w:t>форме</w:t>
      </w:r>
      <w:r>
        <w:t xml:space="preserve"> </w:t>
      </w:r>
      <w:r w:rsidR="00F6744D" w:rsidRPr="00674E67">
        <w:rPr>
          <w:sz w:val="24"/>
          <w:szCs w:val="24"/>
        </w:rPr>
        <w:t>или</w:t>
      </w:r>
      <w:r>
        <w:t xml:space="preserve"> </w:t>
      </w:r>
      <w:r w:rsidR="00F6744D" w:rsidRPr="00674E67">
        <w:rPr>
          <w:sz w:val="24"/>
          <w:szCs w:val="24"/>
        </w:rPr>
        <w:t>электронной форме с использованием сети Интернет, или посредством ЕПГУ, или фун</w:t>
      </w:r>
      <w:r>
        <w:t>кционала (сервисов) региональной информационной</w:t>
      </w:r>
      <w:r w:rsidR="00F6744D" w:rsidRPr="00674E67">
        <w:rPr>
          <w:sz w:val="24"/>
          <w:szCs w:val="24"/>
        </w:rPr>
        <w:t xml:space="preserve"> систем</w:t>
      </w:r>
      <w:r>
        <w:t>ы</w:t>
      </w:r>
      <w:r w:rsidR="00F6744D" w:rsidRPr="00674E67">
        <w:rPr>
          <w:sz w:val="24"/>
          <w:szCs w:val="24"/>
        </w:rPr>
        <w:t xml:space="preserve">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</w:t>
      </w:r>
      <w:proofErr w:type="gramEnd"/>
      <w:r w:rsidR="00F6744D" w:rsidRPr="00674E67">
        <w:rPr>
          <w:sz w:val="24"/>
          <w:szCs w:val="24"/>
        </w:rPr>
        <w:t xml:space="preserve"> </w:t>
      </w:r>
      <w:proofErr w:type="gramStart"/>
      <w:r w:rsidR="00F6744D" w:rsidRPr="00674E67">
        <w:rPr>
          <w:sz w:val="24"/>
          <w:szCs w:val="24"/>
        </w:rPr>
        <w:t>своем</w:t>
      </w:r>
      <w:proofErr w:type="gramEnd"/>
      <w:r w:rsidR="00F6744D" w:rsidRPr="00674E67">
        <w:rPr>
          <w:sz w:val="24"/>
          <w:szCs w:val="24"/>
        </w:rPr>
        <w:t xml:space="preserve"> официальном сайте в сети Интернет, а также на ЕПГУ. Данное уведомление должно содержать сроки предоставления</w:t>
      </w:r>
      <w:r>
        <w:t xml:space="preserve"> </w:t>
      </w:r>
      <w:r w:rsidR="00F6744D" w:rsidRPr="00674E67">
        <w:rPr>
          <w:sz w:val="24"/>
          <w:szCs w:val="24"/>
        </w:rPr>
        <w:t>письменных</w:t>
      </w:r>
      <w:r>
        <w:t xml:space="preserve"> </w:t>
      </w:r>
      <w:r w:rsidR="00F6744D" w:rsidRPr="00674E67">
        <w:rPr>
          <w:sz w:val="24"/>
          <w:szCs w:val="24"/>
        </w:rPr>
        <w:t>согласий</w:t>
      </w:r>
      <w:r>
        <w:t xml:space="preserve"> </w:t>
      </w:r>
      <w:r w:rsidR="00F6744D" w:rsidRPr="00674E67">
        <w:rPr>
          <w:sz w:val="24"/>
          <w:szCs w:val="24"/>
        </w:rPr>
        <w:t>лиц,</w:t>
      </w:r>
      <w:r>
        <w:t xml:space="preserve"> </w:t>
      </w:r>
      <w:r w:rsidR="00F6744D" w:rsidRPr="00674E67">
        <w:rPr>
          <w:sz w:val="24"/>
          <w:szCs w:val="24"/>
        </w:rPr>
        <w:t>указанных</w:t>
      </w:r>
      <w:r>
        <w:t xml:space="preserve"> </w:t>
      </w:r>
      <w:r w:rsidR="00F6744D" w:rsidRPr="00674E67">
        <w:rPr>
          <w:sz w:val="24"/>
          <w:szCs w:val="24"/>
        </w:rPr>
        <w:t>в</w:t>
      </w:r>
      <w:r>
        <w:t xml:space="preserve"> </w:t>
      </w:r>
      <w:r w:rsidR="00F6744D" w:rsidRPr="00674E67">
        <w:rPr>
          <w:sz w:val="24"/>
          <w:szCs w:val="24"/>
        </w:rPr>
        <w:t>пункте</w:t>
      </w:r>
      <w:r>
        <w:t xml:space="preserve"> </w:t>
      </w:r>
      <w:r w:rsidR="00F6744D" w:rsidRPr="00674E67">
        <w:rPr>
          <w:sz w:val="24"/>
          <w:szCs w:val="24"/>
        </w:rPr>
        <w:t>1.5</w:t>
      </w:r>
      <w:r>
        <w:t xml:space="preserve"> </w:t>
      </w:r>
      <w:r w:rsidR="00F6744D" w:rsidRPr="00674E67">
        <w:rPr>
          <w:sz w:val="24"/>
          <w:szCs w:val="24"/>
        </w:rPr>
        <w:t>настоящего</w:t>
      </w:r>
      <w:r>
        <w:t xml:space="preserve"> </w:t>
      </w:r>
      <w:r w:rsidR="00F6744D" w:rsidRPr="00674E67">
        <w:rPr>
          <w:sz w:val="24"/>
          <w:szCs w:val="24"/>
        </w:rPr>
        <w:t>Положения, на перевод в принимающую организацию.</w:t>
      </w:r>
    </w:p>
    <w:p w:rsidR="00B307E5" w:rsidRPr="00F6744D" w:rsidRDefault="00335211" w:rsidP="00F6744D">
      <w:pPr>
        <w:tabs>
          <w:tab w:val="left" w:pos="1842"/>
        </w:tabs>
        <w:ind w:right="142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3.3. </w:t>
      </w:r>
      <w:proofErr w:type="gramStart"/>
      <w:r w:rsidR="00F6744D" w:rsidRPr="00F6744D">
        <w:rPr>
          <w:sz w:val="24"/>
          <w:szCs w:val="24"/>
        </w:rPr>
        <w:t>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</w:t>
      </w:r>
      <w:r w:rsidRPr="00F6744D">
        <w:rPr>
          <w:sz w:val="24"/>
          <w:szCs w:val="24"/>
        </w:rPr>
        <w:t xml:space="preserve">кционала (сервисов) региональной информационной </w:t>
      </w:r>
      <w:r w:rsidR="00F6744D" w:rsidRPr="00F6744D">
        <w:rPr>
          <w:sz w:val="24"/>
          <w:szCs w:val="24"/>
        </w:rPr>
        <w:t>систем</w:t>
      </w:r>
      <w:r w:rsidRPr="00F6744D">
        <w:rPr>
          <w:sz w:val="24"/>
          <w:szCs w:val="24"/>
        </w:rPr>
        <w:t xml:space="preserve">ы </w:t>
      </w:r>
      <w:r w:rsidR="00F6744D" w:rsidRPr="00F6744D">
        <w:rPr>
          <w:sz w:val="24"/>
          <w:szCs w:val="24"/>
        </w:rPr>
        <w:t>о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причине,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влекущей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за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собой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необходимость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перевода</w:t>
      </w:r>
      <w:r w:rsidR="00917EE5"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lastRenderedPageBreak/>
        <w:t>обучающихся, а также разместить указанное уведомление на своем официальном сайте в сети Интернет:</w:t>
      </w:r>
      <w:proofErr w:type="gramEnd"/>
    </w:p>
    <w:p w:rsidR="00B307E5" w:rsidRPr="00674E67" w:rsidRDefault="00F6744D" w:rsidP="00F6744D">
      <w:pPr>
        <w:pStyle w:val="a3"/>
        <w:spacing w:before="0"/>
        <w:ind w:left="0" w:right="143"/>
      </w:pPr>
      <w:r w:rsidRPr="00674E67">
        <w:t xml:space="preserve">а) в случае аннулирования лицензии на осуществление образовательной </w:t>
      </w:r>
      <w:r w:rsidRPr="00674E67">
        <w:rPr>
          <w:spacing w:val="-2"/>
        </w:rPr>
        <w:t>деятельности</w:t>
      </w:r>
      <w:r w:rsidR="00335211">
        <w:rPr>
          <w:spacing w:val="-2"/>
        </w:rPr>
        <w:t xml:space="preserve"> – </w:t>
      </w:r>
      <w:r w:rsidRPr="00674E67">
        <w:rPr>
          <w:spacing w:val="-2"/>
        </w:rPr>
        <w:t>в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течение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пяти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рабочих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дней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с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момента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вступления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в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законную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силу</w:t>
      </w:r>
      <w:r w:rsidR="00335211">
        <w:rPr>
          <w:spacing w:val="-2"/>
        </w:rPr>
        <w:t xml:space="preserve"> </w:t>
      </w:r>
      <w:r w:rsidRPr="00674E67">
        <w:rPr>
          <w:spacing w:val="-2"/>
        </w:rPr>
        <w:t>решения суда;</w:t>
      </w:r>
    </w:p>
    <w:p w:rsidR="00B307E5" w:rsidRPr="00674E67" w:rsidRDefault="00F6744D" w:rsidP="00F6744D">
      <w:pPr>
        <w:pStyle w:val="a3"/>
        <w:spacing w:before="0"/>
        <w:ind w:left="0" w:right="137"/>
      </w:pPr>
      <w:proofErr w:type="gramStart"/>
      <w:r w:rsidRPr="00674E67"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B307E5" w:rsidRPr="00674E67" w:rsidRDefault="00F6744D" w:rsidP="00F6744D">
      <w:pPr>
        <w:pStyle w:val="a3"/>
        <w:spacing w:before="0"/>
        <w:ind w:left="0" w:right="135"/>
      </w:pPr>
      <w:proofErr w:type="gramStart"/>
      <w:r w:rsidRPr="00674E67">
        <w:t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</w:t>
      </w:r>
      <w:proofErr w:type="gramEnd"/>
      <w:r w:rsidRPr="00674E67">
        <w:t xml:space="preserve"> Федерацией полномочия в сфере образования (далее - </w:t>
      </w:r>
      <w:proofErr w:type="spellStart"/>
      <w:r w:rsidRPr="00674E67">
        <w:t>аккредитационные</w:t>
      </w:r>
      <w:proofErr w:type="spellEnd"/>
      <w:r w:rsidRPr="00674E67"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B307E5" w:rsidRPr="00674E67" w:rsidRDefault="00F6744D" w:rsidP="00F6744D">
      <w:pPr>
        <w:pStyle w:val="a3"/>
        <w:spacing w:before="0"/>
        <w:ind w:left="0" w:right="136"/>
      </w:pPr>
      <w:proofErr w:type="gramStart"/>
      <w:r w:rsidRPr="00674E67"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 w:rsidRPr="00674E67">
        <w:t>аккредитационного</w:t>
      </w:r>
      <w:proofErr w:type="spellEnd"/>
      <w:r w:rsidRPr="00674E67"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</w:t>
      </w:r>
      <w:r w:rsidR="00335211">
        <w:t xml:space="preserve"> </w:t>
      </w:r>
      <w:r w:rsidRPr="00674E67">
        <w:t>к</w:t>
      </w:r>
      <w:r w:rsidR="00335211">
        <w:t xml:space="preserve"> </w:t>
      </w:r>
      <w:r w:rsidRPr="00674E67">
        <w:t>рассмотрению</w:t>
      </w:r>
      <w:r w:rsidR="00335211">
        <w:t xml:space="preserve"> </w:t>
      </w:r>
      <w:r w:rsidRPr="00674E67">
        <w:t>по</w:t>
      </w:r>
      <w:r w:rsidR="00335211">
        <w:t xml:space="preserve"> </w:t>
      </w:r>
      <w:r w:rsidRPr="00674E67">
        <w:t>существу</w:t>
      </w:r>
      <w:r w:rsidR="00335211">
        <w:t xml:space="preserve"> – </w:t>
      </w:r>
      <w:r w:rsidRPr="00674E67">
        <w:t>в</w:t>
      </w:r>
      <w:r w:rsidR="00335211">
        <w:t xml:space="preserve"> </w:t>
      </w:r>
      <w:r w:rsidRPr="00674E67">
        <w:t>течение</w:t>
      </w:r>
      <w:r w:rsidR="00335211">
        <w:t xml:space="preserve"> </w:t>
      </w:r>
      <w:r w:rsidRPr="00674E67">
        <w:t>пяти</w:t>
      </w:r>
      <w:r w:rsidR="00335211">
        <w:t xml:space="preserve"> </w:t>
      </w:r>
      <w:r w:rsidRPr="00674E67">
        <w:t>рабочих</w:t>
      </w:r>
      <w:r w:rsidR="00335211">
        <w:t xml:space="preserve"> </w:t>
      </w:r>
      <w:r w:rsidRPr="00674E67">
        <w:t>дней</w:t>
      </w:r>
      <w:r w:rsidR="00335211">
        <w:t xml:space="preserve"> </w:t>
      </w:r>
      <w:r w:rsidRPr="00674E67">
        <w:t>с</w:t>
      </w:r>
      <w:r w:rsidR="00335211">
        <w:t xml:space="preserve"> </w:t>
      </w:r>
      <w:r w:rsidRPr="00674E67">
        <w:t>даты</w:t>
      </w:r>
      <w:r w:rsidR="00335211">
        <w:t xml:space="preserve"> </w:t>
      </w:r>
      <w:r w:rsidRPr="00674E67">
        <w:t>наступления указанного случая;</w:t>
      </w:r>
      <w:proofErr w:type="gramEnd"/>
    </w:p>
    <w:p w:rsidR="00B307E5" w:rsidRPr="00674E67" w:rsidRDefault="00F6744D" w:rsidP="00F6744D">
      <w:pPr>
        <w:pStyle w:val="a3"/>
        <w:spacing w:before="0"/>
        <w:ind w:left="0" w:right="136"/>
      </w:pPr>
      <w:proofErr w:type="gramStart"/>
      <w:r w:rsidRPr="00674E67">
        <w:t xml:space="preserve">д) в случае отказа </w:t>
      </w:r>
      <w:proofErr w:type="spellStart"/>
      <w:r w:rsidRPr="00674E67">
        <w:t>аккредитационного</w:t>
      </w:r>
      <w:proofErr w:type="spellEnd"/>
      <w:r w:rsidRPr="00674E67"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</w:t>
      </w:r>
      <w:r w:rsidR="00335211">
        <w:rPr>
          <w:vertAlign w:val="superscript"/>
        </w:rPr>
        <w:t xml:space="preserve"> </w:t>
      </w:r>
      <w:r w:rsidRPr="00674E67">
        <w:t>(далее - Реестр организаций).</w:t>
      </w:r>
      <w:proofErr w:type="gramEnd"/>
    </w:p>
    <w:p w:rsidR="00B307E5" w:rsidRPr="00F6744D" w:rsidRDefault="00335211" w:rsidP="00F6744D">
      <w:pPr>
        <w:tabs>
          <w:tab w:val="left" w:pos="1842"/>
        </w:tabs>
        <w:ind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3.4. </w:t>
      </w:r>
      <w:r w:rsidR="00F6744D" w:rsidRPr="00F6744D">
        <w:rPr>
          <w:sz w:val="24"/>
          <w:szCs w:val="24"/>
        </w:rPr>
        <w:t>Учредитель, за исключением случая, указанного в пункте 3.1 настоящего Положения, осуществляет выбор принимающих организаций с использованием:</w:t>
      </w:r>
    </w:p>
    <w:p w:rsidR="00B307E5" w:rsidRPr="00674E67" w:rsidRDefault="00F6744D" w:rsidP="00F6744D">
      <w:pPr>
        <w:pStyle w:val="a3"/>
        <w:spacing w:before="0"/>
        <w:ind w:left="0" w:right="146"/>
      </w:pPr>
      <w:r w:rsidRPr="00674E67">
        <w:t>а)</w:t>
      </w:r>
      <w:r w:rsidR="00335211">
        <w:t xml:space="preserve"> </w:t>
      </w:r>
      <w:r w:rsidRPr="00674E67">
        <w:t>информации,</w:t>
      </w:r>
      <w:r w:rsidR="00335211">
        <w:t xml:space="preserve"> </w:t>
      </w:r>
      <w:r w:rsidRPr="00674E67">
        <w:t>предварительно</w:t>
      </w:r>
      <w:r w:rsidR="00335211">
        <w:t xml:space="preserve"> </w:t>
      </w:r>
      <w:r w:rsidRPr="00674E67">
        <w:t>полученной</w:t>
      </w:r>
      <w:r w:rsidR="00335211">
        <w:t xml:space="preserve"> </w:t>
      </w:r>
      <w:r w:rsidRPr="00674E67">
        <w:t>от</w:t>
      </w:r>
      <w:r w:rsidR="00335211">
        <w:t xml:space="preserve"> </w:t>
      </w:r>
      <w:r w:rsidRPr="00674E67">
        <w:t>исходной</w:t>
      </w:r>
      <w:r w:rsidR="00335211">
        <w:t xml:space="preserve"> </w:t>
      </w:r>
      <w:r w:rsidRPr="00674E67">
        <w:t>организации,</w:t>
      </w:r>
      <w:r w:rsidR="00335211">
        <w:t xml:space="preserve"> </w:t>
      </w:r>
      <w:r w:rsidRPr="00674E67">
        <w:t>о</w:t>
      </w:r>
      <w:r w:rsidR="00335211">
        <w:t xml:space="preserve"> </w:t>
      </w:r>
      <w:r w:rsidRPr="00674E67">
        <w:t>списочном составе обучающихся с указанием осваиваемых ими образовательных программ;</w:t>
      </w:r>
    </w:p>
    <w:p w:rsidR="00B307E5" w:rsidRPr="00674E67" w:rsidRDefault="00F6744D" w:rsidP="00F6744D">
      <w:pPr>
        <w:pStyle w:val="a3"/>
        <w:spacing w:before="0"/>
        <w:ind w:left="0" w:firstLine="709"/>
      </w:pPr>
      <w:r w:rsidRPr="00674E67">
        <w:t>б)</w:t>
      </w:r>
      <w:r w:rsidR="00335211">
        <w:t xml:space="preserve"> </w:t>
      </w:r>
      <w:r w:rsidRPr="00674E67">
        <w:t>сведений,</w:t>
      </w:r>
      <w:r w:rsidR="00335211">
        <w:t xml:space="preserve"> </w:t>
      </w:r>
      <w:r w:rsidRPr="00674E67">
        <w:t>содержащихся</w:t>
      </w:r>
      <w:r w:rsidR="00335211">
        <w:t xml:space="preserve"> </w:t>
      </w:r>
      <w:r w:rsidRPr="00674E67">
        <w:t>в</w:t>
      </w:r>
      <w:r w:rsidR="00335211">
        <w:t xml:space="preserve"> </w:t>
      </w:r>
      <w:r w:rsidRPr="00674E67">
        <w:t>Реестре</w:t>
      </w:r>
      <w:r w:rsidR="00335211">
        <w:t xml:space="preserve"> </w:t>
      </w:r>
      <w:r w:rsidRPr="00674E67">
        <w:rPr>
          <w:spacing w:val="-2"/>
        </w:rPr>
        <w:t>организаций.</w:t>
      </w:r>
    </w:p>
    <w:p w:rsidR="00B307E5" w:rsidRPr="00F6744D" w:rsidRDefault="00335211" w:rsidP="00F6744D">
      <w:pPr>
        <w:tabs>
          <w:tab w:val="left" w:pos="1842"/>
        </w:tabs>
        <w:ind w:right="141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3.5. </w:t>
      </w:r>
      <w:r w:rsidR="00F6744D" w:rsidRPr="00F6744D">
        <w:rPr>
          <w:sz w:val="24"/>
          <w:szCs w:val="24"/>
        </w:rPr>
        <w:t>Учредитель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запрашивает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выбранные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им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из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Реестра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организаций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B307E5" w:rsidRPr="00674E67" w:rsidRDefault="00F6744D" w:rsidP="00F6744D">
      <w:pPr>
        <w:pStyle w:val="a3"/>
        <w:spacing w:before="0"/>
        <w:ind w:left="0" w:right="143"/>
      </w:pPr>
      <w:r w:rsidRPr="00674E67">
        <w:t>Руководители указанных организаций или уполномоченные ими лица должны в течение</w:t>
      </w:r>
      <w:r w:rsidR="00335211">
        <w:t xml:space="preserve"> </w:t>
      </w:r>
      <w:r w:rsidRPr="00674E67">
        <w:t>десяти</w:t>
      </w:r>
      <w:r w:rsidR="00335211">
        <w:t xml:space="preserve"> </w:t>
      </w:r>
      <w:r w:rsidRPr="00674E67">
        <w:t>рабочих</w:t>
      </w:r>
      <w:r w:rsidR="00335211">
        <w:t xml:space="preserve"> </w:t>
      </w:r>
      <w:r w:rsidRPr="00674E67">
        <w:t>дней</w:t>
      </w:r>
      <w:r w:rsidR="00335211">
        <w:t xml:space="preserve"> </w:t>
      </w:r>
      <w:r w:rsidRPr="00674E67">
        <w:t>с</w:t>
      </w:r>
      <w:r w:rsidR="00335211">
        <w:t xml:space="preserve"> </w:t>
      </w:r>
      <w:r w:rsidRPr="00674E67">
        <w:t>момента</w:t>
      </w:r>
      <w:r w:rsidR="00335211">
        <w:t xml:space="preserve"> </w:t>
      </w:r>
      <w:r w:rsidRPr="00674E67">
        <w:t>получения</w:t>
      </w:r>
      <w:r w:rsidR="00335211">
        <w:t xml:space="preserve"> </w:t>
      </w:r>
      <w:r w:rsidRPr="00674E67">
        <w:t>соответствующего</w:t>
      </w:r>
      <w:r w:rsidR="00335211">
        <w:t xml:space="preserve"> </w:t>
      </w:r>
      <w:r w:rsidRPr="00674E67">
        <w:t>запроса</w:t>
      </w:r>
      <w:r w:rsidR="00335211">
        <w:t xml:space="preserve"> </w:t>
      </w:r>
      <w:r w:rsidRPr="00674E67">
        <w:rPr>
          <w:spacing w:val="-2"/>
        </w:rPr>
        <w:t>письменно</w:t>
      </w:r>
      <w:r w:rsidR="00917EE5" w:rsidRPr="00674E67">
        <w:t xml:space="preserve"> </w:t>
      </w:r>
      <w:r w:rsidRPr="00674E67">
        <w:t>или в электронной форме с использованием сети Интернет, или посредством ЕПГУ, или фун</w:t>
      </w:r>
      <w:r w:rsidR="00335211">
        <w:t>кционала (сервисов) региональной информационной</w:t>
      </w:r>
      <w:r w:rsidRPr="00674E67">
        <w:t xml:space="preserve"> систем</w:t>
      </w:r>
      <w:r w:rsidR="00335211">
        <w:t>ы</w:t>
      </w:r>
      <w:r w:rsidRPr="00674E67">
        <w:t xml:space="preserve"> проинформировать о возможности перевода обучающихся.</w:t>
      </w:r>
    </w:p>
    <w:p w:rsidR="00B307E5" w:rsidRPr="00F6744D" w:rsidRDefault="00335211" w:rsidP="00F6744D">
      <w:pPr>
        <w:tabs>
          <w:tab w:val="left" w:pos="1842"/>
        </w:tabs>
        <w:ind w:right="136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3.6. </w:t>
      </w:r>
      <w:r w:rsidR="00F6744D" w:rsidRPr="00F6744D">
        <w:rPr>
          <w:sz w:val="24"/>
          <w:szCs w:val="24"/>
        </w:rPr>
        <w:t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лиц,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указанных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пункте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1.5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настоящего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Положения,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на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перевод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lastRenderedPageBreak/>
        <w:t>принимающую организацию. Указанная информация доводится в течение десяти рабочих дней с момента ее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получения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и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включает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себя: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наименование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принимающей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организации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(принимающих организаций), перечень образовательных программ, реализуемых организацией, количество свободных мест.</w:t>
      </w:r>
    </w:p>
    <w:p w:rsidR="00B307E5" w:rsidRPr="00F6744D" w:rsidRDefault="00335211" w:rsidP="00F6744D">
      <w:pPr>
        <w:tabs>
          <w:tab w:val="left" w:pos="1842"/>
        </w:tabs>
        <w:ind w:right="141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3.7. </w:t>
      </w:r>
      <w:proofErr w:type="gramStart"/>
      <w:r w:rsidR="00F6744D" w:rsidRPr="00F6744D">
        <w:rPr>
          <w:sz w:val="24"/>
          <w:szCs w:val="24"/>
        </w:rPr>
        <w:t>Совершеннолетний</w:t>
      </w:r>
      <w:proofErr w:type="gramEnd"/>
      <w:r w:rsidR="00F6744D" w:rsidRPr="00F6744D">
        <w:rPr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предложенных учредителем исходной организации.</w:t>
      </w:r>
    </w:p>
    <w:p w:rsidR="00B307E5" w:rsidRPr="00F6744D" w:rsidRDefault="00335211" w:rsidP="00F6744D">
      <w:pPr>
        <w:tabs>
          <w:tab w:val="left" w:pos="1842"/>
        </w:tabs>
        <w:ind w:right="141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3.8. </w:t>
      </w:r>
      <w:r w:rsidR="00F6744D" w:rsidRPr="00F6744D">
        <w:rPr>
          <w:sz w:val="24"/>
          <w:szCs w:val="24"/>
        </w:rPr>
        <w:t>После получения соответствующих письменных согласий лиц, указанных в пункте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1.5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настоящего Положения,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исходная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организация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издает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распорядительный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акт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B307E5" w:rsidRPr="00F6744D" w:rsidRDefault="00335211" w:rsidP="00F6744D">
      <w:pPr>
        <w:tabs>
          <w:tab w:val="left" w:pos="1842"/>
        </w:tabs>
        <w:ind w:right="139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3.9. </w:t>
      </w:r>
      <w:r w:rsidR="00F6744D" w:rsidRPr="00F6744D">
        <w:rPr>
          <w:sz w:val="24"/>
          <w:szCs w:val="24"/>
        </w:rPr>
        <w:t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1.5 настоящего Положения, личные дела обучающихся.</w:t>
      </w:r>
    </w:p>
    <w:p w:rsidR="00B307E5" w:rsidRPr="00F6744D" w:rsidRDefault="00335211" w:rsidP="00F6744D">
      <w:pPr>
        <w:tabs>
          <w:tab w:val="left" w:pos="1842"/>
        </w:tabs>
        <w:ind w:right="143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3.10. </w:t>
      </w:r>
      <w:r w:rsidR="00F6744D" w:rsidRPr="00F6744D">
        <w:rPr>
          <w:sz w:val="24"/>
          <w:szCs w:val="24"/>
        </w:rPr>
        <w:t>На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основании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представленных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документов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принимающая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организация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издает распорядительный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акт</w:t>
      </w:r>
      <w:r w:rsidRPr="00F6744D">
        <w:rPr>
          <w:sz w:val="24"/>
          <w:szCs w:val="24"/>
        </w:rPr>
        <w:t xml:space="preserve"> </w:t>
      </w:r>
      <w:proofErr w:type="gramStart"/>
      <w:r w:rsidR="00F6744D" w:rsidRPr="00F6744D">
        <w:rPr>
          <w:sz w:val="24"/>
          <w:szCs w:val="24"/>
        </w:rPr>
        <w:t>о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зачислении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обучающихся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принимающую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организацию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в</w:t>
      </w:r>
      <w:r w:rsidRPr="00F6744D">
        <w:rPr>
          <w:sz w:val="24"/>
          <w:szCs w:val="24"/>
        </w:rPr>
        <w:t xml:space="preserve"> </w:t>
      </w:r>
      <w:r w:rsidR="00F6744D" w:rsidRPr="00F6744D">
        <w:rPr>
          <w:sz w:val="24"/>
          <w:szCs w:val="24"/>
        </w:rPr>
        <w:t>порядке перевода в связи с прекращением</w:t>
      </w:r>
      <w:proofErr w:type="gramEnd"/>
      <w:r w:rsidR="00F6744D" w:rsidRPr="00F6744D">
        <w:rPr>
          <w:sz w:val="24"/>
          <w:szCs w:val="24"/>
        </w:rPr>
        <w:t xml:space="preserve">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B307E5" w:rsidRPr="00674E67" w:rsidRDefault="00F6744D" w:rsidP="00F6744D">
      <w:pPr>
        <w:pStyle w:val="a3"/>
        <w:spacing w:before="0"/>
        <w:ind w:left="0" w:right="146"/>
      </w:pPr>
      <w:r w:rsidRPr="00674E67">
        <w:t>В</w:t>
      </w:r>
      <w:r>
        <w:t xml:space="preserve"> </w:t>
      </w:r>
      <w:r w:rsidRPr="00674E67">
        <w:t>распорядительном</w:t>
      </w:r>
      <w:r>
        <w:t xml:space="preserve"> </w:t>
      </w:r>
      <w:r w:rsidRPr="00674E67">
        <w:t>акте</w:t>
      </w:r>
      <w:r>
        <w:t xml:space="preserve"> </w:t>
      </w:r>
      <w:r w:rsidRPr="00674E67">
        <w:t>о</w:t>
      </w:r>
      <w:r>
        <w:t xml:space="preserve"> </w:t>
      </w:r>
      <w:r w:rsidRPr="00674E67">
        <w:t>зачислении</w:t>
      </w:r>
      <w:r>
        <w:t xml:space="preserve"> </w:t>
      </w:r>
      <w:r w:rsidRPr="00674E67">
        <w:t>делается</w:t>
      </w:r>
      <w:r>
        <w:t xml:space="preserve"> </w:t>
      </w:r>
      <w:proofErr w:type="gramStart"/>
      <w:r>
        <w:t>з</w:t>
      </w:r>
      <w:r w:rsidRPr="00674E67">
        <w:t>апись</w:t>
      </w:r>
      <w:proofErr w:type="gramEnd"/>
      <w:r>
        <w:t xml:space="preserve"> </w:t>
      </w:r>
      <w:r w:rsidRPr="00674E67">
        <w:t>о</w:t>
      </w:r>
      <w:r>
        <w:t xml:space="preserve"> </w:t>
      </w:r>
      <w:r w:rsidRPr="00674E67">
        <w:t>зачислении</w:t>
      </w:r>
      <w:r>
        <w:t xml:space="preserve"> </w:t>
      </w:r>
      <w:r w:rsidRPr="00674E67">
        <w:t>обучающегося в</w:t>
      </w:r>
      <w:r>
        <w:t xml:space="preserve"> </w:t>
      </w:r>
      <w:r w:rsidRPr="00674E67">
        <w:t>порядке</w:t>
      </w:r>
      <w:r>
        <w:t xml:space="preserve"> </w:t>
      </w:r>
      <w:r w:rsidRPr="00674E67">
        <w:t>перевода</w:t>
      </w:r>
      <w:r>
        <w:t xml:space="preserve"> </w:t>
      </w:r>
      <w:r w:rsidRPr="00674E67">
        <w:t>с</w:t>
      </w:r>
      <w:r>
        <w:t xml:space="preserve"> </w:t>
      </w:r>
      <w:r w:rsidRPr="00674E67">
        <w:t>указанием</w:t>
      </w:r>
      <w:r>
        <w:t xml:space="preserve"> </w:t>
      </w:r>
      <w:r w:rsidRPr="00674E67">
        <w:t>исходной</w:t>
      </w:r>
      <w:r>
        <w:t xml:space="preserve"> </w:t>
      </w:r>
      <w:r w:rsidRPr="00674E67">
        <w:t>организации,</w:t>
      </w:r>
      <w:r>
        <w:t xml:space="preserve"> </w:t>
      </w:r>
      <w:r w:rsidRPr="00674E67">
        <w:t>в</w:t>
      </w:r>
      <w:r>
        <w:t xml:space="preserve"> </w:t>
      </w:r>
      <w:r w:rsidRPr="00674E67">
        <w:t>которой</w:t>
      </w:r>
      <w:r>
        <w:t xml:space="preserve"> </w:t>
      </w:r>
      <w:r w:rsidRPr="00674E67">
        <w:t>он</w:t>
      </w:r>
      <w:r>
        <w:t xml:space="preserve"> </w:t>
      </w:r>
      <w:r w:rsidRPr="00674E67">
        <w:t>обучался</w:t>
      </w:r>
      <w:r>
        <w:t xml:space="preserve"> </w:t>
      </w:r>
      <w:r w:rsidRPr="00674E67">
        <w:t>до</w:t>
      </w:r>
      <w:r>
        <w:t xml:space="preserve"> </w:t>
      </w:r>
      <w:r w:rsidRPr="00674E67">
        <w:t>перевода, класса, формы обучения.</w:t>
      </w:r>
    </w:p>
    <w:p w:rsidR="00B307E5" w:rsidRPr="00F6744D" w:rsidRDefault="00F6744D" w:rsidP="00F6744D">
      <w:pPr>
        <w:tabs>
          <w:tab w:val="left" w:pos="1842"/>
        </w:tabs>
        <w:ind w:right="143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3.11.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F6744D">
        <w:rPr>
          <w:sz w:val="24"/>
          <w:szCs w:val="24"/>
        </w:rPr>
        <w:t>включающие</w:t>
      </w:r>
      <w:proofErr w:type="gramEnd"/>
      <w:r w:rsidRPr="00F6744D">
        <w:rPr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пункте 1.5 настоящего Положения.</w:t>
      </w:r>
    </w:p>
    <w:p w:rsidR="00F6744D" w:rsidRPr="00674E67" w:rsidRDefault="00F6744D" w:rsidP="004C7ADB">
      <w:pPr>
        <w:pStyle w:val="a4"/>
        <w:numPr>
          <w:ilvl w:val="1"/>
          <w:numId w:val="1"/>
        </w:numPr>
        <w:tabs>
          <w:tab w:val="left" w:pos="1842"/>
        </w:tabs>
        <w:spacing w:before="0"/>
        <w:ind w:left="0" w:right="143"/>
        <w:rPr>
          <w:sz w:val="24"/>
          <w:szCs w:val="24"/>
        </w:rPr>
      </w:pPr>
    </w:p>
    <w:p w:rsidR="00B307E5" w:rsidRPr="00674E67" w:rsidRDefault="00F6744D" w:rsidP="00F6744D">
      <w:pPr>
        <w:pStyle w:val="a4"/>
        <w:tabs>
          <w:tab w:val="left" w:pos="3067"/>
        </w:tabs>
        <w:spacing w:before="0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674E67">
        <w:rPr>
          <w:b/>
          <w:sz w:val="24"/>
          <w:szCs w:val="24"/>
        </w:rPr>
        <w:t>Порядок</w:t>
      </w:r>
      <w:r>
        <w:rPr>
          <w:b/>
          <w:sz w:val="24"/>
          <w:szCs w:val="24"/>
        </w:rPr>
        <w:t xml:space="preserve"> </w:t>
      </w:r>
      <w:r w:rsidRPr="00674E67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674E67">
        <w:rPr>
          <w:b/>
          <w:sz w:val="24"/>
          <w:szCs w:val="24"/>
        </w:rPr>
        <w:t>основание</w:t>
      </w:r>
      <w:r>
        <w:rPr>
          <w:b/>
          <w:sz w:val="24"/>
          <w:szCs w:val="24"/>
        </w:rPr>
        <w:t xml:space="preserve"> </w:t>
      </w:r>
      <w:r w:rsidRPr="00674E67">
        <w:rPr>
          <w:b/>
          <w:sz w:val="24"/>
          <w:szCs w:val="24"/>
        </w:rPr>
        <w:t>отчисления</w:t>
      </w:r>
      <w:r w:rsidRPr="00674E67"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об</w:t>
      </w:r>
      <w:r w:rsidRPr="00674E67">
        <w:rPr>
          <w:b/>
          <w:spacing w:val="-2"/>
          <w:sz w:val="24"/>
          <w:szCs w:val="24"/>
        </w:rPr>
        <w:t>уча</w:t>
      </w:r>
      <w:r>
        <w:rPr>
          <w:b/>
          <w:spacing w:val="-2"/>
          <w:sz w:val="24"/>
          <w:szCs w:val="24"/>
        </w:rPr>
        <w:t>ю</w:t>
      </w:r>
      <w:r w:rsidRPr="00674E67">
        <w:rPr>
          <w:b/>
          <w:spacing w:val="-2"/>
          <w:sz w:val="24"/>
          <w:szCs w:val="24"/>
        </w:rPr>
        <w:t>щихся</w:t>
      </w:r>
      <w:proofErr w:type="gramEnd"/>
    </w:p>
    <w:p w:rsidR="00B307E5" w:rsidRPr="00F6744D" w:rsidRDefault="00F6744D" w:rsidP="00230486">
      <w:pPr>
        <w:tabs>
          <w:tab w:val="left" w:pos="1841"/>
        </w:tabs>
        <w:ind w:right="144" w:firstLine="709"/>
        <w:rPr>
          <w:sz w:val="24"/>
          <w:szCs w:val="24"/>
        </w:rPr>
      </w:pPr>
      <w:r w:rsidRPr="00F6744D">
        <w:rPr>
          <w:sz w:val="24"/>
          <w:szCs w:val="24"/>
        </w:rPr>
        <w:t xml:space="preserve">4.1. </w:t>
      </w:r>
      <w:proofErr w:type="gramStart"/>
      <w:r w:rsidRPr="00F6744D">
        <w:rPr>
          <w:sz w:val="24"/>
          <w:szCs w:val="24"/>
        </w:rPr>
        <w:t>Образовательные отношения прекращаются в связи с отчислением обучающегося из исходной организации:</w:t>
      </w:r>
      <w:proofErr w:type="gramEnd"/>
    </w:p>
    <w:p w:rsidR="00B307E5" w:rsidRPr="00674E67" w:rsidRDefault="00F6744D" w:rsidP="00230486">
      <w:pPr>
        <w:pStyle w:val="a3"/>
        <w:spacing w:before="0"/>
        <w:ind w:left="0" w:firstLine="709"/>
        <w:jc w:val="left"/>
      </w:pPr>
      <w:r w:rsidRPr="00674E67">
        <w:t>а)</w:t>
      </w:r>
      <w:r>
        <w:t xml:space="preserve"> </w:t>
      </w:r>
      <w:r w:rsidRPr="00674E67">
        <w:t>в</w:t>
      </w:r>
      <w:r>
        <w:t xml:space="preserve"> </w:t>
      </w:r>
      <w:r w:rsidRPr="00674E67">
        <w:t>связи</w:t>
      </w:r>
      <w:r>
        <w:t xml:space="preserve"> </w:t>
      </w:r>
      <w:r w:rsidRPr="00674E67">
        <w:t>с</w:t>
      </w:r>
      <w:r>
        <w:t xml:space="preserve"> </w:t>
      </w:r>
      <w:r w:rsidRPr="00674E67">
        <w:t>получением</w:t>
      </w:r>
      <w:r>
        <w:t xml:space="preserve"> </w:t>
      </w:r>
      <w:r w:rsidRPr="00674E67">
        <w:t>образования</w:t>
      </w:r>
      <w:r>
        <w:t xml:space="preserve"> </w:t>
      </w:r>
      <w:r w:rsidRPr="00674E67">
        <w:t>(завершением</w:t>
      </w:r>
      <w:r>
        <w:t xml:space="preserve"> </w:t>
      </w:r>
      <w:r w:rsidRPr="00674E67">
        <w:rPr>
          <w:spacing w:val="-2"/>
        </w:rPr>
        <w:t>обучения);</w:t>
      </w:r>
    </w:p>
    <w:p w:rsidR="00B307E5" w:rsidRPr="00674E67" w:rsidRDefault="00F6744D" w:rsidP="00230486">
      <w:pPr>
        <w:pStyle w:val="a3"/>
        <w:spacing w:before="0"/>
        <w:ind w:left="0" w:firstLine="709"/>
        <w:jc w:val="left"/>
      </w:pPr>
      <w:r w:rsidRPr="00674E67">
        <w:t>б)</w:t>
      </w:r>
      <w:r>
        <w:t xml:space="preserve"> </w:t>
      </w:r>
      <w:r w:rsidRPr="00674E67">
        <w:t>досрочно</w:t>
      </w:r>
      <w:r>
        <w:t xml:space="preserve"> </w:t>
      </w:r>
      <w:r w:rsidRPr="00674E67">
        <w:t>по</w:t>
      </w:r>
      <w:r>
        <w:t xml:space="preserve"> </w:t>
      </w:r>
      <w:r w:rsidRPr="00674E67">
        <w:t>основаниям,</w:t>
      </w:r>
      <w:r>
        <w:t xml:space="preserve"> </w:t>
      </w:r>
      <w:r w:rsidRPr="00674E67">
        <w:t>установленным</w:t>
      </w:r>
      <w:r>
        <w:t xml:space="preserve"> </w:t>
      </w:r>
      <w:r w:rsidRPr="00674E67">
        <w:t>пунктом</w:t>
      </w:r>
      <w:r>
        <w:t xml:space="preserve"> </w:t>
      </w:r>
      <w:r w:rsidRPr="00674E67">
        <w:t>4.2</w:t>
      </w:r>
      <w:r>
        <w:t xml:space="preserve"> </w:t>
      </w:r>
      <w:r w:rsidRPr="00674E67">
        <w:t>настоящего</w:t>
      </w:r>
      <w:r w:rsidRPr="00674E67">
        <w:rPr>
          <w:spacing w:val="-2"/>
        </w:rPr>
        <w:t xml:space="preserve"> Положения.</w:t>
      </w:r>
    </w:p>
    <w:p w:rsidR="00B307E5" w:rsidRPr="00F6744D" w:rsidRDefault="00F6744D" w:rsidP="00230486">
      <w:pPr>
        <w:tabs>
          <w:tab w:val="left" w:pos="1841"/>
        </w:tabs>
        <w:ind w:right="147" w:firstLine="709"/>
        <w:rPr>
          <w:sz w:val="24"/>
          <w:szCs w:val="24"/>
        </w:rPr>
      </w:pPr>
      <w:r w:rsidRPr="00F6744D">
        <w:rPr>
          <w:sz w:val="24"/>
          <w:szCs w:val="24"/>
        </w:rPr>
        <w:t xml:space="preserve">4.2. Образовательные отношения могут быть прекращены досрочно в следующих </w:t>
      </w:r>
      <w:r w:rsidRPr="00F6744D">
        <w:rPr>
          <w:spacing w:val="-2"/>
          <w:sz w:val="24"/>
          <w:szCs w:val="24"/>
        </w:rPr>
        <w:t>случаях:</w:t>
      </w:r>
    </w:p>
    <w:p w:rsidR="00B307E5" w:rsidRPr="00674E67" w:rsidRDefault="00F6744D" w:rsidP="004C7ADB">
      <w:pPr>
        <w:pStyle w:val="a3"/>
        <w:spacing w:before="0"/>
        <w:ind w:left="0" w:right="139"/>
      </w:pPr>
      <w:r w:rsidRPr="00674E67">
        <w:t xml:space="preserve">а) по инициативе совершеннолетнего </w:t>
      </w:r>
      <w:r>
        <w:t>об</w:t>
      </w:r>
      <w:r w:rsidRPr="00674E67">
        <w:t>уча</w:t>
      </w:r>
      <w:r>
        <w:t>ю</w:t>
      </w:r>
      <w:r w:rsidRPr="00674E67">
        <w:t>щегося или родителей (законных представителей)</w:t>
      </w:r>
      <w:r>
        <w:t xml:space="preserve"> </w:t>
      </w:r>
      <w:r w:rsidRPr="00674E67">
        <w:t>несовершеннолетнего</w:t>
      </w:r>
      <w:r>
        <w:t xml:space="preserve"> об</w:t>
      </w:r>
      <w:r w:rsidRPr="00674E67">
        <w:t>уча</w:t>
      </w:r>
      <w:r>
        <w:t>ю</w:t>
      </w:r>
      <w:r w:rsidRPr="00674E67">
        <w:t>щегося,</w:t>
      </w:r>
      <w:r>
        <w:t xml:space="preserve"> </w:t>
      </w:r>
      <w:r w:rsidRPr="00674E67">
        <w:t>в</w:t>
      </w:r>
      <w:r>
        <w:t xml:space="preserve"> </w:t>
      </w:r>
      <w:r w:rsidRPr="00674E67">
        <w:t>том</w:t>
      </w:r>
      <w:r>
        <w:t xml:space="preserve"> </w:t>
      </w:r>
      <w:r w:rsidRPr="00674E67">
        <w:t>числе</w:t>
      </w:r>
      <w:r>
        <w:t xml:space="preserve"> </w:t>
      </w:r>
      <w:r w:rsidRPr="00674E67">
        <w:t>в</w:t>
      </w:r>
      <w:r>
        <w:t xml:space="preserve"> </w:t>
      </w:r>
      <w:r w:rsidRPr="00674E67">
        <w:t>случае</w:t>
      </w:r>
      <w:r>
        <w:t xml:space="preserve"> </w:t>
      </w:r>
      <w:r w:rsidRPr="00674E67">
        <w:t>перевода</w:t>
      </w:r>
      <w:r>
        <w:t xml:space="preserve"> об</w:t>
      </w:r>
      <w:r w:rsidRPr="00674E67">
        <w:t>уча</w:t>
      </w:r>
      <w:r>
        <w:t>ю</w:t>
      </w:r>
      <w:r w:rsidRPr="00674E67"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307E5" w:rsidRPr="00674E67" w:rsidRDefault="00F6744D" w:rsidP="004C7ADB">
      <w:pPr>
        <w:pStyle w:val="a3"/>
        <w:spacing w:before="0"/>
        <w:ind w:left="0" w:right="141"/>
      </w:pPr>
      <w:proofErr w:type="gramStart"/>
      <w:r w:rsidRPr="00674E67">
        <w:t xml:space="preserve">б) по инициативе организации в случае применения к </w:t>
      </w:r>
      <w:r>
        <w:t>об</w:t>
      </w:r>
      <w:r w:rsidRPr="00674E67">
        <w:t>уча</w:t>
      </w:r>
      <w:r>
        <w:t>ю</w:t>
      </w:r>
      <w:r w:rsidRPr="00674E67">
        <w:t xml:space="preserve">щемуся, достигшему возраста пятнадцати лет, отчисления как меры дисциплинарного взыскания, в случае невыполнения </w:t>
      </w:r>
      <w:r>
        <w:t>об</w:t>
      </w:r>
      <w:r w:rsidRPr="00674E67">
        <w:t>уча</w:t>
      </w:r>
      <w:r>
        <w:t>ю</w:t>
      </w:r>
      <w:r w:rsidRPr="00674E67">
        <w:t xml:space="preserve">щимся обязанностей по добросовестному освоению образовательной программы соответствующего уровня и выполнению учебного плана, а также в случае установления нарушения порядка приема в организацию, повлекшего по вине </w:t>
      </w:r>
      <w:r>
        <w:t>об</w:t>
      </w:r>
      <w:r w:rsidRPr="00674E67">
        <w:t>уча</w:t>
      </w:r>
      <w:r>
        <w:t>ю</w:t>
      </w:r>
      <w:r w:rsidRPr="00674E67">
        <w:t>щегося его незаконное зачисление в организацию;</w:t>
      </w:r>
      <w:proofErr w:type="gramEnd"/>
    </w:p>
    <w:p w:rsidR="00B307E5" w:rsidRPr="00674E67" w:rsidRDefault="00F6744D" w:rsidP="004C7ADB">
      <w:pPr>
        <w:pStyle w:val="a3"/>
        <w:spacing w:before="0"/>
        <w:ind w:left="0" w:right="142"/>
      </w:pPr>
      <w:r w:rsidRPr="00674E67">
        <w:t xml:space="preserve">в) по обстоятельствам, не зависящим от воли совершеннолетнего </w:t>
      </w:r>
      <w:r>
        <w:t>об</w:t>
      </w:r>
      <w:r w:rsidRPr="00674E67">
        <w:t>уча</w:t>
      </w:r>
      <w:r>
        <w:t>ю</w:t>
      </w:r>
      <w:r w:rsidRPr="00674E67">
        <w:t xml:space="preserve">щегося или родителей (законных представителей) несовершеннолетнего </w:t>
      </w:r>
      <w:r>
        <w:t>об</w:t>
      </w:r>
      <w:r w:rsidRPr="00674E67">
        <w:t>уча</w:t>
      </w:r>
      <w:r>
        <w:t>ющегося и о</w:t>
      </w:r>
      <w:r w:rsidRPr="00674E67">
        <w:t>рганизации, в том числе в случае ликвидации организации.</w:t>
      </w:r>
    </w:p>
    <w:p w:rsidR="00B307E5" w:rsidRPr="00F6744D" w:rsidRDefault="00F6744D" w:rsidP="003D673A">
      <w:pPr>
        <w:tabs>
          <w:tab w:val="left" w:pos="1841"/>
        </w:tabs>
        <w:ind w:right="135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4.3. Досрочное прекращение образовательных отношений по инициативе совершеннолетнего обучающегося или родителей (законных представителей) несовершеннолетнего обучающегося не влечет за собой возникновение каких-либо </w:t>
      </w:r>
      <w:r w:rsidRPr="00F6744D">
        <w:rPr>
          <w:sz w:val="24"/>
          <w:szCs w:val="24"/>
        </w:rPr>
        <w:lastRenderedPageBreak/>
        <w:t xml:space="preserve">дополнительных, в том числе материальных, обязательств указанного обучающегося перед </w:t>
      </w:r>
      <w:r w:rsidRPr="00F6744D">
        <w:rPr>
          <w:spacing w:val="-2"/>
          <w:sz w:val="24"/>
          <w:szCs w:val="24"/>
        </w:rPr>
        <w:t>организацией.</w:t>
      </w:r>
    </w:p>
    <w:p w:rsidR="00B307E5" w:rsidRPr="00F6744D" w:rsidRDefault="00F6744D" w:rsidP="003D673A">
      <w:pPr>
        <w:tabs>
          <w:tab w:val="left" w:pos="1841"/>
        </w:tabs>
        <w:ind w:right="142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4.4. Основанием для прекращения образовательных отношений является приказ об отчислении обучающегося из образовательной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F6744D">
        <w:rPr>
          <w:sz w:val="24"/>
          <w:szCs w:val="24"/>
        </w:rPr>
        <w:t>с даты</w:t>
      </w:r>
      <w:proofErr w:type="gramEnd"/>
      <w:r w:rsidRPr="00F6744D">
        <w:rPr>
          <w:sz w:val="24"/>
          <w:szCs w:val="24"/>
        </w:rPr>
        <w:t xml:space="preserve"> его отчисления из организации, осуществляющей образовательную </w:t>
      </w:r>
      <w:r w:rsidRPr="00F6744D">
        <w:rPr>
          <w:spacing w:val="-2"/>
          <w:sz w:val="24"/>
          <w:szCs w:val="24"/>
        </w:rPr>
        <w:t>деятельность.</w:t>
      </w:r>
    </w:p>
    <w:p w:rsidR="00B307E5" w:rsidRPr="00F6744D" w:rsidRDefault="00F6744D" w:rsidP="003D673A">
      <w:pPr>
        <w:tabs>
          <w:tab w:val="left" w:pos="1841"/>
        </w:tabs>
        <w:ind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4.5.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F6744D">
        <w:rPr>
          <w:sz w:val="24"/>
          <w:szCs w:val="24"/>
        </w:rPr>
        <w:t>акта</w:t>
      </w:r>
      <w:proofErr w:type="gramEnd"/>
      <w:r w:rsidRPr="00F6744D">
        <w:rPr>
          <w:sz w:val="24"/>
          <w:szCs w:val="24"/>
        </w:rPr>
        <w:t xml:space="preserve"> об отчислении обучающегося отчисленному лицу выдается справка об обучении.</w:t>
      </w:r>
    </w:p>
    <w:p w:rsidR="00B307E5" w:rsidRPr="00F6744D" w:rsidRDefault="00F6744D" w:rsidP="003D673A">
      <w:pPr>
        <w:tabs>
          <w:tab w:val="left" w:pos="1841"/>
        </w:tabs>
        <w:ind w:right="136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4.6. </w:t>
      </w:r>
      <w:proofErr w:type="gramStart"/>
      <w:r w:rsidRPr="00F6744D">
        <w:rPr>
          <w:sz w:val="24"/>
          <w:szCs w:val="24"/>
        </w:rPr>
        <w:t>Наряду с установленными ст. 61 Федерального закона № 273-ФЗ «Об образовании в Российской Федерации» от 29.12.2012 г.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школой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</w:t>
      </w:r>
      <w:proofErr w:type="gramEnd"/>
      <w:r w:rsidRPr="00F6744D">
        <w:rPr>
          <w:sz w:val="24"/>
          <w:szCs w:val="24"/>
        </w:rPr>
        <w:t xml:space="preserve"> стало невозможным вследствие действий (бездействия) обучающегося.</w:t>
      </w:r>
    </w:p>
    <w:p w:rsidR="00F6744D" w:rsidRDefault="00F6744D" w:rsidP="003D673A">
      <w:pPr>
        <w:tabs>
          <w:tab w:val="left" w:pos="1841"/>
        </w:tabs>
        <w:ind w:right="141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>4.7.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B307E5" w:rsidRPr="00F6744D" w:rsidRDefault="00F6744D" w:rsidP="003D673A">
      <w:pPr>
        <w:tabs>
          <w:tab w:val="left" w:pos="1841"/>
        </w:tabs>
        <w:ind w:right="141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4.8. </w:t>
      </w:r>
      <w:proofErr w:type="gramStart"/>
      <w:r w:rsidRPr="00F6744D">
        <w:rPr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</w:t>
      </w:r>
      <w:r w:rsidR="00917EE5" w:rsidRPr="00F6744D">
        <w:rPr>
          <w:sz w:val="24"/>
          <w:szCs w:val="24"/>
        </w:rPr>
        <w:t xml:space="preserve"> </w:t>
      </w:r>
      <w:r w:rsidRPr="00F6744D">
        <w:rPr>
          <w:sz w:val="24"/>
          <w:szCs w:val="24"/>
        </w:rPr>
        <w:t xml:space="preserve">обязанностей обучающегося и </w:t>
      </w:r>
      <w:r w:rsidRPr="00F6744D">
        <w:rPr>
          <w:spacing w:val="-2"/>
          <w:sz w:val="24"/>
          <w:szCs w:val="24"/>
        </w:rPr>
        <w:t>школы.</w:t>
      </w:r>
      <w:proofErr w:type="gramEnd"/>
    </w:p>
    <w:p w:rsidR="00B307E5" w:rsidRPr="00F6744D" w:rsidRDefault="00F6744D" w:rsidP="003D673A">
      <w:pPr>
        <w:tabs>
          <w:tab w:val="left" w:pos="1841"/>
        </w:tabs>
        <w:ind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4.9. Основанием для изменения образовательных отношений является приказ директора. Если с </w:t>
      </w:r>
      <w:proofErr w:type="gramStart"/>
      <w:r w:rsidRPr="00F6744D">
        <w:rPr>
          <w:sz w:val="24"/>
          <w:szCs w:val="24"/>
        </w:rPr>
        <w:t>обучающимся</w:t>
      </w:r>
      <w:proofErr w:type="gramEnd"/>
      <w:r w:rsidRPr="00F6744D">
        <w:rPr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B307E5" w:rsidRPr="00F6744D" w:rsidRDefault="00F6744D" w:rsidP="003D673A">
      <w:pPr>
        <w:tabs>
          <w:tab w:val="left" w:pos="1841"/>
        </w:tabs>
        <w:ind w:right="137" w:firstLine="709"/>
        <w:jc w:val="both"/>
        <w:rPr>
          <w:sz w:val="24"/>
          <w:szCs w:val="24"/>
        </w:rPr>
      </w:pPr>
      <w:r w:rsidRPr="00F6744D">
        <w:rPr>
          <w:sz w:val="24"/>
          <w:szCs w:val="24"/>
        </w:rPr>
        <w:t xml:space="preserve">4.10. Права и обязанности обучающегося,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F6744D">
        <w:rPr>
          <w:sz w:val="24"/>
          <w:szCs w:val="24"/>
        </w:rPr>
        <w:t>с даты издания</w:t>
      </w:r>
      <w:proofErr w:type="gramEnd"/>
      <w:r w:rsidRPr="00F6744D">
        <w:rPr>
          <w:sz w:val="24"/>
          <w:szCs w:val="24"/>
        </w:rPr>
        <w:t xml:space="preserve"> приказа или с иной указанной в нем даты.</w:t>
      </w:r>
    </w:p>
    <w:p w:rsidR="00B307E5" w:rsidRPr="00674E67" w:rsidRDefault="00B307E5" w:rsidP="00230486">
      <w:pPr>
        <w:pStyle w:val="a4"/>
        <w:spacing w:before="0"/>
        <w:ind w:left="0" w:firstLine="709"/>
        <w:rPr>
          <w:sz w:val="24"/>
          <w:szCs w:val="24"/>
        </w:rPr>
        <w:sectPr w:rsidR="00B307E5" w:rsidRPr="00674E67" w:rsidSect="003D673A">
          <w:pgSz w:w="11910" w:h="16840"/>
          <w:pgMar w:top="1134" w:right="711" w:bottom="993" w:left="1701" w:header="720" w:footer="720" w:gutter="0"/>
          <w:cols w:space="720"/>
          <w:docGrid w:linePitch="299"/>
        </w:sectPr>
      </w:pPr>
    </w:p>
    <w:p w:rsidR="00B307E5" w:rsidRDefault="00F6744D" w:rsidP="00674E67">
      <w:pPr>
        <w:pStyle w:val="a3"/>
        <w:spacing w:before="0"/>
        <w:ind w:left="0" w:right="138" w:firstLine="0"/>
        <w:jc w:val="right"/>
      </w:pPr>
      <w:r>
        <w:lastRenderedPageBreak/>
        <w:t>Приложение</w:t>
      </w:r>
      <w:r w:rsidR="003D673A">
        <w:t xml:space="preserve"> </w:t>
      </w:r>
      <w:bookmarkStart w:id="0" w:name="_GoBack"/>
      <w:bookmarkEnd w:id="0"/>
      <w:r>
        <w:rPr>
          <w:spacing w:val="-10"/>
        </w:rPr>
        <w:t>1</w:t>
      </w:r>
    </w:p>
    <w:p w:rsidR="00B307E5" w:rsidRDefault="00F6744D">
      <w:pPr>
        <w:pStyle w:val="a3"/>
        <w:spacing w:before="262"/>
        <w:ind w:firstLine="0"/>
        <w:jc w:val="left"/>
      </w:pPr>
      <w:r>
        <w:t>УГЛОВОЙ</w:t>
      </w:r>
      <w:r w:rsidR="00674E67">
        <w:t xml:space="preserve"> </w:t>
      </w:r>
      <w:r>
        <w:t>ШТАМП</w:t>
      </w:r>
      <w:r w:rsidR="00674E67">
        <w:t xml:space="preserve"> </w:t>
      </w:r>
      <w:r>
        <w:rPr>
          <w:spacing w:val="-2"/>
        </w:rPr>
        <w:t>ОРГАНИЗАЦИИ</w:t>
      </w:r>
    </w:p>
    <w:p w:rsidR="00B307E5" w:rsidRDefault="00B307E5">
      <w:pPr>
        <w:pStyle w:val="a3"/>
        <w:spacing w:before="0"/>
        <w:ind w:left="0" w:firstLine="0"/>
        <w:jc w:val="left"/>
      </w:pPr>
    </w:p>
    <w:p w:rsidR="00B307E5" w:rsidRDefault="00B307E5">
      <w:pPr>
        <w:pStyle w:val="a3"/>
        <w:spacing w:before="0"/>
        <w:ind w:left="0" w:firstLine="0"/>
        <w:jc w:val="left"/>
      </w:pPr>
    </w:p>
    <w:p w:rsidR="00B307E5" w:rsidRDefault="00B307E5">
      <w:pPr>
        <w:pStyle w:val="a3"/>
        <w:spacing w:before="0"/>
        <w:ind w:left="0" w:firstLine="0"/>
        <w:jc w:val="left"/>
      </w:pPr>
    </w:p>
    <w:p w:rsidR="00B307E5" w:rsidRDefault="00B307E5">
      <w:pPr>
        <w:pStyle w:val="a3"/>
        <w:spacing w:before="228"/>
        <w:ind w:left="0" w:firstLine="0"/>
        <w:jc w:val="left"/>
      </w:pPr>
    </w:p>
    <w:p w:rsidR="00B307E5" w:rsidRDefault="00F6744D">
      <w:pPr>
        <w:pStyle w:val="a3"/>
        <w:spacing w:before="1"/>
        <w:ind w:left="342" w:right="55" w:firstLine="0"/>
        <w:jc w:val="center"/>
      </w:pPr>
      <w:r>
        <w:rPr>
          <w:spacing w:val="-2"/>
        </w:rPr>
        <w:t>СПРАВКА</w:t>
      </w:r>
    </w:p>
    <w:p w:rsidR="00B307E5" w:rsidRDefault="00F6744D">
      <w:pPr>
        <w:pStyle w:val="a3"/>
        <w:spacing w:before="259"/>
        <w:ind w:left="342" w:right="58" w:firstLine="0"/>
        <w:jc w:val="center"/>
      </w:pPr>
      <w:r>
        <w:t>о</w:t>
      </w:r>
      <w:r w:rsidR="00674E67">
        <w:t xml:space="preserve"> </w:t>
      </w:r>
      <w:r>
        <w:t>периоде</w:t>
      </w:r>
      <w:r>
        <w:rPr>
          <w:spacing w:val="-2"/>
        </w:rPr>
        <w:t xml:space="preserve"> обучения</w:t>
      </w:r>
    </w:p>
    <w:p w:rsidR="00B307E5" w:rsidRDefault="00B307E5">
      <w:pPr>
        <w:pStyle w:val="a3"/>
        <w:spacing w:before="0"/>
        <w:ind w:left="0" w:firstLine="0"/>
        <w:jc w:val="left"/>
      </w:pPr>
    </w:p>
    <w:p w:rsidR="00B307E5" w:rsidRDefault="00B307E5">
      <w:pPr>
        <w:pStyle w:val="a3"/>
        <w:spacing w:before="243"/>
        <w:ind w:left="0" w:firstLine="0"/>
        <w:jc w:val="left"/>
      </w:pPr>
    </w:p>
    <w:p w:rsidR="00B307E5" w:rsidRDefault="00674E67">
      <w:pPr>
        <w:pStyle w:val="a3"/>
        <w:spacing w:before="0" w:after="8"/>
        <w:ind w:left="535" w:firstLine="0"/>
        <w:jc w:val="left"/>
      </w:pPr>
      <w:r>
        <w:t xml:space="preserve">1 </w:t>
      </w:r>
      <w:r w:rsidR="00F6744D">
        <w:t>класс,</w:t>
      </w:r>
      <w:r>
        <w:t xml:space="preserve"> </w:t>
      </w:r>
      <w:r w:rsidR="00F6744D">
        <w:t>Фамилия</w:t>
      </w:r>
      <w:r>
        <w:t xml:space="preserve"> </w:t>
      </w:r>
      <w:r w:rsidR="00F6744D">
        <w:rPr>
          <w:spacing w:val="-5"/>
        </w:rPr>
        <w:t>Имя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067"/>
        <w:gridCol w:w="478"/>
        <w:gridCol w:w="762"/>
        <w:gridCol w:w="759"/>
        <w:gridCol w:w="761"/>
        <w:gridCol w:w="762"/>
        <w:gridCol w:w="1983"/>
        <w:gridCol w:w="1349"/>
      </w:tblGrid>
      <w:tr w:rsidR="00B307E5">
        <w:trPr>
          <w:trHeight w:val="1931"/>
        </w:trPr>
        <w:tc>
          <w:tcPr>
            <w:tcW w:w="552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128"/>
              <w:rPr>
                <w:sz w:val="24"/>
              </w:rPr>
            </w:pPr>
          </w:p>
          <w:p w:rsidR="00B307E5" w:rsidRDefault="00F6744D">
            <w:pPr>
              <w:pStyle w:val="TableParagraph"/>
              <w:ind w:left="112" w:right="10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067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267"/>
              <w:rPr>
                <w:sz w:val="24"/>
              </w:rPr>
            </w:pPr>
          </w:p>
          <w:p w:rsidR="00B307E5" w:rsidRDefault="00F6744D"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478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267"/>
              <w:rPr>
                <w:sz w:val="24"/>
              </w:rPr>
            </w:pPr>
          </w:p>
          <w:p w:rsidR="00B307E5" w:rsidRDefault="00F674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62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267"/>
              <w:rPr>
                <w:sz w:val="24"/>
              </w:rPr>
            </w:pPr>
          </w:p>
          <w:p w:rsidR="00B307E5" w:rsidRDefault="00F6744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759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267"/>
              <w:rPr>
                <w:sz w:val="24"/>
              </w:rPr>
            </w:pPr>
          </w:p>
          <w:p w:rsidR="00B307E5" w:rsidRDefault="00F6744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761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267"/>
              <w:rPr>
                <w:sz w:val="24"/>
              </w:rPr>
            </w:pPr>
          </w:p>
          <w:p w:rsidR="00B307E5" w:rsidRDefault="00F6744D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762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267"/>
              <w:rPr>
                <w:sz w:val="24"/>
              </w:rPr>
            </w:pPr>
          </w:p>
          <w:p w:rsidR="00B307E5" w:rsidRDefault="00F6744D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3" w:type="dxa"/>
          </w:tcPr>
          <w:p w:rsidR="00B307E5" w:rsidRDefault="00B307E5">
            <w:pPr>
              <w:pStyle w:val="TableParagraph"/>
              <w:rPr>
                <w:sz w:val="24"/>
              </w:rPr>
            </w:pPr>
          </w:p>
          <w:p w:rsidR="00B307E5" w:rsidRDefault="00B307E5">
            <w:pPr>
              <w:pStyle w:val="TableParagraph"/>
              <w:spacing w:before="128"/>
              <w:rPr>
                <w:sz w:val="24"/>
              </w:rPr>
            </w:pPr>
          </w:p>
          <w:p w:rsidR="00B307E5" w:rsidRDefault="00F6744D">
            <w:pPr>
              <w:pStyle w:val="TableParagraph"/>
              <w:ind w:left="431" w:right="162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349" w:type="dxa"/>
          </w:tcPr>
          <w:p w:rsidR="00B307E5" w:rsidRDefault="00F6744D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 изученных учебных предметов, курсов, дисциплин</w:t>
            </w:r>
          </w:p>
          <w:p w:rsidR="00B307E5" w:rsidRDefault="00F6744D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(модулей)</w:t>
            </w:r>
          </w:p>
        </w:tc>
      </w:tr>
      <w:tr w:rsidR="00B307E5">
        <w:trPr>
          <w:trHeight w:val="277"/>
        </w:trPr>
        <w:tc>
          <w:tcPr>
            <w:tcW w:w="552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B307E5" w:rsidRDefault="00B307E5">
            <w:pPr>
              <w:pStyle w:val="TableParagraph"/>
              <w:rPr>
                <w:sz w:val="20"/>
              </w:rPr>
            </w:pPr>
          </w:p>
        </w:tc>
      </w:tr>
    </w:tbl>
    <w:p w:rsidR="00B307E5" w:rsidRDefault="00B307E5">
      <w:pPr>
        <w:pStyle w:val="a3"/>
        <w:spacing w:before="231"/>
        <w:ind w:left="0" w:firstLine="0"/>
        <w:jc w:val="left"/>
      </w:pPr>
    </w:p>
    <w:p w:rsidR="00B307E5" w:rsidRDefault="00F6744D">
      <w:pPr>
        <w:pStyle w:val="a3"/>
        <w:tabs>
          <w:tab w:val="left" w:pos="7920"/>
        </w:tabs>
        <w:spacing w:before="0"/>
        <w:ind w:firstLine="0"/>
        <w:jc w:val="left"/>
      </w:pPr>
      <w:r>
        <w:rPr>
          <w:spacing w:val="-2"/>
        </w:rPr>
        <w:t>Директор</w:t>
      </w:r>
      <w:r w:rsidR="00674E67">
        <w:tab/>
      </w:r>
    </w:p>
    <w:sectPr w:rsidR="00B307E5" w:rsidSect="00B307E5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680"/>
    <w:multiLevelType w:val="hybridMultilevel"/>
    <w:tmpl w:val="E7FC72F2"/>
    <w:lvl w:ilvl="0" w:tplc="0C58E2D6">
      <w:start w:val="1"/>
      <w:numFmt w:val="decimal"/>
      <w:lvlText w:val="%1."/>
      <w:lvlJc w:val="left"/>
      <w:pPr>
        <w:ind w:left="184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ED4A0">
      <w:numFmt w:val="none"/>
      <w:lvlText w:val=""/>
      <w:lvlJc w:val="left"/>
      <w:pPr>
        <w:tabs>
          <w:tab w:val="num" w:pos="360"/>
        </w:tabs>
      </w:pPr>
    </w:lvl>
    <w:lvl w:ilvl="2" w:tplc="763A035A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DD665616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 w:tplc="04F803E4">
      <w:numFmt w:val="bullet"/>
      <w:lvlText w:val="•"/>
      <w:lvlJc w:val="left"/>
      <w:pPr>
        <w:ind w:left="4534" w:hanging="708"/>
      </w:pPr>
      <w:rPr>
        <w:rFonts w:hint="default"/>
        <w:lang w:val="ru-RU" w:eastAsia="en-US" w:bidi="ar-SA"/>
      </w:rPr>
    </w:lvl>
    <w:lvl w:ilvl="5" w:tplc="97C6357A">
      <w:numFmt w:val="bullet"/>
      <w:lvlText w:val="•"/>
      <w:lvlJc w:val="left"/>
      <w:pPr>
        <w:ind w:left="5432" w:hanging="708"/>
      </w:pPr>
      <w:rPr>
        <w:rFonts w:hint="default"/>
        <w:lang w:val="ru-RU" w:eastAsia="en-US" w:bidi="ar-SA"/>
      </w:rPr>
    </w:lvl>
    <w:lvl w:ilvl="6" w:tplc="FF92329A">
      <w:numFmt w:val="bullet"/>
      <w:lvlText w:val="•"/>
      <w:lvlJc w:val="left"/>
      <w:pPr>
        <w:ind w:left="6330" w:hanging="708"/>
      </w:pPr>
      <w:rPr>
        <w:rFonts w:hint="default"/>
        <w:lang w:val="ru-RU" w:eastAsia="en-US" w:bidi="ar-SA"/>
      </w:rPr>
    </w:lvl>
    <w:lvl w:ilvl="7" w:tplc="913C0DC2">
      <w:numFmt w:val="bullet"/>
      <w:lvlText w:val="•"/>
      <w:lvlJc w:val="left"/>
      <w:pPr>
        <w:ind w:left="7228" w:hanging="708"/>
      </w:pPr>
      <w:rPr>
        <w:rFonts w:hint="default"/>
        <w:lang w:val="ru-RU" w:eastAsia="en-US" w:bidi="ar-SA"/>
      </w:rPr>
    </w:lvl>
    <w:lvl w:ilvl="8" w:tplc="2AA203EE">
      <w:numFmt w:val="bullet"/>
      <w:lvlText w:val="•"/>
      <w:lvlJc w:val="left"/>
      <w:pPr>
        <w:ind w:left="812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307E5"/>
    <w:rsid w:val="001C6B9B"/>
    <w:rsid w:val="00230486"/>
    <w:rsid w:val="00335211"/>
    <w:rsid w:val="003D673A"/>
    <w:rsid w:val="004C7ADB"/>
    <w:rsid w:val="00674E67"/>
    <w:rsid w:val="007147DB"/>
    <w:rsid w:val="007D131F"/>
    <w:rsid w:val="00917EE5"/>
    <w:rsid w:val="00B307E5"/>
    <w:rsid w:val="00CE153B"/>
    <w:rsid w:val="00F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07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7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07E5"/>
    <w:pPr>
      <w:spacing w:before="240"/>
      <w:ind w:left="42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307E5"/>
    <w:pPr>
      <w:spacing w:before="240"/>
      <w:ind w:left="427" w:right="1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307E5"/>
  </w:style>
  <w:style w:type="paragraph" w:styleId="a5">
    <w:name w:val="Title"/>
    <w:basedOn w:val="a"/>
    <w:link w:val="a6"/>
    <w:uiPriority w:val="1"/>
    <w:qFormat/>
    <w:rsid w:val="00917EE5"/>
    <w:pPr>
      <w:ind w:left="300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917EE5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2025-03-31T12:21:00Z</cp:lastPrinted>
  <dcterms:created xsi:type="dcterms:W3CDTF">2025-03-31T08:11:00Z</dcterms:created>
  <dcterms:modified xsi:type="dcterms:W3CDTF">2025-04-01T11:43:00Z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2025-03-30T00:00:00Z</vt:filetime>
  </property>
  <property fmtid="{D5CDD505-2E9C-101B-9397-08002B2CF9AE}" pid="5" name="Producer">
    <vt:lpwstr>ContentReader PDF 15</vt:lpwstr>
  </property>
</Properties>
</file>