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8D" w:rsidRPr="005C658D" w:rsidRDefault="005C658D" w:rsidP="005C658D">
      <w:pPr>
        <w:pStyle w:val="1d"/>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тел./факс (8-814 -2) 70-22-73, </w:t>
      </w:r>
      <w:proofErr w:type="spellStart"/>
      <w:r w:rsidRPr="005C658D">
        <w:rPr>
          <w:rFonts w:ascii="Times New Roman" w:eastAsia="Times New Roman" w:hAnsi="Times New Roman" w:cs="Times New Roman"/>
          <w:b/>
          <w:color w:val="000000"/>
          <w:sz w:val="24"/>
          <w:szCs w:val="24"/>
        </w:rPr>
        <w:t>E-mail</w:t>
      </w:r>
      <w:proofErr w:type="spellEnd"/>
      <w:r w:rsidRPr="005C658D">
        <w:rPr>
          <w:rFonts w:ascii="Times New Roman" w:eastAsia="Times New Roman" w:hAnsi="Times New Roman" w:cs="Times New Roman"/>
          <w:b/>
          <w:color w:val="000000"/>
          <w:sz w:val="24"/>
          <w:szCs w:val="24"/>
        </w:rPr>
        <w:t xml:space="preserve"> cit@koopteh.oneqo.ru</w:t>
      </w:r>
    </w:p>
    <w:p w:rsidR="005C658D" w:rsidRPr="005C658D" w:rsidRDefault="005C658D" w:rsidP="005C658D">
      <w:pPr>
        <w:pStyle w:val="1d"/>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d"/>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9B4575" w:rsidP="005C658D">
      <w:pPr>
        <w:spacing w:after="0" w:line="240" w:lineRule="auto"/>
        <w:jc w:val="center"/>
        <w:rPr>
          <w:rFonts w:ascii="Times New Roman" w:eastAsia="Times New Roman" w:hAnsi="Times New Roman"/>
          <w:b/>
          <w:sz w:val="20"/>
          <w:szCs w:val="24"/>
        </w:rPr>
      </w:pPr>
      <w:r w:rsidRPr="009B4575">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F912E4"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Pr>
          <w:rFonts w:ascii="Times New Roman" w:hAnsi="Times New Roman"/>
          <w:b/>
          <w:caps/>
          <w:sz w:val="28"/>
          <w:szCs w:val="28"/>
        </w:rPr>
        <w:t>1</w:t>
      </w:r>
      <w:r w:rsidRPr="005C658D">
        <w:rPr>
          <w:rFonts w:ascii="Times New Roman" w:hAnsi="Times New Roman"/>
          <w:b/>
          <w:caps/>
          <w:sz w:val="28"/>
          <w:szCs w:val="28"/>
        </w:rPr>
        <w:t xml:space="preserve"> Осуществление интеграции программных модулей</w:t>
      </w: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Pr>
          <w:rFonts w:ascii="Times New Roman" w:hAnsi="Times New Roman"/>
        </w:rPr>
        <w:t>с</w:t>
      </w:r>
      <w:r w:rsidRPr="005C658D">
        <w:rPr>
          <w:rFonts w:ascii="Times New Roman" w:hAnsi="Times New Roman"/>
        </w:rPr>
        <w:t xml:space="preserve">оставлена в соответствии с Федеральным государственным образовательным стандартом среднего профессионального образования 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F912E4">
        <w:rPr>
          <w:rFonts w:ascii="Times New Roman" w:hAnsi="Times New Roman"/>
        </w:rPr>
        <w:t>3</w:t>
      </w:r>
    </w:p>
    <w:p w:rsidR="005C658D" w:rsidRDefault="005C658D">
      <w:pPr>
        <w:spacing w:after="160" w:line="259" w:lineRule="auto"/>
        <w:rPr>
          <w:rFonts w:ascii="Times New Roman" w:hAnsi="Times New Roman"/>
          <w:b/>
          <w:i/>
        </w:rPr>
      </w:pP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ПМ.01. Осуществление интеграции программных модулей</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4D7E0F">
        <w:rPr>
          <w:rFonts w:ascii="Times New Roman" w:hAnsi="Times New Roman"/>
          <w:bCs/>
          <w:i/>
          <w:sz w:val="24"/>
          <w:szCs w:val="24"/>
          <w:u w:val="single"/>
        </w:rPr>
        <w:t>Осуществление интеграции программных модулей</w:t>
      </w:r>
      <w:r w:rsidRPr="004D7E0F">
        <w:rPr>
          <w:rFonts w:ascii="Times New Roman" w:hAnsi="Times New Roman"/>
          <w:sz w:val="24"/>
          <w:szCs w:val="24"/>
        </w:rPr>
        <w:t xml:space="preserve"> 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342"/>
      </w:tblGrid>
      <w:tr w:rsidR="005C658D" w:rsidRPr="004D7E0F" w:rsidTr="00D32488">
        <w:trPr>
          <w:trHeight w:val="327"/>
        </w:trPr>
        <w:tc>
          <w:tcPr>
            <w:tcW w:w="1229"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D32488">
        <w:tc>
          <w:tcPr>
            <w:tcW w:w="1229"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ОК 1</w:t>
            </w:r>
          </w:p>
        </w:tc>
        <w:tc>
          <w:tcPr>
            <w:tcW w:w="8342"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D32488">
        <w:tc>
          <w:tcPr>
            <w:tcW w:w="1229"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ОК 2</w:t>
            </w:r>
          </w:p>
        </w:tc>
        <w:tc>
          <w:tcPr>
            <w:tcW w:w="8342" w:type="dxa"/>
          </w:tcPr>
          <w:p w:rsidR="005C658D" w:rsidRPr="004D7E0F" w:rsidRDefault="00690774" w:rsidP="00D3248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C658D" w:rsidRPr="004D7E0F" w:rsidTr="00D32488">
        <w:tc>
          <w:tcPr>
            <w:tcW w:w="1229"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ОК 4</w:t>
            </w:r>
          </w:p>
        </w:tc>
        <w:tc>
          <w:tcPr>
            <w:tcW w:w="8342" w:type="dxa"/>
          </w:tcPr>
          <w:p w:rsidR="005C658D" w:rsidRPr="004D7E0F" w:rsidRDefault="004D7E0F" w:rsidP="00D32488">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D32488">
        <w:tc>
          <w:tcPr>
            <w:tcW w:w="1229"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ОК 5</w:t>
            </w:r>
          </w:p>
        </w:tc>
        <w:tc>
          <w:tcPr>
            <w:tcW w:w="8342"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D32488">
        <w:tc>
          <w:tcPr>
            <w:tcW w:w="1229"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ОК 9</w:t>
            </w:r>
          </w:p>
        </w:tc>
        <w:tc>
          <w:tcPr>
            <w:tcW w:w="8342" w:type="dxa"/>
          </w:tcPr>
          <w:p w:rsidR="005C658D" w:rsidRPr="004D7E0F" w:rsidRDefault="004D7E0F" w:rsidP="00D3248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5C658D" w:rsidRPr="004D7E0F" w:rsidTr="00D32488">
        <w:tc>
          <w:tcPr>
            <w:tcW w:w="1204"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67"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видов деятельности и профессиональных компетенций</w:t>
            </w:r>
          </w:p>
        </w:tc>
      </w:tr>
      <w:tr w:rsidR="005C658D" w:rsidRPr="004D7E0F" w:rsidTr="00D32488">
        <w:tc>
          <w:tcPr>
            <w:tcW w:w="1204"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ВД 2</w:t>
            </w:r>
          </w:p>
        </w:tc>
        <w:tc>
          <w:tcPr>
            <w:tcW w:w="8367"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Осуществление интеграции программных модулей</w:t>
            </w:r>
          </w:p>
        </w:tc>
      </w:tr>
      <w:tr w:rsidR="005C658D" w:rsidRPr="004D7E0F" w:rsidTr="00D32488">
        <w:tc>
          <w:tcPr>
            <w:tcW w:w="1204"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2.1.</w:t>
            </w:r>
          </w:p>
        </w:tc>
        <w:tc>
          <w:tcPr>
            <w:tcW w:w="8367"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Разрабатывать требования к программным модулям на основе анализа проектной и технической документации на предмет взаимодействия компонент</w:t>
            </w:r>
          </w:p>
        </w:tc>
      </w:tr>
      <w:tr w:rsidR="005C658D" w:rsidRPr="004D7E0F" w:rsidTr="00D32488">
        <w:tc>
          <w:tcPr>
            <w:tcW w:w="1204"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2.2.</w:t>
            </w:r>
          </w:p>
        </w:tc>
        <w:tc>
          <w:tcPr>
            <w:tcW w:w="8367"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iCs/>
                <w:sz w:val="24"/>
                <w:szCs w:val="24"/>
              </w:rPr>
              <w:t>Выполнять интеграцию модулей в программное обеспечение</w:t>
            </w:r>
          </w:p>
        </w:tc>
      </w:tr>
      <w:tr w:rsidR="005C658D" w:rsidRPr="004D7E0F" w:rsidTr="00D32488">
        <w:tc>
          <w:tcPr>
            <w:tcW w:w="1204"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2.3</w:t>
            </w:r>
          </w:p>
        </w:tc>
        <w:tc>
          <w:tcPr>
            <w:tcW w:w="8367"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iCs/>
                <w:sz w:val="24"/>
                <w:szCs w:val="24"/>
              </w:rPr>
              <w:t>Выполнять отладку программного модуля с использованием специализированных программных средств</w:t>
            </w:r>
          </w:p>
        </w:tc>
      </w:tr>
      <w:tr w:rsidR="005C658D" w:rsidRPr="004D7E0F" w:rsidTr="00D32488">
        <w:tc>
          <w:tcPr>
            <w:tcW w:w="1204"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2.4</w:t>
            </w:r>
          </w:p>
        </w:tc>
        <w:tc>
          <w:tcPr>
            <w:tcW w:w="8367" w:type="dxa"/>
          </w:tcPr>
          <w:p w:rsidR="005C658D" w:rsidRPr="004D7E0F" w:rsidRDefault="005C658D" w:rsidP="00D32488">
            <w:pPr>
              <w:keepNext/>
              <w:keepLines/>
              <w:suppressLineNumbers/>
              <w:suppressAutoHyphens/>
              <w:adjustRightInd w:val="0"/>
              <w:snapToGrid w:val="0"/>
              <w:contextualSpacing/>
              <w:rPr>
                <w:rFonts w:ascii="Times New Roman" w:hAnsi="Times New Roman"/>
                <w:bCs/>
                <w:iCs/>
                <w:sz w:val="24"/>
                <w:szCs w:val="24"/>
              </w:rPr>
            </w:pPr>
            <w:r w:rsidRPr="004D7E0F">
              <w:rPr>
                <w:rFonts w:ascii="Times New Roman" w:hAnsi="Times New Roman"/>
                <w:bCs/>
                <w:iCs/>
                <w:sz w:val="24"/>
                <w:szCs w:val="24"/>
              </w:rPr>
              <w:t>Осуществлять разработку тестовых наборов и тестовых сценариев для программного обеспечения.</w:t>
            </w:r>
          </w:p>
        </w:tc>
      </w:tr>
      <w:tr w:rsidR="005C658D" w:rsidRPr="004D7E0F" w:rsidTr="00D32488">
        <w:tc>
          <w:tcPr>
            <w:tcW w:w="1204" w:type="dxa"/>
          </w:tcPr>
          <w:p w:rsidR="005C658D" w:rsidRPr="004D7E0F" w:rsidRDefault="005C658D" w:rsidP="00D32488">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ПК 2.5.</w:t>
            </w:r>
          </w:p>
        </w:tc>
        <w:tc>
          <w:tcPr>
            <w:tcW w:w="8367" w:type="dxa"/>
          </w:tcPr>
          <w:p w:rsidR="005C658D" w:rsidRPr="004D7E0F" w:rsidRDefault="005C658D" w:rsidP="00D32488">
            <w:pPr>
              <w:keepNext/>
              <w:keepLines/>
              <w:suppressLineNumbers/>
              <w:suppressAutoHyphens/>
              <w:adjustRightInd w:val="0"/>
              <w:snapToGrid w:val="0"/>
              <w:contextualSpacing/>
              <w:rPr>
                <w:rFonts w:ascii="Times New Roman" w:hAnsi="Times New Roman"/>
                <w:bCs/>
                <w:iCs/>
                <w:sz w:val="24"/>
                <w:szCs w:val="24"/>
              </w:rPr>
            </w:pPr>
            <w:r w:rsidRPr="004D7E0F">
              <w:rPr>
                <w:rFonts w:ascii="Times New Roman" w:hAnsi="Times New Roman"/>
                <w:bCs/>
                <w:iCs/>
                <w:sz w:val="24"/>
                <w:szCs w:val="24"/>
              </w:rPr>
              <w:t>Производить инспектирование компонент программного обеспечения на предмет соответствия стандартам кодирования</w:t>
            </w:r>
          </w:p>
        </w:tc>
      </w:tr>
    </w:tbl>
    <w:p w:rsidR="005C658D" w:rsidRPr="004D7E0F" w:rsidRDefault="005C658D" w:rsidP="005C658D">
      <w:pPr>
        <w:keepNext/>
        <w:keepLines/>
        <w:suppressLineNumbers/>
        <w:suppressAutoHyphens/>
        <w:adjustRightInd w:val="0"/>
        <w:snapToGrid w:val="0"/>
        <w:contextualSpacing/>
        <w:rPr>
          <w:rFonts w:ascii="Times New Roman" w:hAnsi="Times New Roman"/>
          <w:bCs/>
          <w:sz w:val="24"/>
          <w:szCs w:val="24"/>
        </w:rPr>
      </w:pPr>
    </w:p>
    <w:p w:rsidR="005C658D" w:rsidRPr="004D7E0F" w:rsidRDefault="005C658D" w:rsidP="005C658D">
      <w:pPr>
        <w:keepNext/>
        <w:keepLines/>
        <w:suppressLineNumbers/>
        <w:suppressAutoHyphens/>
        <w:adjustRightInd w:val="0"/>
        <w:snapToGrid w:val="0"/>
        <w:contextualSpacing/>
        <w:rPr>
          <w:rFonts w:ascii="Times New Roman" w:hAnsi="Times New Roman"/>
          <w:bCs/>
          <w:sz w:val="24"/>
          <w:szCs w:val="24"/>
        </w:rPr>
      </w:pPr>
      <w:r w:rsidRPr="004D7E0F">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679"/>
      </w:tblGrid>
      <w:tr w:rsidR="005C658D" w:rsidRPr="004D7E0F" w:rsidTr="00D32488">
        <w:tc>
          <w:tcPr>
            <w:tcW w:w="4927" w:type="dxa"/>
            <w:shd w:val="clear" w:color="auto" w:fill="auto"/>
          </w:tcPr>
          <w:p w:rsidR="005C658D" w:rsidRPr="004D7E0F" w:rsidRDefault="005C658D" w:rsidP="00D32488">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Иметь практический опыт</w:t>
            </w:r>
          </w:p>
        </w:tc>
        <w:tc>
          <w:tcPr>
            <w:tcW w:w="4679" w:type="dxa"/>
            <w:shd w:val="clear" w:color="auto" w:fill="auto"/>
          </w:tcPr>
          <w:p w:rsidR="005C658D" w:rsidRPr="004D7E0F" w:rsidRDefault="005C658D" w:rsidP="00D32488">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модели процесса разработки программного обеспечения; основные принципы процесса разработки программного обеспечения; основные подходы к интегрированию программных модулей; основы верификации и аттестации программного обеспечения</w:t>
            </w:r>
          </w:p>
        </w:tc>
      </w:tr>
      <w:tr w:rsidR="005C658D" w:rsidRPr="004D7E0F" w:rsidTr="00D32488">
        <w:tc>
          <w:tcPr>
            <w:tcW w:w="4927" w:type="dxa"/>
            <w:shd w:val="clear" w:color="auto" w:fill="auto"/>
          </w:tcPr>
          <w:p w:rsidR="005C658D" w:rsidRPr="004D7E0F" w:rsidRDefault="005C658D" w:rsidP="00D32488">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уметь</w:t>
            </w:r>
          </w:p>
        </w:tc>
        <w:tc>
          <w:tcPr>
            <w:tcW w:w="4679" w:type="dxa"/>
            <w:shd w:val="clear" w:color="auto" w:fill="auto"/>
          </w:tcPr>
          <w:p w:rsidR="005C658D" w:rsidRPr="004D7E0F" w:rsidRDefault="005C658D" w:rsidP="00D32488">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использовать выбранную систему контроля версий; использовать методы для получения кода с заданной функциональностью и степенью качества</w:t>
            </w:r>
          </w:p>
        </w:tc>
      </w:tr>
      <w:tr w:rsidR="005C658D" w:rsidRPr="004D7E0F" w:rsidTr="00D32488">
        <w:tc>
          <w:tcPr>
            <w:tcW w:w="4927" w:type="dxa"/>
            <w:shd w:val="clear" w:color="auto" w:fill="auto"/>
          </w:tcPr>
          <w:p w:rsidR="005C658D" w:rsidRPr="004D7E0F" w:rsidRDefault="005C658D" w:rsidP="00D32488">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знать</w:t>
            </w:r>
          </w:p>
        </w:tc>
        <w:tc>
          <w:tcPr>
            <w:tcW w:w="4679" w:type="dxa"/>
            <w:shd w:val="clear" w:color="auto" w:fill="auto"/>
          </w:tcPr>
          <w:p w:rsidR="005C658D" w:rsidRPr="004D7E0F" w:rsidRDefault="005C658D" w:rsidP="00D32488">
            <w:pPr>
              <w:keepNext/>
              <w:keepLines/>
              <w:suppressLineNumbers/>
              <w:suppressAutoHyphens/>
              <w:adjustRightInd w:val="0"/>
              <w:snapToGrid w:val="0"/>
              <w:spacing w:after="0" w:line="240" w:lineRule="auto"/>
              <w:contextualSpacing/>
              <w:rPr>
                <w:rFonts w:ascii="Times New Roman" w:hAnsi="Times New Roman"/>
                <w:bCs/>
                <w:sz w:val="24"/>
                <w:szCs w:val="24"/>
                <w:lang w:eastAsia="en-US"/>
              </w:rPr>
            </w:pPr>
            <w:r w:rsidRPr="004D7E0F">
              <w:rPr>
                <w:rFonts w:ascii="Times New Roman" w:hAnsi="Times New Roman"/>
                <w:bCs/>
                <w:sz w:val="24"/>
                <w:szCs w:val="24"/>
                <w:lang w:eastAsia="en-US"/>
              </w:rPr>
              <w:t xml:space="preserve">модели процесса разработки программного обеспечения; основные принципы процесса разработки программного </w:t>
            </w:r>
            <w:r w:rsidRPr="004D7E0F">
              <w:rPr>
                <w:rFonts w:ascii="Times New Roman" w:hAnsi="Times New Roman"/>
                <w:bCs/>
                <w:sz w:val="24"/>
                <w:szCs w:val="24"/>
                <w:lang w:eastAsia="en-US"/>
              </w:rPr>
              <w:lastRenderedPageBreak/>
              <w:t>обеспечения; основные подходы к интегрированию программных модулей; основы верификации и аттестации программного обеспечения</w:t>
            </w:r>
          </w:p>
        </w:tc>
      </w:tr>
    </w:tbl>
    <w:p w:rsidR="005C658D" w:rsidRPr="004D7E0F" w:rsidRDefault="005C658D" w:rsidP="005C658D">
      <w:pPr>
        <w:keepNext/>
        <w:keepLines/>
        <w:suppressLineNumbers/>
        <w:suppressAutoHyphens/>
        <w:contextualSpacing/>
        <w:rPr>
          <w:rFonts w:ascii="Times New Roman" w:hAnsi="Times New Roman"/>
          <w:b/>
          <w:sz w:val="24"/>
          <w:szCs w:val="24"/>
        </w:rPr>
      </w:pPr>
    </w:p>
    <w:p w:rsidR="005C658D" w:rsidRPr="004D7E0F" w:rsidRDefault="005C658D" w:rsidP="005C658D">
      <w:pPr>
        <w:keepNext/>
        <w:keepLines/>
        <w:suppressLineNumbers/>
        <w:suppressAutoHyphens/>
        <w:contextualSpacing/>
        <w:rPr>
          <w:rFonts w:ascii="Times New Roman" w:hAnsi="Times New Roman"/>
          <w:b/>
          <w:sz w:val="24"/>
          <w:szCs w:val="24"/>
        </w:rPr>
      </w:pPr>
    </w:p>
    <w:p w:rsidR="00F17E3A" w:rsidRPr="00F17E3A" w:rsidRDefault="00F17E3A" w:rsidP="00F17E3A">
      <w:pPr>
        <w:keepNext/>
        <w:keepLines/>
        <w:suppressLineNumbers/>
        <w:suppressAutoHyphens/>
        <w:spacing w:line="360" w:lineRule="auto"/>
        <w:ind w:left="720"/>
        <w:contextualSpacing/>
        <w:rPr>
          <w:rFonts w:ascii="Times New Roman" w:hAnsi="Times New Roman"/>
          <w:sz w:val="24"/>
        </w:rPr>
      </w:pPr>
      <w:r w:rsidRPr="00F17E3A">
        <w:rPr>
          <w:rFonts w:ascii="Times New Roman" w:hAnsi="Times New Roman"/>
          <w:sz w:val="24"/>
        </w:rPr>
        <w:t>1.2. Количество часов на освоение программы профессионального модуля</w:t>
      </w:r>
    </w:p>
    <w:p w:rsidR="00F17E3A" w:rsidRPr="00F17E3A" w:rsidRDefault="00F17E3A" w:rsidP="00F17E3A">
      <w:pPr>
        <w:keepNext/>
        <w:keepLines/>
        <w:suppressLineNumbers/>
        <w:suppressAutoHyphens/>
        <w:spacing w:line="360" w:lineRule="auto"/>
        <w:ind w:left="720"/>
        <w:contextualSpacing/>
        <w:rPr>
          <w:rFonts w:ascii="Times New Roman" w:hAnsi="Times New Roman"/>
          <w:sz w:val="24"/>
        </w:rPr>
      </w:pPr>
      <w:r w:rsidRPr="00F17E3A">
        <w:rPr>
          <w:rFonts w:ascii="Times New Roman" w:hAnsi="Times New Roman"/>
          <w:sz w:val="24"/>
        </w:rPr>
        <w:t xml:space="preserve">Всего часов: </w:t>
      </w:r>
      <w:r>
        <w:rPr>
          <w:rFonts w:ascii="Times New Roman" w:hAnsi="Times New Roman"/>
          <w:sz w:val="24"/>
        </w:rPr>
        <w:t>318</w:t>
      </w:r>
      <w:r w:rsidRPr="00F17E3A">
        <w:rPr>
          <w:rFonts w:ascii="Times New Roman" w:hAnsi="Times New Roman"/>
          <w:sz w:val="24"/>
        </w:rPr>
        <w:t xml:space="preserve"> ч.</w:t>
      </w:r>
    </w:p>
    <w:p w:rsidR="00F17E3A" w:rsidRPr="00F17E3A" w:rsidRDefault="00F17E3A" w:rsidP="00F17E3A">
      <w:pPr>
        <w:keepNext/>
        <w:keepLines/>
        <w:suppressLineNumbers/>
        <w:suppressAutoHyphens/>
        <w:spacing w:line="360" w:lineRule="auto"/>
        <w:ind w:left="720"/>
        <w:contextualSpacing/>
        <w:rPr>
          <w:rFonts w:ascii="Times New Roman" w:hAnsi="Times New Roman"/>
          <w:sz w:val="24"/>
        </w:rPr>
      </w:pPr>
      <w:r w:rsidRPr="00F17E3A">
        <w:rPr>
          <w:rFonts w:ascii="Times New Roman" w:hAnsi="Times New Roman"/>
          <w:sz w:val="24"/>
        </w:rPr>
        <w:t xml:space="preserve">Из них на освоение МДК.01.01 – </w:t>
      </w:r>
      <w:r>
        <w:rPr>
          <w:rFonts w:ascii="Times New Roman" w:hAnsi="Times New Roman"/>
          <w:sz w:val="24"/>
        </w:rPr>
        <w:t>60</w:t>
      </w:r>
      <w:r w:rsidRPr="00F17E3A">
        <w:rPr>
          <w:rFonts w:ascii="Times New Roman" w:hAnsi="Times New Roman"/>
          <w:sz w:val="24"/>
        </w:rPr>
        <w:t xml:space="preserve"> ч.</w:t>
      </w:r>
    </w:p>
    <w:p w:rsidR="00F17E3A" w:rsidRDefault="00F17E3A" w:rsidP="00F17E3A">
      <w:pPr>
        <w:keepNext/>
        <w:keepLines/>
        <w:suppressLineNumbers/>
        <w:suppressAutoHyphens/>
        <w:spacing w:line="360" w:lineRule="auto"/>
        <w:ind w:left="720"/>
        <w:contextualSpacing/>
        <w:rPr>
          <w:rFonts w:ascii="Times New Roman" w:hAnsi="Times New Roman"/>
          <w:sz w:val="24"/>
        </w:rPr>
      </w:pPr>
      <w:r w:rsidRPr="00F17E3A">
        <w:rPr>
          <w:rFonts w:ascii="Times New Roman" w:hAnsi="Times New Roman"/>
          <w:sz w:val="24"/>
        </w:rPr>
        <w:tab/>
        <w:t xml:space="preserve"> на освоение МДК.01.02 – </w:t>
      </w:r>
      <w:r>
        <w:rPr>
          <w:rFonts w:ascii="Times New Roman" w:hAnsi="Times New Roman"/>
          <w:sz w:val="24"/>
        </w:rPr>
        <w:t>76</w:t>
      </w:r>
      <w:r w:rsidRPr="00F17E3A">
        <w:rPr>
          <w:rFonts w:ascii="Times New Roman" w:hAnsi="Times New Roman"/>
          <w:sz w:val="24"/>
        </w:rPr>
        <w:t xml:space="preserve"> ч.</w:t>
      </w:r>
    </w:p>
    <w:p w:rsidR="00F17E3A" w:rsidRDefault="00F17E3A" w:rsidP="00F17E3A">
      <w:pPr>
        <w:keepNext/>
        <w:keepLines/>
        <w:suppressLineNumbers/>
        <w:suppressAutoHyphens/>
        <w:spacing w:line="360" w:lineRule="auto"/>
        <w:ind w:left="720"/>
        <w:contextualSpacing/>
        <w:rPr>
          <w:rFonts w:ascii="Times New Roman" w:hAnsi="Times New Roman"/>
          <w:sz w:val="24"/>
        </w:rPr>
      </w:pPr>
      <w:r w:rsidRPr="00F17E3A">
        <w:rPr>
          <w:rFonts w:ascii="Times New Roman" w:hAnsi="Times New Roman"/>
          <w:sz w:val="24"/>
        </w:rPr>
        <w:tab/>
        <w:t xml:space="preserve"> на освоение МДК.01.0</w:t>
      </w:r>
      <w:r>
        <w:rPr>
          <w:rFonts w:ascii="Times New Roman" w:hAnsi="Times New Roman"/>
          <w:sz w:val="24"/>
        </w:rPr>
        <w:t>3</w:t>
      </w:r>
      <w:r w:rsidRPr="00F17E3A">
        <w:rPr>
          <w:rFonts w:ascii="Times New Roman" w:hAnsi="Times New Roman"/>
          <w:sz w:val="24"/>
        </w:rPr>
        <w:t xml:space="preserve"> – </w:t>
      </w:r>
      <w:r>
        <w:rPr>
          <w:rFonts w:ascii="Times New Roman" w:hAnsi="Times New Roman"/>
          <w:sz w:val="24"/>
        </w:rPr>
        <w:t>32</w:t>
      </w:r>
      <w:r w:rsidRPr="00F17E3A">
        <w:rPr>
          <w:rFonts w:ascii="Times New Roman" w:hAnsi="Times New Roman"/>
          <w:sz w:val="24"/>
        </w:rPr>
        <w:t xml:space="preserve"> ч.</w:t>
      </w:r>
    </w:p>
    <w:p w:rsidR="005C658D" w:rsidRPr="00F17E3A" w:rsidRDefault="00F17E3A" w:rsidP="00F17E3A">
      <w:pPr>
        <w:keepNext/>
        <w:keepLines/>
        <w:suppressLineNumbers/>
        <w:suppressAutoHyphens/>
        <w:spacing w:line="360" w:lineRule="auto"/>
        <w:ind w:left="720"/>
        <w:contextualSpacing/>
        <w:rPr>
          <w:rFonts w:ascii="Times New Roman" w:hAnsi="Times New Roman"/>
          <w:sz w:val="28"/>
          <w:szCs w:val="24"/>
        </w:rPr>
      </w:pPr>
      <w:r w:rsidRPr="00F17E3A">
        <w:rPr>
          <w:rFonts w:ascii="Times New Roman" w:hAnsi="Times New Roman"/>
          <w:sz w:val="24"/>
        </w:rPr>
        <w:t xml:space="preserve">на практики, в том числе учебную – </w:t>
      </w:r>
      <w:r>
        <w:rPr>
          <w:rFonts w:ascii="Times New Roman" w:hAnsi="Times New Roman"/>
          <w:sz w:val="24"/>
        </w:rPr>
        <w:t>72</w:t>
      </w:r>
      <w:r w:rsidRPr="00F17E3A">
        <w:rPr>
          <w:rFonts w:ascii="Times New Roman" w:hAnsi="Times New Roman"/>
          <w:sz w:val="24"/>
        </w:rPr>
        <w:t xml:space="preserve"> ч. и производственную – </w:t>
      </w:r>
      <w:r>
        <w:rPr>
          <w:rFonts w:ascii="Times New Roman" w:hAnsi="Times New Roman"/>
          <w:sz w:val="24"/>
        </w:rPr>
        <w:t>72</w:t>
      </w:r>
      <w:r w:rsidRPr="00F17E3A">
        <w:rPr>
          <w:rFonts w:ascii="Times New Roman" w:hAnsi="Times New Roman"/>
          <w:sz w:val="24"/>
        </w:rPr>
        <w:t xml:space="preserve"> ч.</w:t>
      </w:r>
    </w:p>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721642">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F17E3A">
        <w:rPr>
          <w:rFonts w:ascii="Times New Roman" w:hAnsi="Times New Roman"/>
          <w:b/>
          <w:bCs/>
          <w:i/>
          <w:sz w:val="24"/>
          <w:szCs w:val="24"/>
          <w:u w:val="single"/>
        </w:rPr>
        <w:t>1</w:t>
      </w:r>
      <w:r w:rsidRPr="004D7E0F">
        <w:rPr>
          <w:rFonts w:ascii="Times New Roman" w:hAnsi="Times New Roman"/>
          <w:b/>
          <w:bCs/>
          <w:i/>
          <w:sz w:val="24"/>
          <w:szCs w:val="24"/>
          <w:u w:val="single"/>
        </w:rPr>
        <w:t>. Осуществление интеграции программных модулей</w:t>
      </w:r>
    </w:p>
    <w:p w:rsidR="005C658D" w:rsidRPr="004D7E0F" w:rsidRDefault="005C658D" w:rsidP="005C658D">
      <w:pPr>
        <w:rPr>
          <w:rFonts w:ascii="Times New Roman" w:hAnsi="Times New Roman"/>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3"/>
        <w:gridCol w:w="1836"/>
        <w:gridCol w:w="1574"/>
        <w:gridCol w:w="1442"/>
        <w:gridCol w:w="1442"/>
        <w:gridCol w:w="1051"/>
        <w:gridCol w:w="1759"/>
        <w:gridCol w:w="1783"/>
        <w:gridCol w:w="1123"/>
        <w:gridCol w:w="1117"/>
      </w:tblGrid>
      <w:tr w:rsidR="007773E7" w:rsidRPr="00F17E3A" w:rsidTr="007773E7">
        <w:trPr>
          <w:trHeight w:val="353"/>
        </w:trPr>
        <w:tc>
          <w:tcPr>
            <w:tcW w:w="60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 xml:space="preserve">Коды профессиональных </w:t>
            </w:r>
            <w:bookmarkStart w:id="0" w:name="_GoBack"/>
            <w:bookmarkEnd w:id="0"/>
            <w:r w:rsidRPr="00F17E3A">
              <w:rPr>
                <w:rFonts w:ascii="Times New Roman" w:hAnsi="Times New Roman"/>
                <w:bCs/>
                <w:sz w:val="24"/>
                <w:szCs w:val="24"/>
              </w:rPr>
              <w:t>компетенций</w:t>
            </w:r>
          </w:p>
        </w:tc>
        <w:tc>
          <w:tcPr>
            <w:tcW w:w="615"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527"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504"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6"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4"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318"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86"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vMerge/>
          </w:tcPr>
          <w:p w:rsidR="007773E7" w:rsidRPr="00F17E3A" w:rsidRDefault="007773E7" w:rsidP="00F17E3A">
            <w:pPr>
              <w:spacing w:after="0" w:line="240" w:lineRule="auto"/>
              <w:rPr>
                <w:rFonts w:ascii="Times New Roman" w:hAnsi="Times New Roman"/>
                <w:bCs/>
                <w:sz w:val="24"/>
                <w:szCs w:val="24"/>
              </w:rPr>
            </w:pPr>
          </w:p>
        </w:tc>
        <w:tc>
          <w:tcPr>
            <w:tcW w:w="615"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527"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Лабораторных и практических занятий</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58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6" w:type="pct"/>
            <w:vMerge/>
          </w:tcPr>
          <w:p w:rsidR="007773E7" w:rsidRPr="00F17E3A" w:rsidRDefault="007773E7" w:rsidP="00F17E3A">
            <w:pPr>
              <w:spacing w:after="0" w:line="240" w:lineRule="auto"/>
              <w:rPr>
                <w:rFonts w:ascii="Times New Roman" w:hAnsi="Times New Roman"/>
                <w:bCs/>
                <w:sz w:val="24"/>
                <w:szCs w:val="24"/>
              </w:rPr>
            </w:pPr>
          </w:p>
        </w:tc>
        <w:tc>
          <w:tcPr>
            <w:tcW w:w="374"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 xml:space="preserve">ПК </w:t>
            </w:r>
            <w:r w:rsidRPr="00F17E3A">
              <w:rPr>
                <w:rFonts w:ascii="Times New Roman" w:hAnsi="Times New Roman"/>
                <w:bCs/>
                <w:sz w:val="24"/>
                <w:szCs w:val="24"/>
                <w:lang w:val="en-US"/>
              </w:rPr>
              <w:t>2.1,</w:t>
            </w:r>
            <w:r w:rsidRPr="00F17E3A">
              <w:rPr>
                <w:rFonts w:ascii="Times New Roman" w:hAnsi="Times New Roman"/>
                <w:bCs/>
                <w:sz w:val="24"/>
                <w:szCs w:val="24"/>
              </w:rPr>
              <w:t xml:space="preserve"> ПК 2.4,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Раздел 1. Разработка программного обеспечения</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60</w:t>
            </w:r>
          </w:p>
        </w:tc>
        <w:tc>
          <w:tcPr>
            <w:tcW w:w="483"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58</w:t>
            </w:r>
          </w:p>
        </w:tc>
        <w:tc>
          <w:tcPr>
            <w:tcW w:w="483"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34</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vAlign w:val="center"/>
          </w:tcPr>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Default="007773E7" w:rsidP="00F17E3A">
            <w:pPr>
              <w:spacing w:after="0" w:line="240" w:lineRule="auto"/>
              <w:rPr>
                <w:rFonts w:ascii="Times New Roman" w:hAnsi="Times New Roman"/>
                <w:bCs/>
                <w:sz w:val="24"/>
                <w:szCs w:val="24"/>
              </w:rPr>
            </w:pPr>
          </w:p>
        </w:tc>
        <w:tc>
          <w:tcPr>
            <w:tcW w:w="374"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2</w:t>
            </w: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2.2, ПК 2.3,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Раздел 2.</w:t>
            </w:r>
          </w:p>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Средства разработки программного обеспечения</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76</w:t>
            </w:r>
          </w:p>
        </w:tc>
        <w:tc>
          <w:tcPr>
            <w:tcW w:w="483"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74</w:t>
            </w:r>
          </w:p>
        </w:tc>
        <w:tc>
          <w:tcPr>
            <w:tcW w:w="483"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46</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vAlign w:val="center"/>
          </w:tcPr>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Default="007773E7" w:rsidP="00F17E3A">
            <w:pPr>
              <w:spacing w:after="0" w:line="240" w:lineRule="auto"/>
              <w:rPr>
                <w:rFonts w:ascii="Times New Roman" w:hAnsi="Times New Roman"/>
                <w:bCs/>
                <w:sz w:val="24"/>
                <w:szCs w:val="24"/>
              </w:rPr>
            </w:pPr>
          </w:p>
        </w:tc>
        <w:tc>
          <w:tcPr>
            <w:tcW w:w="374"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2</w:t>
            </w: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2.4,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 xml:space="preserve">Раздел 3. </w:t>
            </w:r>
          </w:p>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Моделирование в программных системах</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32</w:t>
            </w:r>
          </w:p>
        </w:tc>
        <w:tc>
          <w:tcPr>
            <w:tcW w:w="483"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32</w:t>
            </w:r>
          </w:p>
        </w:tc>
        <w:tc>
          <w:tcPr>
            <w:tcW w:w="483"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14</w:t>
            </w: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vAlign w:val="center"/>
          </w:tcPr>
          <w:p w:rsidR="007773E7" w:rsidRPr="00F17E3A" w:rsidRDefault="007773E7" w:rsidP="00F17E3A">
            <w:pPr>
              <w:spacing w:after="0" w:line="240" w:lineRule="auto"/>
              <w:rPr>
                <w:rFonts w:ascii="Times New Roman" w:hAnsi="Times New Roman"/>
                <w:bCs/>
                <w:sz w:val="24"/>
                <w:szCs w:val="24"/>
              </w:rPr>
            </w:pP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527" w:type="pct"/>
            <w:vAlign w:val="center"/>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483" w:type="pct"/>
            <w:vAlign w:val="center"/>
          </w:tcPr>
          <w:p w:rsidR="007773E7" w:rsidRPr="00F17E3A" w:rsidRDefault="007773E7" w:rsidP="00F17E3A">
            <w:pPr>
              <w:spacing w:after="0" w:line="240" w:lineRule="auto"/>
              <w:rPr>
                <w:rFonts w:ascii="Times New Roman" w:hAnsi="Times New Roman"/>
                <w:bCs/>
                <w:sz w:val="24"/>
                <w:szCs w:val="24"/>
              </w:rPr>
            </w:pPr>
          </w:p>
        </w:tc>
        <w:tc>
          <w:tcPr>
            <w:tcW w:w="352" w:type="pct"/>
            <w:vAlign w:val="center"/>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597" w:type="pct"/>
            <w:vAlign w:val="center"/>
          </w:tcPr>
          <w:p w:rsidR="007773E7" w:rsidRPr="00F17E3A"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ПК 2.1- ПК 2.5</w:t>
            </w:r>
          </w:p>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Cs/>
                <w:sz w:val="24"/>
                <w:szCs w:val="24"/>
              </w:rPr>
            </w:pPr>
          </w:p>
        </w:tc>
        <w:tc>
          <w:tcPr>
            <w:tcW w:w="615"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527"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907"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597" w:type="pct"/>
          </w:tcPr>
          <w:p w:rsidR="007773E7" w:rsidRDefault="007773E7" w:rsidP="00F17E3A">
            <w:pPr>
              <w:spacing w:after="0" w:line="240" w:lineRule="auto"/>
              <w:rPr>
                <w:rFonts w:ascii="Times New Roman" w:hAnsi="Times New Roman"/>
                <w:bCs/>
                <w:sz w:val="24"/>
                <w:szCs w:val="24"/>
              </w:rPr>
            </w:pP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7773E7">
        <w:tc>
          <w:tcPr>
            <w:tcW w:w="604" w:type="pct"/>
          </w:tcPr>
          <w:p w:rsidR="007773E7" w:rsidRPr="00F17E3A" w:rsidRDefault="007773E7" w:rsidP="00F17E3A">
            <w:pPr>
              <w:spacing w:after="0" w:line="240" w:lineRule="auto"/>
              <w:rPr>
                <w:rFonts w:ascii="Times New Roman" w:hAnsi="Times New Roman"/>
                <w:b/>
                <w:bCs/>
                <w:sz w:val="24"/>
                <w:szCs w:val="24"/>
              </w:rPr>
            </w:pPr>
          </w:p>
        </w:tc>
        <w:tc>
          <w:tcPr>
            <w:tcW w:w="615"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527"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318</w:t>
            </w:r>
          </w:p>
        </w:tc>
        <w:tc>
          <w:tcPr>
            <w:tcW w:w="483"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164</w:t>
            </w:r>
          </w:p>
        </w:tc>
        <w:tc>
          <w:tcPr>
            <w:tcW w:w="483"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94</w:t>
            </w:r>
          </w:p>
        </w:tc>
        <w:tc>
          <w:tcPr>
            <w:tcW w:w="352" w:type="pct"/>
          </w:tcPr>
          <w:p w:rsidR="007773E7" w:rsidRPr="00F17E3A" w:rsidRDefault="007773E7" w:rsidP="00F17E3A">
            <w:pPr>
              <w:spacing w:after="0" w:line="240" w:lineRule="auto"/>
              <w:rPr>
                <w:rFonts w:ascii="Times New Roman" w:hAnsi="Times New Roman"/>
                <w:bCs/>
                <w:sz w:val="24"/>
                <w:szCs w:val="24"/>
              </w:rPr>
            </w:pPr>
          </w:p>
        </w:tc>
        <w:tc>
          <w:tcPr>
            <w:tcW w:w="589"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597" w:type="pct"/>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72</w:t>
            </w:r>
          </w:p>
        </w:tc>
        <w:tc>
          <w:tcPr>
            <w:tcW w:w="37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4"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4</w:t>
            </w:r>
          </w:p>
        </w:tc>
      </w:tr>
    </w:tbl>
    <w:p w:rsidR="005C658D" w:rsidRDefault="005C658D" w:rsidP="005C658D">
      <w:pPr>
        <w:rPr>
          <w:rFonts w:ascii="Times New Roman" w:hAnsi="Times New Roman"/>
          <w:b/>
          <w:bCs/>
          <w:i/>
          <w:sz w:val="24"/>
          <w:szCs w:val="24"/>
          <w:u w:val="single"/>
        </w:rPr>
      </w:pPr>
      <w:r w:rsidRPr="004D7E0F">
        <w:rPr>
          <w:rFonts w:ascii="Times New Roman" w:hAnsi="Times New Roman"/>
          <w:b/>
          <w:bCs/>
          <w:i/>
          <w:sz w:val="24"/>
          <w:szCs w:val="24"/>
        </w:rPr>
        <w:t xml:space="preserve">2.2. Тематический план и содержание профессионального модуля </w:t>
      </w:r>
      <w:r w:rsidRPr="004D7E0F">
        <w:rPr>
          <w:rFonts w:ascii="Times New Roman" w:hAnsi="Times New Roman"/>
          <w:b/>
          <w:bCs/>
          <w:i/>
          <w:sz w:val="24"/>
          <w:szCs w:val="24"/>
          <w:u w:val="single"/>
        </w:rPr>
        <w:t>ПМ.0</w:t>
      </w:r>
      <w:r w:rsidR="007773E7">
        <w:rPr>
          <w:rFonts w:ascii="Times New Roman" w:hAnsi="Times New Roman"/>
          <w:b/>
          <w:bCs/>
          <w:i/>
          <w:sz w:val="24"/>
          <w:szCs w:val="24"/>
          <w:u w:val="single"/>
        </w:rPr>
        <w:t>1</w:t>
      </w:r>
      <w:r w:rsidRPr="004D7E0F">
        <w:rPr>
          <w:rFonts w:ascii="Times New Roman" w:hAnsi="Times New Roman"/>
          <w:b/>
          <w:bCs/>
          <w:i/>
          <w:sz w:val="24"/>
          <w:szCs w:val="24"/>
          <w:u w:val="single"/>
        </w:rPr>
        <w:t>. Осуществление интеграции программных модулей</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1"/>
        <w:gridCol w:w="18"/>
        <w:gridCol w:w="11857"/>
        <w:gridCol w:w="24"/>
        <w:gridCol w:w="982"/>
      </w:tblGrid>
      <w:tr w:rsidR="007773E7" w:rsidRPr="004D7E0F" w:rsidTr="00613A72">
        <w:tc>
          <w:tcPr>
            <w:tcW w:w="783" w:type="pct"/>
            <w:gridSpan w:val="2"/>
          </w:tcPr>
          <w:p w:rsidR="007773E7" w:rsidRPr="00613A72" w:rsidRDefault="007773E7" w:rsidP="00613A72">
            <w:pPr>
              <w:spacing w:after="0" w:line="240" w:lineRule="auto"/>
              <w:rPr>
                <w:rFonts w:ascii="Times New Roman" w:hAnsi="Times New Roman"/>
                <w:b/>
                <w:bCs/>
                <w:sz w:val="24"/>
                <w:szCs w:val="24"/>
              </w:rPr>
            </w:pPr>
            <w:r w:rsidRPr="00613A72">
              <w:rPr>
                <w:rFonts w:ascii="Times New Roman" w:hAnsi="Times New Roman"/>
                <w:b/>
                <w:bCs/>
                <w:sz w:val="24"/>
                <w:szCs w:val="24"/>
              </w:rPr>
              <w:lastRenderedPageBreak/>
              <w:t xml:space="preserve">Наименование разделов и тем профессионального модуля, междисциплинарных курсов (МДК) </w:t>
            </w:r>
          </w:p>
        </w:tc>
        <w:tc>
          <w:tcPr>
            <w:tcW w:w="3887" w:type="pct"/>
          </w:tcPr>
          <w:p w:rsidR="007773E7" w:rsidRPr="00613A72" w:rsidRDefault="007773E7" w:rsidP="00613A72">
            <w:pPr>
              <w:spacing w:after="0" w:line="240" w:lineRule="auto"/>
              <w:rPr>
                <w:rFonts w:ascii="Times New Roman" w:hAnsi="Times New Roman"/>
                <w:b/>
                <w:bCs/>
                <w:sz w:val="24"/>
                <w:szCs w:val="24"/>
              </w:rPr>
            </w:pPr>
            <w:r w:rsidRPr="00613A72">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330" w:type="pct"/>
            <w:gridSpan w:val="2"/>
            <w:vAlign w:val="center"/>
          </w:tcPr>
          <w:p w:rsidR="007773E7" w:rsidRPr="00613A72" w:rsidRDefault="007773E7" w:rsidP="00613A72">
            <w:pPr>
              <w:spacing w:after="0" w:line="240" w:lineRule="auto"/>
              <w:jc w:val="center"/>
              <w:rPr>
                <w:rFonts w:ascii="Times New Roman" w:hAnsi="Times New Roman"/>
                <w:b/>
                <w:bCs/>
                <w:sz w:val="24"/>
                <w:szCs w:val="24"/>
              </w:rPr>
            </w:pPr>
            <w:r w:rsidRPr="00613A72">
              <w:rPr>
                <w:rFonts w:ascii="Times New Roman" w:hAnsi="Times New Roman"/>
                <w:b/>
                <w:bCs/>
                <w:sz w:val="24"/>
                <w:szCs w:val="24"/>
              </w:rPr>
              <w:t>Объем в часах</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
                <w:bCs/>
                <w:sz w:val="24"/>
                <w:szCs w:val="24"/>
              </w:rPr>
              <w:t>Раздел 1. Разработка программного обеспечения</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60</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МДК.01.01 Технология разработки программного обеспечения</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Pr>
                <w:rFonts w:ascii="Times New Roman" w:hAnsi="Times New Roman"/>
                <w:b/>
                <w:bCs/>
                <w:sz w:val="24"/>
                <w:szCs w:val="24"/>
              </w:rPr>
              <w:t>60</w:t>
            </w:r>
          </w:p>
        </w:tc>
      </w:tr>
      <w:tr w:rsidR="00613A72" w:rsidRPr="004D7E0F" w:rsidTr="00613A72">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1.1. Основные понятия и стандартизация требований к программному обеспечению</w:t>
            </w:r>
          </w:p>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vAlign w:val="center"/>
          </w:tcPr>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
                <w:bCs/>
                <w:sz w:val="24"/>
                <w:szCs w:val="24"/>
              </w:rPr>
              <w:t>10</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 xml:space="preserve">Понятия требований, классификация, уровни требований. Методологии и стандарты, регламентирующие работу с требованиями. </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307"/>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Современные принципы и методы разработки программных приложений.</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Методы организации работы в команде разработчиков. Системы контроля версий</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Основные подходы к интегрированию программных модулей.</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
              </w:numPr>
              <w:spacing w:after="0" w:line="240" w:lineRule="auto"/>
              <w:rPr>
                <w:rFonts w:ascii="Times New Roman" w:hAnsi="Times New Roman"/>
                <w:bCs/>
                <w:sz w:val="24"/>
                <w:szCs w:val="24"/>
              </w:rPr>
            </w:pPr>
            <w:r w:rsidRPr="00613A72">
              <w:rPr>
                <w:rFonts w:ascii="Times New Roman" w:hAnsi="Times New Roman"/>
                <w:bCs/>
                <w:sz w:val="24"/>
                <w:szCs w:val="24"/>
              </w:rPr>
              <w:t>Стандарты кодирования.</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В том числе практических занятий и лабораторных работ </w:t>
            </w:r>
          </w:p>
        </w:tc>
        <w:tc>
          <w:tcPr>
            <w:tcW w:w="322" w:type="pct"/>
            <w:vMerge w:val="restart"/>
            <w:vAlign w:val="center"/>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8</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«Анализ предметной области»</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«Разработка и оформление технического задания»</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«Построение архитектуры программного средства»</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8"/>
              </w:numPr>
              <w:spacing w:after="0" w:line="240" w:lineRule="auto"/>
              <w:rPr>
                <w:rFonts w:ascii="Times New Roman" w:hAnsi="Times New Roman"/>
                <w:bCs/>
                <w:sz w:val="24"/>
                <w:szCs w:val="24"/>
              </w:rPr>
            </w:pPr>
            <w:r w:rsidRPr="00613A72">
              <w:rPr>
                <w:rFonts w:ascii="Times New Roman" w:hAnsi="Times New Roman"/>
                <w:bCs/>
                <w:sz w:val="24"/>
                <w:szCs w:val="24"/>
              </w:rPr>
              <w:t>Практическое занятие «Изучение работы в системе контроля версий»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1.2. Описание и анализ требований. Диаграммы IDEF</w:t>
            </w:r>
          </w:p>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13A72" w:rsidRPr="00613A72" w:rsidRDefault="00613A72" w:rsidP="00613A72">
            <w:pPr>
              <w:spacing w:after="0" w:line="240" w:lineRule="auto"/>
              <w:rPr>
                <w:rFonts w:ascii="Times New Roman" w:hAnsi="Times New Roman"/>
                <w:b/>
                <w:bCs/>
                <w:sz w:val="24"/>
                <w:szCs w:val="24"/>
              </w:rPr>
            </w:pPr>
            <w:r>
              <w:rPr>
                <w:rFonts w:ascii="Times New Roman" w:hAnsi="Times New Roman"/>
                <w:b/>
                <w:bCs/>
                <w:sz w:val="24"/>
                <w:szCs w:val="24"/>
              </w:rPr>
              <w:t>4</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Cs/>
                <w:sz w:val="24"/>
                <w:szCs w:val="24"/>
              </w:rPr>
              <w:t>Описание требований: унифицированный язык моделирования - краткий словарь. Диаграммы UML.</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9"/>
              </w:numPr>
              <w:spacing w:after="0" w:line="240" w:lineRule="auto"/>
              <w:rPr>
                <w:rFonts w:ascii="Times New Roman" w:hAnsi="Times New Roman"/>
                <w:bCs/>
                <w:sz w:val="24"/>
                <w:szCs w:val="24"/>
              </w:rPr>
            </w:pPr>
            <w:r w:rsidRPr="00613A72">
              <w:rPr>
                <w:rFonts w:ascii="Times New Roman" w:hAnsi="Times New Roman"/>
                <w:bCs/>
                <w:sz w:val="24"/>
                <w:szCs w:val="24"/>
              </w:rPr>
              <w:t>Описание и оформление требований (спецификация). Анализ требований и стратегии выбора решения</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В том числе практических занятий и лабораторных работ</w:t>
            </w:r>
          </w:p>
        </w:tc>
        <w:tc>
          <w:tcPr>
            <w:tcW w:w="322" w:type="pct"/>
            <w:vMerge w:val="restart"/>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10</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«Построение диаграммы Вариантов использования</w:t>
            </w:r>
          </w:p>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Cs/>
                <w:sz w:val="24"/>
                <w:szCs w:val="24"/>
              </w:rPr>
              <w:t>и диаграммы. Последовательности»</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«Построение диаграммы Кооперации и диаграммы Развертывания»</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vAlign w:val="bottom"/>
          </w:tcPr>
          <w:p w:rsidR="00613A72" w:rsidRPr="00613A72" w:rsidRDefault="00613A72" w:rsidP="0030186C">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«Построение диаграммы Деятельности, диаграммы Состояний и диаграммы Классов»</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vAlign w:val="bottom"/>
          </w:tcPr>
          <w:p w:rsidR="00613A72" w:rsidRPr="00613A72" w:rsidRDefault="00613A72" w:rsidP="0030186C">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«Построение диаграммы компонентов»</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vAlign w:val="bottom"/>
          </w:tcPr>
          <w:p w:rsidR="00613A72" w:rsidRPr="00613A72" w:rsidRDefault="00613A72" w:rsidP="0030186C">
            <w:pPr>
              <w:numPr>
                <w:ilvl w:val="0"/>
                <w:numId w:val="2"/>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«Построение диаграмм потоков данных»</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463"/>
        </w:trPr>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1.3 Оценка качества программных средств</w:t>
            </w: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Содержание</w:t>
            </w:r>
          </w:p>
        </w:tc>
        <w:tc>
          <w:tcPr>
            <w:tcW w:w="322" w:type="pct"/>
            <w:vMerge w:val="restart"/>
          </w:tcPr>
          <w:p w:rsidR="00613A72" w:rsidRPr="00613A72" w:rsidRDefault="00613A72" w:rsidP="00613A72">
            <w:pPr>
              <w:spacing w:after="0" w:line="240" w:lineRule="auto"/>
              <w:rPr>
                <w:rFonts w:ascii="Times New Roman" w:hAnsi="Times New Roman"/>
                <w:b/>
                <w:bCs/>
                <w:sz w:val="24"/>
                <w:szCs w:val="24"/>
              </w:rPr>
            </w:pPr>
            <w:r>
              <w:rPr>
                <w:rFonts w:ascii="Times New Roman" w:hAnsi="Times New Roman"/>
                <w:b/>
                <w:bCs/>
                <w:sz w:val="24"/>
                <w:szCs w:val="24"/>
              </w:rPr>
              <w:t>8</w:t>
            </w:r>
          </w:p>
        </w:tc>
      </w:tr>
      <w:tr w:rsidR="00613A72" w:rsidRPr="004D7E0F" w:rsidTr="00613A72">
        <w:trPr>
          <w:trHeight w:val="505"/>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0"/>
              </w:numPr>
              <w:spacing w:after="0" w:line="240" w:lineRule="auto"/>
              <w:rPr>
                <w:rFonts w:ascii="Times New Roman" w:hAnsi="Times New Roman"/>
                <w:bCs/>
                <w:sz w:val="24"/>
                <w:szCs w:val="24"/>
              </w:rPr>
            </w:pPr>
            <w:r w:rsidRPr="00613A72">
              <w:rPr>
                <w:rFonts w:ascii="Times New Roman" w:hAnsi="Times New Roman"/>
                <w:bCs/>
                <w:sz w:val="24"/>
                <w:szCs w:val="24"/>
              </w:rPr>
              <w:t>Цели, задачи и виды тестирования. Стандарты качества программной документации. Меры и метрики.</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445"/>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0"/>
              </w:numPr>
              <w:spacing w:after="0" w:line="240" w:lineRule="auto"/>
              <w:rPr>
                <w:rFonts w:ascii="Times New Roman" w:hAnsi="Times New Roman"/>
                <w:bCs/>
                <w:sz w:val="24"/>
                <w:szCs w:val="24"/>
              </w:rPr>
            </w:pPr>
            <w:r w:rsidRPr="00613A72">
              <w:rPr>
                <w:rFonts w:ascii="Times New Roman" w:hAnsi="Times New Roman"/>
                <w:bCs/>
                <w:sz w:val="24"/>
                <w:szCs w:val="24"/>
              </w:rPr>
              <w:t>Тестовое покрытие.</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381"/>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0"/>
              </w:numPr>
              <w:spacing w:after="0" w:line="240" w:lineRule="auto"/>
              <w:rPr>
                <w:rFonts w:ascii="Times New Roman" w:hAnsi="Times New Roman"/>
                <w:bCs/>
                <w:sz w:val="24"/>
                <w:szCs w:val="24"/>
              </w:rPr>
            </w:pPr>
            <w:r w:rsidRPr="00613A72">
              <w:rPr>
                <w:rFonts w:ascii="Times New Roman" w:hAnsi="Times New Roman"/>
                <w:bCs/>
                <w:sz w:val="24"/>
                <w:szCs w:val="24"/>
              </w:rPr>
              <w:t>Тестовый сценарий, тестовый пакет.</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279"/>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0"/>
              </w:numPr>
              <w:spacing w:after="0" w:line="240" w:lineRule="auto"/>
              <w:rPr>
                <w:rFonts w:ascii="Times New Roman" w:hAnsi="Times New Roman"/>
                <w:bCs/>
                <w:sz w:val="24"/>
                <w:szCs w:val="24"/>
              </w:rPr>
            </w:pPr>
            <w:r w:rsidRPr="00613A72">
              <w:rPr>
                <w:rFonts w:ascii="Times New Roman" w:hAnsi="Times New Roman"/>
                <w:bCs/>
                <w:sz w:val="24"/>
                <w:szCs w:val="24"/>
              </w:rPr>
              <w:t>Анализ спецификаций. Верификация и аттестация программного обеспечения.</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В том числе практических занятий и лабораторных работ</w:t>
            </w:r>
          </w:p>
        </w:tc>
        <w:tc>
          <w:tcPr>
            <w:tcW w:w="322" w:type="pct"/>
            <w:vMerge w:val="restart"/>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16</w:t>
            </w: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5"/>
              </w:numPr>
              <w:spacing w:after="0" w:line="240" w:lineRule="auto"/>
              <w:rPr>
                <w:rFonts w:ascii="Times New Roman" w:hAnsi="Times New Roman"/>
                <w:b/>
                <w:bCs/>
                <w:sz w:val="24"/>
                <w:szCs w:val="24"/>
              </w:rPr>
            </w:pPr>
            <w:r w:rsidRPr="00613A72">
              <w:rPr>
                <w:rFonts w:ascii="Times New Roman" w:hAnsi="Times New Roman"/>
                <w:bCs/>
                <w:sz w:val="24"/>
                <w:szCs w:val="24"/>
              </w:rPr>
              <w:t>Лабораторная работа «Разработка тестового сценария»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«Оценка необходимого количества тестов»</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Лабораторные работы «Разработка тестовых пакетов»</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Лабораторные работы «Оценка программных средств с помощью метрик»</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5"/>
              </w:numPr>
              <w:spacing w:after="0" w:line="240" w:lineRule="auto"/>
              <w:rPr>
                <w:rFonts w:ascii="Times New Roman" w:hAnsi="Times New Roman"/>
                <w:bCs/>
                <w:sz w:val="24"/>
                <w:szCs w:val="24"/>
              </w:rPr>
            </w:pPr>
            <w:r w:rsidRPr="00613A72">
              <w:rPr>
                <w:rFonts w:ascii="Times New Roman" w:hAnsi="Times New Roman"/>
                <w:bCs/>
                <w:sz w:val="24"/>
                <w:szCs w:val="24"/>
              </w:rPr>
              <w:t>Лабораторные работы «Инспекция программного кода на предмет соответствия стандартам кодирования»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rPr>
          <w:trHeight w:val="416"/>
        </w:trPr>
        <w:tc>
          <w:tcPr>
            <w:tcW w:w="4678" w:type="pct"/>
            <w:gridSpan w:val="4"/>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 подготовка к дифференцированному зачет</w:t>
            </w:r>
          </w:p>
        </w:tc>
        <w:tc>
          <w:tcPr>
            <w:tcW w:w="322" w:type="pct"/>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2</w:t>
            </w:r>
          </w:p>
        </w:tc>
      </w:tr>
      <w:tr w:rsidR="00613A72" w:rsidRPr="004D7E0F" w:rsidTr="00613A72">
        <w:trPr>
          <w:trHeight w:val="416"/>
        </w:trPr>
        <w:tc>
          <w:tcPr>
            <w:tcW w:w="4678" w:type="pct"/>
            <w:gridSpan w:val="4"/>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Дифференцированный зачет по МДК.01.01</w:t>
            </w:r>
          </w:p>
        </w:tc>
        <w:tc>
          <w:tcPr>
            <w:tcW w:w="322" w:type="pct"/>
          </w:tcPr>
          <w:p w:rsidR="00613A72" w:rsidRPr="00613A72" w:rsidRDefault="00613A72" w:rsidP="00613A72">
            <w:pPr>
              <w:spacing w:after="0" w:line="240" w:lineRule="auto"/>
              <w:rPr>
                <w:rFonts w:ascii="Times New Roman" w:hAnsi="Times New Roman"/>
                <w:bCs/>
                <w:sz w:val="24"/>
                <w:szCs w:val="24"/>
              </w:rPr>
            </w:pPr>
            <w:r>
              <w:rPr>
                <w:rFonts w:ascii="Times New Roman" w:hAnsi="Times New Roman"/>
                <w:bCs/>
                <w:sz w:val="24"/>
                <w:szCs w:val="24"/>
              </w:rPr>
              <w:t>2</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
                <w:bCs/>
                <w:sz w:val="24"/>
                <w:szCs w:val="24"/>
              </w:rPr>
              <w:t xml:space="preserve">Раздел 2. Средства разработки программного обеспечения </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Pr>
                <w:rFonts w:ascii="Times New Roman" w:hAnsi="Times New Roman"/>
                <w:b/>
                <w:bCs/>
                <w:sz w:val="24"/>
                <w:szCs w:val="24"/>
              </w:rPr>
              <w:t>76</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МДК.01.02 Инструментальные средства разработки программного обеспечения</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Pr>
                <w:rFonts w:ascii="Times New Roman" w:hAnsi="Times New Roman"/>
                <w:b/>
                <w:bCs/>
                <w:sz w:val="24"/>
                <w:szCs w:val="24"/>
              </w:rPr>
              <w:t>76</w:t>
            </w:r>
          </w:p>
        </w:tc>
      </w:tr>
      <w:tr w:rsidR="00613A72" w:rsidRPr="004D7E0F" w:rsidTr="00613A72">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2.1 Современные технологии и инструменты интеграции</w:t>
            </w: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13A72" w:rsidRPr="00613A72" w:rsidRDefault="00975E4C" w:rsidP="00613A72">
            <w:pPr>
              <w:spacing w:after="0" w:line="240" w:lineRule="auto"/>
              <w:rPr>
                <w:rFonts w:ascii="Times New Roman" w:hAnsi="Times New Roman"/>
                <w:b/>
                <w:bCs/>
                <w:sz w:val="24"/>
                <w:szCs w:val="24"/>
              </w:rPr>
            </w:pPr>
            <w:r>
              <w:rPr>
                <w:rFonts w:ascii="Times New Roman" w:hAnsi="Times New Roman"/>
                <w:b/>
                <w:bCs/>
                <w:sz w:val="24"/>
                <w:szCs w:val="24"/>
              </w:rPr>
              <w:t>12</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 xml:space="preserve">Понятие репозитория проекта, структура проекта. </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Виды, цели и уровни интеграции программных модулей. Автоматизация бизнес-процессов.</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Выбор источников и приемников данных, сопоставление объектов данных.</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Транспортные протоколы. Стандарты форматирования сообщений.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1"/>
              </w:numPr>
              <w:spacing w:after="0" w:line="240" w:lineRule="auto"/>
              <w:rPr>
                <w:rFonts w:ascii="Times New Roman" w:hAnsi="Times New Roman"/>
                <w:bCs/>
                <w:sz w:val="24"/>
                <w:szCs w:val="24"/>
              </w:rPr>
            </w:pPr>
            <w:r w:rsidRPr="00613A72">
              <w:rPr>
                <w:rFonts w:ascii="Times New Roman" w:hAnsi="Times New Roman"/>
                <w:bCs/>
                <w:sz w:val="24"/>
                <w:szCs w:val="24"/>
              </w:rPr>
              <w:t>Организация работы команды в системе контроля версий.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В том числе практических занятий и лабораторных работ</w:t>
            </w:r>
          </w:p>
        </w:tc>
        <w:tc>
          <w:tcPr>
            <w:tcW w:w="322" w:type="pct"/>
            <w:vMerge w:val="restart"/>
          </w:tcPr>
          <w:p w:rsidR="00613A72" w:rsidRPr="00613A72" w:rsidRDefault="00975E4C" w:rsidP="00613A72">
            <w:pPr>
              <w:spacing w:after="0" w:line="240" w:lineRule="auto"/>
              <w:rPr>
                <w:rFonts w:ascii="Times New Roman" w:hAnsi="Times New Roman"/>
                <w:bCs/>
                <w:sz w:val="24"/>
                <w:szCs w:val="24"/>
              </w:rPr>
            </w:pPr>
            <w:r>
              <w:rPr>
                <w:rFonts w:ascii="Times New Roman" w:hAnsi="Times New Roman"/>
                <w:bCs/>
                <w:sz w:val="24"/>
                <w:szCs w:val="24"/>
              </w:rPr>
              <w:t>20</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 xml:space="preserve"> Лабораторная работа «Разработка структуры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«Разработка модульной структуры проекта (диаграммы модулей)»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«Разработка перечня артефактов и протоколов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«Настройка работы системы контроля версий (типов импортируемых файлов, путей, фильтров и др. параметров импорта в репозиторий)»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«Разработка и интеграция модулей проекта (командная работа)»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«Отладка отдельных модулей программного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3"/>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«Организация обработки исключений»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Тема 2.2. Инструментарий тестирования и анализа качества </w:t>
            </w:r>
            <w:r w:rsidRPr="00613A72">
              <w:rPr>
                <w:rFonts w:ascii="Times New Roman" w:hAnsi="Times New Roman"/>
                <w:b/>
                <w:bCs/>
                <w:sz w:val="24"/>
                <w:szCs w:val="24"/>
              </w:rPr>
              <w:lastRenderedPageBreak/>
              <w:t>программных средств</w:t>
            </w: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lastRenderedPageBreak/>
              <w:t xml:space="preserve">Содержание </w:t>
            </w:r>
          </w:p>
        </w:tc>
        <w:tc>
          <w:tcPr>
            <w:tcW w:w="322" w:type="pct"/>
            <w:vMerge w:val="restart"/>
          </w:tcPr>
          <w:p w:rsidR="00613A72" w:rsidRPr="00613A72" w:rsidRDefault="00975E4C" w:rsidP="00613A72">
            <w:pPr>
              <w:spacing w:after="0" w:line="240" w:lineRule="auto"/>
              <w:rPr>
                <w:rFonts w:ascii="Times New Roman" w:hAnsi="Times New Roman"/>
                <w:bCs/>
                <w:sz w:val="24"/>
                <w:szCs w:val="24"/>
              </w:rPr>
            </w:pPr>
            <w:r>
              <w:rPr>
                <w:rFonts w:ascii="Times New Roman" w:hAnsi="Times New Roman"/>
                <w:b/>
                <w:bCs/>
                <w:sz w:val="24"/>
                <w:szCs w:val="24"/>
              </w:rPr>
              <w:t>14</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Отладка программных продуктов. Инструменты отладки. Отладочные классы.</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Ручное и автоматизированное тестирование. Методы и средства организации тестирования.</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Инструментарии анализа качества программных продуктов в среде разработке.</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Обработка исключительных ситуаций. Методы и способы идентификации сбоев и ошибок.</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2"/>
              </w:numPr>
              <w:spacing w:after="0" w:line="240" w:lineRule="auto"/>
              <w:rPr>
                <w:rFonts w:ascii="Times New Roman" w:hAnsi="Times New Roman"/>
                <w:bCs/>
                <w:sz w:val="24"/>
                <w:szCs w:val="24"/>
              </w:rPr>
            </w:pPr>
            <w:r w:rsidRPr="00613A72">
              <w:rPr>
                <w:rFonts w:ascii="Times New Roman" w:hAnsi="Times New Roman"/>
                <w:bCs/>
                <w:sz w:val="24"/>
                <w:szCs w:val="24"/>
              </w:rPr>
              <w:t>Выявление ошибок системных компонентов.</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В том числе практических занятий и лабораторных работ</w:t>
            </w:r>
          </w:p>
        </w:tc>
        <w:tc>
          <w:tcPr>
            <w:tcW w:w="322" w:type="pct"/>
            <w:vMerge w:val="restart"/>
          </w:tcPr>
          <w:p w:rsidR="00613A72" w:rsidRPr="00613A72" w:rsidRDefault="00975E4C" w:rsidP="00613A72">
            <w:pPr>
              <w:spacing w:after="0" w:line="240" w:lineRule="auto"/>
              <w:rPr>
                <w:rFonts w:ascii="Times New Roman" w:hAnsi="Times New Roman"/>
                <w:bCs/>
                <w:sz w:val="24"/>
                <w:szCs w:val="24"/>
              </w:rPr>
            </w:pPr>
            <w:r>
              <w:rPr>
                <w:rFonts w:ascii="Times New Roman" w:hAnsi="Times New Roman"/>
                <w:bCs/>
                <w:sz w:val="24"/>
                <w:szCs w:val="24"/>
              </w:rPr>
              <w:t>26</w:t>
            </w: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«Применение отладочных классов в проекте»</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«Отладка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«Инспекция кода модулей проекта»</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«Тестирование интерфейса пользователя средствами инструментальной среды разработки»</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«Разработка тестовых модулей проекта для тестирования отдельных модулей»</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«Выполнение функционального тестирования»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«Тестирование интеграции»</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613A72" w:rsidRPr="004D7E0F" w:rsidTr="00613A72">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4"/>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«Документирование результатов тестирования»</w:t>
            </w:r>
          </w:p>
        </w:tc>
        <w:tc>
          <w:tcPr>
            <w:tcW w:w="322" w:type="pct"/>
            <w:vMerge/>
          </w:tcPr>
          <w:p w:rsidR="00613A72" w:rsidRPr="00613A72" w:rsidRDefault="00613A72" w:rsidP="00613A72">
            <w:pPr>
              <w:spacing w:after="0" w:line="240" w:lineRule="auto"/>
              <w:rPr>
                <w:rFonts w:ascii="Times New Roman" w:hAnsi="Times New Roman"/>
                <w:bCs/>
                <w:sz w:val="24"/>
                <w:szCs w:val="24"/>
              </w:rPr>
            </w:pPr>
          </w:p>
        </w:tc>
      </w:tr>
      <w:tr w:rsidR="00975E4C" w:rsidRPr="004D7E0F" w:rsidTr="00D32488">
        <w:trPr>
          <w:trHeight w:val="416"/>
        </w:trPr>
        <w:tc>
          <w:tcPr>
            <w:tcW w:w="4678" w:type="pct"/>
            <w:gridSpan w:val="4"/>
          </w:tcPr>
          <w:p w:rsidR="00975E4C" w:rsidRPr="00613A72" w:rsidRDefault="00975E4C" w:rsidP="00D32488">
            <w:pPr>
              <w:spacing w:after="0" w:line="240" w:lineRule="auto"/>
              <w:rPr>
                <w:rFonts w:ascii="Times New Roman" w:hAnsi="Times New Roman"/>
                <w:bCs/>
                <w:sz w:val="24"/>
                <w:szCs w:val="24"/>
              </w:rPr>
            </w:pPr>
            <w:r>
              <w:rPr>
                <w:rFonts w:ascii="Times New Roman" w:hAnsi="Times New Roman"/>
                <w:bCs/>
                <w:sz w:val="24"/>
                <w:szCs w:val="24"/>
              </w:rPr>
              <w:t>Самостоятельная работа: подготовка к дифференцированному зачет</w:t>
            </w:r>
          </w:p>
        </w:tc>
        <w:tc>
          <w:tcPr>
            <w:tcW w:w="322" w:type="pct"/>
          </w:tcPr>
          <w:p w:rsidR="00975E4C" w:rsidRPr="00613A72" w:rsidRDefault="00975E4C" w:rsidP="00D32488">
            <w:pPr>
              <w:spacing w:after="0" w:line="240" w:lineRule="auto"/>
              <w:rPr>
                <w:rFonts w:ascii="Times New Roman" w:hAnsi="Times New Roman"/>
                <w:bCs/>
                <w:sz w:val="24"/>
                <w:szCs w:val="24"/>
              </w:rPr>
            </w:pPr>
            <w:r>
              <w:rPr>
                <w:rFonts w:ascii="Times New Roman" w:hAnsi="Times New Roman"/>
                <w:bCs/>
                <w:sz w:val="24"/>
                <w:szCs w:val="24"/>
              </w:rPr>
              <w:t>2</w:t>
            </w:r>
          </w:p>
        </w:tc>
      </w:tr>
      <w:tr w:rsidR="00975E4C" w:rsidRPr="004D7E0F" w:rsidTr="00D32488">
        <w:trPr>
          <w:trHeight w:val="416"/>
        </w:trPr>
        <w:tc>
          <w:tcPr>
            <w:tcW w:w="4678" w:type="pct"/>
            <w:gridSpan w:val="4"/>
          </w:tcPr>
          <w:p w:rsidR="00975E4C" w:rsidRPr="00613A72" w:rsidRDefault="00975E4C" w:rsidP="00D32488">
            <w:pPr>
              <w:spacing w:after="0" w:line="240" w:lineRule="auto"/>
              <w:rPr>
                <w:rFonts w:ascii="Times New Roman" w:hAnsi="Times New Roman"/>
                <w:bCs/>
                <w:sz w:val="24"/>
                <w:szCs w:val="24"/>
              </w:rPr>
            </w:pPr>
            <w:r>
              <w:rPr>
                <w:rFonts w:ascii="Times New Roman" w:hAnsi="Times New Roman"/>
                <w:bCs/>
                <w:sz w:val="24"/>
                <w:szCs w:val="24"/>
              </w:rPr>
              <w:t>Дифференцированный зачет по МДК.01.02</w:t>
            </w:r>
          </w:p>
        </w:tc>
        <w:tc>
          <w:tcPr>
            <w:tcW w:w="322" w:type="pct"/>
          </w:tcPr>
          <w:p w:rsidR="00975E4C" w:rsidRPr="00613A72" w:rsidRDefault="00975E4C" w:rsidP="00D32488">
            <w:pPr>
              <w:spacing w:after="0" w:line="240" w:lineRule="auto"/>
              <w:rPr>
                <w:rFonts w:ascii="Times New Roman" w:hAnsi="Times New Roman"/>
                <w:bCs/>
                <w:sz w:val="24"/>
                <w:szCs w:val="24"/>
              </w:rPr>
            </w:pPr>
            <w:r>
              <w:rPr>
                <w:rFonts w:ascii="Times New Roman" w:hAnsi="Times New Roman"/>
                <w:bCs/>
                <w:sz w:val="24"/>
                <w:szCs w:val="24"/>
              </w:rPr>
              <w:t>2</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Раздел 3. Моделирование в программных системах</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32</w:t>
            </w:r>
          </w:p>
        </w:tc>
      </w:tr>
      <w:tr w:rsidR="00613A72" w:rsidRPr="004D7E0F" w:rsidTr="00613A72">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МДК.01.03 Математическое моделирование</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32</w:t>
            </w:r>
          </w:p>
        </w:tc>
      </w:tr>
      <w:tr w:rsidR="00613A72" w:rsidRPr="004D7E0F" w:rsidTr="00613A72">
        <w:trPr>
          <w:trHeight w:val="134"/>
        </w:trPr>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2.1 Основы моделирования. Детерминированные задачи</w:t>
            </w: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13A72" w:rsidRPr="00613A72" w:rsidRDefault="00975E4C" w:rsidP="00613A72">
            <w:pPr>
              <w:spacing w:after="0" w:line="240" w:lineRule="auto"/>
              <w:rPr>
                <w:rFonts w:ascii="Times New Roman" w:hAnsi="Times New Roman"/>
                <w:bCs/>
                <w:sz w:val="24"/>
                <w:szCs w:val="24"/>
              </w:rPr>
            </w:pPr>
            <w:r>
              <w:rPr>
                <w:rFonts w:ascii="Times New Roman" w:hAnsi="Times New Roman"/>
                <w:b/>
                <w:bCs/>
                <w:sz w:val="24"/>
                <w:szCs w:val="24"/>
              </w:rPr>
              <w:t>8</w:t>
            </w: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Понятие решения. Множество решений, оптимальное решение. Показатель эффективности решения</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Математические модели, принципы их построения, виды моделей.</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Задачи: классификация, методы решения, граничные условия.</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Общий вид и основная задача линейного программирования. Симплекс – метод.</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Транспортная задача. Методы нахождения начального решения транспортной задачи. Метод потенциалов.</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Общий вид задач нелинейного программирования. Графический метод решения задач нелинейного программирования. Метод множителей Лагранжа.</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Основные понятия динамического программирования: шаговое управление, управление операцией в целом, оптимальное управление, выигрыш на данном шаге, выигрыш за всю операцию, аддитивный критерий, мультипликативный критерий.</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Простейшие задачи, решаемые методом динамического программирования.</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 xml:space="preserve">Методы хранения графов в памяти ЭВМ. Задача о нахождении кратчайших путей в графе и методы ее решения. </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3"/>
              </w:numPr>
              <w:spacing w:after="0" w:line="240" w:lineRule="auto"/>
              <w:rPr>
                <w:rFonts w:ascii="Times New Roman" w:hAnsi="Times New Roman"/>
                <w:bCs/>
                <w:sz w:val="24"/>
                <w:szCs w:val="24"/>
              </w:rPr>
            </w:pPr>
            <w:r w:rsidRPr="00613A72">
              <w:rPr>
                <w:rFonts w:ascii="Times New Roman" w:hAnsi="Times New Roman"/>
                <w:bCs/>
                <w:sz w:val="24"/>
                <w:szCs w:val="24"/>
              </w:rPr>
              <w:t>Задача о максимальном потоке и алгоритм Форда–</w:t>
            </w:r>
            <w:proofErr w:type="spellStart"/>
            <w:r w:rsidRPr="00613A72">
              <w:rPr>
                <w:rFonts w:ascii="Times New Roman" w:hAnsi="Times New Roman"/>
                <w:bCs/>
                <w:sz w:val="24"/>
                <w:szCs w:val="24"/>
              </w:rPr>
              <w:t>Фалкерсона</w:t>
            </w:r>
            <w:proofErr w:type="spellEnd"/>
            <w:r w:rsidRPr="00613A72">
              <w:rPr>
                <w:rFonts w:ascii="Times New Roman" w:hAnsi="Times New Roman"/>
                <w:bCs/>
                <w:sz w:val="24"/>
                <w:szCs w:val="24"/>
              </w:rPr>
              <w:t>.</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В том числе практических занятий и лабораторных работ</w:t>
            </w:r>
          </w:p>
        </w:tc>
        <w:tc>
          <w:tcPr>
            <w:tcW w:w="322" w:type="pct"/>
            <w:vMerge w:val="restart"/>
          </w:tcPr>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Cs/>
                <w:sz w:val="24"/>
                <w:szCs w:val="24"/>
              </w:rPr>
              <w:t>8</w:t>
            </w: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 xml:space="preserve"> Лабораторная работа «Построение простейших математических моделей. Построение простейших статистических моделей»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«Решение простейших однокритериальных задач»</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«Задача Коши для уравнения теплопроводности»</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Практическая работа «Сведение произвольной задачи линейного программирования к основной задаче линейного программирования»</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«Решение задач линейного программирования симплекс–методом»</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«Нахождение начального решения транспортной задачи. Решение транспортной задачи методом потенциалов»</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«Применение метода стрельбы для решения линейной краевой задачи»</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«Задача о распределении средств между предприятиями»</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«Задача о замене оборудования»</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7"/>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«Нахождение кратчайших путей в графе.</w:t>
            </w:r>
          </w:p>
          <w:p w:rsidR="00613A72" w:rsidRPr="00613A72" w:rsidRDefault="00613A72" w:rsidP="00613A72">
            <w:pPr>
              <w:spacing w:after="0" w:line="240" w:lineRule="auto"/>
              <w:rPr>
                <w:rFonts w:ascii="Times New Roman" w:hAnsi="Times New Roman"/>
                <w:bCs/>
                <w:sz w:val="24"/>
                <w:szCs w:val="24"/>
              </w:rPr>
            </w:pPr>
            <w:r w:rsidRPr="00613A72">
              <w:rPr>
                <w:rFonts w:ascii="Times New Roman" w:hAnsi="Times New Roman"/>
                <w:bCs/>
                <w:sz w:val="24"/>
                <w:szCs w:val="24"/>
              </w:rPr>
              <w:t>Решение задачи о максимальном потоке»</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4"/>
        </w:trPr>
        <w:tc>
          <w:tcPr>
            <w:tcW w:w="777"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Тема 2.2 Задачи в условиях неопределенности</w:t>
            </w:r>
          </w:p>
          <w:p w:rsidR="00613A72" w:rsidRPr="00613A72" w:rsidRDefault="00613A72" w:rsidP="00613A72">
            <w:pPr>
              <w:spacing w:after="0" w:line="240" w:lineRule="auto"/>
              <w:rPr>
                <w:rFonts w:ascii="Times New Roman" w:hAnsi="Times New Roman"/>
                <w:b/>
                <w:bCs/>
                <w:sz w:val="24"/>
                <w:szCs w:val="24"/>
              </w:rPr>
            </w:pPr>
          </w:p>
          <w:p w:rsidR="00613A72" w:rsidRPr="00613A72" w:rsidRDefault="00613A72" w:rsidP="00613A72">
            <w:pPr>
              <w:spacing w:after="0" w:line="240" w:lineRule="auto"/>
              <w:rPr>
                <w:rFonts w:ascii="Times New Roman" w:hAnsi="Times New Roman"/>
                <w:b/>
                <w:bCs/>
                <w:sz w:val="24"/>
                <w:szCs w:val="24"/>
              </w:rPr>
            </w:pPr>
          </w:p>
          <w:p w:rsidR="00613A72" w:rsidRPr="00613A72" w:rsidRDefault="00613A72" w:rsidP="00613A72">
            <w:pPr>
              <w:spacing w:after="0" w:line="240" w:lineRule="auto"/>
              <w:rPr>
                <w:rFonts w:ascii="Times New Roman" w:hAnsi="Times New Roman"/>
                <w:b/>
                <w:bCs/>
                <w:sz w:val="24"/>
                <w:szCs w:val="24"/>
              </w:rPr>
            </w:pPr>
          </w:p>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Содержание </w:t>
            </w:r>
          </w:p>
        </w:tc>
        <w:tc>
          <w:tcPr>
            <w:tcW w:w="322" w:type="pct"/>
            <w:vMerge w:val="restart"/>
          </w:tcPr>
          <w:p w:rsidR="00613A72" w:rsidRPr="00613A72" w:rsidRDefault="00975E4C" w:rsidP="00613A72">
            <w:pPr>
              <w:spacing w:after="0" w:line="240" w:lineRule="auto"/>
              <w:rPr>
                <w:rFonts w:ascii="Times New Roman" w:hAnsi="Times New Roman"/>
                <w:b/>
                <w:bCs/>
                <w:sz w:val="24"/>
                <w:szCs w:val="24"/>
              </w:rPr>
            </w:pPr>
            <w:r>
              <w:rPr>
                <w:rFonts w:ascii="Times New Roman" w:hAnsi="Times New Roman"/>
                <w:b/>
                <w:bCs/>
                <w:sz w:val="24"/>
                <w:szCs w:val="24"/>
              </w:rPr>
              <w:t>8</w:t>
            </w: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Системы массового обслуживания: понятия, примеры, модели.</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Основные понятия теории марковских процессов: случайный процесс, марковский процесс, граф состояний, поток событий, вероятность состояния, уравнения Колмогорова, финальные вероятности состояний.</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Схема гибели и размножения.</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Метод имитационного моделирования. Единичный жребий и формы его организации. Примеры задач</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Понятие прогноза. Количественные методы прогнозирования: скользящие средние, экспоненциальное сглаживание, проектирование тренда. Качественные методы прогноза</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 xml:space="preserve">Предмет и задачи теории игр. Основные понятия теории игр: игра, игроки, партия, выигрыш, проигрыш, ход, личные и случайные ходы, стратегические игры, стратегия, оптимальная стратегия. </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 xml:space="preserve">Антагонистические матричные игры: чистые и смешанные стратегии. </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 xml:space="preserve">Методы решения конечных игр: сведение игры </w:t>
            </w:r>
            <w:proofErr w:type="spellStart"/>
            <w:r w:rsidRPr="00613A72">
              <w:rPr>
                <w:rFonts w:ascii="Times New Roman" w:hAnsi="Times New Roman"/>
                <w:bCs/>
                <w:sz w:val="24"/>
                <w:szCs w:val="24"/>
              </w:rPr>
              <w:t>mxn</w:t>
            </w:r>
            <w:proofErr w:type="spellEnd"/>
            <w:r w:rsidRPr="00613A72">
              <w:rPr>
                <w:rFonts w:ascii="Times New Roman" w:hAnsi="Times New Roman"/>
                <w:bCs/>
                <w:sz w:val="24"/>
                <w:szCs w:val="24"/>
              </w:rPr>
              <w:t xml:space="preserve"> к задаче линейного программирования, численный метод – метод итераций.</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Область применимости теории принятия решений. Принятие решений в условиях определенности, в условиях риска, в условиях неопределенности.</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14"/>
              </w:numPr>
              <w:spacing w:after="0" w:line="240" w:lineRule="auto"/>
              <w:rPr>
                <w:rFonts w:ascii="Times New Roman" w:hAnsi="Times New Roman"/>
                <w:bCs/>
                <w:sz w:val="24"/>
                <w:szCs w:val="24"/>
              </w:rPr>
            </w:pPr>
            <w:r w:rsidRPr="00613A72">
              <w:rPr>
                <w:rFonts w:ascii="Times New Roman" w:hAnsi="Times New Roman"/>
                <w:bCs/>
                <w:sz w:val="24"/>
                <w:szCs w:val="24"/>
              </w:rPr>
              <w:t>Критерии принятия решений в условиях неопределенности. Дерево решений.</w:t>
            </w:r>
          </w:p>
        </w:tc>
        <w:tc>
          <w:tcPr>
            <w:tcW w:w="322" w:type="pct"/>
            <w:vMerge/>
            <w:vAlign w:val="center"/>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353"/>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В том числе практических занятий и лабораторных работ</w:t>
            </w:r>
          </w:p>
        </w:tc>
        <w:tc>
          <w:tcPr>
            <w:tcW w:w="322" w:type="pct"/>
            <w:vMerge w:val="restart"/>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6</w:t>
            </w: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6"/>
              </w:numPr>
              <w:spacing w:after="0" w:line="240" w:lineRule="auto"/>
              <w:rPr>
                <w:rFonts w:ascii="Times New Roman" w:hAnsi="Times New Roman"/>
                <w:bCs/>
                <w:sz w:val="24"/>
                <w:szCs w:val="24"/>
              </w:rPr>
            </w:pPr>
            <w:r w:rsidRPr="00613A72">
              <w:rPr>
                <w:rFonts w:ascii="Times New Roman" w:hAnsi="Times New Roman"/>
                <w:bCs/>
                <w:sz w:val="24"/>
                <w:szCs w:val="24"/>
              </w:rPr>
              <w:t xml:space="preserve"> Практическая работа «Составление систем уравнений Колмогорова. Нахождение финальных вероятностей. Нахождение характеристик простейших систем массового обслуживания.»</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6"/>
              </w:numPr>
              <w:spacing w:after="0" w:line="240" w:lineRule="auto"/>
              <w:rPr>
                <w:rFonts w:ascii="Times New Roman" w:hAnsi="Times New Roman"/>
                <w:bCs/>
                <w:sz w:val="24"/>
                <w:szCs w:val="24"/>
              </w:rPr>
            </w:pPr>
            <w:r w:rsidRPr="00613A72">
              <w:rPr>
                <w:rFonts w:ascii="Times New Roman" w:hAnsi="Times New Roman"/>
                <w:bCs/>
                <w:sz w:val="24"/>
                <w:szCs w:val="24"/>
              </w:rPr>
              <w:t>Практическая работа «Решение задач массового обслуживания методами имитационного моделирования»</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6"/>
              </w:numPr>
              <w:spacing w:after="0" w:line="240" w:lineRule="auto"/>
              <w:rPr>
                <w:rFonts w:ascii="Times New Roman" w:hAnsi="Times New Roman"/>
                <w:bCs/>
                <w:sz w:val="24"/>
                <w:szCs w:val="24"/>
              </w:rPr>
            </w:pPr>
            <w:r w:rsidRPr="00613A72">
              <w:rPr>
                <w:rFonts w:ascii="Times New Roman" w:hAnsi="Times New Roman"/>
                <w:bCs/>
                <w:sz w:val="24"/>
                <w:szCs w:val="24"/>
              </w:rPr>
              <w:t>Практическая работа «Построение прогнозов»</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6"/>
              </w:numPr>
              <w:spacing w:after="0" w:line="240" w:lineRule="auto"/>
              <w:rPr>
                <w:rFonts w:ascii="Times New Roman" w:hAnsi="Times New Roman"/>
                <w:bCs/>
                <w:sz w:val="24"/>
                <w:szCs w:val="24"/>
              </w:rPr>
            </w:pPr>
            <w:r w:rsidRPr="00613A72">
              <w:rPr>
                <w:rFonts w:ascii="Times New Roman" w:hAnsi="Times New Roman"/>
                <w:bCs/>
                <w:sz w:val="24"/>
                <w:szCs w:val="24"/>
              </w:rPr>
              <w:t>Практическая работа «Решение матричной игры методом итераций»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6"/>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«Моделирование прогноза»</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613A72" w:rsidRPr="004D7E0F" w:rsidTr="00613A72">
        <w:trPr>
          <w:trHeight w:val="132"/>
        </w:trPr>
        <w:tc>
          <w:tcPr>
            <w:tcW w:w="777" w:type="pct"/>
            <w:vMerge/>
          </w:tcPr>
          <w:p w:rsidR="00613A72" w:rsidRPr="00613A72" w:rsidRDefault="00613A72" w:rsidP="00613A72">
            <w:pPr>
              <w:spacing w:after="0" w:line="240" w:lineRule="auto"/>
              <w:rPr>
                <w:rFonts w:ascii="Times New Roman" w:hAnsi="Times New Roman"/>
                <w:b/>
                <w:bCs/>
                <w:sz w:val="24"/>
                <w:szCs w:val="24"/>
              </w:rPr>
            </w:pPr>
          </w:p>
        </w:tc>
        <w:tc>
          <w:tcPr>
            <w:tcW w:w="3901" w:type="pct"/>
            <w:gridSpan w:val="3"/>
          </w:tcPr>
          <w:p w:rsidR="00613A72" w:rsidRPr="00613A72" w:rsidRDefault="00613A72" w:rsidP="0030186C">
            <w:pPr>
              <w:numPr>
                <w:ilvl w:val="0"/>
                <w:numId w:val="6"/>
              </w:numPr>
              <w:spacing w:after="0" w:line="240" w:lineRule="auto"/>
              <w:rPr>
                <w:rFonts w:ascii="Times New Roman" w:hAnsi="Times New Roman"/>
                <w:bCs/>
                <w:sz w:val="24"/>
                <w:szCs w:val="24"/>
              </w:rPr>
            </w:pPr>
            <w:r w:rsidRPr="00613A72">
              <w:rPr>
                <w:rFonts w:ascii="Times New Roman" w:hAnsi="Times New Roman"/>
                <w:bCs/>
                <w:sz w:val="24"/>
                <w:szCs w:val="24"/>
              </w:rPr>
              <w:t>Лабораторная работа «Выбор оптимального решения с помощью дерева решений»</w:t>
            </w:r>
          </w:p>
        </w:tc>
        <w:tc>
          <w:tcPr>
            <w:tcW w:w="322" w:type="pct"/>
            <w:vMerge/>
          </w:tcPr>
          <w:p w:rsidR="00613A72" w:rsidRPr="00613A72" w:rsidRDefault="00613A72" w:rsidP="00613A72">
            <w:pPr>
              <w:spacing w:after="0" w:line="240" w:lineRule="auto"/>
              <w:rPr>
                <w:rFonts w:ascii="Times New Roman" w:hAnsi="Times New Roman"/>
                <w:b/>
                <w:bCs/>
                <w:sz w:val="24"/>
                <w:szCs w:val="24"/>
              </w:rPr>
            </w:pPr>
          </w:p>
        </w:tc>
      </w:tr>
      <w:tr w:rsidR="00975E4C" w:rsidRPr="004D7E0F" w:rsidTr="00D32488">
        <w:trPr>
          <w:trHeight w:val="416"/>
        </w:trPr>
        <w:tc>
          <w:tcPr>
            <w:tcW w:w="4678" w:type="pct"/>
            <w:gridSpan w:val="4"/>
          </w:tcPr>
          <w:p w:rsidR="00975E4C" w:rsidRPr="00613A72" w:rsidRDefault="00975E4C" w:rsidP="00D32488">
            <w:pPr>
              <w:spacing w:after="0" w:line="240" w:lineRule="auto"/>
              <w:rPr>
                <w:rFonts w:ascii="Times New Roman" w:hAnsi="Times New Roman"/>
                <w:bCs/>
                <w:sz w:val="24"/>
                <w:szCs w:val="24"/>
              </w:rPr>
            </w:pPr>
            <w:r>
              <w:rPr>
                <w:rFonts w:ascii="Times New Roman" w:hAnsi="Times New Roman"/>
                <w:bCs/>
                <w:sz w:val="24"/>
                <w:szCs w:val="24"/>
              </w:rPr>
              <w:t>Дифференцированный зачет по МДК.01.02</w:t>
            </w:r>
          </w:p>
        </w:tc>
        <w:tc>
          <w:tcPr>
            <w:tcW w:w="322" w:type="pct"/>
          </w:tcPr>
          <w:p w:rsidR="00975E4C" w:rsidRPr="00613A72" w:rsidRDefault="00975E4C" w:rsidP="00D32488">
            <w:pPr>
              <w:spacing w:after="0" w:line="240" w:lineRule="auto"/>
              <w:rPr>
                <w:rFonts w:ascii="Times New Roman" w:hAnsi="Times New Roman"/>
                <w:bCs/>
                <w:sz w:val="24"/>
                <w:szCs w:val="24"/>
              </w:rPr>
            </w:pPr>
            <w:r>
              <w:rPr>
                <w:rFonts w:ascii="Times New Roman" w:hAnsi="Times New Roman"/>
                <w:bCs/>
                <w:sz w:val="24"/>
                <w:szCs w:val="24"/>
              </w:rPr>
              <w:t>2</w:t>
            </w:r>
          </w:p>
        </w:tc>
      </w:tr>
      <w:tr w:rsidR="00613A72" w:rsidRPr="004D7E0F" w:rsidTr="00613A72">
        <w:trPr>
          <w:trHeight w:val="414"/>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Учебная практика по модулю</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72</w:t>
            </w:r>
          </w:p>
        </w:tc>
      </w:tr>
      <w:tr w:rsidR="00613A72" w:rsidRPr="004D7E0F" w:rsidTr="00613A72">
        <w:trPr>
          <w:trHeight w:val="646"/>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 xml:space="preserve">Производственная практика </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72</w:t>
            </w:r>
          </w:p>
        </w:tc>
      </w:tr>
      <w:tr w:rsidR="00613A72" w:rsidRPr="004D7E0F" w:rsidTr="00613A72">
        <w:trPr>
          <w:trHeight w:val="646"/>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Экзамен по модулю</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6</w:t>
            </w:r>
          </w:p>
        </w:tc>
      </w:tr>
      <w:tr w:rsidR="00613A72" w:rsidRPr="004D7E0F" w:rsidTr="00613A72">
        <w:trPr>
          <w:trHeight w:val="76"/>
        </w:trPr>
        <w:tc>
          <w:tcPr>
            <w:tcW w:w="4678" w:type="pct"/>
            <w:gridSpan w:val="4"/>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Всего</w:t>
            </w:r>
          </w:p>
        </w:tc>
        <w:tc>
          <w:tcPr>
            <w:tcW w:w="322" w:type="pct"/>
            <w:vAlign w:val="center"/>
          </w:tcPr>
          <w:p w:rsidR="00613A72" w:rsidRPr="00613A72" w:rsidRDefault="00613A72" w:rsidP="00613A72">
            <w:pPr>
              <w:spacing w:after="0" w:line="240" w:lineRule="auto"/>
              <w:rPr>
                <w:rFonts w:ascii="Times New Roman" w:hAnsi="Times New Roman"/>
                <w:b/>
                <w:bCs/>
                <w:sz w:val="24"/>
                <w:szCs w:val="24"/>
              </w:rPr>
            </w:pPr>
            <w:r w:rsidRPr="00613A72">
              <w:rPr>
                <w:rFonts w:ascii="Times New Roman" w:hAnsi="Times New Roman"/>
                <w:b/>
                <w:bCs/>
                <w:sz w:val="24"/>
                <w:szCs w:val="24"/>
              </w:rPr>
              <w:t>318</w:t>
            </w:r>
          </w:p>
        </w:tc>
      </w:tr>
    </w:tbl>
    <w:p w:rsidR="005C658D" w:rsidRPr="004D7E0F" w:rsidRDefault="005C658D" w:rsidP="005C658D">
      <w:pPr>
        <w:rPr>
          <w:rFonts w:ascii="Times New Roman" w:hAnsi="Times New Roman"/>
          <w:i/>
          <w:color w:val="FFFFFF"/>
          <w:sz w:val="24"/>
          <w:szCs w:val="24"/>
        </w:rPr>
      </w:pPr>
      <w:r w:rsidRPr="004D7E0F">
        <w:rPr>
          <w:rFonts w:ascii="Times New Roman" w:hAnsi="Times New Roman"/>
          <w:i/>
          <w:color w:val="FFFFFF"/>
          <w:sz w:val="24"/>
          <w:szCs w:val="24"/>
        </w:rPr>
        <w:t xml:space="preserve">учебного материала используются следующие обозначения: </w:t>
      </w:r>
    </w:p>
    <w:p w:rsidR="005C658D" w:rsidRPr="004D7E0F" w:rsidRDefault="005C658D" w:rsidP="0030186C">
      <w:pPr>
        <w:pStyle w:val="ae"/>
        <w:numPr>
          <w:ilvl w:val="0"/>
          <w:numId w:val="16"/>
        </w:numPr>
        <w:rPr>
          <w:i/>
          <w:color w:val="FFFFFF"/>
        </w:rPr>
        <w:sectPr w:rsidR="005C658D" w:rsidRPr="004D7E0F" w:rsidSect="00721642">
          <w:pgSz w:w="16840" w:h="11907" w:orient="landscape"/>
          <w:pgMar w:top="709" w:right="1134" w:bottom="851" w:left="992" w:header="709" w:footer="709" w:gutter="0"/>
          <w:cols w:space="720"/>
        </w:sectPr>
      </w:pPr>
      <w:r w:rsidRPr="004D7E0F">
        <w:rPr>
          <w:i/>
          <w:color w:val="FFFFFF"/>
        </w:rPr>
        <w:t xml:space="preserve">– ознакомительный (воспроизведение информации, узнавание (распознавание), объяснение ранее изученных объектов, </w:t>
      </w:r>
      <w:proofErr w:type="spellStart"/>
      <w:r w:rsidRPr="004D7E0F">
        <w:rPr>
          <w:i/>
          <w:color w:val="FFFFFF"/>
        </w:rPr>
        <w:t>сво</w:t>
      </w:r>
      <w:proofErr w:type="spellEnd"/>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975E4C">
        <w:rPr>
          <w:b/>
          <w:i/>
          <w:u w:val="single"/>
        </w:rPr>
        <w:t>1</w:t>
      </w:r>
      <w:r w:rsidRPr="004D7E0F">
        <w:rPr>
          <w:b/>
          <w:i/>
          <w:u w:val="single"/>
        </w:rPr>
        <w:t>. Осуществление интеграции программных модулей</w:t>
      </w:r>
    </w:p>
    <w:p w:rsidR="005C658D" w:rsidRPr="004D7E0F" w:rsidRDefault="005C658D" w:rsidP="005C658D">
      <w:pPr>
        <w:pStyle w:val="ae"/>
        <w:ind w:left="720"/>
        <w:rPr>
          <w:b/>
          <w:bCs/>
        </w:rPr>
      </w:pPr>
    </w:p>
    <w:p w:rsidR="005C658D" w:rsidRPr="004D7E0F" w:rsidRDefault="005C658D" w:rsidP="005C658D">
      <w:pPr>
        <w:ind w:firstLine="709"/>
        <w:rPr>
          <w:rFonts w:ascii="Times New Roman" w:hAnsi="Times New Roman"/>
          <w:b/>
          <w:bCs/>
          <w:sz w:val="24"/>
          <w:szCs w:val="24"/>
        </w:rPr>
      </w:pPr>
      <w:r w:rsidRPr="004D7E0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5C658D" w:rsidRPr="004D7E0F" w:rsidRDefault="005C658D" w:rsidP="005C658D">
      <w:pPr>
        <w:suppressAutoHyphens/>
        <w:ind w:firstLine="709"/>
        <w:jc w:val="both"/>
        <w:rPr>
          <w:rFonts w:ascii="Times New Roman" w:hAnsi="Times New Roman"/>
          <w:bCs/>
          <w:i/>
          <w:sz w:val="24"/>
          <w:szCs w:val="24"/>
        </w:rPr>
      </w:pPr>
      <w:r w:rsidRPr="004D7E0F">
        <w:rPr>
          <w:rFonts w:ascii="Times New Roman" w:hAnsi="Times New Roman"/>
          <w:bCs/>
          <w:sz w:val="24"/>
          <w:szCs w:val="24"/>
        </w:rPr>
        <w:t xml:space="preserve">Лаборатории </w:t>
      </w:r>
      <w:r w:rsidRPr="004D7E0F">
        <w:rPr>
          <w:rFonts w:ascii="Times New Roman" w:hAnsi="Times New Roman"/>
          <w:b/>
          <w:bCs/>
          <w:i/>
          <w:sz w:val="24"/>
          <w:szCs w:val="24"/>
        </w:rPr>
        <w:t>Программного обеспечения и сопровождения компьютерных систем</w:t>
      </w:r>
      <w:r w:rsidR="00975E4C">
        <w:rPr>
          <w:rFonts w:ascii="Times New Roman" w:hAnsi="Times New Roman"/>
          <w:bCs/>
          <w:i/>
          <w:sz w:val="24"/>
          <w:szCs w:val="24"/>
        </w:rPr>
        <w:t>.</w:t>
      </w:r>
    </w:p>
    <w:p w:rsidR="005C658D" w:rsidRPr="004D7E0F" w:rsidRDefault="005C658D" w:rsidP="005C658D">
      <w:pPr>
        <w:ind w:firstLine="709"/>
        <w:rPr>
          <w:rFonts w:ascii="Times New Roman" w:hAnsi="Times New Roman"/>
          <w:b/>
          <w:bCs/>
          <w:sz w:val="24"/>
          <w:szCs w:val="24"/>
        </w:rPr>
      </w:pPr>
      <w:r w:rsidRPr="004D7E0F">
        <w:rPr>
          <w:rFonts w:ascii="Times New Roman" w:hAnsi="Times New Roman"/>
          <w:b/>
          <w:bCs/>
          <w:sz w:val="24"/>
          <w:szCs w:val="24"/>
        </w:rPr>
        <w:t>3.2. Информационное обеспечение реализации программы</w:t>
      </w:r>
    </w:p>
    <w:p w:rsidR="005C658D" w:rsidRPr="004D7E0F" w:rsidRDefault="005C658D" w:rsidP="005C658D">
      <w:pPr>
        <w:suppressAutoHyphens/>
        <w:ind w:firstLine="709"/>
        <w:jc w:val="both"/>
        <w:rPr>
          <w:rFonts w:ascii="Times New Roman" w:hAnsi="Times New Roman"/>
          <w:sz w:val="24"/>
          <w:szCs w:val="24"/>
        </w:rPr>
      </w:pPr>
      <w:r w:rsidRPr="004D7E0F">
        <w:rPr>
          <w:rFonts w:ascii="Times New Roman" w:hAnsi="Times New Roman"/>
          <w:bCs/>
          <w:sz w:val="24"/>
          <w:szCs w:val="24"/>
        </w:rPr>
        <w:t>Для реализации программы библиотечный фонд образовательной организации име</w:t>
      </w:r>
      <w:r w:rsidR="00975E4C">
        <w:rPr>
          <w:rFonts w:ascii="Times New Roman" w:hAnsi="Times New Roman"/>
          <w:bCs/>
          <w:sz w:val="24"/>
          <w:szCs w:val="24"/>
        </w:rPr>
        <w:t>ет</w:t>
      </w:r>
      <w:r w:rsidRPr="004D7E0F">
        <w:rPr>
          <w:rFonts w:ascii="Times New Roman" w:hAnsi="Times New Roman"/>
          <w:bCs/>
          <w:sz w:val="24"/>
          <w:szCs w:val="24"/>
        </w:rPr>
        <w:t xml:space="preserve"> п</w:t>
      </w:r>
      <w:r w:rsidRPr="004D7E0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D7E0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C658D" w:rsidRPr="004D7E0F" w:rsidRDefault="005C658D" w:rsidP="005C658D">
      <w:pPr>
        <w:ind w:firstLine="709"/>
        <w:contextualSpacing/>
        <w:rPr>
          <w:rFonts w:ascii="Times New Roman" w:hAnsi="Times New Roman"/>
          <w:b/>
          <w:sz w:val="24"/>
          <w:szCs w:val="24"/>
        </w:rPr>
      </w:pPr>
      <w:r w:rsidRPr="004D7E0F">
        <w:rPr>
          <w:rFonts w:ascii="Times New Roman" w:hAnsi="Times New Roman"/>
          <w:b/>
          <w:sz w:val="24"/>
          <w:szCs w:val="24"/>
        </w:rPr>
        <w:t>3.2.1. Основн</w:t>
      </w:r>
      <w:r w:rsidR="00975E4C">
        <w:rPr>
          <w:rFonts w:ascii="Times New Roman" w:hAnsi="Times New Roman"/>
          <w:b/>
          <w:sz w:val="24"/>
          <w:szCs w:val="24"/>
        </w:rPr>
        <w:t>аялитература</w:t>
      </w:r>
    </w:p>
    <w:p w:rsidR="005C658D" w:rsidRPr="004D7E0F" w:rsidRDefault="005C658D" w:rsidP="005C658D">
      <w:pPr>
        <w:ind w:firstLine="709"/>
        <w:contextualSpacing/>
        <w:rPr>
          <w:rFonts w:ascii="Times New Roman" w:hAnsi="Times New Roman"/>
          <w:sz w:val="24"/>
          <w:szCs w:val="24"/>
        </w:rPr>
      </w:pPr>
      <w:r w:rsidRPr="004D7E0F">
        <w:rPr>
          <w:rFonts w:ascii="Times New Roman" w:hAnsi="Times New Roman"/>
          <w:sz w:val="24"/>
          <w:szCs w:val="24"/>
        </w:rPr>
        <w:t xml:space="preserve">1. </w:t>
      </w:r>
      <w:r w:rsidRPr="004D7E0F">
        <w:rPr>
          <w:rFonts w:ascii="Times New Roman" w:hAnsi="Times New Roman"/>
          <w:bCs/>
          <w:sz w:val="24"/>
          <w:szCs w:val="24"/>
        </w:rPr>
        <w:t>Рудаков А. Технология разработки программных продуктов: учебник для студ. учреждений сред. проф. образования. – Москва: Академия, 2018. – 208 с.</w:t>
      </w:r>
    </w:p>
    <w:p w:rsidR="005C658D" w:rsidRPr="004D7E0F" w:rsidRDefault="00975E4C" w:rsidP="005C658D">
      <w:pPr>
        <w:ind w:firstLine="709"/>
        <w:contextualSpacing/>
        <w:rPr>
          <w:rFonts w:ascii="Times New Roman" w:hAnsi="Times New Roman"/>
          <w:sz w:val="24"/>
          <w:szCs w:val="24"/>
        </w:rPr>
      </w:pPr>
      <w:r>
        <w:rPr>
          <w:rFonts w:ascii="Times New Roman" w:hAnsi="Times New Roman"/>
          <w:sz w:val="24"/>
          <w:szCs w:val="24"/>
        </w:rPr>
        <w:t>2</w:t>
      </w:r>
      <w:r w:rsidR="005C658D" w:rsidRPr="004D7E0F">
        <w:rPr>
          <w:rFonts w:ascii="Times New Roman" w:hAnsi="Times New Roman"/>
          <w:sz w:val="24"/>
          <w:szCs w:val="24"/>
        </w:rPr>
        <w:t xml:space="preserve">. </w:t>
      </w:r>
      <w:r w:rsidR="005C658D" w:rsidRPr="004D7E0F">
        <w:rPr>
          <w:rFonts w:ascii="Times New Roman" w:hAnsi="Times New Roman"/>
          <w:bCs/>
          <w:sz w:val="24"/>
          <w:szCs w:val="24"/>
        </w:rPr>
        <w:t xml:space="preserve">Гагарина, Л. Г. Технология разработки программного обеспечения: учебное пособие / Л.Г. Гагарина, Е.В. </w:t>
      </w:r>
      <w:proofErr w:type="spellStart"/>
      <w:r w:rsidR="005C658D" w:rsidRPr="004D7E0F">
        <w:rPr>
          <w:rFonts w:ascii="Times New Roman" w:hAnsi="Times New Roman"/>
          <w:bCs/>
          <w:sz w:val="24"/>
          <w:szCs w:val="24"/>
        </w:rPr>
        <w:t>Кокорева</w:t>
      </w:r>
      <w:proofErr w:type="spellEnd"/>
      <w:r w:rsidR="005C658D" w:rsidRPr="004D7E0F">
        <w:rPr>
          <w:rFonts w:ascii="Times New Roman" w:hAnsi="Times New Roman"/>
          <w:bCs/>
          <w:sz w:val="24"/>
          <w:szCs w:val="24"/>
        </w:rPr>
        <w:t xml:space="preserve">, Б.Д. </w:t>
      </w:r>
      <w:proofErr w:type="spellStart"/>
      <w:r w:rsidR="005C658D" w:rsidRPr="004D7E0F">
        <w:rPr>
          <w:rFonts w:ascii="Times New Roman" w:hAnsi="Times New Roman"/>
          <w:bCs/>
          <w:sz w:val="24"/>
          <w:szCs w:val="24"/>
        </w:rPr>
        <w:t>Сидорова-Виснадул</w:t>
      </w:r>
      <w:proofErr w:type="spellEnd"/>
      <w:r w:rsidR="005C658D" w:rsidRPr="004D7E0F">
        <w:rPr>
          <w:rFonts w:ascii="Times New Roman" w:hAnsi="Times New Roman"/>
          <w:bCs/>
          <w:sz w:val="24"/>
          <w:szCs w:val="24"/>
        </w:rPr>
        <w:t xml:space="preserve">; под ред. Л.Г. Гагариной. — Москва: ФОРУМ: ИНФРА-М, 2022. </w:t>
      </w:r>
    </w:p>
    <w:p w:rsidR="005C658D" w:rsidRPr="004D7E0F" w:rsidRDefault="005C658D" w:rsidP="005C658D">
      <w:pPr>
        <w:ind w:firstLine="709"/>
        <w:contextualSpacing/>
        <w:rPr>
          <w:rFonts w:ascii="Times New Roman" w:hAnsi="Times New Roman"/>
          <w:b/>
          <w:sz w:val="24"/>
          <w:szCs w:val="24"/>
        </w:rPr>
      </w:pPr>
    </w:p>
    <w:p w:rsidR="005C658D" w:rsidRPr="004D7E0F" w:rsidRDefault="005C658D" w:rsidP="005C658D">
      <w:pPr>
        <w:suppressAutoHyphens/>
        <w:ind w:firstLine="709"/>
        <w:contextualSpacing/>
        <w:rPr>
          <w:rFonts w:ascii="Times New Roman" w:hAnsi="Times New Roman"/>
          <w:bCs/>
          <w:i/>
          <w:sz w:val="24"/>
          <w:szCs w:val="24"/>
        </w:rPr>
      </w:pPr>
      <w:r w:rsidRPr="004D7E0F">
        <w:rPr>
          <w:rFonts w:ascii="Times New Roman" w:hAnsi="Times New Roman"/>
          <w:b/>
          <w:bCs/>
          <w:sz w:val="24"/>
          <w:szCs w:val="24"/>
        </w:rPr>
        <w:t>3.2.3. Дополнительн</w:t>
      </w:r>
      <w:r w:rsidR="00975E4C">
        <w:rPr>
          <w:rFonts w:ascii="Times New Roman" w:hAnsi="Times New Roman"/>
          <w:b/>
          <w:bCs/>
          <w:sz w:val="24"/>
          <w:szCs w:val="24"/>
        </w:rPr>
        <w:t>аялитература</w:t>
      </w:r>
    </w:p>
    <w:p w:rsidR="005C658D" w:rsidRPr="004D7E0F" w:rsidRDefault="005C658D" w:rsidP="005C658D">
      <w:pPr>
        <w:ind w:firstLine="709"/>
        <w:contextualSpacing/>
        <w:jc w:val="both"/>
        <w:rPr>
          <w:rFonts w:ascii="Times New Roman" w:hAnsi="Times New Roman"/>
          <w:bCs/>
          <w:sz w:val="24"/>
          <w:szCs w:val="24"/>
        </w:rPr>
      </w:pPr>
      <w:r w:rsidRPr="004D7E0F">
        <w:rPr>
          <w:rFonts w:ascii="Times New Roman" w:hAnsi="Times New Roman"/>
          <w:bCs/>
          <w:sz w:val="24"/>
          <w:szCs w:val="24"/>
        </w:rPr>
        <w:t>1. Зубкова Т.М. Технология разработки программного обеспечения. – Санкт-Петербург: Лань, 2021. – 252 с.</w:t>
      </w:r>
    </w:p>
    <w:p w:rsidR="005C658D" w:rsidRPr="004D7E0F" w:rsidRDefault="005C658D" w:rsidP="005C658D">
      <w:pPr>
        <w:ind w:firstLine="709"/>
        <w:rPr>
          <w:rFonts w:ascii="Times New Roman" w:hAnsi="Times New Roman"/>
          <w:bCs/>
          <w:i/>
          <w:sz w:val="24"/>
          <w:szCs w:val="24"/>
        </w:rPr>
      </w:pPr>
    </w:p>
    <w:p w:rsidR="005C658D" w:rsidRPr="004D7E0F" w:rsidRDefault="005C658D" w:rsidP="005C658D">
      <w:pPr>
        <w:ind w:firstLine="709"/>
        <w:rPr>
          <w:rFonts w:ascii="Times New Roman" w:hAnsi="Times New Roman"/>
          <w:b/>
          <w:i/>
          <w:sz w:val="24"/>
          <w:szCs w:val="24"/>
        </w:rPr>
      </w:pPr>
      <w:r w:rsidRPr="004D7E0F">
        <w:rPr>
          <w:rFonts w:ascii="Times New Roman" w:hAnsi="Times New Roman"/>
          <w:b/>
          <w:i/>
          <w:sz w:val="24"/>
          <w:szCs w:val="24"/>
        </w:rPr>
        <w:t xml:space="preserve">4. КОНТРОЛЬ И ОЦЕНКА РЕЗУЛЬТАТОВ ОСВОЕНИЯ ПРОФЕССИОНАЛЬНОГО МОДУЛЯ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4173"/>
        <w:gridCol w:w="16"/>
        <w:gridCol w:w="2348"/>
        <w:gridCol w:w="6"/>
      </w:tblGrid>
      <w:tr w:rsidR="005C658D" w:rsidRPr="004D7E0F" w:rsidTr="00A20E2C">
        <w:trPr>
          <w:gridAfter w:val="1"/>
          <w:wAfter w:w="6" w:type="dxa"/>
        </w:trPr>
        <w:tc>
          <w:tcPr>
            <w:tcW w:w="2694" w:type="dxa"/>
          </w:tcPr>
          <w:p w:rsidR="005C658D" w:rsidRPr="004D7E0F" w:rsidRDefault="005C658D" w:rsidP="00D32488">
            <w:pPr>
              <w:suppressAutoHyphens/>
              <w:spacing w:after="0" w:line="240" w:lineRule="auto"/>
              <w:jc w:val="center"/>
              <w:rPr>
                <w:rFonts w:ascii="Times New Roman" w:hAnsi="Times New Roman"/>
                <w:sz w:val="24"/>
                <w:szCs w:val="24"/>
              </w:rPr>
            </w:pPr>
            <w:r w:rsidRPr="004D7E0F">
              <w:rPr>
                <w:rFonts w:ascii="Times New Roman" w:hAnsi="Times New Roman"/>
                <w:sz w:val="24"/>
                <w:szCs w:val="24"/>
              </w:rPr>
              <w:t>Код и наименование профессиональных и общих компетенций, формируемых в рамках модуля</w:t>
            </w:r>
          </w:p>
        </w:tc>
        <w:tc>
          <w:tcPr>
            <w:tcW w:w="4173" w:type="dxa"/>
          </w:tcPr>
          <w:p w:rsidR="005C658D" w:rsidRPr="004D7E0F" w:rsidRDefault="005C658D" w:rsidP="00D32488">
            <w:pPr>
              <w:suppressAutoHyphens/>
              <w:spacing w:after="0" w:line="240" w:lineRule="auto"/>
              <w:jc w:val="center"/>
              <w:rPr>
                <w:rFonts w:ascii="Times New Roman" w:hAnsi="Times New Roman"/>
                <w:sz w:val="24"/>
                <w:szCs w:val="24"/>
              </w:rPr>
            </w:pPr>
            <w:r w:rsidRPr="004D7E0F">
              <w:rPr>
                <w:rFonts w:ascii="Times New Roman" w:hAnsi="Times New Roman"/>
                <w:sz w:val="24"/>
                <w:szCs w:val="24"/>
              </w:rPr>
              <w:t>Критерии оценки</w:t>
            </w:r>
          </w:p>
          <w:p w:rsidR="005C658D" w:rsidRPr="004D7E0F" w:rsidRDefault="005C658D" w:rsidP="00D32488">
            <w:pPr>
              <w:suppressAutoHyphens/>
              <w:spacing w:after="0" w:line="240" w:lineRule="auto"/>
              <w:jc w:val="center"/>
              <w:rPr>
                <w:rFonts w:ascii="Times New Roman" w:hAnsi="Times New Roman"/>
                <w:sz w:val="24"/>
                <w:szCs w:val="24"/>
              </w:rPr>
            </w:pPr>
          </w:p>
          <w:p w:rsidR="005C658D" w:rsidRPr="004D7E0F" w:rsidRDefault="005C658D" w:rsidP="00D32488">
            <w:pPr>
              <w:suppressAutoHyphens/>
              <w:spacing w:after="0" w:line="240" w:lineRule="auto"/>
              <w:jc w:val="center"/>
              <w:rPr>
                <w:rFonts w:ascii="Times New Roman" w:hAnsi="Times New Roman"/>
                <w:sz w:val="24"/>
                <w:szCs w:val="24"/>
              </w:rPr>
            </w:pPr>
          </w:p>
        </w:tc>
        <w:tc>
          <w:tcPr>
            <w:tcW w:w="2364" w:type="dxa"/>
            <w:gridSpan w:val="2"/>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Методы оценки</w:t>
            </w:r>
          </w:p>
        </w:tc>
      </w:tr>
      <w:tr w:rsidR="005C658D" w:rsidRPr="004D7E0F" w:rsidTr="00A20E2C">
        <w:trPr>
          <w:gridAfter w:val="1"/>
          <w:wAfter w:w="6" w:type="dxa"/>
        </w:trPr>
        <w:tc>
          <w:tcPr>
            <w:tcW w:w="9231" w:type="dxa"/>
            <w:gridSpan w:val="4"/>
          </w:tcPr>
          <w:p w:rsidR="005C658D" w:rsidRPr="004D7E0F" w:rsidRDefault="005C658D" w:rsidP="00D32488">
            <w:pPr>
              <w:spacing w:after="0" w:line="240" w:lineRule="auto"/>
              <w:rPr>
                <w:rFonts w:ascii="Times New Roman" w:hAnsi="Times New Roman"/>
                <w:b/>
                <w:sz w:val="24"/>
                <w:szCs w:val="24"/>
              </w:rPr>
            </w:pPr>
            <w:r w:rsidRPr="004D7E0F">
              <w:rPr>
                <w:rFonts w:ascii="Times New Roman" w:hAnsi="Times New Roman"/>
                <w:b/>
                <w:sz w:val="24"/>
                <w:szCs w:val="24"/>
              </w:rPr>
              <w:t>Раздел 1. Разработка программного обеспечения</w:t>
            </w:r>
          </w:p>
        </w:tc>
      </w:tr>
      <w:tr w:rsidR="005C658D" w:rsidRPr="004D7E0F" w:rsidTr="00A20E2C">
        <w:trPr>
          <w:gridAfter w:val="1"/>
          <w:wAfter w:w="6" w:type="dxa"/>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xml:space="preserve"> ПК 2.1 </w:t>
            </w:r>
            <w:r w:rsidRPr="004D7E0F">
              <w:rPr>
                <w:rFonts w:ascii="Times New Roman" w:hAnsi="Times New Roman"/>
                <w:bCs/>
                <w:sz w:val="24"/>
                <w:szCs w:val="24"/>
              </w:rPr>
              <w:t>Разрабатывать требования к программным модулям на основе анализа проектной и технической документации на предмет взаимодействия компонент</w:t>
            </w:r>
          </w:p>
          <w:p w:rsidR="005C658D" w:rsidRPr="004D7E0F" w:rsidRDefault="005C658D" w:rsidP="00D32488">
            <w:pPr>
              <w:spacing w:after="0" w:line="240" w:lineRule="auto"/>
              <w:rPr>
                <w:rFonts w:ascii="Times New Roman" w:hAnsi="Times New Roman"/>
                <w:sz w:val="24"/>
                <w:szCs w:val="24"/>
              </w:rPr>
            </w:pPr>
          </w:p>
        </w:tc>
        <w:tc>
          <w:tcPr>
            <w:tcW w:w="4173"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b/>
                <w:bCs/>
                <w:sz w:val="24"/>
                <w:szCs w:val="24"/>
              </w:rPr>
              <w:lastRenderedPageBreak/>
              <w:t>Оценка «отлично»</w:t>
            </w:r>
            <w:r w:rsidRPr="004D7E0F">
              <w:rPr>
                <w:rFonts w:ascii="Times New Roman" w:hAnsi="Times New Roman"/>
                <w:sz w:val="24"/>
                <w:szCs w:val="24"/>
              </w:rPr>
              <w:t xml:space="preserve"> - разработан и обоснован вариант интеграционного решения с помощью графических средств среды разработки, указано хотя бы одно альтернативное решение; бизнес-процессы учтены в полном объеме; вариант оформлен в полном соответствии с требованиями стандартов; результаты верно сохранены в системе контроля </w:t>
            </w:r>
            <w:r w:rsidRPr="004D7E0F">
              <w:rPr>
                <w:rFonts w:ascii="Times New Roman" w:hAnsi="Times New Roman"/>
                <w:sz w:val="24"/>
                <w:szCs w:val="24"/>
              </w:rPr>
              <w:lastRenderedPageBreak/>
              <w:t>версий.</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хорошо</w:t>
            </w:r>
            <w:r w:rsidRPr="004D7E0F">
              <w:rPr>
                <w:rFonts w:ascii="Times New Roman" w:hAnsi="Times New Roman"/>
                <w:sz w:val="24"/>
                <w:szCs w:val="24"/>
              </w:rPr>
              <w:t>» - разработана и прокомментирована архитектура варианта интеграционного решения с помощью графических средств, учтены основные бизнес-процессы; вариант оформлен в соответствии с требованиями стандартов; результаты сохранены в системе контроля версий.</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удовлетворительно</w:t>
            </w:r>
            <w:r w:rsidRPr="004D7E0F">
              <w:rPr>
                <w:rFonts w:ascii="Times New Roman" w:hAnsi="Times New Roman"/>
                <w:sz w:val="24"/>
                <w:szCs w:val="24"/>
              </w:rPr>
              <w:t>» - разработана и архитектура варианта интеграционного решения с помощью графических средств, учтены основные бизнес-процессы с незначительными упущениями; вариант оформлен в соответствии с требованиями стандартов с некоторыми отклонениями; результат сохранен в системе контроля версий.</w:t>
            </w:r>
          </w:p>
        </w:tc>
        <w:tc>
          <w:tcPr>
            <w:tcW w:w="2364" w:type="dxa"/>
            <w:gridSpan w:val="2"/>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 практическое задание по формированию требований к программным модулям в соответствии с техническим заданием. </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xml:space="preserve">Защита отчетов по </w:t>
            </w:r>
            <w:r w:rsidRPr="004D7E0F">
              <w:rPr>
                <w:rFonts w:ascii="Times New Roman" w:hAnsi="Times New Roman"/>
                <w:sz w:val="24"/>
                <w:szCs w:val="24"/>
              </w:rPr>
              <w:lastRenderedPageBreak/>
              <w:t>практическим и лабораторным работам.</w:t>
            </w:r>
          </w:p>
          <w:p w:rsidR="005C658D" w:rsidRPr="004D7E0F" w:rsidRDefault="005C658D" w:rsidP="00D32488">
            <w:pPr>
              <w:spacing w:after="0" w:line="240" w:lineRule="auto"/>
              <w:rPr>
                <w:rFonts w:ascii="Times New Roman" w:hAnsi="Times New Roman"/>
                <w:sz w:val="24"/>
                <w:szCs w:val="24"/>
              </w:rPr>
            </w:pPr>
          </w:p>
        </w:tc>
      </w:tr>
      <w:tr w:rsidR="005C658D" w:rsidRPr="004D7E0F" w:rsidTr="00A20E2C">
        <w:trPr>
          <w:gridAfter w:val="1"/>
          <w:wAfter w:w="6" w:type="dxa"/>
          <w:trHeight w:val="700"/>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ПК 2.4 </w:t>
            </w:r>
            <w:r w:rsidRPr="004D7E0F">
              <w:rPr>
                <w:rFonts w:ascii="Times New Roman" w:hAnsi="Times New Roman"/>
                <w:bCs/>
                <w:sz w:val="24"/>
                <w:szCs w:val="24"/>
              </w:rPr>
              <w:t>Осуществлять разработку тестовых наборов и тестовых сценариев для программного обеспечения</w:t>
            </w:r>
          </w:p>
        </w:tc>
        <w:tc>
          <w:tcPr>
            <w:tcW w:w="4173"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обоснован размер тестового покрытия, разработан тестовый сценарий и тестовые пакеты в соответствии с этим сценарием в соответствии с минимальным размером тестового покрытия, выполнено тестирование интеграции и ручное тестирование, выполнено тестирование с применением инструментальных средств, выявлены ошибки системных компонент (при наличии), заполнены протоколы тестирования.</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хорошо</w:t>
            </w:r>
            <w:r w:rsidRPr="004D7E0F">
              <w:rPr>
                <w:rFonts w:ascii="Times New Roman" w:hAnsi="Times New Roman"/>
                <w:sz w:val="24"/>
                <w:szCs w:val="24"/>
              </w:rPr>
              <w:t>»- обоснован размер тестового покрытия, разработан тестовый сценарий и тестовые пакеты в соответствии с этим сценарием, выполнено тестирование интеграции и ручное тестирование, выполнено тестирование с применением инструментальных средств, заполнены протоколы тестирования.</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удовлетворительно</w:t>
            </w:r>
            <w:r w:rsidRPr="004D7E0F">
              <w:rPr>
                <w:rFonts w:ascii="Times New Roman" w:hAnsi="Times New Roman"/>
                <w:sz w:val="24"/>
                <w:szCs w:val="24"/>
              </w:rPr>
              <w:t>»- определен размер тестового покрытия, разработан тестовый сценарий и тестовые пакеты, выполнено тестирование интеграции и ручное тестирование, частично выполнено тестирование с применением инструментальных средств, частично заполнены протоколы тестирования.</w:t>
            </w:r>
          </w:p>
        </w:tc>
        <w:tc>
          <w:tcPr>
            <w:tcW w:w="2364" w:type="dxa"/>
            <w:gridSpan w:val="2"/>
          </w:tcPr>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практическое задание по разработке тестовых сценариев и наборов для заданных видов тестирования и выполнение тестирования.</w:t>
            </w:r>
          </w:p>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и лабораторным работам</w:t>
            </w:r>
          </w:p>
          <w:p w:rsidR="005C658D" w:rsidRPr="004D7E0F" w:rsidRDefault="005C658D" w:rsidP="00D32488">
            <w:pPr>
              <w:spacing w:after="0" w:line="240" w:lineRule="auto"/>
              <w:rPr>
                <w:rFonts w:ascii="Times New Roman" w:hAnsi="Times New Roman"/>
                <w:sz w:val="24"/>
                <w:szCs w:val="24"/>
              </w:rPr>
            </w:pPr>
          </w:p>
        </w:tc>
      </w:tr>
      <w:tr w:rsidR="005C658D" w:rsidRPr="004D7E0F" w:rsidTr="00A20E2C">
        <w:trPr>
          <w:gridAfter w:val="1"/>
          <w:wAfter w:w="6" w:type="dxa"/>
          <w:trHeight w:val="1020"/>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ПК 2.5 </w:t>
            </w:r>
            <w:r w:rsidRPr="004D7E0F">
              <w:rPr>
                <w:rFonts w:ascii="Times New Roman" w:hAnsi="Times New Roman"/>
                <w:bCs/>
                <w:sz w:val="24"/>
                <w:szCs w:val="24"/>
              </w:rPr>
              <w:t>Производить инспектирование компонент программного обеспечения на предмет соответствия стандартам кодирования</w:t>
            </w:r>
          </w:p>
        </w:tc>
        <w:tc>
          <w:tcPr>
            <w:tcW w:w="4173"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все имеющиеся несоответствия стандартам в предложенном коде.</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существенные имеющиеся несоответствия стандартам в предложенном коде.</w:t>
            </w:r>
          </w:p>
          <w:p w:rsidR="005C658D" w:rsidRPr="004D7E0F" w:rsidRDefault="005C658D" w:rsidP="00D32488">
            <w:pPr>
              <w:spacing w:after="0" w:line="240" w:lineRule="auto"/>
              <w:rPr>
                <w:rFonts w:ascii="Times New Roman" w:hAnsi="Times New Roman"/>
                <w:b/>
                <w:bCs/>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продемонстрировано знание стандартов кодирования языка программирования, выявлены некоторые несоответствия стандартам в предложенном коде.</w:t>
            </w:r>
          </w:p>
        </w:tc>
        <w:tc>
          <w:tcPr>
            <w:tcW w:w="2364" w:type="dxa"/>
            <w:gridSpan w:val="2"/>
          </w:tcPr>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практическое задание по инспектированию программного кода</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и лабораторным работам</w:t>
            </w:r>
          </w:p>
          <w:p w:rsidR="005C658D" w:rsidRPr="004D7E0F" w:rsidRDefault="005C658D" w:rsidP="00D32488">
            <w:pPr>
              <w:spacing w:after="0" w:line="240" w:lineRule="auto"/>
              <w:rPr>
                <w:rFonts w:ascii="Times New Roman" w:hAnsi="Times New Roman"/>
                <w:sz w:val="24"/>
                <w:szCs w:val="24"/>
              </w:rPr>
            </w:pPr>
          </w:p>
        </w:tc>
      </w:tr>
      <w:tr w:rsidR="005C658D" w:rsidRPr="004D7E0F" w:rsidTr="00A20E2C">
        <w:trPr>
          <w:gridAfter w:val="1"/>
          <w:wAfter w:w="6" w:type="dxa"/>
          <w:trHeight w:val="443"/>
        </w:trPr>
        <w:tc>
          <w:tcPr>
            <w:tcW w:w="9231" w:type="dxa"/>
            <w:gridSpan w:val="4"/>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b/>
                <w:sz w:val="24"/>
                <w:szCs w:val="24"/>
              </w:rPr>
              <w:t>Раздел модуля 2 Средства разработки программного обеспечения</w:t>
            </w:r>
          </w:p>
        </w:tc>
      </w:tr>
      <w:tr w:rsidR="005C658D" w:rsidRPr="004D7E0F" w:rsidTr="00A20E2C">
        <w:trPr>
          <w:gridAfter w:val="1"/>
          <w:wAfter w:w="6" w:type="dxa"/>
          <w:trHeight w:val="805"/>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xml:space="preserve">ПК 2.2 </w:t>
            </w:r>
            <w:r w:rsidRPr="004D7E0F">
              <w:rPr>
                <w:rFonts w:ascii="Times New Roman" w:hAnsi="Times New Roman"/>
                <w:bCs/>
                <w:sz w:val="24"/>
                <w:szCs w:val="24"/>
              </w:rPr>
              <w:t>Выполнять интеграцию модулей в программное обеспечение</w:t>
            </w:r>
          </w:p>
          <w:p w:rsidR="005C658D" w:rsidRPr="004D7E0F" w:rsidRDefault="005C658D" w:rsidP="00D32488">
            <w:pPr>
              <w:spacing w:after="0" w:line="240" w:lineRule="auto"/>
              <w:rPr>
                <w:rFonts w:ascii="Times New Roman" w:hAnsi="Times New Roman"/>
                <w:sz w:val="24"/>
                <w:szCs w:val="24"/>
              </w:rPr>
            </w:pPr>
          </w:p>
        </w:tc>
        <w:tc>
          <w:tcPr>
            <w:tcW w:w="4173"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отлично</w:t>
            </w:r>
            <w:r w:rsidRPr="004D7E0F">
              <w:rPr>
                <w:rFonts w:ascii="Times New Roman" w:hAnsi="Times New Roman"/>
                <w:sz w:val="24"/>
                <w:szCs w:val="24"/>
              </w:rPr>
              <w:t>» - в системе контроля версий выбрана верная версия проекта, проанализирована его архитектура, архитектура доработана для интеграции нового модуля; выбраны способы форматирования данных и организована их постобработка, транспортные протоколы и форматы сообщений обновлены (при необходимости); протестирована интеграция модулей проекта и выполнена отладка проекта с применением инструментальных средств среды; выполнена доработка модуля и дополнительная обработка исключительных ситуаций в том числе с созданием классов-исключений (при необходимости); определены качественные показатели полученного проекта; результат интеграции сохранен в системе контроля версий.</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xml:space="preserve">» - в системе контроля версий выбрана верная версия проекта, его архитектура доработана для интеграции нового модуля; выбраны способы форматирования данных и организована их постобработка, транспортные протоколы и форматы сообщений обновлены (при </w:t>
            </w:r>
            <w:r w:rsidRPr="004D7E0F">
              <w:rPr>
                <w:rFonts w:ascii="Times New Roman" w:hAnsi="Times New Roman"/>
                <w:sz w:val="24"/>
                <w:szCs w:val="24"/>
              </w:rPr>
              <w:lastRenderedPageBreak/>
              <w:t>необходимости); выполнена отладка проекта с применением инструментальных средств среды; выполнена доработка модуля и дополнительная обработка исключительных ситуаций (при необходимости); определены качественные показатели полученного проекта; результат интеграции сохранен в системе контроля версий.</w:t>
            </w:r>
          </w:p>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в системе контроля версий выбрана верная версия проекта, его архитектура доработана для интеграции нового модуля; выбраны способы форматирования данных и организована их постобработка, форматы сообщений обновлены (при необходимости); выполнена отладка проекта с применением инструментальных средств среды; выполнена доработка модуля (при необходимости); результат интеграции сохранен в системе контроля версий.</w:t>
            </w:r>
          </w:p>
        </w:tc>
        <w:tc>
          <w:tcPr>
            <w:tcW w:w="2364" w:type="dxa"/>
            <w:gridSpan w:val="2"/>
          </w:tcPr>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lastRenderedPageBreak/>
              <w:t>практическое задание по обеспечению интеграции заданного модуля в предложенный программный проект</w:t>
            </w:r>
          </w:p>
          <w:p w:rsidR="005C658D" w:rsidRPr="004D7E0F" w:rsidRDefault="005C658D" w:rsidP="00D32488">
            <w:pPr>
              <w:spacing w:before="120" w:after="0" w:line="240" w:lineRule="auto"/>
              <w:rPr>
                <w:rFonts w:ascii="Times New Roman" w:hAnsi="Times New Roman"/>
                <w:sz w:val="24"/>
                <w:szCs w:val="24"/>
              </w:rPr>
            </w:pPr>
          </w:p>
          <w:p w:rsidR="005C658D" w:rsidRPr="004D7E0F" w:rsidRDefault="005C658D" w:rsidP="00D32488">
            <w:pPr>
              <w:spacing w:before="120" w:after="0" w:line="240" w:lineRule="auto"/>
              <w:rPr>
                <w:rFonts w:ascii="Times New Roman" w:hAnsi="Times New Roman"/>
                <w:sz w:val="24"/>
                <w:szCs w:val="24"/>
              </w:rPr>
            </w:pPr>
          </w:p>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и лабораторным работам</w:t>
            </w:r>
          </w:p>
          <w:p w:rsidR="005C658D" w:rsidRPr="004D7E0F" w:rsidRDefault="005C658D" w:rsidP="00D32488">
            <w:pPr>
              <w:spacing w:after="0" w:line="240" w:lineRule="auto"/>
              <w:rPr>
                <w:rFonts w:ascii="Times New Roman" w:hAnsi="Times New Roman"/>
                <w:sz w:val="24"/>
                <w:szCs w:val="24"/>
              </w:rPr>
            </w:pPr>
          </w:p>
        </w:tc>
      </w:tr>
      <w:tr w:rsidR="005C658D" w:rsidRPr="004D7E0F" w:rsidTr="00A20E2C">
        <w:trPr>
          <w:gridAfter w:val="1"/>
          <w:wAfter w:w="6" w:type="dxa"/>
          <w:trHeight w:val="270"/>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ПК 2.3 </w:t>
            </w:r>
            <w:r w:rsidRPr="004D7E0F">
              <w:rPr>
                <w:rFonts w:ascii="Times New Roman" w:hAnsi="Times New Roman"/>
                <w:bCs/>
                <w:sz w:val="24"/>
                <w:szCs w:val="24"/>
              </w:rPr>
              <w:t>Выполнять отладку программного модуля с использованием специализированных программных средств</w:t>
            </w:r>
          </w:p>
        </w:tc>
        <w:tc>
          <w:tcPr>
            <w:tcW w:w="4173"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отлично</w:t>
            </w:r>
            <w:r w:rsidRPr="004D7E0F">
              <w:rPr>
                <w:rFonts w:ascii="Times New Roman" w:hAnsi="Times New Roman"/>
                <w:sz w:val="24"/>
                <w:szCs w:val="24"/>
              </w:rPr>
              <w:t>» - в системе контроля версий выбрана верная версия проекта; протестирована интеграция модулей проекта и выполнена отладка проекта с применением инструментальных средств среды; проанализирована и сохранена отладочная информация; выполнена условная компиляция проекта в среде разработки; определены качественные показатели полученного проекта в полном объеме; результаты отладки сохранены в системе контроля версий.</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xml:space="preserve">» - в системе контроля версий выбрана верная версия проекта; протестирована интеграция модулей проекта и выполнена отладка проекта с применением инструментальных средств среды; выполнена условная компиляция проекта в среде разработки; определены качественные показатели полученного проекта в достаточном объеме; результаты </w:t>
            </w:r>
            <w:r w:rsidRPr="004D7E0F">
              <w:rPr>
                <w:rFonts w:ascii="Times New Roman" w:hAnsi="Times New Roman"/>
                <w:sz w:val="24"/>
                <w:szCs w:val="24"/>
              </w:rPr>
              <w:lastRenderedPageBreak/>
              <w:t xml:space="preserve">отладки сохранены в системе контроля версий. </w:t>
            </w:r>
          </w:p>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в системе контроля версий выбрана верная версия проекта; выполнена отладка проекта с применением инструментальных средств среды; выполнена условная компиляция проекта в среде разработки; определены качественные показатели полученного проекта в достаточном объеме; результаты отладки сохранены в системе контроля версий.</w:t>
            </w:r>
          </w:p>
        </w:tc>
        <w:tc>
          <w:tcPr>
            <w:tcW w:w="2364" w:type="dxa"/>
            <w:gridSpan w:val="2"/>
          </w:tcPr>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lastRenderedPageBreak/>
              <w:t>практическое задание по выполнению отладки программного модуля.</w:t>
            </w:r>
          </w:p>
          <w:p w:rsidR="005C658D" w:rsidRPr="004D7E0F" w:rsidRDefault="005C658D" w:rsidP="00D32488">
            <w:pPr>
              <w:spacing w:before="120" w:after="0" w:line="240" w:lineRule="auto"/>
              <w:rPr>
                <w:rFonts w:ascii="Times New Roman" w:hAnsi="Times New Roman"/>
                <w:sz w:val="24"/>
                <w:szCs w:val="24"/>
              </w:rPr>
            </w:pPr>
          </w:p>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и лабораторным работам</w:t>
            </w:r>
          </w:p>
          <w:p w:rsidR="005C658D" w:rsidRPr="004D7E0F" w:rsidRDefault="005C658D" w:rsidP="00D32488">
            <w:pPr>
              <w:spacing w:before="120" w:after="0" w:line="240" w:lineRule="auto"/>
              <w:rPr>
                <w:rFonts w:ascii="Times New Roman" w:hAnsi="Times New Roman"/>
                <w:sz w:val="24"/>
                <w:szCs w:val="24"/>
              </w:rPr>
            </w:pPr>
          </w:p>
          <w:p w:rsidR="005C658D" w:rsidRPr="004D7E0F" w:rsidRDefault="005C658D" w:rsidP="00D32488">
            <w:pPr>
              <w:spacing w:after="0" w:line="240" w:lineRule="auto"/>
              <w:rPr>
                <w:rFonts w:ascii="Times New Roman" w:hAnsi="Times New Roman"/>
                <w:sz w:val="24"/>
                <w:szCs w:val="24"/>
              </w:rPr>
            </w:pPr>
          </w:p>
        </w:tc>
      </w:tr>
      <w:tr w:rsidR="005C658D" w:rsidRPr="004D7E0F" w:rsidTr="00A20E2C">
        <w:trPr>
          <w:gridAfter w:val="1"/>
          <w:wAfter w:w="6" w:type="dxa"/>
          <w:trHeight w:val="4857"/>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ПК 2.5 </w:t>
            </w:r>
            <w:r w:rsidRPr="004D7E0F">
              <w:rPr>
                <w:rFonts w:ascii="Times New Roman" w:hAnsi="Times New Roman"/>
                <w:bCs/>
                <w:sz w:val="24"/>
                <w:szCs w:val="24"/>
              </w:rPr>
              <w:t>Производить инспектирование компонент программного обеспечения на предмет соответствия стандартам кодирования</w:t>
            </w:r>
          </w:p>
        </w:tc>
        <w:tc>
          <w:tcPr>
            <w:tcW w:w="4173"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все имеющиеся несоответствия стандартам в предложенном коде.</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существенные имеющиеся несоответствия стандартам в предложенном коде.</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продемонстрировано знание стандартов кодирования языка программирования, выявлены некоторые несоответствия стандартам в предложенном коде.</w:t>
            </w:r>
          </w:p>
        </w:tc>
        <w:tc>
          <w:tcPr>
            <w:tcW w:w="2364" w:type="dxa"/>
            <w:gridSpan w:val="2"/>
          </w:tcPr>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практическое задание по инспектированию программного кода</w:t>
            </w:r>
          </w:p>
          <w:p w:rsidR="005C658D" w:rsidRPr="004D7E0F" w:rsidRDefault="005C658D" w:rsidP="00D32488">
            <w:pPr>
              <w:spacing w:before="120" w:after="0" w:line="240" w:lineRule="auto"/>
              <w:rPr>
                <w:rFonts w:ascii="Times New Roman" w:hAnsi="Times New Roman"/>
                <w:sz w:val="24"/>
                <w:szCs w:val="24"/>
              </w:rPr>
            </w:pPr>
          </w:p>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и лабораторным работам</w:t>
            </w:r>
          </w:p>
          <w:p w:rsidR="005C658D" w:rsidRPr="004D7E0F" w:rsidRDefault="005C658D" w:rsidP="00D32488">
            <w:pPr>
              <w:spacing w:before="120" w:after="0" w:line="240" w:lineRule="auto"/>
              <w:rPr>
                <w:rFonts w:ascii="Times New Roman" w:hAnsi="Times New Roman"/>
                <w:sz w:val="24"/>
                <w:szCs w:val="24"/>
              </w:rPr>
            </w:pPr>
          </w:p>
          <w:p w:rsidR="005C658D" w:rsidRPr="004D7E0F" w:rsidRDefault="005C658D" w:rsidP="00D32488">
            <w:pPr>
              <w:spacing w:after="0" w:line="240" w:lineRule="auto"/>
              <w:rPr>
                <w:rFonts w:ascii="Times New Roman" w:hAnsi="Times New Roman"/>
                <w:sz w:val="24"/>
                <w:szCs w:val="24"/>
              </w:rPr>
            </w:pPr>
          </w:p>
        </w:tc>
      </w:tr>
      <w:tr w:rsidR="005C658D" w:rsidRPr="004D7E0F" w:rsidTr="00A20E2C">
        <w:trPr>
          <w:gridAfter w:val="1"/>
          <w:wAfter w:w="6" w:type="dxa"/>
          <w:trHeight w:val="700"/>
        </w:trPr>
        <w:tc>
          <w:tcPr>
            <w:tcW w:w="9231" w:type="dxa"/>
            <w:gridSpan w:val="4"/>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b/>
                <w:sz w:val="24"/>
                <w:szCs w:val="24"/>
              </w:rPr>
              <w:t xml:space="preserve">Раздел модуля 3 </w:t>
            </w:r>
            <w:r w:rsidRPr="004D7E0F">
              <w:rPr>
                <w:rFonts w:ascii="Times New Roman" w:hAnsi="Times New Roman"/>
                <w:b/>
                <w:bCs/>
                <w:sz w:val="24"/>
                <w:szCs w:val="24"/>
              </w:rPr>
              <w:t>Моделирование в программных системах</w:t>
            </w:r>
          </w:p>
        </w:tc>
      </w:tr>
      <w:tr w:rsidR="005C658D" w:rsidRPr="004D7E0F" w:rsidTr="00A20E2C">
        <w:trPr>
          <w:gridAfter w:val="1"/>
          <w:wAfter w:w="6" w:type="dxa"/>
          <w:trHeight w:val="412"/>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xml:space="preserve">ПК 2.4 </w:t>
            </w:r>
            <w:r w:rsidRPr="004D7E0F">
              <w:rPr>
                <w:rFonts w:ascii="Times New Roman" w:hAnsi="Times New Roman"/>
                <w:bCs/>
                <w:sz w:val="24"/>
                <w:szCs w:val="24"/>
              </w:rPr>
              <w:t>Осуществлять разработку тестовых наборов и тестовых сценариев для программного обеспечения</w:t>
            </w:r>
          </w:p>
        </w:tc>
        <w:tc>
          <w:tcPr>
            <w:tcW w:w="4173"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обоснован размер тестового покрытия, разработан тестовый сценарий и тестовые пакеты в соответствии с этим сценарием в соответствии с минимальным размером тестового покрытия, выполнено тестирование интеграции и ручное тестирование, выполнено тестирование с применением инструментальных средств, выявлены ошибки системных компонент (при наличии), заполнены протоколы тестирования.</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хорошо</w:t>
            </w:r>
            <w:r w:rsidRPr="004D7E0F">
              <w:rPr>
                <w:rFonts w:ascii="Times New Roman" w:hAnsi="Times New Roman"/>
                <w:sz w:val="24"/>
                <w:szCs w:val="24"/>
              </w:rPr>
              <w:t xml:space="preserve">»- обоснован размер тестового покрытия, разработан </w:t>
            </w:r>
            <w:r w:rsidRPr="004D7E0F">
              <w:rPr>
                <w:rFonts w:ascii="Times New Roman" w:hAnsi="Times New Roman"/>
                <w:sz w:val="24"/>
                <w:szCs w:val="24"/>
              </w:rPr>
              <w:lastRenderedPageBreak/>
              <w:t>тестовый сценарий и тестовые пакеты в соответствии с этим сценарием, выполнено тестирование интеграции и ручное тестирование, выполнено тестирование с применением инструментальных средств, заполнены протоколы тестирования.</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удовлетворительно</w:t>
            </w:r>
            <w:r w:rsidRPr="004D7E0F">
              <w:rPr>
                <w:rFonts w:ascii="Times New Roman" w:hAnsi="Times New Roman"/>
                <w:sz w:val="24"/>
                <w:szCs w:val="24"/>
              </w:rPr>
              <w:t>»- определен размер тестового покрытия, разработан тестовый сценарий и тестовые пакеты, выполнено тестирование интеграции и ручное тестирование, частично выполнено тестирование с применением инструментальных средств, частично заполнены протоколы тестирования.</w:t>
            </w:r>
          </w:p>
        </w:tc>
        <w:tc>
          <w:tcPr>
            <w:tcW w:w="2364" w:type="dxa"/>
            <w:gridSpan w:val="2"/>
          </w:tcPr>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lastRenderedPageBreak/>
              <w:t>практическое задание по разработке тестовых сценариев и наборов для заданных видов тестирования и выполнение тестирования.</w:t>
            </w:r>
          </w:p>
          <w:p w:rsidR="005C658D" w:rsidRPr="004D7E0F" w:rsidRDefault="005C658D" w:rsidP="00D32488">
            <w:pPr>
              <w:spacing w:before="120" w:after="0" w:line="240" w:lineRule="auto"/>
              <w:rPr>
                <w:rFonts w:ascii="Times New Roman" w:hAnsi="Times New Roman"/>
                <w:sz w:val="24"/>
                <w:szCs w:val="24"/>
              </w:rPr>
            </w:pPr>
          </w:p>
          <w:p w:rsidR="005C658D" w:rsidRPr="004D7E0F" w:rsidRDefault="005C658D" w:rsidP="00D32488">
            <w:pPr>
              <w:spacing w:before="120" w:after="0" w:line="240" w:lineRule="auto"/>
              <w:rPr>
                <w:rFonts w:ascii="Times New Roman" w:hAnsi="Times New Roman"/>
                <w:sz w:val="24"/>
                <w:szCs w:val="24"/>
              </w:rPr>
            </w:pP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и лабораторным работам</w:t>
            </w:r>
          </w:p>
          <w:p w:rsidR="005C658D" w:rsidRPr="004D7E0F" w:rsidRDefault="005C658D" w:rsidP="00D32488">
            <w:pPr>
              <w:spacing w:after="0" w:line="240" w:lineRule="auto"/>
              <w:rPr>
                <w:rFonts w:ascii="Times New Roman" w:hAnsi="Times New Roman"/>
                <w:sz w:val="24"/>
                <w:szCs w:val="24"/>
              </w:rPr>
            </w:pPr>
          </w:p>
        </w:tc>
      </w:tr>
      <w:tr w:rsidR="005C658D" w:rsidRPr="004D7E0F" w:rsidTr="00A20E2C">
        <w:trPr>
          <w:gridAfter w:val="1"/>
          <w:wAfter w:w="6" w:type="dxa"/>
          <w:trHeight w:val="1020"/>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lastRenderedPageBreak/>
              <w:t>ПК 2.5 Производить инспектирование компонент программного обеспечения на предмет соответствия стандартам кодирования.</w:t>
            </w:r>
          </w:p>
        </w:tc>
        <w:tc>
          <w:tcPr>
            <w:tcW w:w="4173"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bCs/>
                <w:sz w:val="24"/>
                <w:szCs w:val="24"/>
              </w:rPr>
              <w:t>отлично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все имеющиеся несоответствия стандартам в предложенном коде.</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хорошо</w:t>
            </w:r>
            <w:r w:rsidRPr="004D7E0F">
              <w:rPr>
                <w:rFonts w:ascii="Times New Roman" w:hAnsi="Times New Roman"/>
                <w:sz w:val="24"/>
                <w:szCs w:val="24"/>
              </w:rPr>
              <w:t>» - продемонстрировано знание стандартов кодирования более чем одного языка программирования, выявлены существенные имеющиеся несоответствия стандартам в предложенном коде.</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Оценка «</w:t>
            </w:r>
            <w:r w:rsidRPr="004D7E0F">
              <w:rPr>
                <w:rFonts w:ascii="Times New Roman" w:hAnsi="Times New Roman"/>
                <w:b/>
                <w:sz w:val="24"/>
                <w:szCs w:val="24"/>
              </w:rPr>
              <w:t>удовлетворительно</w:t>
            </w:r>
            <w:r w:rsidRPr="004D7E0F">
              <w:rPr>
                <w:rFonts w:ascii="Times New Roman" w:hAnsi="Times New Roman"/>
                <w:sz w:val="24"/>
                <w:szCs w:val="24"/>
              </w:rPr>
              <w:t>» - продемонстрировано знание стандартов кодирования языка программирования, выявлены некоторые несоответствия стандартам в предложенном коде.</w:t>
            </w:r>
          </w:p>
        </w:tc>
        <w:tc>
          <w:tcPr>
            <w:tcW w:w="2364" w:type="dxa"/>
            <w:gridSpan w:val="2"/>
          </w:tcPr>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практическое задание по инспектированию программного кода</w:t>
            </w:r>
          </w:p>
          <w:p w:rsidR="005C658D" w:rsidRPr="004D7E0F" w:rsidRDefault="005C658D" w:rsidP="00D32488">
            <w:pPr>
              <w:spacing w:before="120" w:after="0" w:line="240" w:lineRule="auto"/>
              <w:rPr>
                <w:rFonts w:ascii="Times New Roman" w:hAnsi="Times New Roman"/>
                <w:sz w:val="24"/>
                <w:szCs w:val="24"/>
              </w:rPr>
            </w:pPr>
          </w:p>
          <w:p w:rsidR="005C658D" w:rsidRPr="004D7E0F" w:rsidRDefault="005C658D" w:rsidP="00D32488">
            <w:pPr>
              <w:spacing w:before="120" w:after="0" w:line="240" w:lineRule="auto"/>
              <w:rPr>
                <w:rFonts w:ascii="Times New Roman" w:hAnsi="Times New Roman"/>
                <w:sz w:val="24"/>
                <w:szCs w:val="24"/>
              </w:rPr>
            </w:pPr>
            <w:r w:rsidRPr="004D7E0F">
              <w:rPr>
                <w:rFonts w:ascii="Times New Roman" w:hAnsi="Times New Roman"/>
                <w:sz w:val="24"/>
                <w:szCs w:val="24"/>
              </w:rPr>
              <w:t>Защита отчетов по практическим и лабораторным работам</w:t>
            </w:r>
          </w:p>
          <w:p w:rsidR="005C658D" w:rsidRPr="004D7E0F" w:rsidRDefault="005C658D" w:rsidP="00D32488">
            <w:pPr>
              <w:spacing w:after="0" w:line="240" w:lineRule="auto"/>
              <w:rPr>
                <w:rFonts w:ascii="Times New Roman" w:hAnsi="Times New Roman"/>
                <w:sz w:val="24"/>
                <w:szCs w:val="24"/>
              </w:rPr>
            </w:pPr>
          </w:p>
        </w:tc>
      </w:tr>
      <w:tr w:rsidR="005C658D" w:rsidRPr="004D7E0F" w:rsidTr="00A20E2C">
        <w:trPr>
          <w:trHeight w:val="137"/>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xml:space="preserve">ОК 01. </w:t>
            </w:r>
            <w:r w:rsidR="00A20E2C"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189" w:type="dxa"/>
            <w:gridSpan w:val="2"/>
          </w:tcPr>
          <w:p w:rsidR="005C658D" w:rsidRPr="004D7E0F" w:rsidRDefault="005C658D" w:rsidP="0030186C">
            <w:pPr>
              <w:numPr>
                <w:ilvl w:val="0"/>
                <w:numId w:val="15"/>
              </w:numPr>
              <w:tabs>
                <w:tab w:val="left" w:pos="252"/>
              </w:tabs>
              <w:spacing w:after="0" w:line="240" w:lineRule="auto"/>
              <w:rPr>
                <w:rFonts w:ascii="Times New Roman" w:hAnsi="Times New Roman"/>
                <w:sz w:val="24"/>
                <w:szCs w:val="24"/>
              </w:rPr>
            </w:pPr>
            <w:r w:rsidRPr="004D7E0F">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354" w:type="dxa"/>
            <w:gridSpan w:val="2"/>
            <w:vMerge w:val="restart"/>
          </w:tcPr>
          <w:p w:rsidR="005C658D" w:rsidRPr="004D7E0F" w:rsidRDefault="00A20E2C" w:rsidP="00D32488">
            <w:pPr>
              <w:rPr>
                <w:rFonts w:ascii="Times New Roman" w:hAnsi="Times New Roman"/>
                <w:sz w:val="24"/>
                <w:szCs w:val="24"/>
              </w:rPr>
            </w:pPr>
            <w:r>
              <w:rPr>
                <w:rFonts w:ascii="Times New Roman" w:hAnsi="Times New Roman"/>
                <w:sz w:val="24"/>
                <w:szCs w:val="24"/>
              </w:rPr>
              <w:t>Н</w:t>
            </w:r>
            <w:r w:rsidR="005C658D" w:rsidRPr="004D7E0F">
              <w:rPr>
                <w:rFonts w:ascii="Times New Roman" w:hAnsi="Times New Roman"/>
                <w:sz w:val="24"/>
                <w:szCs w:val="24"/>
              </w:rPr>
              <w:t>аблюдение за выполнением работ</w:t>
            </w:r>
          </w:p>
        </w:tc>
      </w:tr>
      <w:tr w:rsidR="005C658D" w:rsidRPr="004D7E0F" w:rsidTr="00A20E2C">
        <w:trPr>
          <w:trHeight w:val="137"/>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xml:space="preserve">ОК 02. </w:t>
            </w:r>
            <w:r w:rsidR="00A20E2C" w:rsidRPr="004D7E0F">
              <w:rPr>
                <w:rFonts w:ascii="Times New Roman" w:hAnsi="Times New Roman"/>
                <w:b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00A20E2C" w:rsidRPr="004D7E0F">
              <w:rPr>
                <w:rFonts w:ascii="Times New Roman" w:hAnsi="Times New Roman"/>
                <w:bCs/>
                <w:sz w:val="24"/>
                <w:szCs w:val="24"/>
              </w:rPr>
              <w:lastRenderedPageBreak/>
              <w:t>профессиональной деятельности.</w:t>
            </w:r>
          </w:p>
        </w:tc>
        <w:tc>
          <w:tcPr>
            <w:tcW w:w="4189" w:type="dxa"/>
            <w:gridSpan w:val="2"/>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lastRenderedPageBreak/>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354" w:type="dxa"/>
            <w:gridSpan w:val="2"/>
            <w:vMerge/>
          </w:tcPr>
          <w:p w:rsidR="005C658D" w:rsidRPr="004D7E0F" w:rsidRDefault="005C658D" w:rsidP="00D32488">
            <w:pPr>
              <w:rPr>
                <w:rFonts w:ascii="Times New Roman" w:hAnsi="Times New Roman"/>
                <w:sz w:val="24"/>
                <w:szCs w:val="24"/>
              </w:rPr>
            </w:pPr>
          </w:p>
        </w:tc>
      </w:tr>
      <w:tr w:rsidR="005C658D" w:rsidRPr="004D7E0F" w:rsidTr="00A20E2C">
        <w:trPr>
          <w:trHeight w:val="137"/>
        </w:trPr>
        <w:tc>
          <w:tcPr>
            <w:tcW w:w="2694" w:type="dxa"/>
            <w:tcBorders>
              <w:bottom w:val="single" w:sz="4" w:space="0" w:color="auto"/>
            </w:tcBorders>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lastRenderedPageBreak/>
              <w:t xml:space="preserve">ОК 04. </w:t>
            </w:r>
            <w:r w:rsidR="00A20E2C" w:rsidRPr="004D7E0F">
              <w:rPr>
                <w:rFonts w:ascii="Times New Roman" w:hAnsi="Times New Roman"/>
                <w:bCs/>
                <w:sz w:val="24"/>
                <w:szCs w:val="24"/>
              </w:rPr>
              <w:t>Эффективно взаимодействовать и работать в коллективе и команде.</w:t>
            </w:r>
          </w:p>
        </w:tc>
        <w:tc>
          <w:tcPr>
            <w:tcW w:w="4189" w:type="dxa"/>
            <w:gridSpan w:val="2"/>
            <w:tcBorders>
              <w:bottom w:val="single" w:sz="4" w:space="0" w:color="auto"/>
            </w:tcBorders>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обоснованность анализа работы членов команды (подчиненных)</w:t>
            </w:r>
          </w:p>
        </w:tc>
        <w:tc>
          <w:tcPr>
            <w:tcW w:w="2354" w:type="dxa"/>
            <w:gridSpan w:val="2"/>
            <w:vMerge/>
            <w:tcBorders>
              <w:bottom w:val="single" w:sz="4" w:space="0" w:color="auto"/>
            </w:tcBorders>
          </w:tcPr>
          <w:p w:rsidR="005C658D" w:rsidRPr="004D7E0F" w:rsidRDefault="005C658D" w:rsidP="00D32488">
            <w:pPr>
              <w:rPr>
                <w:rFonts w:ascii="Times New Roman" w:hAnsi="Times New Roman"/>
                <w:sz w:val="24"/>
                <w:szCs w:val="24"/>
              </w:rPr>
            </w:pPr>
          </w:p>
        </w:tc>
      </w:tr>
      <w:tr w:rsidR="005C658D" w:rsidRPr="004D7E0F" w:rsidTr="00A20E2C">
        <w:trPr>
          <w:trHeight w:val="137"/>
        </w:trPr>
        <w:tc>
          <w:tcPr>
            <w:tcW w:w="2694" w:type="dxa"/>
            <w:tcBorders>
              <w:top w:val="single" w:sz="4" w:space="0" w:color="auto"/>
              <w:left w:val="single" w:sz="4" w:space="0" w:color="auto"/>
              <w:bottom w:val="single" w:sz="4" w:space="0" w:color="auto"/>
              <w:right w:val="single" w:sz="4" w:space="0" w:color="auto"/>
            </w:tcBorders>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ОК 05.</w:t>
            </w:r>
            <w:r w:rsidR="00A20E2C"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189" w:type="dxa"/>
            <w:gridSpan w:val="2"/>
            <w:tcBorders>
              <w:top w:val="single" w:sz="4" w:space="0" w:color="auto"/>
              <w:left w:val="single" w:sz="4" w:space="0" w:color="auto"/>
              <w:bottom w:val="single" w:sz="4" w:space="0" w:color="auto"/>
              <w:right w:val="single" w:sz="4" w:space="0" w:color="auto"/>
            </w:tcBorders>
          </w:tcPr>
          <w:p w:rsidR="00A20E2C"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xml:space="preserve">Демонстрировать грамотность устной и письменной речи, </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ясность формулирования и изложения мыслей</w:t>
            </w:r>
          </w:p>
        </w:tc>
        <w:tc>
          <w:tcPr>
            <w:tcW w:w="2354" w:type="dxa"/>
            <w:gridSpan w:val="2"/>
            <w:vMerge/>
            <w:tcBorders>
              <w:top w:val="single" w:sz="4" w:space="0" w:color="auto"/>
              <w:left w:val="single" w:sz="4" w:space="0" w:color="auto"/>
              <w:bottom w:val="single" w:sz="4" w:space="0" w:color="auto"/>
              <w:right w:val="single" w:sz="4" w:space="0" w:color="auto"/>
            </w:tcBorders>
          </w:tcPr>
          <w:p w:rsidR="005C658D" w:rsidRPr="004D7E0F" w:rsidRDefault="005C658D" w:rsidP="00D32488">
            <w:pPr>
              <w:rPr>
                <w:rFonts w:ascii="Times New Roman" w:hAnsi="Times New Roman"/>
                <w:sz w:val="24"/>
                <w:szCs w:val="24"/>
              </w:rPr>
            </w:pPr>
          </w:p>
        </w:tc>
      </w:tr>
      <w:tr w:rsidR="005C658D" w:rsidRPr="004D7E0F" w:rsidTr="00A20E2C">
        <w:trPr>
          <w:trHeight w:val="137"/>
        </w:trPr>
        <w:tc>
          <w:tcPr>
            <w:tcW w:w="2694" w:type="dxa"/>
            <w:tcBorders>
              <w:top w:val="single" w:sz="4" w:space="0" w:color="auto"/>
            </w:tcBorders>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189" w:type="dxa"/>
            <w:gridSpan w:val="2"/>
            <w:tcBorders>
              <w:top w:val="single" w:sz="4" w:space="0" w:color="auto"/>
            </w:tcBorders>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эффективное выполнение правил ТБ во время учебных занятий, при прохождении учебной и производственной практик;</w:t>
            </w:r>
          </w:p>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354" w:type="dxa"/>
            <w:gridSpan w:val="2"/>
            <w:vMerge/>
            <w:tcBorders>
              <w:top w:val="single" w:sz="4" w:space="0" w:color="auto"/>
            </w:tcBorders>
          </w:tcPr>
          <w:p w:rsidR="005C658D" w:rsidRPr="004D7E0F" w:rsidRDefault="005C658D" w:rsidP="00D32488">
            <w:pPr>
              <w:rPr>
                <w:rFonts w:ascii="Times New Roman" w:hAnsi="Times New Roman"/>
                <w:sz w:val="24"/>
                <w:szCs w:val="24"/>
              </w:rPr>
            </w:pPr>
          </w:p>
        </w:tc>
      </w:tr>
      <w:tr w:rsidR="005C658D" w:rsidRPr="004D7E0F" w:rsidTr="00A20E2C">
        <w:trPr>
          <w:trHeight w:val="137"/>
        </w:trPr>
        <w:tc>
          <w:tcPr>
            <w:tcW w:w="2694" w:type="dxa"/>
          </w:tcPr>
          <w:p w:rsidR="005C658D" w:rsidRPr="004D7E0F" w:rsidRDefault="005C658D" w:rsidP="00D32488">
            <w:pPr>
              <w:spacing w:after="0" w:line="240" w:lineRule="auto"/>
              <w:rPr>
                <w:rFonts w:ascii="Times New Roman" w:hAnsi="Times New Roman"/>
                <w:sz w:val="24"/>
                <w:szCs w:val="24"/>
              </w:rPr>
            </w:pPr>
            <w:r w:rsidRPr="004D7E0F">
              <w:rPr>
                <w:rFonts w:ascii="Times New Roman" w:hAnsi="Times New Roman"/>
                <w:sz w:val="24"/>
                <w:szCs w:val="24"/>
              </w:rPr>
              <w:t xml:space="preserve">ОК 09. </w:t>
            </w:r>
            <w:r w:rsidR="00A20E2C"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189" w:type="dxa"/>
            <w:gridSpan w:val="2"/>
          </w:tcPr>
          <w:p w:rsidR="005C658D" w:rsidRPr="00A20E2C" w:rsidRDefault="00A20E2C" w:rsidP="00D32488">
            <w:pPr>
              <w:pStyle w:val="Web"/>
              <w:rPr>
                <w:lang w:val="ru-RU"/>
              </w:rPr>
            </w:pPr>
            <w:r w:rsidRPr="00A20E2C">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354" w:type="dxa"/>
            <w:gridSpan w:val="2"/>
            <w:vMerge/>
            <w:tcBorders>
              <w:bottom w:val="nil"/>
            </w:tcBorders>
          </w:tcPr>
          <w:p w:rsidR="005C658D" w:rsidRPr="004D7E0F" w:rsidRDefault="005C658D" w:rsidP="00D32488">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9B457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D8C" w:rsidRDefault="00497D8C" w:rsidP="005C658D">
      <w:pPr>
        <w:spacing w:after="0" w:line="240" w:lineRule="auto"/>
      </w:pPr>
      <w:r>
        <w:separator/>
      </w:r>
    </w:p>
  </w:endnote>
  <w:endnote w:type="continuationSeparator" w:id="1">
    <w:p w:rsidR="00497D8C" w:rsidRDefault="00497D8C" w:rsidP="005C6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D8C" w:rsidRDefault="00497D8C" w:rsidP="005C658D">
      <w:pPr>
        <w:spacing w:after="0" w:line="240" w:lineRule="auto"/>
      </w:pPr>
      <w:r>
        <w:separator/>
      </w:r>
    </w:p>
  </w:footnote>
  <w:footnote w:type="continuationSeparator" w:id="1">
    <w:p w:rsidR="00497D8C" w:rsidRDefault="00497D8C" w:rsidP="005C6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6">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7">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9">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1">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2">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4">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2"/>
  </w:num>
  <w:num w:numId="2">
    <w:abstractNumId w:val="4"/>
  </w:num>
  <w:num w:numId="3">
    <w:abstractNumId w:val="11"/>
  </w:num>
  <w:num w:numId="4">
    <w:abstractNumId w:val="13"/>
  </w:num>
  <w:num w:numId="5">
    <w:abstractNumId w:val="2"/>
  </w:num>
  <w:num w:numId="6">
    <w:abstractNumId w:val="15"/>
  </w:num>
  <w:num w:numId="7">
    <w:abstractNumId w:val="8"/>
  </w:num>
  <w:num w:numId="8">
    <w:abstractNumId w:val="7"/>
  </w:num>
  <w:num w:numId="9">
    <w:abstractNumId w:val="9"/>
  </w:num>
  <w:num w:numId="10">
    <w:abstractNumId w:val="16"/>
  </w:num>
  <w:num w:numId="11">
    <w:abstractNumId w:val="3"/>
  </w:num>
  <w:num w:numId="12">
    <w:abstractNumId w:val="6"/>
  </w:num>
  <w:num w:numId="13">
    <w:abstractNumId w:val="5"/>
  </w:num>
  <w:num w:numId="14">
    <w:abstractNumId w:val="10"/>
  </w:num>
  <w:num w:numId="15">
    <w:abstractNumId w:val="1"/>
  </w:num>
  <w:num w:numId="16">
    <w:abstractNumId w:val="14"/>
  </w:num>
  <w:num w:numId="17">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C658D"/>
    <w:rsid w:val="00132841"/>
    <w:rsid w:val="0030186C"/>
    <w:rsid w:val="00497D8C"/>
    <w:rsid w:val="004D7E0F"/>
    <w:rsid w:val="005C658D"/>
    <w:rsid w:val="00613A72"/>
    <w:rsid w:val="006233C1"/>
    <w:rsid w:val="00690774"/>
    <w:rsid w:val="007773E7"/>
    <w:rsid w:val="00975E4C"/>
    <w:rsid w:val="009B4575"/>
    <w:rsid w:val="009D4070"/>
    <w:rsid w:val="00A20E2C"/>
    <w:rsid w:val="00E41B89"/>
    <w:rsid w:val="00F17E3A"/>
    <w:rsid w:val="00F91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Название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UnresolvedMention">
    <w:name w:val="Unresolved Mention"/>
    <w:uiPriority w:val="99"/>
    <w:semiHidden/>
    <w:unhideWhenUsed/>
    <w:rsid w:val="005C658D"/>
    <w:rPr>
      <w:color w:val="605E5C"/>
      <w:shd w:val="clear" w:color="auto" w:fill="E1DFDD"/>
    </w:rPr>
  </w:style>
  <w:style w:type="paragraph" w:styleId="a">
    <w:name w:val="List Bullet"/>
    <w:basedOn w:val="a0"/>
    <w:uiPriority w:val="99"/>
    <w:rsid w:val="005C658D"/>
    <w:pPr>
      <w:numPr>
        <w:numId w:val="17"/>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d">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r="http://schemas.openxmlformats.org/officeDocument/2006/relationships" xmlns:w="http://schemas.openxmlformats.org/wordprocessingml/2006/main">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16</Pages>
  <Words>3920</Words>
  <Characters>22349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Силина АС</cp:lastModifiedBy>
  <cp:revision>7</cp:revision>
  <dcterms:created xsi:type="dcterms:W3CDTF">2023-01-25T08:47:00Z</dcterms:created>
  <dcterms:modified xsi:type="dcterms:W3CDTF">2023-02-03T11:17:00Z</dcterms:modified>
</cp:coreProperties>
</file>