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9B" w:rsidRPr="003A6805" w:rsidRDefault="00D75911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9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619B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тел./факс (8-814 -2)  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 xml:space="preserve">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E0619B" w:rsidRPr="003A6805" w:rsidRDefault="00E0619B" w:rsidP="00E0619B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E0619B" w:rsidRPr="005D7152" w:rsidRDefault="001D6A6F" w:rsidP="00E0619B">
      <w:pPr>
        <w:pStyle w:val="a7"/>
        <w:ind w:left="1080"/>
        <w:rPr>
          <w:rFonts w:ascii="Times New Roman" w:hAnsi="Times New Roman"/>
          <w:szCs w:val="24"/>
        </w:rPr>
      </w:pPr>
      <w:r w:rsidRPr="001D6A6F">
        <w:rPr>
          <w:noProof/>
        </w:rPr>
        <w:pict>
          <v:line id="Line 6" o:spid="_x0000_s1032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0619B" w:rsidRDefault="00E0619B" w:rsidP="00E0619B">
      <w:pPr>
        <w:autoSpaceDE w:val="0"/>
        <w:autoSpaceDN w:val="0"/>
        <w:adjustRightInd w:val="0"/>
        <w:rPr>
          <w:b/>
          <w:bCs/>
        </w:rPr>
      </w:pPr>
    </w:p>
    <w:p w:rsidR="003906E2" w:rsidRPr="005D7152" w:rsidRDefault="003906E2" w:rsidP="00E0619B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/>
      </w:tblPr>
      <w:tblGrid>
        <w:gridCol w:w="4219"/>
        <w:gridCol w:w="5103"/>
      </w:tblGrid>
      <w:tr w:rsidR="00E0619B" w:rsidRPr="005D7152" w:rsidTr="002C76E6">
        <w:trPr>
          <w:trHeight w:val="1134"/>
        </w:trPr>
        <w:tc>
          <w:tcPr>
            <w:tcW w:w="4219" w:type="dxa"/>
          </w:tcPr>
          <w:p w:rsidR="003906E2" w:rsidRPr="00451568" w:rsidRDefault="003906E2" w:rsidP="003906E2">
            <w:r w:rsidRPr="00451568">
              <w:t>СОГЛАСОВАНО</w:t>
            </w:r>
          </w:p>
          <w:p w:rsidR="003906E2" w:rsidRPr="00451568" w:rsidRDefault="003906E2" w:rsidP="003906E2">
            <w:r w:rsidRPr="00451568">
              <w:t>На педагогическом совете</w:t>
            </w:r>
          </w:p>
          <w:p w:rsidR="003906E2" w:rsidRPr="009C2E8F" w:rsidRDefault="003906E2" w:rsidP="003906E2">
            <w:r w:rsidRPr="00451568">
              <w:t>Протокол №</w:t>
            </w:r>
            <w:r>
              <w:t xml:space="preserve"> 96</w:t>
            </w:r>
          </w:p>
          <w:p w:rsidR="003906E2" w:rsidRPr="00451568" w:rsidRDefault="003906E2" w:rsidP="003906E2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E0619B" w:rsidRPr="00310DB8" w:rsidRDefault="00E0619B" w:rsidP="002C76E6"/>
        </w:tc>
        <w:tc>
          <w:tcPr>
            <w:tcW w:w="5103" w:type="dxa"/>
          </w:tcPr>
          <w:p w:rsidR="00E0619B" w:rsidRPr="00310DB8" w:rsidRDefault="00E0619B" w:rsidP="002C76E6">
            <w:pPr>
              <w:jc w:val="right"/>
            </w:pPr>
            <w:r w:rsidRPr="00310DB8">
              <w:t>УТВЕРЖДАЮ</w:t>
            </w:r>
          </w:p>
          <w:p w:rsidR="00E0619B" w:rsidRPr="00310DB8" w:rsidRDefault="00E0619B" w:rsidP="002C76E6">
            <w:pPr>
              <w:jc w:val="right"/>
            </w:pPr>
            <w:r w:rsidRPr="00310DB8">
              <w:t>Директор ЧПОУ ПКТК</w:t>
            </w:r>
          </w:p>
          <w:p w:rsidR="00E0619B" w:rsidRPr="00310DB8" w:rsidRDefault="00E0619B" w:rsidP="002C76E6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E0619B" w:rsidRPr="00310DB8" w:rsidRDefault="00E0619B" w:rsidP="002C76E6">
            <w:pPr>
              <w:jc w:val="right"/>
            </w:pPr>
            <w:r w:rsidRPr="00310DB8">
              <w:t xml:space="preserve">«____»_______________ </w:t>
            </w:r>
            <w:r w:rsidR="00D75911">
              <w:t>2022</w:t>
            </w:r>
            <w:r w:rsidRPr="00310DB8">
              <w:t xml:space="preserve">  г.</w:t>
            </w:r>
          </w:p>
          <w:p w:rsidR="00E0619B" w:rsidRPr="00310DB8" w:rsidRDefault="00E0619B" w:rsidP="002C76E6"/>
        </w:tc>
      </w:tr>
    </w:tbl>
    <w:p w:rsidR="00E0619B" w:rsidRDefault="00E0619B" w:rsidP="0094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3906E2" w:rsidRDefault="003906E2" w:rsidP="0094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3906E2" w:rsidRDefault="003906E2" w:rsidP="0094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3906E2" w:rsidRDefault="003906E2" w:rsidP="0094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9410F5" w:rsidRPr="003906E2" w:rsidRDefault="005D048F" w:rsidP="0094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ar-SA"/>
        </w:rPr>
      </w:pPr>
      <w:r w:rsidRPr="003906E2">
        <w:rPr>
          <w:b/>
          <w:caps/>
          <w:sz w:val="28"/>
          <w:szCs w:val="28"/>
        </w:rPr>
        <w:t xml:space="preserve">рабочая </w:t>
      </w:r>
      <w:r w:rsidR="009410F5" w:rsidRPr="003906E2">
        <w:rPr>
          <w:b/>
          <w:caps/>
          <w:sz w:val="28"/>
          <w:szCs w:val="28"/>
        </w:rPr>
        <w:t xml:space="preserve">ПРОГРАММа </w:t>
      </w:r>
      <w:r w:rsidR="003906E2" w:rsidRPr="003906E2">
        <w:rPr>
          <w:b/>
          <w:caps/>
          <w:sz w:val="28"/>
          <w:szCs w:val="28"/>
        </w:rPr>
        <w:t>дисциплины</w:t>
      </w:r>
    </w:p>
    <w:p w:rsidR="009410F5" w:rsidRPr="003906E2" w:rsidRDefault="009410F5" w:rsidP="00E76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E76F00" w:rsidRPr="003906E2" w:rsidRDefault="00E76F00" w:rsidP="00E76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6E2">
        <w:rPr>
          <w:b/>
          <w:sz w:val="28"/>
          <w:szCs w:val="28"/>
        </w:rPr>
        <w:t>ЭКОЛОГИЧЕСКИЕ ОСНОВЫ ПРИРОДОПОЛЬЗОВАНИЯ</w:t>
      </w:r>
    </w:p>
    <w:p w:rsidR="009410F5" w:rsidRDefault="009410F5" w:rsidP="00E76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410F5" w:rsidRDefault="009410F5" w:rsidP="00E76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6F00" w:rsidRPr="00DE4426" w:rsidRDefault="00E76F00" w:rsidP="00E7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DC1EA7" w:rsidRPr="003906E2" w:rsidRDefault="007E3223" w:rsidP="00DC1EA7">
      <w:pPr>
        <w:ind w:firstLine="708"/>
        <w:jc w:val="both"/>
      </w:pPr>
      <w:proofErr w:type="gramStart"/>
      <w:r w:rsidRPr="003906E2">
        <w:t>с</w:t>
      </w:r>
      <w:r w:rsidR="00DC1EA7" w:rsidRPr="003906E2">
        <w:t>оставлена</w:t>
      </w:r>
      <w:proofErr w:type="gramEnd"/>
      <w:r w:rsidR="00DC1EA7" w:rsidRPr="003906E2">
        <w:t xml:space="preserve"> в соответствии с Федеральным государственным образовательным стандартом среднего  профессионального образования </w:t>
      </w:r>
    </w:p>
    <w:p w:rsidR="00DC1EA7" w:rsidRPr="003906E2" w:rsidRDefault="00DC1EA7" w:rsidP="00DC1EA7">
      <w:pPr>
        <w:ind w:firstLine="708"/>
        <w:jc w:val="both"/>
      </w:pPr>
    </w:p>
    <w:p w:rsidR="00DC1EA7" w:rsidRPr="003906E2" w:rsidRDefault="00DC1EA7" w:rsidP="00DC1EA7">
      <w:pPr>
        <w:ind w:firstLine="708"/>
        <w:jc w:val="center"/>
      </w:pPr>
      <w:r w:rsidRPr="003906E2">
        <w:t>для  специальности</w:t>
      </w:r>
    </w:p>
    <w:p w:rsidR="00DC1EA7" w:rsidRPr="003906E2" w:rsidRDefault="00DC1EA7" w:rsidP="00DC1EA7">
      <w:pPr>
        <w:ind w:firstLine="708"/>
        <w:jc w:val="center"/>
      </w:pPr>
    </w:p>
    <w:p w:rsidR="00DC1EA7" w:rsidRPr="003906E2" w:rsidRDefault="00DC1EA7" w:rsidP="00DC1EA7">
      <w:pPr>
        <w:ind w:firstLine="708"/>
        <w:jc w:val="center"/>
      </w:pPr>
      <w:r w:rsidRPr="003906E2">
        <w:t>21.02.05 Земельно-имущественные отношения</w:t>
      </w:r>
    </w:p>
    <w:p w:rsidR="00DC1EA7" w:rsidRPr="003906E2" w:rsidRDefault="00DC1EA7" w:rsidP="00DC1EA7">
      <w:pPr>
        <w:ind w:firstLine="708"/>
        <w:jc w:val="center"/>
      </w:pPr>
      <w:r w:rsidRPr="003906E2">
        <w:br/>
      </w:r>
    </w:p>
    <w:p w:rsidR="00DC1EA7" w:rsidRPr="0041393E" w:rsidRDefault="00DC1EA7" w:rsidP="00DC1EA7">
      <w:pPr>
        <w:ind w:firstLine="708"/>
        <w:jc w:val="both"/>
        <w:rPr>
          <w:sz w:val="28"/>
        </w:rPr>
      </w:pPr>
    </w:p>
    <w:p w:rsidR="00DC1EA7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3906E2" w:rsidRDefault="003906E2" w:rsidP="00DC1EA7">
      <w:pPr>
        <w:widowControl w:val="0"/>
        <w:suppressAutoHyphens/>
        <w:jc w:val="center"/>
        <w:rPr>
          <w:sz w:val="28"/>
          <w:szCs w:val="28"/>
        </w:rPr>
      </w:pPr>
    </w:p>
    <w:p w:rsidR="003906E2" w:rsidRDefault="003906E2" w:rsidP="00DC1EA7">
      <w:pPr>
        <w:widowControl w:val="0"/>
        <w:suppressAutoHyphens/>
        <w:jc w:val="center"/>
        <w:rPr>
          <w:sz w:val="28"/>
          <w:szCs w:val="28"/>
        </w:rPr>
      </w:pPr>
    </w:p>
    <w:p w:rsidR="003906E2" w:rsidRDefault="003906E2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Pr="00DE4426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Pr="00DE4426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Pr="00DE4426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Pr="00DE4426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Pr="00DE4426" w:rsidRDefault="00DC1EA7" w:rsidP="00DC1EA7">
      <w:pPr>
        <w:widowControl w:val="0"/>
        <w:suppressAutoHyphens/>
        <w:jc w:val="center"/>
        <w:rPr>
          <w:sz w:val="28"/>
          <w:szCs w:val="28"/>
        </w:rPr>
      </w:pPr>
    </w:p>
    <w:p w:rsidR="00DC1EA7" w:rsidRDefault="004F415B" w:rsidP="00DC1EA7">
      <w:pPr>
        <w:ind w:firstLine="708"/>
        <w:jc w:val="center"/>
        <w:rPr>
          <w:sz w:val="28"/>
        </w:rPr>
      </w:pPr>
      <w:r>
        <w:rPr>
          <w:sz w:val="28"/>
        </w:rPr>
        <w:t xml:space="preserve">г. Петрозаводск, </w:t>
      </w:r>
      <w:r w:rsidR="00D75911">
        <w:rPr>
          <w:sz w:val="28"/>
        </w:rPr>
        <w:t>2022</w:t>
      </w:r>
    </w:p>
    <w:tbl>
      <w:tblPr>
        <w:tblW w:w="0" w:type="auto"/>
        <w:tblLayout w:type="fixed"/>
        <w:tblLook w:val="0000"/>
      </w:tblPr>
      <w:tblGrid>
        <w:gridCol w:w="5070"/>
        <w:gridCol w:w="4252"/>
      </w:tblGrid>
      <w:tr w:rsidR="00E0619B" w:rsidTr="005D048F">
        <w:tc>
          <w:tcPr>
            <w:tcW w:w="5070" w:type="dxa"/>
            <w:shd w:val="clear" w:color="auto" w:fill="auto"/>
          </w:tcPr>
          <w:p w:rsidR="003906E2" w:rsidRDefault="003906E2" w:rsidP="003906E2">
            <w:pPr>
              <w:spacing w:line="276" w:lineRule="auto"/>
            </w:pPr>
            <w:r>
              <w:lastRenderedPageBreak/>
              <w:t>Рассмотрено на заседании методической цикловой комиссии естественнонаучных протокол № от «_____»_____________2022 г.</w:t>
            </w:r>
          </w:p>
          <w:p w:rsidR="003906E2" w:rsidRDefault="003906E2" w:rsidP="003906E2">
            <w:pPr>
              <w:spacing w:line="276" w:lineRule="auto"/>
            </w:pPr>
            <w:r>
              <w:t>Председатель МЦК А.П. Берников</w:t>
            </w:r>
          </w:p>
          <w:p w:rsidR="003906E2" w:rsidRDefault="003906E2" w:rsidP="003906E2">
            <w:pPr>
              <w:spacing w:line="276" w:lineRule="auto"/>
            </w:pPr>
            <w:r>
              <w:t>__________________</w:t>
            </w:r>
          </w:p>
          <w:p w:rsidR="00E0619B" w:rsidRDefault="00E0619B" w:rsidP="002C76E6">
            <w:pPr>
              <w:spacing w:line="276" w:lineRule="auto"/>
            </w:pPr>
          </w:p>
        </w:tc>
        <w:tc>
          <w:tcPr>
            <w:tcW w:w="4252" w:type="dxa"/>
            <w:shd w:val="clear" w:color="auto" w:fill="auto"/>
          </w:tcPr>
          <w:p w:rsidR="00E0619B" w:rsidRDefault="00E0619B" w:rsidP="002C76E6">
            <w:pPr>
              <w:spacing w:line="276" w:lineRule="auto"/>
              <w:jc w:val="right"/>
            </w:pPr>
            <w:r>
              <w:t>ОДОБРЕНО</w:t>
            </w:r>
          </w:p>
          <w:p w:rsidR="00E0619B" w:rsidRDefault="00E0619B" w:rsidP="002C76E6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E0619B" w:rsidRDefault="00E0619B" w:rsidP="002C76E6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E0619B" w:rsidRDefault="00E0619B" w:rsidP="002C76E6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E0619B" w:rsidRDefault="00E0619B" w:rsidP="002C76E6">
            <w:pPr>
              <w:spacing w:line="276" w:lineRule="auto"/>
              <w:jc w:val="right"/>
            </w:pPr>
            <w:r>
              <w:t xml:space="preserve">«____»_________________ </w:t>
            </w:r>
            <w:r w:rsidR="00D75911">
              <w:t>2022</w:t>
            </w:r>
            <w:r>
              <w:t xml:space="preserve"> г.</w:t>
            </w:r>
          </w:p>
          <w:p w:rsidR="00E0619B" w:rsidRDefault="00E0619B" w:rsidP="002C76E6">
            <w:pPr>
              <w:spacing w:line="276" w:lineRule="auto"/>
              <w:jc w:val="right"/>
            </w:pPr>
          </w:p>
        </w:tc>
      </w:tr>
    </w:tbl>
    <w:p w:rsidR="00E76F00" w:rsidRPr="00073451" w:rsidRDefault="00E76F00" w:rsidP="00073451">
      <w:pPr>
        <w:jc w:val="both"/>
        <w:rPr>
          <w:bCs/>
        </w:rPr>
      </w:pPr>
      <w:r w:rsidRPr="00073451">
        <w:t xml:space="preserve">Программа дисциплины «Экологические основы природопользования» разработана на основе Федерального государственного образовательного стандарта (далее – ФГОС) по специальности </w:t>
      </w:r>
      <w:r w:rsidRPr="00073451">
        <w:rPr>
          <w:bCs/>
        </w:rPr>
        <w:t>21.02.05 Земельно-имущественные отношения (утв. приказом Министерства образования и науки РФ от 12 мая 2014 г. N 486).</w:t>
      </w:r>
    </w:p>
    <w:p w:rsidR="00F86DA0" w:rsidRPr="00073451" w:rsidRDefault="00F86DA0" w:rsidP="00073451">
      <w:pPr>
        <w:jc w:val="both"/>
        <w:rPr>
          <w:bCs/>
        </w:rPr>
      </w:pPr>
    </w:p>
    <w:p w:rsidR="00E76F00" w:rsidRPr="00073451" w:rsidRDefault="00E76F00" w:rsidP="000734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73451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E76F00" w:rsidRPr="00073451" w:rsidRDefault="00E76F00" w:rsidP="000734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76F00" w:rsidRPr="00073451" w:rsidRDefault="00E76F00" w:rsidP="000734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073451">
        <w:t xml:space="preserve">Разработчик: </w:t>
      </w:r>
      <w:r w:rsidR="003B334E">
        <w:t xml:space="preserve">Фомичева М.Н., </w:t>
      </w:r>
      <w:r w:rsidRPr="00073451">
        <w:t xml:space="preserve">преподаватель ЧПОУ </w:t>
      </w:r>
      <w:r w:rsidR="00B10719">
        <w:t>ПКТК</w:t>
      </w:r>
    </w:p>
    <w:p w:rsidR="00E76F00" w:rsidRPr="00BE124D" w:rsidRDefault="00E76F00" w:rsidP="00E76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:rsidR="00E76F00" w:rsidRPr="00BE124D" w:rsidRDefault="00E76F00" w:rsidP="00E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E76F00" w:rsidRPr="00BE124D" w:rsidRDefault="00E76F00" w:rsidP="00E76F00">
      <w:pPr>
        <w:widowControl w:val="0"/>
        <w:tabs>
          <w:tab w:val="left" w:pos="0"/>
        </w:tabs>
        <w:suppressAutoHyphens/>
        <w:ind w:firstLine="1440"/>
        <w:rPr>
          <w:sz w:val="28"/>
          <w:vertAlign w:val="superscript"/>
        </w:rPr>
      </w:pPr>
    </w:p>
    <w:p w:rsidR="00E76F00" w:rsidRPr="00BE124D" w:rsidRDefault="00E76F00" w:rsidP="00E76F00">
      <w:pPr>
        <w:widowControl w:val="0"/>
        <w:tabs>
          <w:tab w:val="left" w:pos="0"/>
        </w:tabs>
        <w:suppressAutoHyphens/>
        <w:ind w:firstLine="1440"/>
        <w:rPr>
          <w:sz w:val="28"/>
          <w:vertAlign w:val="superscript"/>
        </w:rPr>
      </w:pPr>
    </w:p>
    <w:p w:rsidR="00E76F00" w:rsidRPr="00BE124D" w:rsidRDefault="00E76F00" w:rsidP="00E76F00">
      <w:pPr>
        <w:widowControl w:val="0"/>
        <w:tabs>
          <w:tab w:val="left" w:pos="0"/>
        </w:tabs>
        <w:suppressAutoHyphens/>
        <w:ind w:firstLine="1440"/>
        <w:rPr>
          <w:sz w:val="28"/>
          <w:vertAlign w:val="superscript"/>
        </w:rPr>
      </w:pPr>
    </w:p>
    <w:p w:rsidR="00E76F00" w:rsidRPr="00BE124D" w:rsidRDefault="00E76F00" w:rsidP="00E76F00">
      <w:pPr>
        <w:widowControl w:val="0"/>
        <w:tabs>
          <w:tab w:val="left" w:pos="0"/>
        </w:tabs>
        <w:suppressAutoHyphens/>
        <w:ind w:firstLine="1440"/>
        <w:rPr>
          <w:sz w:val="28"/>
          <w:vertAlign w:val="superscript"/>
        </w:rPr>
      </w:pPr>
    </w:p>
    <w:p w:rsidR="00E76F00" w:rsidRPr="00BE124D" w:rsidRDefault="00E76F00" w:rsidP="00E76F00">
      <w:pPr>
        <w:widowControl w:val="0"/>
        <w:tabs>
          <w:tab w:val="left" w:pos="0"/>
        </w:tabs>
        <w:suppressAutoHyphens/>
        <w:ind w:firstLine="1440"/>
        <w:rPr>
          <w:sz w:val="28"/>
          <w:vertAlign w:val="superscript"/>
        </w:rPr>
      </w:pPr>
    </w:p>
    <w:p w:rsidR="00E76F00" w:rsidRPr="00BE124D" w:rsidRDefault="00E76F00" w:rsidP="00E76F00">
      <w:pPr>
        <w:widowControl w:val="0"/>
        <w:tabs>
          <w:tab w:val="left" w:pos="0"/>
        </w:tabs>
        <w:suppressAutoHyphens/>
        <w:ind w:firstLine="1440"/>
        <w:rPr>
          <w:sz w:val="28"/>
          <w:vertAlign w:val="superscript"/>
        </w:rPr>
      </w:pPr>
    </w:p>
    <w:p w:rsidR="00AF4B1C" w:rsidRPr="00A20A8B" w:rsidRDefault="00AF4B1C" w:rsidP="000734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Cs/>
          <w:i/>
        </w:rPr>
        <w:br w:type="page"/>
      </w: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AF4B1C" w:rsidRPr="008573C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Экологич</w:t>
      </w:r>
      <w:r w:rsidR="00B16B73">
        <w:rPr>
          <w:sz w:val="32"/>
          <w:szCs w:val="32"/>
        </w:rPr>
        <w:t>еские основы природопользования</w:t>
      </w: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F4B1C" w:rsidRDefault="00AF4B1C" w:rsidP="0057338D">
      <w:pPr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Область применения программы</w:t>
      </w:r>
    </w:p>
    <w:p w:rsidR="0057338D" w:rsidRPr="00A20A8B" w:rsidRDefault="0057338D" w:rsidP="0057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  <w:sz w:val="28"/>
          <w:szCs w:val="28"/>
        </w:rPr>
      </w:pPr>
    </w:p>
    <w:p w:rsidR="0090784E" w:rsidRPr="0090784E" w:rsidRDefault="00DA6B67" w:rsidP="00907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A20A8B">
        <w:rPr>
          <w:sz w:val="28"/>
          <w:szCs w:val="28"/>
        </w:rPr>
        <w:t xml:space="preserve">рограмма дисциплины является частью основной профессиональной образовательной программы в соответствии с ФГОС по специальности </w:t>
      </w:r>
      <w:r w:rsidR="00E76F00" w:rsidRPr="00BE124D">
        <w:rPr>
          <w:sz w:val="28"/>
        </w:rPr>
        <w:t xml:space="preserve">по специальности </w:t>
      </w:r>
      <w:r w:rsidR="00E76F00" w:rsidRPr="00BE124D">
        <w:rPr>
          <w:bCs/>
          <w:sz w:val="28"/>
        </w:rPr>
        <w:t>21.02.05 Земельно-имущественные отношения</w:t>
      </w:r>
      <w:r w:rsidR="0090784E">
        <w:rPr>
          <w:sz w:val="28"/>
          <w:szCs w:val="28"/>
        </w:rPr>
        <w:t>,</w:t>
      </w:r>
      <w:r w:rsidR="0090784E" w:rsidRPr="000007F7">
        <w:rPr>
          <w:sz w:val="28"/>
          <w:szCs w:val="28"/>
        </w:rPr>
        <w:t xml:space="preserve">входит в укрупненную группу специальностей </w:t>
      </w:r>
      <w:r w:rsidR="000007F7" w:rsidRPr="000007F7">
        <w:rPr>
          <w:sz w:val="28"/>
        </w:rPr>
        <w:t>21.00.00 Прикладная геолог</w:t>
      </w:r>
      <w:r w:rsidR="000007F7">
        <w:rPr>
          <w:sz w:val="28"/>
        </w:rPr>
        <w:t>ия, горное дело, нефтегазовое дело и геодезия</w:t>
      </w:r>
      <w:r w:rsidR="000007F7" w:rsidRPr="00A25D80">
        <w:rPr>
          <w:sz w:val="28"/>
        </w:rPr>
        <w:t>.</w:t>
      </w:r>
    </w:p>
    <w:p w:rsidR="00DA6B67" w:rsidRPr="0090784E" w:rsidRDefault="00DA6B67" w:rsidP="00DA6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AF4B1C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F86DA0" w:rsidRPr="00AA5294" w:rsidRDefault="00FF61BA" w:rsidP="00F86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86DA0" w:rsidRPr="00AA5294">
        <w:rPr>
          <w:sz w:val="28"/>
          <w:szCs w:val="28"/>
        </w:rPr>
        <w:t xml:space="preserve">исциплина </w:t>
      </w:r>
      <w:r w:rsidR="00F86DA0">
        <w:rPr>
          <w:sz w:val="28"/>
          <w:szCs w:val="28"/>
        </w:rPr>
        <w:t>«Экологические основы природопользования»</w:t>
      </w:r>
      <w:r w:rsidR="00F86DA0" w:rsidRPr="00AA5294">
        <w:rPr>
          <w:sz w:val="28"/>
          <w:szCs w:val="28"/>
        </w:rPr>
        <w:t xml:space="preserve"> входит в дисциплины математического и </w:t>
      </w:r>
      <w:r w:rsidR="00F86DA0">
        <w:rPr>
          <w:sz w:val="28"/>
          <w:szCs w:val="28"/>
        </w:rPr>
        <w:t xml:space="preserve">общего </w:t>
      </w:r>
      <w:r w:rsidR="00F86DA0" w:rsidRPr="00AA5294">
        <w:rPr>
          <w:sz w:val="28"/>
          <w:szCs w:val="28"/>
        </w:rPr>
        <w:t xml:space="preserve">естественнонаучного </w:t>
      </w:r>
      <w:r w:rsidR="00F86DA0">
        <w:rPr>
          <w:sz w:val="28"/>
          <w:szCs w:val="28"/>
        </w:rPr>
        <w:t xml:space="preserve">учебного </w:t>
      </w:r>
      <w:r w:rsidR="00F86DA0" w:rsidRPr="00AA5294">
        <w:rPr>
          <w:sz w:val="28"/>
          <w:szCs w:val="28"/>
        </w:rPr>
        <w:t>цикла учебного плана</w:t>
      </w:r>
      <w:r w:rsidR="007E3223">
        <w:rPr>
          <w:sz w:val="28"/>
          <w:szCs w:val="28"/>
        </w:rPr>
        <w:t>.</w:t>
      </w: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F4B1C" w:rsidRDefault="00AF4B1C" w:rsidP="008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 обучающийся должен уметь:</w:t>
      </w:r>
    </w:p>
    <w:p w:rsidR="002B1409" w:rsidRPr="00A20A8B" w:rsidRDefault="002B1409" w:rsidP="008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AF4B1C" w:rsidRDefault="005B08E3" w:rsidP="0086717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представления о взаимосвязи организмов и среды обитания в профессиональной деятельности</w:t>
      </w:r>
    </w:p>
    <w:p w:rsidR="00AF4B1C" w:rsidRDefault="00AF4B1C" w:rsidP="008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 обучающийся должен знать:</w:t>
      </w:r>
    </w:p>
    <w:p w:rsidR="00AF4B1C" w:rsidRDefault="005B08E3" w:rsidP="0086717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Состояние природных ресурсов России и мониторинг окружающей среды</w:t>
      </w:r>
      <w:r w:rsidR="00AF4B1C">
        <w:rPr>
          <w:sz w:val="28"/>
          <w:szCs w:val="28"/>
        </w:rPr>
        <w:t>;</w:t>
      </w:r>
    </w:p>
    <w:p w:rsidR="00AF4B1C" w:rsidRDefault="005B08E3" w:rsidP="0086717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принципы рационального природопользования</w:t>
      </w:r>
    </w:p>
    <w:p w:rsidR="00867174" w:rsidRDefault="00867174" w:rsidP="008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</w:p>
    <w:p w:rsidR="001C2123" w:rsidRDefault="00867174" w:rsidP="008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67174">
        <w:rPr>
          <w:b/>
          <w:sz w:val="28"/>
          <w:szCs w:val="28"/>
        </w:rPr>
        <w:t>1.4 Требования к результатам освоения программы подготовки специалистов среднего звена</w:t>
      </w:r>
    </w:p>
    <w:p w:rsidR="00867174" w:rsidRPr="00867174" w:rsidRDefault="00867174" w:rsidP="008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8221"/>
      </w:tblGrid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ОК-1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ОК-2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ОК-3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ОК-4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Решать проблемы, оценивать риски и принимать решения в нестандартных ситуациях.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ОК-5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ОК-6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lastRenderedPageBreak/>
              <w:t>ОК-7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ОК-8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Быть готовым к смене технологий в профессиональной деятельности.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ОК-9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ОК-10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1.1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Составлять земельный баланс района.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1.2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Подготавливать документацию, необходимую для принятия управленческих решений по эксплуатации и развитию территорий.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1.3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Готовить предложения по определению экономической эффективности использования имеющегося недвижимого имущества.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1.4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Участвовать в проектировании и анализе социально-экономического развития территории.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1.5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Осуществлять мониторинг земель территории.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2.1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Выполнять комплекс кадастровых процедур.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2.2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Определять кадастровую стоимость земель.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2.3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Выполнять кадастровую съемку.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2.4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Осуществлять кадастровый и технический учет объектов недвижимости.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2.5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Формировать кадастровое дело.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3.1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Выполнять работы по картографо-геодезическому обеспечению территорий, создавать графические материалы.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3.2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Использовать государственные геодезические сети и иные сети для производства картографо-геодезических работ.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3.3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Использовать в практической деятельности геоинформационные системы.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3.4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Определять координаты границ земельных участков и вычислять их площади.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3.5</w:t>
            </w:r>
          </w:p>
        </w:tc>
        <w:tc>
          <w:tcPr>
            <w:tcW w:w="8221" w:type="dxa"/>
          </w:tcPr>
          <w:p w:rsidR="00867174" w:rsidRPr="00867174" w:rsidRDefault="00867174" w:rsidP="003E50B1">
            <w:r w:rsidRPr="00867174">
              <w:t>Выполнять поверку и юстировку геодезических приборов и инструментов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4.1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Осуществлять сбор и обработку необходимой и достаточной информации об объекте оценки и аналогичных объектах.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4.2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Производить расчеты по оценке объекта оценки на основе применимых подходов и методов оценки.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4.3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Обобщать результаты, полученные подходами, и давать обоснованное заключение об итоговой величине стоимости объекта оценки.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4.4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Рассчитывать сметную стоимость зданий и сооружений в соответствии с действующими нормативами и применяемыми методиками.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4.5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Классифицировать здания и сооружения в соответствии с принятой типологией.</w:t>
            </w:r>
          </w:p>
        </w:tc>
      </w:tr>
      <w:tr w:rsidR="00867174" w:rsidRPr="003E50B1" w:rsidTr="003E50B1">
        <w:tc>
          <w:tcPr>
            <w:tcW w:w="1135" w:type="dxa"/>
          </w:tcPr>
          <w:p w:rsidR="00867174" w:rsidRPr="003E50B1" w:rsidRDefault="00867174" w:rsidP="003E5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3E50B1">
              <w:rPr>
                <w:sz w:val="28"/>
                <w:szCs w:val="28"/>
              </w:rPr>
              <w:t>ПК 4.6</w:t>
            </w:r>
          </w:p>
        </w:tc>
        <w:tc>
          <w:tcPr>
            <w:tcW w:w="8221" w:type="dxa"/>
          </w:tcPr>
          <w:p w:rsidR="00867174" w:rsidRPr="00867174" w:rsidRDefault="00867174" w:rsidP="003E50B1">
            <w:pPr>
              <w:autoSpaceDE w:val="0"/>
              <w:autoSpaceDN w:val="0"/>
              <w:adjustRightInd w:val="0"/>
              <w:jc w:val="both"/>
            </w:pPr>
            <w:r w:rsidRPr="00867174">
              <w:t>Оформлять оценочную документацию в соответствии с требованиями нормативных актов, регулирующих правоотношения в этой области.</w:t>
            </w:r>
          </w:p>
        </w:tc>
      </w:tr>
    </w:tbl>
    <w:p w:rsidR="001C2123" w:rsidRPr="00A20A8B" w:rsidRDefault="001C2123" w:rsidP="001C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8"/>
          <w:szCs w:val="28"/>
        </w:rPr>
      </w:pPr>
    </w:p>
    <w:p w:rsidR="00AF4B1C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1.4. </w:t>
      </w:r>
      <w:r w:rsidR="00950B23">
        <w:rPr>
          <w:b/>
          <w:sz w:val="28"/>
          <w:szCs w:val="28"/>
        </w:rPr>
        <w:t>К</w:t>
      </w:r>
      <w:r w:rsidRPr="00A20A8B">
        <w:rPr>
          <w:b/>
          <w:sz w:val="28"/>
          <w:szCs w:val="28"/>
        </w:rPr>
        <w:t>оличество часов на освоение программы дисциплины:</w:t>
      </w:r>
    </w:p>
    <w:p w:rsidR="002B1409" w:rsidRPr="00A20A8B" w:rsidRDefault="002B1409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</w:t>
      </w:r>
      <w:r w:rsidR="005B08E3">
        <w:rPr>
          <w:sz w:val="28"/>
          <w:szCs w:val="28"/>
        </w:rPr>
        <w:t>ной нагрузки обучающегося 48</w:t>
      </w:r>
      <w:r w:rsidRPr="00A20A8B">
        <w:rPr>
          <w:sz w:val="28"/>
          <w:szCs w:val="28"/>
        </w:rPr>
        <w:t>часов, в том числе:</w:t>
      </w:r>
    </w:p>
    <w:p w:rsidR="00AF4B1C" w:rsidRPr="00A20A8B" w:rsidRDefault="00AF4B1C" w:rsidP="002B1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</w:t>
      </w:r>
      <w:r w:rsidR="005B08E3">
        <w:rPr>
          <w:sz w:val="28"/>
          <w:szCs w:val="28"/>
        </w:rPr>
        <w:t>чебной нагрузки обучающегося 32</w:t>
      </w:r>
      <w:r w:rsidRPr="00A20A8B">
        <w:rPr>
          <w:sz w:val="28"/>
          <w:szCs w:val="28"/>
        </w:rPr>
        <w:t xml:space="preserve"> часов;</w:t>
      </w:r>
    </w:p>
    <w:p w:rsidR="00AF4B1C" w:rsidRDefault="00AF4B1C" w:rsidP="002B1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</w:t>
      </w:r>
      <w:r w:rsidR="005B08E3">
        <w:rPr>
          <w:sz w:val="28"/>
          <w:szCs w:val="28"/>
        </w:rPr>
        <w:t>льной работы обучающегося 16</w:t>
      </w:r>
      <w:r w:rsidRPr="00A20A8B">
        <w:rPr>
          <w:sz w:val="28"/>
          <w:szCs w:val="28"/>
        </w:rPr>
        <w:t xml:space="preserve"> часов.</w:t>
      </w:r>
    </w:p>
    <w:p w:rsidR="00AF4B1C" w:rsidRPr="00BE3098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4B1C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 СТРУКТУРА И</w:t>
      </w:r>
      <w:r w:rsidRPr="00A20A8B">
        <w:rPr>
          <w:b/>
          <w:sz w:val="28"/>
          <w:szCs w:val="28"/>
        </w:rPr>
        <w:t xml:space="preserve"> СОДЕРЖАНИЕ ДИСЦИПЛИНЫ</w:t>
      </w: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дисциплины и виды учебной работы</w:t>
      </w:r>
    </w:p>
    <w:p w:rsidR="00232EFC" w:rsidRDefault="00232EF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:rsidR="00232EFC" w:rsidRPr="00A20A8B" w:rsidRDefault="00232EF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F4B1C" w:rsidRPr="00621331">
        <w:trPr>
          <w:trHeight w:val="460"/>
        </w:trPr>
        <w:tc>
          <w:tcPr>
            <w:tcW w:w="7904" w:type="dxa"/>
            <w:shd w:val="clear" w:color="auto" w:fill="auto"/>
          </w:tcPr>
          <w:p w:rsidR="00AF4B1C" w:rsidRPr="00621331" w:rsidRDefault="00AF4B1C" w:rsidP="00621331">
            <w:pPr>
              <w:jc w:val="center"/>
              <w:rPr>
                <w:sz w:val="28"/>
                <w:szCs w:val="28"/>
              </w:rPr>
            </w:pPr>
            <w:r w:rsidRPr="0062133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F4B1C" w:rsidRPr="00621331" w:rsidRDefault="00AF4B1C" w:rsidP="00621331">
            <w:pPr>
              <w:jc w:val="center"/>
              <w:rPr>
                <w:i/>
                <w:iCs/>
                <w:sz w:val="28"/>
                <w:szCs w:val="28"/>
              </w:rPr>
            </w:pPr>
            <w:r w:rsidRPr="00621331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F4B1C" w:rsidRPr="00621331">
        <w:trPr>
          <w:trHeight w:val="285"/>
        </w:trPr>
        <w:tc>
          <w:tcPr>
            <w:tcW w:w="7904" w:type="dxa"/>
            <w:shd w:val="clear" w:color="auto" w:fill="auto"/>
          </w:tcPr>
          <w:p w:rsidR="00AF4B1C" w:rsidRPr="00621331" w:rsidRDefault="00AF4B1C" w:rsidP="00DA6B67">
            <w:pPr>
              <w:rPr>
                <w:b/>
                <w:sz w:val="28"/>
                <w:szCs w:val="28"/>
              </w:rPr>
            </w:pPr>
            <w:r w:rsidRPr="0062133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F4B1C" w:rsidRPr="00621331" w:rsidRDefault="00DA6B67" w:rsidP="00621331">
            <w:pPr>
              <w:jc w:val="center"/>
              <w:rPr>
                <w:i/>
                <w:iCs/>
                <w:sz w:val="28"/>
                <w:szCs w:val="28"/>
              </w:rPr>
            </w:pPr>
            <w:r w:rsidRPr="00621331">
              <w:rPr>
                <w:i/>
                <w:iCs/>
                <w:sz w:val="28"/>
                <w:szCs w:val="28"/>
              </w:rPr>
              <w:t>48</w:t>
            </w:r>
          </w:p>
        </w:tc>
      </w:tr>
      <w:tr w:rsidR="00AF4B1C" w:rsidRPr="00621331">
        <w:tc>
          <w:tcPr>
            <w:tcW w:w="7904" w:type="dxa"/>
            <w:shd w:val="clear" w:color="auto" w:fill="auto"/>
          </w:tcPr>
          <w:p w:rsidR="00AF4B1C" w:rsidRPr="00621331" w:rsidRDefault="00AF4B1C" w:rsidP="00621331">
            <w:pPr>
              <w:jc w:val="both"/>
              <w:rPr>
                <w:sz w:val="28"/>
                <w:szCs w:val="28"/>
              </w:rPr>
            </w:pPr>
            <w:r w:rsidRPr="00621331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F4B1C" w:rsidRPr="00621331" w:rsidRDefault="00DA6B67" w:rsidP="00621331">
            <w:pPr>
              <w:jc w:val="center"/>
              <w:rPr>
                <w:i/>
                <w:iCs/>
                <w:sz w:val="28"/>
                <w:szCs w:val="28"/>
              </w:rPr>
            </w:pPr>
            <w:r w:rsidRPr="00621331">
              <w:rPr>
                <w:i/>
                <w:iCs/>
                <w:sz w:val="28"/>
                <w:szCs w:val="28"/>
              </w:rPr>
              <w:t>32</w:t>
            </w:r>
          </w:p>
        </w:tc>
      </w:tr>
      <w:tr w:rsidR="00AF4B1C" w:rsidRPr="00621331">
        <w:tc>
          <w:tcPr>
            <w:tcW w:w="7904" w:type="dxa"/>
            <w:shd w:val="clear" w:color="auto" w:fill="auto"/>
          </w:tcPr>
          <w:p w:rsidR="00AF4B1C" w:rsidRPr="00621331" w:rsidRDefault="00AF4B1C" w:rsidP="00621331">
            <w:pPr>
              <w:jc w:val="both"/>
              <w:rPr>
                <w:sz w:val="28"/>
                <w:szCs w:val="28"/>
              </w:rPr>
            </w:pPr>
            <w:r w:rsidRPr="0062133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F4B1C" w:rsidRPr="00621331" w:rsidRDefault="00AF4B1C" w:rsidP="0062133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F4B1C" w:rsidRPr="00621331">
        <w:tc>
          <w:tcPr>
            <w:tcW w:w="7904" w:type="dxa"/>
            <w:shd w:val="clear" w:color="auto" w:fill="auto"/>
          </w:tcPr>
          <w:p w:rsidR="00AF4B1C" w:rsidRPr="00621331" w:rsidRDefault="00AF4B1C" w:rsidP="00621331">
            <w:pPr>
              <w:jc w:val="both"/>
              <w:rPr>
                <w:sz w:val="28"/>
                <w:szCs w:val="28"/>
              </w:rPr>
            </w:pPr>
            <w:r w:rsidRPr="00621331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F4B1C" w:rsidRPr="00621331" w:rsidRDefault="005B08E3" w:rsidP="00621331">
            <w:pPr>
              <w:jc w:val="center"/>
              <w:rPr>
                <w:i/>
                <w:iCs/>
                <w:sz w:val="28"/>
                <w:szCs w:val="28"/>
              </w:rPr>
            </w:pPr>
            <w:r w:rsidRPr="00621331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AF4B1C" w:rsidRPr="00621331">
        <w:tc>
          <w:tcPr>
            <w:tcW w:w="7904" w:type="dxa"/>
            <w:shd w:val="clear" w:color="auto" w:fill="auto"/>
          </w:tcPr>
          <w:p w:rsidR="00AF4B1C" w:rsidRPr="00621331" w:rsidRDefault="00AF4B1C" w:rsidP="00621331">
            <w:pPr>
              <w:jc w:val="both"/>
              <w:rPr>
                <w:b/>
                <w:sz w:val="28"/>
                <w:szCs w:val="28"/>
              </w:rPr>
            </w:pPr>
            <w:r w:rsidRPr="00621331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F4B1C" w:rsidRPr="00621331" w:rsidRDefault="005B08E3" w:rsidP="00621331">
            <w:pPr>
              <w:jc w:val="center"/>
              <w:rPr>
                <w:i/>
                <w:iCs/>
                <w:sz w:val="28"/>
                <w:szCs w:val="28"/>
              </w:rPr>
            </w:pPr>
            <w:r w:rsidRPr="00621331"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AF4B1C" w:rsidRPr="00621331">
        <w:tc>
          <w:tcPr>
            <w:tcW w:w="9704" w:type="dxa"/>
            <w:gridSpan w:val="2"/>
            <w:shd w:val="clear" w:color="auto" w:fill="auto"/>
          </w:tcPr>
          <w:p w:rsidR="00AF4B1C" w:rsidRPr="00BD5D24" w:rsidRDefault="007E3223" w:rsidP="003D39EE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Промежуточная а</w:t>
            </w:r>
            <w:r w:rsidR="003D39EE" w:rsidRPr="00BD5D24">
              <w:rPr>
                <w:iCs/>
                <w:sz w:val="28"/>
                <w:szCs w:val="28"/>
              </w:rPr>
              <w:t xml:space="preserve">ттестация в форме </w:t>
            </w:r>
            <w:r w:rsidR="00AF4B1C" w:rsidRPr="00BD5D24">
              <w:rPr>
                <w:iCs/>
                <w:sz w:val="28"/>
                <w:szCs w:val="28"/>
              </w:rPr>
              <w:t xml:space="preserve"> дифференцированн</w:t>
            </w:r>
            <w:r w:rsidR="003D39EE" w:rsidRPr="00BD5D24">
              <w:rPr>
                <w:iCs/>
                <w:sz w:val="28"/>
                <w:szCs w:val="28"/>
              </w:rPr>
              <w:t>ого</w:t>
            </w:r>
            <w:r w:rsidR="00AF4B1C" w:rsidRPr="00BD5D24">
              <w:rPr>
                <w:iCs/>
                <w:sz w:val="28"/>
                <w:szCs w:val="28"/>
              </w:rPr>
              <w:t xml:space="preserve"> зачёт</w:t>
            </w:r>
            <w:r w:rsidR="003D39EE" w:rsidRPr="00BD5D24">
              <w:rPr>
                <w:iCs/>
                <w:sz w:val="28"/>
                <w:szCs w:val="28"/>
              </w:rPr>
              <w:t>а</w:t>
            </w:r>
          </w:p>
          <w:p w:rsidR="00AF4B1C" w:rsidRPr="00621331" w:rsidRDefault="00AF4B1C" w:rsidP="00621331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4B1C" w:rsidRPr="006B2B26" w:rsidRDefault="00AF4B1C" w:rsidP="006B2B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  <w:sectPr w:rsidR="00AF4B1C" w:rsidRPr="006B2B2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AF4B1C" w:rsidRDefault="00AF4B1C" w:rsidP="00AF4B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 xml:space="preserve">ематический план и содержание </w:t>
      </w:r>
      <w:r w:rsidRPr="006B2B26">
        <w:rPr>
          <w:b/>
          <w:sz w:val="28"/>
          <w:szCs w:val="28"/>
        </w:rPr>
        <w:t>дисциплины «Экологические основы природопользования»</w:t>
      </w:r>
    </w:p>
    <w:p w:rsidR="00D630D9" w:rsidRPr="00D630D9" w:rsidRDefault="00D14213" w:rsidP="00D142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D14213">
        <w:rPr>
          <w:b/>
          <w:i/>
          <w:sz w:val="28"/>
          <w:szCs w:val="28"/>
        </w:rPr>
        <w:t>Очное отделение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5"/>
        <w:gridCol w:w="583"/>
        <w:gridCol w:w="9115"/>
        <w:gridCol w:w="1571"/>
        <w:gridCol w:w="1304"/>
      </w:tblGrid>
      <w:tr w:rsidR="00AF4B1C" w:rsidRPr="00D630D9" w:rsidTr="00C71D51">
        <w:tc>
          <w:tcPr>
            <w:tcW w:w="2355" w:type="dxa"/>
          </w:tcPr>
          <w:p w:rsidR="00AF4B1C" w:rsidRPr="00D630D9" w:rsidRDefault="00AF4B1C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9700" w:type="dxa"/>
            <w:gridSpan w:val="2"/>
          </w:tcPr>
          <w:p w:rsidR="00AF4B1C" w:rsidRPr="00D630D9" w:rsidRDefault="00AF4B1C" w:rsidP="007E3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D630D9">
              <w:rPr>
                <w:b/>
                <w:bCs/>
                <w:sz w:val="22"/>
                <w:szCs w:val="20"/>
              </w:rPr>
              <w:t>обучающихся</w:t>
            </w:r>
            <w:proofErr w:type="gramEnd"/>
            <w:r w:rsidRPr="00D630D9">
              <w:rPr>
                <w:b/>
                <w:bCs/>
                <w:sz w:val="22"/>
                <w:szCs w:val="20"/>
              </w:rPr>
              <w:t xml:space="preserve">, курсовая работа (проект) </w:t>
            </w:r>
          </w:p>
        </w:tc>
        <w:tc>
          <w:tcPr>
            <w:tcW w:w="1571" w:type="dxa"/>
          </w:tcPr>
          <w:p w:rsidR="00AF4B1C" w:rsidRPr="00D630D9" w:rsidRDefault="00AF4B1C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Объём часов</w:t>
            </w:r>
          </w:p>
        </w:tc>
        <w:tc>
          <w:tcPr>
            <w:tcW w:w="1304" w:type="dxa"/>
          </w:tcPr>
          <w:p w:rsidR="00AF4B1C" w:rsidRPr="00D630D9" w:rsidRDefault="00AF4B1C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Уровень усвоения</w:t>
            </w:r>
          </w:p>
        </w:tc>
      </w:tr>
      <w:tr w:rsidR="00AF4B1C" w:rsidRPr="00D630D9" w:rsidTr="00B50C8A">
        <w:trPr>
          <w:trHeight w:val="755"/>
        </w:trPr>
        <w:tc>
          <w:tcPr>
            <w:tcW w:w="2355" w:type="dxa"/>
          </w:tcPr>
          <w:p w:rsidR="00AF4B1C" w:rsidRPr="00D630D9" w:rsidRDefault="00AF4B1C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Введение</w:t>
            </w:r>
          </w:p>
        </w:tc>
        <w:tc>
          <w:tcPr>
            <w:tcW w:w="583" w:type="dxa"/>
          </w:tcPr>
          <w:p w:rsidR="00AF4B1C" w:rsidRPr="00D630D9" w:rsidRDefault="00AF4B1C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9117" w:type="dxa"/>
          </w:tcPr>
          <w:p w:rsidR="00AF4B1C" w:rsidRPr="00D630D9" w:rsidRDefault="000D16A3" w:rsidP="00B50C8A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 xml:space="preserve">Основные понятия экологии и природопользования. Рациональное и нерациональное природопользование. Принципы рационального природопользования. Глобальный экологический кризис. Экологические проблемы в России. </w:t>
            </w:r>
          </w:p>
        </w:tc>
        <w:tc>
          <w:tcPr>
            <w:tcW w:w="1571" w:type="dxa"/>
          </w:tcPr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  <w:p w:rsidR="00AF4B1C" w:rsidRPr="00D630D9" w:rsidRDefault="00AF4B1C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</w:tcPr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AF4B1C" w:rsidRPr="00D630D9" w:rsidRDefault="00AF4B1C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D630D9" w:rsidRPr="00D630D9" w:rsidTr="00C71D51">
        <w:trPr>
          <w:trHeight w:val="259"/>
        </w:trPr>
        <w:tc>
          <w:tcPr>
            <w:tcW w:w="2355" w:type="dxa"/>
            <w:vMerge w:val="restart"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Биосфера. Устойчивость экосистем</w:t>
            </w:r>
          </w:p>
        </w:tc>
        <w:tc>
          <w:tcPr>
            <w:tcW w:w="9700" w:type="dxa"/>
            <w:gridSpan w:val="2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D630D9" w:rsidRPr="00D630D9" w:rsidRDefault="00D630D9" w:rsidP="00621331">
            <w:pPr>
              <w:jc w:val="center"/>
              <w:rPr>
                <w:sz w:val="22"/>
                <w:szCs w:val="20"/>
              </w:rPr>
            </w:pPr>
          </w:p>
          <w:p w:rsidR="00D630D9" w:rsidRPr="00D630D9" w:rsidRDefault="00D630D9" w:rsidP="00621331">
            <w:pPr>
              <w:jc w:val="center"/>
              <w:rPr>
                <w:sz w:val="22"/>
                <w:szCs w:val="20"/>
              </w:rPr>
            </w:pPr>
          </w:p>
          <w:p w:rsidR="00D630D9" w:rsidRPr="00D630D9" w:rsidRDefault="00D630D9" w:rsidP="00621331">
            <w:pPr>
              <w:jc w:val="center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1</w:t>
            </w:r>
          </w:p>
        </w:tc>
        <w:tc>
          <w:tcPr>
            <w:tcW w:w="1304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D630D9" w:rsidRPr="00D630D9" w:rsidTr="00B50C8A">
        <w:trPr>
          <w:trHeight w:val="584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9117" w:type="dxa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Экосистема.  Биогеоценоз.  Биосфера – глобальная экосистема.  Понятие биосферы. Состав. Функции. Свойства живого вещества. Причины смены экосистем. Устойчивость экосистем.</w:t>
            </w:r>
          </w:p>
        </w:tc>
        <w:tc>
          <w:tcPr>
            <w:tcW w:w="1571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630D9" w:rsidRPr="00D630D9" w:rsidTr="00C71D51">
        <w:trPr>
          <w:trHeight w:val="110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 1</w:t>
            </w:r>
          </w:p>
        </w:tc>
        <w:tc>
          <w:tcPr>
            <w:tcW w:w="1571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1</w:t>
            </w:r>
          </w:p>
        </w:tc>
        <w:tc>
          <w:tcPr>
            <w:tcW w:w="1304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D630D9" w:rsidRPr="00D630D9" w:rsidTr="00AD697C">
        <w:trPr>
          <w:trHeight w:val="313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D630D9" w:rsidRPr="00D630D9" w:rsidRDefault="00D630D9" w:rsidP="00AD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9117" w:type="dxa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Исчезающие виды Республики Карелия.</w:t>
            </w:r>
          </w:p>
        </w:tc>
        <w:tc>
          <w:tcPr>
            <w:tcW w:w="1571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630D9" w:rsidRPr="00D630D9" w:rsidTr="001B4A71">
        <w:trPr>
          <w:trHeight w:val="313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D630D9" w:rsidRPr="00D630D9" w:rsidTr="001B4A71">
        <w:trPr>
          <w:trHeight w:val="313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Составление списка исчезающих и исчезнувших видов Республики Карелия</w:t>
            </w:r>
          </w:p>
        </w:tc>
        <w:tc>
          <w:tcPr>
            <w:tcW w:w="1571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630D9" w:rsidRPr="00D630D9" w:rsidTr="00C71D51">
        <w:trPr>
          <w:trHeight w:val="170"/>
        </w:trPr>
        <w:tc>
          <w:tcPr>
            <w:tcW w:w="2355" w:type="dxa"/>
            <w:vMerge w:val="restart"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Глобальные экологические проблемы</w:t>
            </w:r>
          </w:p>
        </w:tc>
        <w:tc>
          <w:tcPr>
            <w:tcW w:w="9700" w:type="dxa"/>
            <w:gridSpan w:val="2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D630D9" w:rsidRPr="00D630D9" w:rsidRDefault="00D630D9" w:rsidP="00621331">
            <w:pPr>
              <w:jc w:val="center"/>
              <w:rPr>
                <w:sz w:val="22"/>
                <w:szCs w:val="20"/>
              </w:rPr>
            </w:pPr>
          </w:p>
          <w:p w:rsidR="00D630D9" w:rsidRPr="00D630D9" w:rsidRDefault="00D630D9" w:rsidP="00621331">
            <w:pPr>
              <w:jc w:val="center"/>
              <w:rPr>
                <w:sz w:val="22"/>
                <w:szCs w:val="20"/>
              </w:rPr>
            </w:pPr>
          </w:p>
          <w:p w:rsidR="00D630D9" w:rsidRPr="00D630D9" w:rsidRDefault="00D630D9" w:rsidP="00621331">
            <w:pPr>
              <w:jc w:val="center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1</w:t>
            </w:r>
          </w:p>
        </w:tc>
        <w:tc>
          <w:tcPr>
            <w:tcW w:w="1304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D630D9" w:rsidRPr="00D630D9" w:rsidTr="00C71D51">
        <w:trPr>
          <w:trHeight w:val="545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9117" w:type="dxa"/>
          </w:tcPr>
          <w:p w:rsidR="00D630D9" w:rsidRPr="00D630D9" w:rsidRDefault="00D630D9" w:rsidP="00AB15DE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Понятие о глобальных проблемах. Глобальное изменение климата. Исчезновение видов. Загрязнение Мирового океана и другие виды загрязнений (атмосферы, гидросферы, литосферы, биосферы). Проблема утилизации отходов, способы утилизации отходов. Кислотные осадки.</w:t>
            </w: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630D9" w:rsidRPr="00D630D9" w:rsidTr="00C71D51">
        <w:trPr>
          <w:trHeight w:val="170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630D9" w:rsidRPr="00D630D9" w:rsidRDefault="00D630D9" w:rsidP="00AB1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работа2</w:t>
            </w:r>
          </w:p>
        </w:tc>
        <w:tc>
          <w:tcPr>
            <w:tcW w:w="1571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1</w:t>
            </w:r>
          </w:p>
        </w:tc>
        <w:tc>
          <w:tcPr>
            <w:tcW w:w="1304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D630D9" w:rsidRPr="00D630D9" w:rsidTr="00C71D51">
        <w:trPr>
          <w:trHeight w:val="170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9117" w:type="dxa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Механизм образования кислотных осадков</w:t>
            </w:r>
          </w:p>
        </w:tc>
        <w:tc>
          <w:tcPr>
            <w:tcW w:w="1571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630D9" w:rsidRPr="00D630D9" w:rsidTr="001B4A71">
        <w:trPr>
          <w:trHeight w:val="170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D630D9" w:rsidRPr="00D630D9" w:rsidTr="001B4A71">
        <w:trPr>
          <w:trHeight w:val="170"/>
        </w:trPr>
        <w:tc>
          <w:tcPr>
            <w:tcW w:w="2355" w:type="dxa"/>
            <w:vMerge/>
          </w:tcPr>
          <w:p w:rsidR="00D630D9" w:rsidRPr="00D630D9" w:rsidRDefault="00D630D9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630D9" w:rsidRPr="00D630D9" w:rsidRDefault="00D630D9" w:rsidP="00D630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Составление схемы образования и выпадения кислотных осадков</w:t>
            </w:r>
          </w:p>
        </w:tc>
        <w:tc>
          <w:tcPr>
            <w:tcW w:w="1571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630D9" w:rsidRPr="00D630D9" w:rsidRDefault="00D630D9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8665B5" w:rsidRPr="00D630D9" w:rsidTr="00C71D51">
        <w:trPr>
          <w:trHeight w:val="259"/>
        </w:trPr>
        <w:tc>
          <w:tcPr>
            <w:tcW w:w="2355" w:type="dxa"/>
            <w:vMerge w:val="restart"/>
          </w:tcPr>
          <w:p w:rsidR="008665B5" w:rsidRPr="00D630D9" w:rsidRDefault="008665B5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Экосистема города на примере лесопарка</w:t>
            </w:r>
          </w:p>
          <w:p w:rsidR="008665B5" w:rsidRPr="00D630D9" w:rsidRDefault="008665B5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 3</w:t>
            </w:r>
          </w:p>
        </w:tc>
        <w:tc>
          <w:tcPr>
            <w:tcW w:w="1571" w:type="dxa"/>
            <w:vMerge w:val="restart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</w:p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</w:p>
          <w:p w:rsidR="008665B5" w:rsidRPr="00D630D9" w:rsidRDefault="008665B5" w:rsidP="0048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8665B5" w:rsidRPr="00D630D9" w:rsidTr="00C71D51">
        <w:trPr>
          <w:trHeight w:val="305"/>
        </w:trPr>
        <w:tc>
          <w:tcPr>
            <w:tcW w:w="2355" w:type="dxa"/>
            <w:vMerge/>
          </w:tcPr>
          <w:p w:rsidR="008665B5" w:rsidRPr="00D630D9" w:rsidRDefault="008665B5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  <w:vMerge w:val="restart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9117" w:type="dxa"/>
          </w:tcPr>
          <w:p w:rsidR="008665B5" w:rsidRPr="00D630D9" w:rsidRDefault="008665B5" w:rsidP="00621331">
            <w:pPr>
              <w:pStyle w:val="2"/>
              <w:spacing w:line="240" w:lineRule="auto"/>
              <w:ind w:left="0"/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Экосистема города на примере лесопарка</w:t>
            </w:r>
          </w:p>
        </w:tc>
        <w:tc>
          <w:tcPr>
            <w:tcW w:w="1571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8665B5" w:rsidRPr="00D630D9" w:rsidTr="00AD697C">
        <w:trPr>
          <w:trHeight w:val="251"/>
        </w:trPr>
        <w:tc>
          <w:tcPr>
            <w:tcW w:w="2355" w:type="dxa"/>
            <w:vMerge/>
          </w:tcPr>
          <w:p w:rsidR="008665B5" w:rsidRPr="00D630D9" w:rsidRDefault="008665B5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9117" w:type="dxa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Экологический мониторинг берега реки</w:t>
            </w:r>
          </w:p>
        </w:tc>
        <w:tc>
          <w:tcPr>
            <w:tcW w:w="1571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8665B5" w:rsidRPr="00D630D9" w:rsidTr="001B4A71">
        <w:trPr>
          <w:trHeight w:val="251"/>
        </w:trPr>
        <w:tc>
          <w:tcPr>
            <w:tcW w:w="2355" w:type="dxa"/>
            <w:vMerge/>
          </w:tcPr>
          <w:p w:rsidR="008665B5" w:rsidRPr="00D630D9" w:rsidRDefault="008665B5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8665B5" w:rsidRPr="00D630D9" w:rsidTr="001B4A71">
        <w:trPr>
          <w:trHeight w:val="251"/>
        </w:trPr>
        <w:tc>
          <w:tcPr>
            <w:tcW w:w="2355" w:type="dxa"/>
            <w:vMerge/>
          </w:tcPr>
          <w:p w:rsidR="008665B5" w:rsidRPr="00D630D9" w:rsidRDefault="008665B5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8665B5" w:rsidRPr="008665B5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Подготовка письменного отчета о состоянии лесопарка и берега реки</w:t>
            </w:r>
          </w:p>
        </w:tc>
        <w:tc>
          <w:tcPr>
            <w:tcW w:w="1571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8665B5" w:rsidRPr="00D630D9" w:rsidRDefault="008665B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B50C8A" w:rsidRPr="00D630D9" w:rsidTr="00BB58D4">
        <w:trPr>
          <w:trHeight w:val="193"/>
        </w:trPr>
        <w:tc>
          <w:tcPr>
            <w:tcW w:w="2355" w:type="dxa"/>
            <w:vMerge w:val="restart"/>
          </w:tcPr>
          <w:p w:rsidR="00B50C8A" w:rsidRPr="00D630D9" w:rsidRDefault="00B50C8A" w:rsidP="00AD697C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Определение качества воды</w:t>
            </w:r>
          </w:p>
        </w:tc>
        <w:tc>
          <w:tcPr>
            <w:tcW w:w="9700" w:type="dxa"/>
            <w:gridSpan w:val="2"/>
          </w:tcPr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</w:t>
            </w:r>
            <w:r w:rsidR="00390AEB" w:rsidRPr="00D630D9">
              <w:rPr>
                <w:b/>
                <w:bCs/>
                <w:i/>
                <w:sz w:val="22"/>
                <w:szCs w:val="20"/>
              </w:rPr>
              <w:t xml:space="preserve"> 4</w:t>
            </w:r>
          </w:p>
        </w:tc>
        <w:tc>
          <w:tcPr>
            <w:tcW w:w="1571" w:type="dxa"/>
            <w:vMerge w:val="restart"/>
          </w:tcPr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</w:p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B50C8A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481BA3" w:rsidRPr="00D630D9" w:rsidTr="00AD697C">
        <w:trPr>
          <w:trHeight w:val="315"/>
        </w:trPr>
        <w:tc>
          <w:tcPr>
            <w:tcW w:w="2355" w:type="dxa"/>
            <w:vMerge/>
          </w:tcPr>
          <w:p w:rsidR="00481BA3" w:rsidRPr="00D630D9" w:rsidRDefault="00481BA3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83" w:type="dxa"/>
          </w:tcPr>
          <w:p w:rsidR="00481BA3" w:rsidRPr="00D630D9" w:rsidRDefault="00B50C8A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5</w:t>
            </w:r>
          </w:p>
        </w:tc>
        <w:tc>
          <w:tcPr>
            <w:tcW w:w="9117" w:type="dxa"/>
          </w:tcPr>
          <w:p w:rsidR="00481BA3" w:rsidRPr="00D630D9" w:rsidRDefault="00FF0309" w:rsidP="00FF0309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Определение качества воды</w:t>
            </w:r>
          </w:p>
        </w:tc>
        <w:tc>
          <w:tcPr>
            <w:tcW w:w="1571" w:type="dxa"/>
            <w:vMerge/>
          </w:tcPr>
          <w:p w:rsidR="00481BA3" w:rsidRPr="00D630D9" w:rsidRDefault="00481BA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481BA3" w:rsidRPr="00D630D9" w:rsidRDefault="00481BA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804C65" w:rsidRPr="00D630D9" w:rsidTr="00BB58D4">
        <w:trPr>
          <w:trHeight w:val="247"/>
        </w:trPr>
        <w:tc>
          <w:tcPr>
            <w:tcW w:w="2355" w:type="dxa"/>
            <w:vMerge w:val="restart"/>
          </w:tcPr>
          <w:p w:rsidR="00804C65" w:rsidRPr="00D630D9" w:rsidRDefault="00804C65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Природные ресурсы</w:t>
            </w:r>
          </w:p>
          <w:p w:rsidR="00804C65" w:rsidRPr="00D630D9" w:rsidRDefault="00804C65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804C65" w:rsidRPr="00D630D9" w:rsidRDefault="00804C65" w:rsidP="00FF0309">
            <w:pPr>
              <w:jc w:val="both"/>
              <w:rPr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804C65" w:rsidRPr="00D630D9" w:rsidTr="001B4A71">
        <w:trPr>
          <w:trHeight w:val="549"/>
        </w:trPr>
        <w:tc>
          <w:tcPr>
            <w:tcW w:w="2355" w:type="dxa"/>
            <w:vMerge/>
          </w:tcPr>
          <w:p w:rsidR="00804C65" w:rsidRPr="00D630D9" w:rsidRDefault="00804C65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83" w:type="dxa"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6</w:t>
            </w:r>
          </w:p>
        </w:tc>
        <w:tc>
          <w:tcPr>
            <w:tcW w:w="9117" w:type="dxa"/>
          </w:tcPr>
          <w:p w:rsidR="00804C65" w:rsidRPr="00D630D9" w:rsidRDefault="00804C65" w:rsidP="00804C65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71" w:type="dxa"/>
            <w:vMerge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804C65" w:rsidRPr="00D630D9" w:rsidTr="001B4A71">
        <w:trPr>
          <w:trHeight w:val="549"/>
        </w:trPr>
        <w:tc>
          <w:tcPr>
            <w:tcW w:w="2355" w:type="dxa"/>
            <w:vMerge/>
          </w:tcPr>
          <w:p w:rsidR="00804C65" w:rsidRPr="00D630D9" w:rsidRDefault="00804C65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804C65" w:rsidRPr="00D630D9" w:rsidRDefault="00804C65" w:rsidP="00FF0309">
            <w:pPr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804C65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804C65" w:rsidRPr="00D630D9" w:rsidTr="001B4A71">
        <w:trPr>
          <w:trHeight w:val="549"/>
        </w:trPr>
        <w:tc>
          <w:tcPr>
            <w:tcW w:w="2355" w:type="dxa"/>
            <w:vMerge/>
            <w:tcBorders>
              <w:bottom w:val="single" w:sz="4" w:space="0" w:color="auto"/>
            </w:tcBorders>
          </w:tcPr>
          <w:p w:rsidR="00804C65" w:rsidRPr="00D630D9" w:rsidRDefault="00804C65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804C65" w:rsidRPr="00804C65" w:rsidRDefault="00804C65" w:rsidP="00FF0309">
            <w:pPr>
              <w:jc w:val="both"/>
              <w:rPr>
                <w:sz w:val="22"/>
                <w:szCs w:val="20"/>
              </w:rPr>
            </w:pPr>
            <w:r w:rsidRPr="00804C65">
              <w:rPr>
                <w:sz w:val="22"/>
                <w:szCs w:val="20"/>
              </w:rPr>
              <w:t xml:space="preserve">Составить сравнительную характеристику </w:t>
            </w:r>
            <w:proofErr w:type="spellStart"/>
            <w:r w:rsidRPr="00804C65">
              <w:rPr>
                <w:sz w:val="22"/>
                <w:szCs w:val="20"/>
              </w:rPr>
              <w:t>ресурсообеспеченности</w:t>
            </w:r>
            <w:proofErr w:type="spellEnd"/>
            <w:r w:rsidRPr="00804C65">
              <w:rPr>
                <w:sz w:val="22"/>
                <w:szCs w:val="20"/>
              </w:rPr>
              <w:t xml:space="preserve"> разных стран минеральными ресурсами.</w:t>
            </w:r>
          </w:p>
        </w:tc>
        <w:tc>
          <w:tcPr>
            <w:tcW w:w="1571" w:type="dxa"/>
            <w:vMerge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804C65" w:rsidRPr="00D630D9" w:rsidRDefault="00804C65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2E6483" w:rsidRPr="00D630D9" w:rsidTr="00C71D51">
        <w:trPr>
          <w:trHeight w:val="276"/>
        </w:trPr>
        <w:tc>
          <w:tcPr>
            <w:tcW w:w="2355" w:type="dxa"/>
            <w:vMerge w:val="restart"/>
          </w:tcPr>
          <w:p w:rsidR="002E6483" w:rsidRPr="00D630D9" w:rsidRDefault="002E6483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Рациональное использование и охрана лесов</w:t>
            </w:r>
          </w:p>
        </w:tc>
        <w:tc>
          <w:tcPr>
            <w:tcW w:w="9700" w:type="dxa"/>
            <w:gridSpan w:val="2"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2E6483" w:rsidRPr="00D630D9" w:rsidRDefault="00E0619B" w:rsidP="00476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304" w:type="dxa"/>
            <w:vMerge w:val="restart"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</w:tr>
      <w:tr w:rsidR="002E6483" w:rsidRPr="00D630D9" w:rsidTr="004765B8">
        <w:trPr>
          <w:trHeight w:val="465"/>
        </w:trPr>
        <w:tc>
          <w:tcPr>
            <w:tcW w:w="2355" w:type="dxa"/>
            <w:vMerge/>
          </w:tcPr>
          <w:p w:rsidR="002E6483" w:rsidRPr="00D630D9" w:rsidRDefault="002E6483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7</w:t>
            </w:r>
          </w:p>
        </w:tc>
        <w:tc>
          <w:tcPr>
            <w:tcW w:w="9117" w:type="dxa"/>
          </w:tcPr>
          <w:p w:rsidR="002E6483" w:rsidRPr="00D630D9" w:rsidRDefault="002E6483" w:rsidP="00977DFB">
            <w:pPr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Значение лесов. Принципы рационального использования лесов. Роль заповедников в охране лесов.</w:t>
            </w:r>
          </w:p>
        </w:tc>
        <w:tc>
          <w:tcPr>
            <w:tcW w:w="1571" w:type="dxa"/>
            <w:vMerge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2E6483" w:rsidRPr="00D630D9" w:rsidTr="001B4A71">
        <w:trPr>
          <w:trHeight w:val="465"/>
        </w:trPr>
        <w:tc>
          <w:tcPr>
            <w:tcW w:w="2355" w:type="dxa"/>
            <w:vMerge/>
          </w:tcPr>
          <w:p w:rsidR="002E6483" w:rsidRPr="00D630D9" w:rsidRDefault="002E6483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  <w:shd w:val="clear" w:color="auto" w:fill="auto"/>
          </w:tcPr>
          <w:p w:rsidR="002E6483" w:rsidRPr="00D630D9" w:rsidRDefault="002E6483" w:rsidP="00977DFB">
            <w:pPr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2E6483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304" w:type="dxa"/>
            <w:vMerge w:val="restart"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2E6483" w:rsidRPr="00D630D9" w:rsidTr="001B4A71">
        <w:trPr>
          <w:trHeight w:val="465"/>
        </w:trPr>
        <w:tc>
          <w:tcPr>
            <w:tcW w:w="2355" w:type="dxa"/>
            <w:vMerge/>
          </w:tcPr>
          <w:p w:rsidR="002E6483" w:rsidRPr="00D630D9" w:rsidRDefault="002E6483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  <w:shd w:val="clear" w:color="auto" w:fill="auto"/>
          </w:tcPr>
          <w:p w:rsidR="002E6483" w:rsidRPr="007A4351" w:rsidRDefault="007A4351" w:rsidP="007A4351">
            <w:pPr>
              <w:jc w:val="both"/>
              <w:rPr>
                <w:sz w:val="22"/>
                <w:szCs w:val="20"/>
              </w:rPr>
            </w:pPr>
            <w:r w:rsidRPr="007A4351">
              <w:rPr>
                <w:sz w:val="22"/>
                <w:szCs w:val="20"/>
              </w:rPr>
              <w:t>Подготовка доклада о заповедных лесах России</w:t>
            </w:r>
          </w:p>
        </w:tc>
        <w:tc>
          <w:tcPr>
            <w:tcW w:w="1571" w:type="dxa"/>
            <w:vMerge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2E6483" w:rsidRPr="00D630D9" w:rsidRDefault="002E6483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390AEB" w:rsidRPr="00D630D9" w:rsidTr="00C71D51">
        <w:trPr>
          <w:trHeight w:val="276"/>
        </w:trPr>
        <w:tc>
          <w:tcPr>
            <w:tcW w:w="2355" w:type="dxa"/>
            <w:vMerge w:val="restart"/>
          </w:tcPr>
          <w:p w:rsidR="00390AEB" w:rsidRPr="00D630D9" w:rsidRDefault="00390AEB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Среды обитания. Атмосфера - наземно-воздушная среда</w:t>
            </w:r>
          </w:p>
          <w:p w:rsidR="00390AEB" w:rsidRPr="00D630D9" w:rsidRDefault="00390AEB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обитания живых организмов</w:t>
            </w:r>
          </w:p>
        </w:tc>
        <w:tc>
          <w:tcPr>
            <w:tcW w:w="9700" w:type="dxa"/>
            <w:gridSpan w:val="2"/>
            <w:shd w:val="clear" w:color="auto" w:fill="auto"/>
          </w:tcPr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390AEB" w:rsidRPr="00D630D9" w:rsidRDefault="00D75911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304" w:type="dxa"/>
            <w:vMerge w:val="restart"/>
          </w:tcPr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390AEB" w:rsidRPr="00D630D9" w:rsidTr="004765B8">
        <w:trPr>
          <w:trHeight w:val="972"/>
        </w:trPr>
        <w:tc>
          <w:tcPr>
            <w:tcW w:w="2355" w:type="dxa"/>
            <w:vMerge/>
          </w:tcPr>
          <w:p w:rsidR="00390AEB" w:rsidRPr="00D630D9" w:rsidRDefault="00390AEB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9117" w:type="dxa"/>
          </w:tcPr>
          <w:p w:rsidR="00390AEB" w:rsidRPr="00D630D9" w:rsidRDefault="00390AEB" w:rsidP="00977DFB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 xml:space="preserve">Атмосфера как среда обитания живых организмов. Свет как условие жизни организмов. Температурный режим. Загрязнения наземно-воздушной среды. </w:t>
            </w:r>
          </w:p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390AEB" w:rsidRPr="00D630D9" w:rsidRDefault="00390AE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977DFB" w:rsidRPr="00D630D9" w:rsidTr="00C71D51">
        <w:trPr>
          <w:trHeight w:val="265"/>
        </w:trPr>
        <w:tc>
          <w:tcPr>
            <w:tcW w:w="2355" w:type="dxa"/>
            <w:vMerge w:val="restart"/>
          </w:tcPr>
          <w:p w:rsidR="00977DFB" w:rsidRPr="00D630D9" w:rsidRDefault="00977DFB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Вода в природе. Водная среда обитания</w:t>
            </w:r>
          </w:p>
          <w:p w:rsidR="00977DFB" w:rsidRPr="00D630D9" w:rsidRDefault="00977DFB" w:rsidP="00B50C8A">
            <w:pPr>
              <w:jc w:val="center"/>
              <w:rPr>
                <w:b/>
                <w:sz w:val="22"/>
                <w:szCs w:val="20"/>
              </w:rPr>
            </w:pPr>
          </w:p>
          <w:p w:rsidR="00977DFB" w:rsidRPr="00D630D9" w:rsidRDefault="00977DFB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977DFB" w:rsidRPr="00D630D9" w:rsidRDefault="00977DF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977DFB" w:rsidRPr="00D630D9" w:rsidRDefault="00977DFB" w:rsidP="00DA6B67">
            <w:pPr>
              <w:rPr>
                <w:sz w:val="22"/>
                <w:szCs w:val="20"/>
              </w:rPr>
            </w:pPr>
          </w:p>
          <w:p w:rsidR="00977DFB" w:rsidRPr="00D630D9" w:rsidRDefault="00977DFB" w:rsidP="00621331">
            <w:pPr>
              <w:jc w:val="center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977DFB" w:rsidRPr="00D630D9" w:rsidRDefault="00977DF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D57B02" w:rsidRPr="00D630D9" w:rsidTr="00C71D51">
        <w:trPr>
          <w:trHeight w:val="1298"/>
        </w:trPr>
        <w:tc>
          <w:tcPr>
            <w:tcW w:w="2355" w:type="dxa"/>
            <w:vMerge/>
          </w:tcPr>
          <w:p w:rsidR="00D57B02" w:rsidRPr="00D630D9" w:rsidRDefault="00D57B02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D57B02" w:rsidRPr="00D630D9" w:rsidRDefault="00D57B0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9</w:t>
            </w:r>
          </w:p>
          <w:p w:rsidR="00D57B02" w:rsidRPr="00D630D9" w:rsidRDefault="00D57B02" w:rsidP="00D57B02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9117" w:type="dxa"/>
            <w:shd w:val="clear" w:color="auto" w:fill="auto"/>
          </w:tcPr>
          <w:p w:rsidR="00D57B02" w:rsidRPr="00D630D9" w:rsidRDefault="00D57B02" w:rsidP="00621331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Распределение воды в гидросфере: виды, формы, запасы воды.  Вода как компонент внутренней среды организмов и свойства воды как среды обитания.  Круговорот воды и использование её человеком. Загрязнение водоемов и пути охраны водных ресурсов</w:t>
            </w:r>
          </w:p>
        </w:tc>
        <w:tc>
          <w:tcPr>
            <w:tcW w:w="1571" w:type="dxa"/>
            <w:vMerge/>
          </w:tcPr>
          <w:p w:rsidR="00D57B02" w:rsidRPr="00D630D9" w:rsidRDefault="00D57B0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57B02" w:rsidRPr="00D630D9" w:rsidRDefault="00D57B0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4765B8" w:rsidRPr="00D630D9" w:rsidTr="00C71D51">
        <w:trPr>
          <w:trHeight w:val="223"/>
        </w:trPr>
        <w:tc>
          <w:tcPr>
            <w:tcW w:w="2355" w:type="dxa"/>
            <w:vMerge w:val="restart"/>
          </w:tcPr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Почва как среда обитания. Организм как среда обитания</w:t>
            </w:r>
          </w:p>
        </w:tc>
        <w:tc>
          <w:tcPr>
            <w:tcW w:w="9700" w:type="dxa"/>
            <w:gridSpan w:val="2"/>
            <w:shd w:val="clear" w:color="auto" w:fill="auto"/>
          </w:tcPr>
          <w:p w:rsidR="004765B8" w:rsidRPr="00D630D9" w:rsidRDefault="004765B8" w:rsidP="00621331">
            <w:pPr>
              <w:jc w:val="both"/>
              <w:rPr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4765B8" w:rsidRPr="00D630D9" w:rsidTr="00C71D51">
        <w:trPr>
          <w:trHeight w:val="322"/>
        </w:trPr>
        <w:tc>
          <w:tcPr>
            <w:tcW w:w="2355" w:type="dxa"/>
            <w:vMerge/>
          </w:tcPr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9117" w:type="dxa"/>
          </w:tcPr>
          <w:p w:rsidR="004765B8" w:rsidRPr="00D630D9" w:rsidRDefault="004765B8" w:rsidP="00D57B02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Почва как среда обитания. Строение и составные компоненты почвы. Загрязнение почвы. Гигиеническое значение почв. Организм как среда обитания.  Явление паразитизма.</w:t>
            </w: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4765B8" w:rsidRPr="00D630D9" w:rsidTr="00DF7AE8">
        <w:trPr>
          <w:trHeight w:val="185"/>
        </w:trPr>
        <w:tc>
          <w:tcPr>
            <w:tcW w:w="2355" w:type="dxa"/>
            <w:vMerge w:val="restart"/>
          </w:tcPr>
          <w:p w:rsidR="004765B8" w:rsidRPr="00D630D9" w:rsidRDefault="004765B8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Экология – как научная основа природопользования</w:t>
            </w:r>
          </w:p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4765B8" w:rsidRPr="00D630D9" w:rsidRDefault="004765B8" w:rsidP="00D57B02">
            <w:pPr>
              <w:jc w:val="both"/>
              <w:rPr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E0619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4765B8" w:rsidRPr="00D630D9" w:rsidTr="00C71D51">
        <w:trPr>
          <w:trHeight w:val="322"/>
        </w:trPr>
        <w:tc>
          <w:tcPr>
            <w:tcW w:w="2355" w:type="dxa"/>
            <w:vMerge/>
          </w:tcPr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11</w:t>
            </w:r>
          </w:p>
        </w:tc>
        <w:tc>
          <w:tcPr>
            <w:tcW w:w="9117" w:type="dxa"/>
          </w:tcPr>
          <w:p w:rsidR="004765B8" w:rsidRPr="00D630D9" w:rsidRDefault="004765B8" w:rsidP="00C71D51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Экологические проблемы. Принципы рационального природопользования. Перспективы развития энергетики</w:t>
            </w: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7D60D7" w:rsidRPr="00D630D9" w:rsidTr="00DF7AE8">
        <w:trPr>
          <w:trHeight w:val="201"/>
        </w:trPr>
        <w:tc>
          <w:tcPr>
            <w:tcW w:w="2355" w:type="dxa"/>
            <w:vMerge w:val="restart"/>
          </w:tcPr>
          <w:p w:rsidR="007D60D7" w:rsidRPr="00D630D9" w:rsidRDefault="007D60D7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Экологический мониторинг</w:t>
            </w:r>
          </w:p>
        </w:tc>
        <w:tc>
          <w:tcPr>
            <w:tcW w:w="9700" w:type="dxa"/>
            <w:gridSpan w:val="2"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</w:tr>
      <w:tr w:rsidR="007D60D7" w:rsidRPr="00D630D9" w:rsidTr="00C71D51">
        <w:trPr>
          <w:trHeight w:val="322"/>
        </w:trPr>
        <w:tc>
          <w:tcPr>
            <w:tcW w:w="2355" w:type="dxa"/>
            <w:vMerge/>
          </w:tcPr>
          <w:p w:rsidR="007D60D7" w:rsidRPr="00D630D9" w:rsidRDefault="007D60D7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83" w:type="dxa"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12</w:t>
            </w:r>
          </w:p>
        </w:tc>
        <w:tc>
          <w:tcPr>
            <w:tcW w:w="9117" w:type="dxa"/>
          </w:tcPr>
          <w:p w:rsidR="007D60D7" w:rsidRPr="00D630D9" w:rsidRDefault="007D60D7" w:rsidP="00DF7AE8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Экологический мониторинг. Виды мониторинга. Мониторинг растительных сообществ и животных</w:t>
            </w:r>
          </w:p>
        </w:tc>
        <w:tc>
          <w:tcPr>
            <w:tcW w:w="1571" w:type="dxa"/>
            <w:vMerge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7D60D7" w:rsidRPr="00D630D9" w:rsidTr="001B4A71">
        <w:trPr>
          <w:trHeight w:val="322"/>
        </w:trPr>
        <w:tc>
          <w:tcPr>
            <w:tcW w:w="2355" w:type="dxa"/>
            <w:vMerge/>
          </w:tcPr>
          <w:p w:rsidR="007D60D7" w:rsidRPr="00D630D9" w:rsidRDefault="007D60D7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7D60D7" w:rsidRPr="00D630D9" w:rsidRDefault="007D60D7" w:rsidP="00DF7AE8">
            <w:pPr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7D60D7" w:rsidRPr="00D630D9" w:rsidTr="001B4A71">
        <w:trPr>
          <w:trHeight w:val="322"/>
        </w:trPr>
        <w:tc>
          <w:tcPr>
            <w:tcW w:w="2355" w:type="dxa"/>
            <w:vMerge/>
          </w:tcPr>
          <w:p w:rsidR="007D60D7" w:rsidRPr="00D630D9" w:rsidRDefault="007D60D7" w:rsidP="00B50C8A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7D60D7" w:rsidRPr="007D60D7" w:rsidRDefault="007D60D7" w:rsidP="007D60D7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Составление сравнительной таблицы на тему «Виды экологического мониторинга»</w:t>
            </w:r>
          </w:p>
        </w:tc>
        <w:tc>
          <w:tcPr>
            <w:tcW w:w="1571" w:type="dxa"/>
            <w:vMerge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7D60D7" w:rsidRPr="00D630D9" w:rsidRDefault="007D60D7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073B2" w:rsidRPr="00D630D9" w:rsidTr="00DF7AE8">
        <w:trPr>
          <w:trHeight w:val="169"/>
        </w:trPr>
        <w:tc>
          <w:tcPr>
            <w:tcW w:w="2355" w:type="dxa"/>
            <w:vMerge w:val="restart"/>
          </w:tcPr>
          <w:p w:rsidR="00D073B2" w:rsidRPr="00D630D9" w:rsidRDefault="00D073B2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Особо охраняемые природные территории</w:t>
            </w:r>
          </w:p>
        </w:tc>
        <w:tc>
          <w:tcPr>
            <w:tcW w:w="9700" w:type="dxa"/>
            <w:gridSpan w:val="2"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D073B2" w:rsidRPr="00D630D9" w:rsidTr="00C71D51">
        <w:trPr>
          <w:trHeight w:val="322"/>
        </w:trPr>
        <w:tc>
          <w:tcPr>
            <w:tcW w:w="2355" w:type="dxa"/>
            <w:vMerge/>
          </w:tcPr>
          <w:p w:rsidR="00D073B2" w:rsidRPr="00D630D9" w:rsidRDefault="00D073B2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13</w:t>
            </w:r>
          </w:p>
        </w:tc>
        <w:tc>
          <w:tcPr>
            <w:tcW w:w="9117" w:type="dxa"/>
          </w:tcPr>
          <w:p w:rsidR="00D073B2" w:rsidRPr="00D630D9" w:rsidRDefault="00D073B2" w:rsidP="00DF7AE8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Определение. Виды ООПТ. Режимы, особенности.</w:t>
            </w:r>
          </w:p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073B2" w:rsidRPr="00D630D9" w:rsidTr="001B4A71">
        <w:trPr>
          <w:trHeight w:val="322"/>
        </w:trPr>
        <w:tc>
          <w:tcPr>
            <w:tcW w:w="2355" w:type="dxa"/>
            <w:vMerge/>
          </w:tcPr>
          <w:p w:rsidR="00D073B2" w:rsidRPr="00D630D9" w:rsidRDefault="00D073B2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073B2" w:rsidRPr="00D630D9" w:rsidRDefault="00D073B2" w:rsidP="00DF7AE8">
            <w:pPr>
              <w:jc w:val="both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D073B2" w:rsidRPr="00D630D9" w:rsidTr="001B4A71">
        <w:trPr>
          <w:trHeight w:val="322"/>
        </w:trPr>
        <w:tc>
          <w:tcPr>
            <w:tcW w:w="2355" w:type="dxa"/>
            <w:vMerge/>
          </w:tcPr>
          <w:p w:rsidR="00D073B2" w:rsidRPr="00D630D9" w:rsidRDefault="00D073B2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073B2" w:rsidRPr="00D073B2" w:rsidRDefault="00D073B2" w:rsidP="00DF7AE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Составление списка ООПТ Карелии</w:t>
            </w:r>
          </w:p>
        </w:tc>
        <w:tc>
          <w:tcPr>
            <w:tcW w:w="1571" w:type="dxa"/>
            <w:vMerge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D073B2" w:rsidRPr="00D630D9" w:rsidRDefault="00D073B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4765B8" w:rsidRPr="00D630D9" w:rsidTr="00BB58D4">
        <w:trPr>
          <w:trHeight w:val="322"/>
        </w:trPr>
        <w:tc>
          <w:tcPr>
            <w:tcW w:w="2355" w:type="dxa"/>
            <w:vMerge w:val="restart"/>
          </w:tcPr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ООПТ Карелии</w:t>
            </w:r>
          </w:p>
        </w:tc>
        <w:tc>
          <w:tcPr>
            <w:tcW w:w="9700" w:type="dxa"/>
            <w:gridSpan w:val="2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</w:t>
            </w:r>
            <w:r w:rsidR="00390AEB" w:rsidRPr="00D630D9">
              <w:rPr>
                <w:b/>
                <w:bCs/>
                <w:i/>
                <w:sz w:val="22"/>
                <w:szCs w:val="20"/>
              </w:rPr>
              <w:t xml:space="preserve"> 5</w:t>
            </w:r>
          </w:p>
        </w:tc>
        <w:tc>
          <w:tcPr>
            <w:tcW w:w="1571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4765B8" w:rsidRPr="00D630D9" w:rsidTr="00C71D51">
        <w:trPr>
          <w:trHeight w:val="322"/>
        </w:trPr>
        <w:tc>
          <w:tcPr>
            <w:tcW w:w="2355" w:type="dxa"/>
            <w:vMerge/>
          </w:tcPr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14</w:t>
            </w:r>
          </w:p>
        </w:tc>
        <w:tc>
          <w:tcPr>
            <w:tcW w:w="9117" w:type="dxa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Подготовка визитной карточки для ООПТ Карелии по плану.</w:t>
            </w:r>
          </w:p>
        </w:tc>
        <w:tc>
          <w:tcPr>
            <w:tcW w:w="1571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4765B8" w:rsidRPr="00D630D9" w:rsidTr="00BB58D4">
        <w:trPr>
          <w:trHeight w:val="322"/>
        </w:trPr>
        <w:tc>
          <w:tcPr>
            <w:tcW w:w="2355" w:type="dxa"/>
            <w:vMerge w:val="restart"/>
          </w:tcPr>
          <w:p w:rsidR="004765B8" w:rsidRPr="00D630D9" w:rsidRDefault="004765B8" w:rsidP="00B50C8A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Правовые и социальные аспекты экологии</w:t>
            </w:r>
          </w:p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304" w:type="dxa"/>
            <w:vMerge w:val="restart"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4765B8" w:rsidRPr="00D630D9" w:rsidTr="00C71D51">
        <w:trPr>
          <w:trHeight w:val="322"/>
        </w:trPr>
        <w:tc>
          <w:tcPr>
            <w:tcW w:w="2355" w:type="dxa"/>
            <w:vMerge/>
          </w:tcPr>
          <w:p w:rsidR="004765B8" w:rsidRPr="00D630D9" w:rsidRDefault="004765B8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4765B8" w:rsidRPr="00D630D9" w:rsidRDefault="004765B8" w:rsidP="00BB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9117" w:type="dxa"/>
          </w:tcPr>
          <w:p w:rsidR="004765B8" w:rsidRPr="00D630D9" w:rsidRDefault="004765B8" w:rsidP="00940AB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Экологическое право. Основные направления современной экологической политики. Международное экологическое сотрудничество.</w:t>
            </w:r>
          </w:p>
          <w:p w:rsidR="004765B8" w:rsidRPr="00D630D9" w:rsidRDefault="004765B8" w:rsidP="00BB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04" w:type="dxa"/>
            <w:vMerge/>
          </w:tcPr>
          <w:p w:rsidR="004765B8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D57B02" w:rsidRPr="00D630D9" w:rsidTr="00C71D51">
        <w:trPr>
          <w:trHeight w:val="322"/>
        </w:trPr>
        <w:tc>
          <w:tcPr>
            <w:tcW w:w="2355" w:type="dxa"/>
          </w:tcPr>
          <w:p w:rsidR="00D57B02" w:rsidRPr="00D630D9" w:rsidRDefault="00D57B02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83" w:type="dxa"/>
          </w:tcPr>
          <w:p w:rsidR="00D57B02" w:rsidRPr="00D630D9" w:rsidRDefault="00D57B02" w:rsidP="00BB5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16</w:t>
            </w:r>
          </w:p>
        </w:tc>
        <w:tc>
          <w:tcPr>
            <w:tcW w:w="9117" w:type="dxa"/>
          </w:tcPr>
          <w:p w:rsidR="00D57B02" w:rsidRPr="00D630D9" w:rsidRDefault="00D57B02" w:rsidP="00D5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Дифференц</w:t>
            </w:r>
            <w:r w:rsidR="00D630D9" w:rsidRPr="00D630D9">
              <w:rPr>
                <w:bCs/>
                <w:sz w:val="22"/>
                <w:szCs w:val="20"/>
              </w:rPr>
              <w:t>ированный зачёт</w:t>
            </w:r>
          </w:p>
        </w:tc>
        <w:tc>
          <w:tcPr>
            <w:tcW w:w="1571" w:type="dxa"/>
          </w:tcPr>
          <w:p w:rsidR="00D57B02" w:rsidRPr="00D630D9" w:rsidRDefault="00E0619B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304" w:type="dxa"/>
          </w:tcPr>
          <w:p w:rsidR="00D57B02" w:rsidRPr="00D630D9" w:rsidRDefault="004765B8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D57B02" w:rsidRPr="00D630D9" w:rsidTr="00371AA7">
        <w:trPr>
          <w:trHeight w:val="279"/>
        </w:trPr>
        <w:tc>
          <w:tcPr>
            <w:tcW w:w="2355" w:type="dxa"/>
          </w:tcPr>
          <w:p w:rsidR="00D57B02" w:rsidRPr="00D630D9" w:rsidRDefault="00D57B02" w:rsidP="00B50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700" w:type="dxa"/>
            <w:gridSpan w:val="2"/>
          </w:tcPr>
          <w:p w:rsidR="00D57B02" w:rsidRPr="00D630D9" w:rsidRDefault="00D57B02" w:rsidP="00371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Всего:</w:t>
            </w:r>
          </w:p>
        </w:tc>
        <w:tc>
          <w:tcPr>
            <w:tcW w:w="1571" w:type="dxa"/>
          </w:tcPr>
          <w:p w:rsidR="00D57B02" w:rsidRPr="00D630D9" w:rsidRDefault="00D57B0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48</w:t>
            </w:r>
          </w:p>
        </w:tc>
        <w:tc>
          <w:tcPr>
            <w:tcW w:w="1304" w:type="dxa"/>
          </w:tcPr>
          <w:p w:rsidR="00D57B02" w:rsidRPr="00D630D9" w:rsidRDefault="00D57B02" w:rsidP="00621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</w:tbl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AF4B1C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B18E9" w:rsidRDefault="00DB18E9" w:rsidP="00DB18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Зао</w:t>
      </w:r>
      <w:r w:rsidRPr="004B2406">
        <w:rPr>
          <w:b/>
          <w:i/>
          <w:sz w:val="28"/>
          <w:szCs w:val="28"/>
        </w:rPr>
        <w:t>чное отделение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9"/>
        <w:gridCol w:w="571"/>
        <w:gridCol w:w="8803"/>
        <w:gridCol w:w="1539"/>
        <w:gridCol w:w="1296"/>
      </w:tblGrid>
      <w:tr w:rsidR="0018029B" w:rsidRPr="00D630D9" w:rsidTr="007E3223">
        <w:tc>
          <w:tcPr>
            <w:tcW w:w="2719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9374" w:type="dxa"/>
            <w:gridSpan w:val="2"/>
          </w:tcPr>
          <w:p w:rsidR="0018029B" w:rsidRPr="00D630D9" w:rsidRDefault="0018029B" w:rsidP="007E3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D630D9">
              <w:rPr>
                <w:b/>
                <w:bCs/>
                <w:sz w:val="22"/>
                <w:szCs w:val="20"/>
              </w:rPr>
              <w:t>обучающихся</w:t>
            </w:r>
            <w:proofErr w:type="gramEnd"/>
            <w:r w:rsidRPr="00D630D9">
              <w:rPr>
                <w:b/>
                <w:bCs/>
                <w:sz w:val="22"/>
                <w:szCs w:val="20"/>
              </w:rPr>
              <w:t xml:space="preserve">, курсовая работа (проект) 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Объём часов</w:t>
            </w:r>
          </w:p>
        </w:tc>
        <w:tc>
          <w:tcPr>
            <w:tcW w:w="1296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Уровень усвоения</w:t>
            </w:r>
          </w:p>
        </w:tc>
      </w:tr>
      <w:tr w:rsidR="0018029B" w:rsidRPr="00D630D9" w:rsidTr="007E3223">
        <w:trPr>
          <w:trHeight w:val="755"/>
        </w:trPr>
        <w:tc>
          <w:tcPr>
            <w:tcW w:w="2719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Введение</w:t>
            </w:r>
          </w:p>
        </w:tc>
        <w:tc>
          <w:tcPr>
            <w:tcW w:w="571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8803" w:type="dxa"/>
          </w:tcPr>
          <w:p w:rsidR="0018029B" w:rsidRPr="00D630D9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 xml:space="preserve">Основные понятия экологии и природопользования. Рациональное и нерациональное природопользование. Принципы рационального природопользования. Глобальный экологический кризис. Экологические проблемы в России. 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  <w:p w:rsidR="0018029B" w:rsidRPr="00D630D9" w:rsidRDefault="00334F75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296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18029B" w:rsidRPr="00D630D9" w:rsidTr="007E3223">
        <w:trPr>
          <w:trHeight w:val="259"/>
        </w:trPr>
        <w:tc>
          <w:tcPr>
            <w:tcW w:w="2719" w:type="dxa"/>
            <w:vMerge w:val="restart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Биосфера. Устойчивость экосистем</w:t>
            </w: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67674E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18029B" w:rsidRPr="00D630D9" w:rsidTr="007E3223">
        <w:trPr>
          <w:trHeight w:val="584"/>
        </w:trPr>
        <w:tc>
          <w:tcPr>
            <w:tcW w:w="2719" w:type="dxa"/>
            <w:vMerge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8803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Экосистема.  Биогеоценоз.  Биосфера – глобальная экосистема.  Понятие биосферы. Состав. Функции. Свойства живого вещества. Причины смены экосистем. Устойчивость экосистем.</w:t>
            </w:r>
          </w:p>
        </w:tc>
        <w:tc>
          <w:tcPr>
            <w:tcW w:w="1539" w:type="dxa"/>
            <w:vMerge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110"/>
        </w:trPr>
        <w:tc>
          <w:tcPr>
            <w:tcW w:w="2719" w:type="dxa"/>
            <w:vMerge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 1</w:t>
            </w:r>
          </w:p>
        </w:tc>
        <w:tc>
          <w:tcPr>
            <w:tcW w:w="1539" w:type="dxa"/>
            <w:vMerge w:val="restart"/>
            <w:vAlign w:val="center"/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67674E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282"/>
        </w:trPr>
        <w:tc>
          <w:tcPr>
            <w:tcW w:w="2719" w:type="dxa"/>
            <w:vMerge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8803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Исчезающие виды Республики Карелия.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170"/>
        </w:trPr>
        <w:tc>
          <w:tcPr>
            <w:tcW w:w="2719" w:type="dxa"/>
            <w:vMerge w:val="restart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Глобальные экологические проблемы</w:t>
            </w: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67674E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18029B" w:rsidRPr="00D630D9" w:rsidTr="007E3223">
        <w:trPr>
          <w:trHeight w:val="999"/>
        </w:trPr>
        <w:tc>
          <w:tcPr>
            <w:tcW w:w="2719" w:type="dxa"/>
            <w:vMerge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8803" w:type="dxa"/>
          </w:tcPr>
          <w:p w:rsidR="0018029B" w:rsidRPr="002329A0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Понятие о глобальных проблемах. Глобальное изменение климата. Исчезновение видов. Загрязнение Мирового океана и другие виды загрязнений (атмосферы, гидросферы, литосферы, биосферы). Проблема утилизации отходов, способы утилизации отходов. Кислотные осадки.</w:t>
            </w:r>
          </w:p>
        </w:tc>
        <w:tc>
          <w:tcPr>
            <w:tcW w:w="1539" w:type="dxa"/>
            <w:vMerge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170"/>
        </w:trPr>
        <w:tc>
          <w:tcPr>
            <w:tcW w:w="2719" w:type="dxa"/>
            <w:vMerge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работа2</w:t>
            </w:r>
          </w:p>
        </w:tc>
        <w:tc>
          <w:tcPr>
            <w:tcW w:w="1539" w:type="dxa"/>
            <w:vMerge w:val="restart"/>
            <w:vAlign w:val="center"/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67674E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281"/>
        </w:trPr>
        <w:tc>
          <w:tcPr>
            <w:tcW w:w="2719" w:type="dxa"/>
            <w:vMerge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71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8803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Механизм образования кислотных осадков</w:t>
            </w:r>
          </w:p>
        </w:tc>
        <w:tc>
          <w:tcPr>
            <w:tcW w:w="1539" w:type="dxa"/>
            <w:vMerge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259"/>
        </w:trPr>
        <w:tc>
          <w:tcPr>
            <w:tcW w:w="2719" w:type="dxa"/>
            <w:vMerge w:val="restart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Экосистема города на примере лесопарка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 3</w:t>
            </w:r>
          </w:p>
        </w:tc>
        <w:tc>
          <w:tcPr>
            <w:tcW w:w="1539" w:type="dxa"/>
            <w:vMerge w:val="restart"/>
            <w:vAlign w:val="center"/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67674E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532"/>
        </w:trPr>
        <w:tc>
          <w:tcPr>
            <w:tcW w:w="2719" w:type="dxa"/>
            <w:vMerge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4</w:t>
            </w:r>
          </w:p>
          <w:p w:rsidR="0018029B" w:rsidRPr="00D630D9" w:rsidRDefault="0018029B" w:rsidP="00C25AD3">
            <w:pPr>
              <w:pStyle w:val="2"/>
              <w:spacing w:line="240" w:lineRule="auto"/>
              <w:ind w:left="0"/>
              <w:jc w:val="both"/>
              <w:rPr>
                <w:sz w:val="22"/>
                <w:szCs w:val="20"/>
              </w:rPr>
            </w:pPr>
          </w:p>
        </w:tc>
        <w:tc>
          <w:tcPr>
            <w:tcW w:w="8803" w:type="dxa"/>
            <w:tcBorders>
              <w:bottom w:val="single" w:sz="4" w:space="0" w:color="auto"/>
            </w:tcBorders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Экосистема города на примере лесопарка Экологический мониторинг берега реки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532"/>
        </w:trPr>
        <w:tc>
          <w:tcPr>
            <w:tcW w:w="2719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8803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0"/>
              </w:rPr>
            </w:pPr>
            <w:r w:rsidRPr="002425AC">
              <w:rPr>
                <w:b/>
                <w:szCs w:val="20"/>
              </w:rPr>
              <w:t>Самостоятельная работа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18029B" w:rsidRPr="00334F75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334F75">
              <w:rPr>
                <w:b/>
                <w:bCs/>
                <w:sz w:val="22"/>
                <w:szCs w:val="20"/>
              </w:rPr>
              <w:t>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859"/>
        </w:trPr>
        <w:tc>
          <w:tcPr>
            <w:tcW w:w="2719" w:type="dxa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lastRenderedPageBreak/>
              <w:t>Природные ресурсы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792"/>
        </w:trPr>
        <w:tc>
          <w:tcPr>
            <w:tcW w:w="2719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Рациональное использование и охрана лесов</w:t>
            </w: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Значение лесов. Принципы рационального использования лесов. Роль заповедников в охране лесов.</w:t>
            </w:r>
          </w:p>
        </w:tc>
        <w:tc>
          <w:tcPr>
            <w:tcW w:w="1539" w:type="dxa"/>
            <w:vAlign w:val="center"/>
          </w:tcPr>
          <w:p w:rsidR="0018029B" w:rsidRPr="0067674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</w:tr>
      <w:tr w:rsidR="0018029B" w:rsidRPr="00D630D9" w:rsidTr="007E3223">
        <w:trPr>
          <w:trHeight w:val="718"/>
        </w:trPr>
        <w:tc>
          <w:tcPr>
            <w:tcW w:w="2719" w:type="dxa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 xml:space="preserve">Среды обитания. </w:t>
            </w:r>
            <w:r>
              <w:rPr>
                <w:b/>
                <w:sz w:val="22"/>
                <w:szCs w:val="20"/>
              </w:rPr>
              <w:t>Н</w:t>
            </w:r>
            <w:r w:rsidRPr="00D630D9">
              <w:rPr>
                <w:b/>
                <w:sz w:val="22"/>
                <w:szCs w:val="20"/>
              </w:rPr>
              <w:t>аземно-воздушная среда</w:t>
            </w:r>
          </w:p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374" w:type="dxa"/>
            <w:gridSpan w:val="2"/>
            <w:shd w:val="clear" w:color="auto" w:fill="auto"/>
          </w:tcPr>
          <w:p w:rsidR="0018029B" w:rsidRPr="00D630D9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 xml:space="preserve">Атмосфера как среда обитания живых организмов. Свет как условие жизни организмов. Температурный режим. Загрязнения наземно-воздушной среды. 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740"/>
        </w:trPr>
        <w:tc>
          <w:tcPr>
            <w:tcW w:w="2719" w:type="dxa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Вода в природе. Водная среда обитания</w:t>
            </w:r>
          </w:p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Распределение воды в гидросфере: виды, формы, запасы воды.  Вода как компонент внутренней среды организмов и свойства воды как среды обитания.  Круговорот воды и использование её человеком. Загрязнение водоемов и пути охраны водных ресурсов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570"/>
        </w:trPr>
        <w:tc>
          <w:tcPr>
            <w:tcW w:w="2719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Почва как среда обитания. Организм как среда обитания</w:t>
            </w:r>
          </w:p>
        </w:tc>
        <w:tc>
          <w:tcPr>
            <w:tcW w:w="9374" w:type="dxa"/>
            <w:gridSpan w:val="2"/>
            <w:shd w:val="clear" w:color="auto" w:fill="auto"/>
          </w:tcPr>
          <w:p w:rsidR="0018029B" w:rsidRPr="00D630D9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Почва как среда обитания. Строение и составные компоненты почвы. Загрязнение почвы. Гигиеническое значение почв. Организм как среда обитания.  Явление паразитизма.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806"/>
        </w:trPr>
        <w:tc>
          <w:tcPr>
            <w:tcW w:w="2719" w:type="dxa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Экология – как научная основа природопользования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Экологические проблемы. Принципы рационального природопользования. Перспективы развития энергетики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536"/>
        </w:trPr>
        <w:tc>
          <w:tcPr>
            <w:tcW w:w="2719" w:type="dxa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Экологический мониторинг</w:t>
            </w: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jc w:val="both"/>
              <w:rPr>
                <w:bCs/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Экологический мониторинг. Виды мониторинга. Мониторинг растительных сообществ и животных</w:t>
            </w:r>
          </w:p>
          <w:p w:rsidR="0018029B" w:rsidRPr="00D630D9" w:rsidRDefault="0018029B" w:rsidP="00C25AD3">
            <w:pPr>
              <w:jc w:val="both"/>
              <w:rPr>
                <w:bCs/>
                <w:sz w:val="22"/>
                <w:szCs w:val="20"/>
              </w:rPr>
            </w:pPr>
            <w:r>
              <w:rPr>
                <w:sz w:val="22"/>
                <w:szCs w:val="20"/>
              </w:rPr>
              <w:t>Составление сравнительной таблицы на тему «Виды экологического мониторинга»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791"/>
        </w:trPr>
        <w:tc>
          <w:tcPr>
            <w:tcW w:w="2719" w:type="dxa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Особо охраняемые природные территории</w:t>
            </w:r>
          </w:p>
        </w:tc>
        <w:tc>
          <w:tcPr>
            <w:tcW w:w="9374" w:type="dxa"/>
            <w:gridSpan w:val="2"/>
            <w:tcBorders>
              <w:bottom w:val="single" w:sz="4" w:space="0" w:color="auto"/>
            </w:tcBorders>
          </w:tcPr>
          <w:p w:rsidR="0018029B" w:rsidRPr="00D630D9" w:rsidRDefault="0018029B" w:rsidP="00C25AD3">
            <w:pPr>
              <w:jc w:val="both"/>
              <w:rPr>
                <w:sz w:val="22"/>
                <w:szCs w:val="20"/>
              </w:rPr>
            </w:pPr>
            <w:r w:rsidRPr="00D630D9">
              <w:rPr>
                <w:sz w:val="22"/>
                <w:szCs w:val="20"/>
              </w:rPr>
              <w:t>Определение. Виды ООПТ. Режимы, особенности.</w:t>
            </w:r>
          </w:p>
          <w:p w:rsidR="0018029B" w:rsidRPr="00D630D9" w:rsidRDefault="0018029B" w:rsidP="00C25AD3">
            <w:pPr>
              <w:jc w:val="both"/>
              <w:rPr>
                <w:bCs/>
                <w:sz w:val="22"/>
                <w:szCs w:val="20"/>
              </w:rPr>
            </w:pPr>
            <w:r>
              <w:rPr>
                <w:sz w:val="22"/>
                <w:szCs w:val="20"/>
              </w:rPr>
              <w:t>Составление списка ООПТ Карелии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295"/>
        </w:trPr>
        <w:tc>
          <w:tcPr>
            <w:tcW w:w="2719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ООПТ Карелии</w:t>
            </w: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Подготовка визитной карточки для ООПТ Карелии по плану.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0"/>
              </w:rPr>
            </w:pPr>
            <w:r w:rsidRPr="00C56DEA">
              <w:rPr>
                <w:bCs/>
                <w:sz w:val="22"/>
                <w:szCs w:val="20"/>
              </w:rPr>
              <w:t>6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18029B" w:rsidRPr="00D630D9" w:rsidTr="007E3223">
        <w:trPr>
          <w:trHeight w:val="912"/>
        </w:trPr>
        <w:tc>
          <w:tcPr>
            <w:tcW w:w="2719" w:type="dxa"/>
          </w:tcPr>
          <w:p w:rsidR="0018029B" w:rsidRPr="00D630D9" w:rsidRDefault="0018029B" w:rsidP="00C25AD3">
            <w:pPr>
              <w:jc w:val="center"/>
              <w:rPr>
                <w:b/>
                <w:sz w:val="22"/>
                <w:szCs w:val="20"/>
              </w:rPr>
            </w:pPr>
            <w:r w:rsidRPr="00D630D9">
              <w:rPr>
                <w:b/>
                <w:sz w:val="22"/>
                <w:szCs w:val="20"/>
              </w:rPr>
              <w:t>Правовые и социальные аспекты экологии</w:t>
            </w:r>
          </w:p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1824BE" w:rsidRDefault="0018029B" w:rsidP="00C25AD3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824BE">
              <w:rPr>
                <w:sz w:val="22"/>
                <w:szCs w:val="20"/>
              </w:rPr>
              <w:t>Экологическое право. Основные направления современной экологической политики. Международное экологическое сотрудничество.</w:t>
            </w:r>
          </w:p>
          <w:p w:rsidR="0018029B" w:rsidRPr="001824BE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18029B" w:rsidRDefault="0018029B" w:rsidP="00C25AD3">
            <w:pPr>
              <w:jc w:val="center"/>
            </w:pPr>
            <w:r w:rsidRPr="00403222">
              <w:rPr>
                <w:bCs/>
                <w:sz w:val="22"/>
                <w:szCs w:val="20"/>
              </w:rPr>
              <w:t>3</w:t>
            </w:r>
          </w:p>
        </w:tc>
      </w:tr>
      <w:tr w:rsidR="007E3223" w:rsidRPr="00D630D9" w:rsidTr="007E3223">
        <w:trPr>
          <w:trHeight w:val="532"/>
        </w:trPr>
        <w:tc>
          <w:tcPr>
            <w:tcW w:w="12093" w:type="dxa"/>
            <w:gridSpan w:val="3"/>
            <w:tcBorders>
              <w:bottom w:val="single" w:sz="4" w:space="0" w:color="auto"/>
            </w:tcBorders>
          </w:tcPr>
          <w:p w:rsidR="007E3223" w:rsidRPr="002425AC" w:rsidRDefault="007E3223" w:rsidP="007B7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Дифференцированный зачет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7E3223" w:rsidRDefault="007E3223" w:rsidP="007B7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E3223" w:rsidRPr="00D630D9" w:rsidRDefault="007E3223" w:rsidP="007B7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  <w:tr w:rsidR="0018029B" w:rsidRPr="00D630D9" w:rsidTr="007E3223">
        <w:trPr>
          <w:trHeight w:val="279"/>
        </w:trPr>
        <w:tc>
          <w:tcPr>
            <w:tcW w:w="2719" w:type="dxa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374" w:type="dxa"/>
            <w:gridSpan w:val="2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Всего:</w:t>
            </w:r>
          </w:p>
        </w:tc>
        <w:tc>
          <w:tcPr>
            <w:tcW w:w="1539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48</w:t>
            </w:r>
          </w:p>
        </w:tc>
        <w:tc>
          <w:tcPr>
            <w:tcW w:w="1296" w:type="dxa"/>
            <w:vAlign w:val="center"/>
          </w:tcPr>
          <w:p w:rsidR="0018029B" w:rsidRPr="00D630D9" w:rsidRDefault="0018029B" w:rsidP="00C25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</w:p>
        </w:tc>
      </w:tr>
    </w:tbl>
    <w:p w:rsidR="0018029B" w:rsidRDefault="0018029B" w:rsidP="0018029B"/>
    <w:p w:rsidR="002E7719" w:rsidRDefault="002E7719" w:rsidP="00DB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  <w:szCs w:val="28"/>
        </w:rPr>
      </w:pPr>
    </w:p>
    <w:p w:rsidR="00DB18E9" w:rsidRDefault="00DB18E9" w:rsidP="00DB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  <w:szCs w:val="28"/>
        </w:rPr>
        <w:sectPr w:rsidR="00DB18E9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AF4B1C" w:rsidRPr="00A20A8B" w:rsidRDefault="00AF4B1C" w:rsidP="00AF4B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C80122">
        <w:rPr>
          <w:caps/>
          <w:sz w:val="28"/>
          <w:szCs w:val="28"/>
        </w:rPr>
        <w:lastRenderedPageBreak/>
        <w:t>3.</w:t>
      </w:r>
      <w:r w:rsidRPr="00A20A8B">
        <w:rPr>
          <w:b/>
          <w:caps/>
          <w:sz w:val="28"/>
          <w:szCs w:val="28"/>
        </w:rPr>
        <w:t xml:space="preserve"> условия реализации дисциплины</w:t>
      </w: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F4B1C" w:rsidRPr="008D5B85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5B85">
        <w:rPr>
          <w:bCs/>
          <w:sz w:val="28"/>
          <w:szCs w:val="28"/>
        </w:rPr>
        <w:t>Реализация д</w:t>
      </w:r>
      <w:r>
        <w:rPr>
          <w:bCs/>
          <w:sz w:val="28"/>
          <w:szCs w:val="28"/>
        </w:rPr>
        <w:t>исциплины требует наличия кабинета экологических основ природопользования</w:t>
      </w:r>
      <w:r w:rsidRPr="008D5B85">
        <w:rPr>
          <w:bCs/>
          <w:sz w:val="28"/>
          <w:szCs w:val="28"/>
        </w:rPr>
        <w:t>.</w:t>
      </w:r>
    </w:p>
    <w:p w:rsidR="00AF4B1C" w:rsidRPr="008D5B85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F4B1C" w:rsidRPr="008D5B85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5B85">
        <w:rPr>
          <w:bCs/>
          <w:sz w:val="28"/>
          <w:szCs w:val="28"/>
        </w:rPr>
        <w:t>Оборудование учебн</w:t>
      </w:r>
      <w:r w:rsidR="00D5248A">
        <w:rPr>
          <w:bCs/>
          <w:sz w:val="28"/>
          <w:szCs w:val="28"/>
        </w:rPr>
        <w:t>огокабинета</w:t>
      </w:r>
      <w:r w:rsidRPr="008D5B85">
        <w:rPr>
          <w:bCs/>
          <w:sz w:val="28"/>
          <w:szCs w:val="28"/>
        </w:rPr>
        <w:t>:</w:t>
      </w:r>
    </w:p>
    <w:p w:rsidR="00AF4B1C" w:rsidRPr="008D5B85" w:rsidRDefault="00AF4B1C" w:rsidP="00AF4B1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5B85">
        <w:rPr>
          <w:bCs/>
          <w:sz w:val="28"/>
          <w:szCs w:val="28"/>
        </w:rPr>
        <w:t>рабочее место преподавателя,</w:t>
      </w:r>
    </w:p>
    <w:p w:rsidR="00AF4B1C" w:rsidRPr="008D5B85" w:rsidRDefault="00D5248A" w:rsidP="00AF4B1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рабочие места</w:t>
      </w:r>
      <w:r w:rsidR="009410F5">
        <w:rPr>
          <w:bCs/>
          <w:sz w:val="28"/>
          <w:szCs w:val="28"/>
        </w:rPr>
        <w:t xml:space="preserve"> студентов</w:t>
      </w:r>
      <w:r w:rsidR="00AF4B1C" w:rsidRPr="008D5B85">
        <w:rPr>
          <w:bCs/>
          <w:sz w:val="28"/>
          <w:szCs w:val="28"/>
        </w:rPr>
        <w:t xml:space="preserve">, </w:t>
      </w:r>
    </w:p>
    <w:p w:rsidR="00AF4B1C" w:rsidRPr="008D5B85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F4B1C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5B85">
        <w:rPr>
          <w:bCs/>
          <w:sz w:val="28"/>
          <w:szCs w:val="28"/>
        </w:rPr>
        <w:t xml:space="preserve">Технические средства обучения: </w:t>
      </w:r>
    </w:p>
    <w:p w:rsidR="00AF4B1C" w:rsidRDefault="00AF4B1C" w:rsidP="00AF4B1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5B85">
        <w:rPr>
          <w:bCs/>
          <w:sz w:val="28"/>
          <w:szCs w:val="28"/>
        </w:rPr>
        <w:t xml:space="preserve">компьютер с лицензионным программным обеспечением и </w:t>
      </w:r>
      <w:proofErr w:type="spellStart"/>
      <w:r w:rsidRPr="008D5B85">
        <w:rPr>
          <w:bCs/>
          <w:sz w:val="28"/>
          <w:szCs w:val="28"/>
        </w:rPr>
        <w:t>мультимедиапроектор</w:t>
      </w:r>
      <w:proofErr w:type="spellEnd"/>
      <w:r w:rsidRPr="008D5B85">
        <w:rPr>
          <w:bCs/>
          <w:sz w:val="28"/>
          <w:szCs w:val="28"/>
        </w:rPr>
        <w:t>,</w:t>
      </w:r>
    </w:p>
    <w:p w:rsidR="00AF4B1C" w:rsidRPr="003F5B02" w:rsidRDefault="00AF4B1C" w:rsidP="00AF4B1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аудиосистема.</w:t>
      </w:r>
    </w:p>
    <w:p w:rsidR="00AF4B1C" w:rsidRPr="008D5B85" w:rsidRDefault="00AF4B1C" w:rsidP="00AF4B1C">
      <w:pPr>
        <w:jc w:val="both"/>
        <w:rPr>
          <w:bCs/>
          <w:i/>
          <w:sz w:val="28"/>
          <w:szCs w:val="28"/>
        </w:rPr>
      </w:pPr>
    </w:p>
    <w:p w:rsidR="00AF4B1C" w:rsidRDefault="00AF4B1C" w:rsidP="00AF4B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D5B85">
        <w:rPr>
          <w:b/>
          <w:sz w:val="28"/>
          <w:szCs w:val="28"/>
        </w:rPr>
        <w:t>3.2. Информационное обеспечение обучения</w:t>
      </w:r>
    </w:p>
    <w:p w:rsidR="009E36FE" w:rsidRPr="009E36FE" w:rsidRDefault="009E36FE" w:rsidP="009E36FE"/>
    <w:p w:rsidR="009E36FE" w:rsidRDefault="009E36FE" w:rsidP="00E23E30">
      <w:pPr>
        <w:keepNext/>
        <w:suppressLineNumber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источники:</w:t>
      </w:r>
    </w:p>
    <w:p w:rsidR="009E36FE" w:rsidRDefault="009E36FE" w:rsidP="00E23E30">
      <w:pPr>
        <w:keepNext/>
        <w:suppressLineNumbers/>
        <w:jc w:val="both"/>
        <w:rPr>
          <w:color w:val="000000"/>
          <w:sz w:val="28"/>
          <w:szCs w:val="28"/>
        </w:rPr>
      </w:pPr>
    </w:p>
    <w:p w:rsidR="009E36FE" w:rsidRDefault="009E36FE" w:rsidP="00E23E30">
      <w:pPr>
        <w:keepNext/>
        <w:suppressLineNumbers/>
        <w:jc w:val="both"/>
        <w:rPr>
          <w:color w:val="000000"/>
          <w:sz w:val="28"/>
          <w:szCs w:val="28"/>
        </w:rPr>
      </w:pPr>
      <w:r w:rsidRPr="009E36FE">
        <w:rPr>
          <w:color w:val="000000"/>
          <w:sz w:val="28"/>
          <w:szCs w:val="28"/>
        </w:rPr>
        <w:t>1. Саенко О.Е. Экологические основы природопользования : учеб</w:t>
      </w:r>
      <w:proofErr w:type="gramStart"/>
      <w:r w:rsidRPr="009E36FE">
        <w:rPr>
          <w:color w:val="000000"/>
          <w:sz w:val="28"/>
          <w:szCs w:val="28"/>
        </w:rPr>
        <w:t>.</w:t>
      </w:r>
      <w:proofErr w:type="gramEnd"/>
      <w:r w:rsidRPr="009E36FE">
        <w:rPr>
          <w:color w:val="000000"/>
          <w:sz w:val="28"/>
          <w:szCs w:val="28"/>
        </w:rPr>
        <w:t xml:space="preserve"> </w:t>
      </w:r>
      <w:proofErr w:type="gramStart"/>
      <w:r w:rsidRPr="009E36FE">
        <w:rPr>
          <w:color w:val="000000"/>
          <w:sz w:val="28"/>
          <w:szCs w:val="28"/>
        </w:rPr>
        <w:t>д</w:t>
      </w:r>
      <w:proofErr w:type="gramEnd"/>
      <w:r w:rsidRPr="009E36FE">
        <w:rPr>
          <w:color w:val="000000"/>
          <w:sz w:val="28"/>
          <w:szCs w:val="28"/>
        </w:rPr>
        <w:t xml:space="preserve">ля </w:t>
      </w:r>
      <w:proofErr w:type="spellStart"/>
      <w:r w:rsidRPr="009E36FE">
        <w:rPr>
          <w:color w:val="000000"/>
          <w:sz w:val="28"/>
          <w:szCs w:val="28"/>
        </w:rPr>
        <w:t>ссузов</w:t>
      </w:r>
      <w:proofErr w:type="spellEnd"/>
      <w:r w:rsidRPr="009E36FE">
        <w:rPr>
          <w:color w:val="000000"/>
          <w:sz w:val="28"/>
          <w:szCs w:val="28"/>
        </w:rPr>
        <w:t xml:space="preserve"> / О.Е.Саенко, Т.П. Трушина - Москва: «КНОРУС», 2019. - 216 с.</w:t>
      </w:r>
    </w:p>
    <w:p w:rsidR="009E36FE" w:rsidRDefault="009E36FE" w:rsidP="00E23E30">
      <w:pPr>
        <w:keepNext/>
        <w:suppressLineNumbers/>
        <w:jc w:val="both"/>
        <w:rPr>
          <w:color w:val="000000"/>
          <w:sz w:val="28"/>
          <w:szCs w:val="28"/>
        </w:rPr>
      </w:pPr>
    </w:p>
    <w:p w:rsidR="009E36FE" w:rsidRDefault="009E36FE" w:rsidP="00E23E30">
      <w:pPr>
        <w:keepNext/>
        <w:suppressLineNumber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источники:</w:t>
      </w:r>
    </w:p>
    <w:p w:rsidR="009E36FE" w:rsidRDefault="009E36FE" w:rsidP="00E23E30">
      <w:pPr>
        <w:keepNext/>
        <w:suppressLineNumbers/>
        <w:jc w:val="both"/>
        <w:rPr>
          <w:color w:val="000000"/>
          <w:sz w:val="28"/>
          <w:szCs w:val="28"/>
        </w:rPr>
      </w:pPr>
    </w:p>
    <w:p w:rsidR="00E23E30" w:rsidRDefault="00E23E30" w:rsidP="00E23E30">
      <w:pPr>
        <w:keepNext/>
        <w:suppressLineNumber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Блинов Л. Н. Экологические основы природопользования: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 xml:space="preserve">ля </w:t>
      </w:r>
      <w:proofErr w:type="spellStart"/>
      <w:r>
        <w:rPr>
          <w:color w:val="000000"/>
          <w:sz w:val="28"/>
          <w:szCs w:val="28"/>
        </w:rPr>
        <w:t>ссузов</w:t>
      </w:r>
      <w:proofErr w:type="spellEnd"/>
      <w:r>
        <w:rPr>
          <w:color w:val="000000"/>
          <w:sz w:val="28"/>
          <w:szCs w:val="28"/>
        </w:rPr>
        <w:t xml:space="preserve"> / </w:t>
      </w:r>
      <w:r w:rsidR="009E36FE" w:rsidRPr="009E36FE">
        <w:rPr>
          <w:color w:val="000000"/>
          <w:sz w:val="28"/>
          <w:szCs w:val="28"/>
        </w:rPr>
        <w:t>Саенко О.Е., Трушина Т.П.</w:t>
      </w:r>
      <w:r>
        <w:rPr>
          <w:color w:val="000000"/>
          <w:sz w:val="28"/>
          <w:szCs w:val="28"/>
        </w:rPr>
        <w:t xml:space="preserve"> - Москва : Дрофа, 2017. - 208 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E23E30" w:rsidRDefault="00E23E30" w:rsidP="00E23E30">
      <w:pPr>
        <w:rPr>
          <w:szCs w:val="20"/>
          <w:lang w:eastAsia="ar-SA"/>
        </w:rPr>
      </w:pPr>
      <w:bookmarkStart w:id="0" w:name="_GoBack"/>
      <w:bookmarkEnd w:id="0"/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E23E30" w:rsidRDefault="00E23E30" w:rsidP="00E23E30">
      <w:pPr>
        <w:rPr>
          <w:szCs w:val="20"/>
        </w:rPr>
      </w:pPr>
    </w:p>
    <w:p w:rsidR="00AF4B1C" w:rsidRDefault="00AF4B1C" w:rsidP="00AF4B1C">
      <w:pPr>
        <w:rPr>
          <w:sz w:val="20"/>
          <w:szCs w:val="20"/>
        </w:rPr>
      </w:pPr>
    </w:p>
    <w:p w:rsidR="00AF4B1C" w:rsidRPr="009410F5" w:rsidRDefault="00AF4B1C" w:rsidP="00736A41">
      <w:pPr>
        <w:pStyle w:val="1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9410F5">
        <w:rPr>
          <w:b/>
          <w:caps/>
          <w:sz w:val="28"/>
          <w:szCs w:val="28"/>
        </w:rPr>
        <w:lastRenderedPageBreak/>
        <w:t>Контроль и оценка результатов освоения Дисциплиныэкологические основы природопользования</w:t>
      </w:r>
    </w:p>
    <w:p w:rsidR="00AF4B1C" w:rsidRPr="00A20A8B" w:rsidRDefault="00AF4B1C" w:rsidP="00AF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5121"/>
      </w:tblGrid>
      <w:tr w:rsidR="00AF4B1C" w:rsidRPr="00500AEC" w:rsidTr="00736A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1C" w:rsidRPr="00500AEC" w:rsidRDefault="00AF4B1C" w:rsidP="00DA6B67">
            <w:pPr>
              <w:jc w:val="center"/>
              <w:rPr>
                <w:b/>
                <w:bCs/>
              </w:rPr>
            </w:pPr>
            <w:r w:rsidRPr="00500AEC">
              <w:rPr>
                <w:b/>
                <w:bCs/>
              </w:rPr>
              <w:t>Результаты обучения</w:t>
            </w:r>
          </w:p>
          <w:p w:rsidR="00AF4B1C" w:rsidRPr="00500AEC" w:rsidRDefault="00AF4B1C" w:rsidP="00DA6B67">
            <w:pPr>
              <w:jc w:val="center"/>
              <w:rPr>
                <w:b/>
                <w:bCs/>
              </w:rPr>
            </w:pPr>
            <w:r w:rsidRPr="00500A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1C" w:rsidRPr="00500AEC" w:rsidRDefault="00AF4B1C" w:rsidP="00DA6B67">
            <w:pPr>
              <w:jc w:val="center"/>
              <w:rPr>
                <w:b/>
                <w:bCs/>
              </w:rPr>
            </w:pPr>
            <w:r w:rsidRPr="00500A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F4B1C" w:rsidRPr="00500AEC" w:rsidTr="00736A41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0AEC">
              <w:t>Умения: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/>
        </w:tc>
      </w:tr>
      <w:tr w:rsidR="00AF4B1C" w:rsidRPr="00500AEC" w:rsidTr="00736A41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0252D8" w:rsidP="00736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0AEC">
              <w:t>Использовать представления о взаимосвязи организмов и среды обитания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>
            <w:pPr>
              <w:jc w:val="both"/>
              <w:rPr>
                <w:bCs/>
              </w:rPr>
            </w:pPr>
            <w:r w:rsidRPr="00500AEC">
              <w:rPr>
                <w:bCs/>
              </w:rPr>
              <w:t>Оценка выполнения практической работы</w:t>
            </w:r>
          </w:p>
          <w:p w:rsidR="00AF4B1C" w:rsidRPr="00500AEC" w:rsidRDefault="00AF4B1C" w:rsidP="00DA6B67">
            <w:pPr>
              <w:jc w:val="both"/>
              <w:rPr>
                <w:bCs/>
                <w:i/>
              </w:rPr>
            </w:pPr>
          </w:p>
        </w:tc>
      </w:tr>
      <w:tr w:rsidR="00AF4B1C" w:rsidRPr="00500AEC" w:rsidTr="00736A41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0AEC">
              <w:t>Знания: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>
            <w:pPr>
              <w:jc w:val="both"/>
              <w:rPr>
                <w:bCs/>
                <w:i/>
              </w:rPr>
            </w:pPr>
          </w:p>
        </w:tc>
      </w:tr>
      <w:tr w:rsidR="00AF4B1C" w:rsidRPr="00500AEC" w:rsidTr="00736A41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0252D8" w:rsidP="00736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0AEC">
              <w:t>Состояние природных ресурсов России и мониторинг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>
            <w:pPr>
              <w:jc w:val="both"/>
              <w:rPr>
                <w:bCs/>
              </w:rPr>
            </w:pPr>
            <w:r w:rsidRPr="00500AEC">
              <w:rPr>
                <w:bCs/>
              </w:rPr>
              <w:t>Устный опрос; письменный опрос; тестирование; дифференцированный зачёт, выполнение внеаудиторной самостоятельной работы</w:t>
            </w:r>
          </w:p>
        </w:tc>
      </w:tr>
      <w:tr w:rsidR="00AF4B1C" w:rsidRPr="00500AEC" w:rsidTr="00736A41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D8" w:rsidRPr="00500AEC" w:rsidRDefault="000252D8" w:rsidP="00736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0AEC">
              <w:t xml:space="preserve">Экологические принципы рационального природопользования </w:t>
            </w:r>
          </w:p>
          <w:p w:rsidR="00AF4B1C" w:rsidRPr="00500AEC" w:rsidRDefault="00AF4B1C" w:rsidP="00025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1C" w:rsidRPr="00500AEC" w:rsidRDefault="00AF4B1C" w:rsidP="00DA6B67">
            <w:pPr>
              <w:jc w:val="both"/>
              <w:rPr>
                <w:bCs/>
              </w:rPr>
            </w:pPr>
            <w:r w:rsidRPr="00500AEC">
              <w:rPr>
                <w:bCs/>
              </w:rPr>
              <w:t>Устный опрос; письменный опрос; тестирование; дифференцированный зачёт, выполнение внеаудиторной самостоятельной работы</w:t>
            </w:r>
          </w:p>
        </w:tc>
      </w:tr>
    </w:tbl>
    <w:p w:rsidR="00AF4B1C" w:rsidRDefault="00AF4B1C" w:rsidP="00AF4B1C"/>
    <w:p w:rsidR="001265A9" w:rsidRPr="000035B6" w:rsidRDefault="001265A9" w:rsidP="0012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0035B6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76"/>
        <w:gridCol w:w="2401"/>
      </w:tblGrid>
      <w:tr w:rsidR="001265A9" w:rsidRPr="000035B6" w:rsidTr="009408C4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A9" w:rsidRPr="000035B6" w:rsidRDefault="001265A9" w:rsidP="009408C4">
            <w:pPr>
              <w:jc w:val="center"/>
              <w:rPr>
                <w:b/>
                <w:bCs/>
              </w:rPr>
            </w:pPr>
            <w:r w:rsidRPr="000035B6">
              <w:rPr>
                <w:b/>
                <w:bCs/>
              </w:rPr>
              <w:t xml:space="preserve">Результаты </w:t>
            </w:r>
          </w:p>
          <w:p w:rsidR="001265A9" w:rsidRPr="000035B6" w:rsidRDefault="001265A9" w:rsidP="009408C4">
            <w:pPr>
              <w:jc w:val="center"/>
              <w:rPr>
                <w:b/>
                <w:bCs/>
              </w:rPr>
            </w:pPr>
            <w:r w:rsidRPr="000035B6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A9" w:rsidRPr="000035B6" w:rsidRDefault="001265A9" w:rsidP="009408C4">
            <w:pPr>
              <w:jc w:val="center"/>
              <w:rPr>
                <w:bCs/>
              </w:rPr>
            </w:pPr>
            <w:r w:rsidRPr="000035B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5A9" w:rsidRPr="000035B6" w:rsidRDefault="001265A9" w:rsidP="009408C4">
            <w:pPr>
              <w:jc w:val="center"/>
              <w:rPr>
                <w:b/>
                <w:bCs/>
              </w:rPr>
            </w:pPr>
            <w:r w:rsidRPr="000035B6">
              <w:rPr>
                <w:b/>
              </w:rPr>
              <w:t xml:space="preserve">Формы и методы контроля и оценки </w:t>
            </w: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widowControl w:val="0"/>
              <w:tabs>
                <w:tab w:val="left" w:pos="0"/>
              </w:tabs>
              <w:jc w:val="both"/>
            </w:pPr>
            <w:r w:rsidRPr="000035B6"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t>Интерес к будущей профессии.</w:t>
            </w:r>
          </w:p>
        </w:tc>
        <w:tc>
          <w:tcPr>
            <w:tcW w:w="24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rPr>
                <w:bCs/>
                <w:iCs/>
              </w:rPr>
            </w:pPr>
          </w:p>
          <w:p w:rsidR="001265A9" w:rsidRPr="000035B6" w:rsidRDefault="001265A9" w:rsidP="009408C4">
            <w:pPr>
              <w:rPr>
                <w:bCs/>
                <w:iCs/>
              </w:rPr>
            </w:pPr>
          </w:p>
          <w:p w:rsidR="001265A9" w:rsidRPr="000035B6" w:rsidRDefault="001265A9" w:rsidP="009408C4">
            <w:r w:rsidRPr="000035B6">
              <w:rPr>
                <w:bCs/>
                <w:iCs/>
              </w:rPr>
              <w:t xml:space="preserve">Оценка результатов деятельности обучающихся в процессе освоения </w:t>
            </w:r>
            <w:r w:rsidRPr="000035B6">
              <w:t xml:space="preserve">профессиональной </w:t>
            </w:r>
            <w:r w:rsidRPr="000035B6">
              <w:rPr>
                <w:bCs/>
                <w:iCs/>
              </w:rPr>
              <w:t>образовательной программы</w:t>
            </w:r>
          </w:p>
          <w:p w:rsidR="001265A9" w:rsidRPr="000035B6" w:rsidRDefault="001265A9" w:rsidP="009408C4">
            <w:pPr>
              <w:rPr>
                <w:bCs/>
                <w:iCs/>
              </w:rPr>
            </w:pPr>
          </w:p>
          <w:p w:rsidR="001265A9" w:rsidRPr="000035B6" w:rsidRDefault="001265A9" w:rsidP="009408C4">
            <w:pPr>
              <w:rPr>
                <w:bCs/>
                <w:iCs/>
              </w:rPr>
            </w:pPr>
          </w:p>
          <w:p w:rsidR="001265A9" w:rsidRPr="000035B6" w:rsidRDefault="001265A9" w:rsidP="009408C4">
            <w:pPr>
              <w:rPr>
                <w:bCs/>
                <w:iCs/>
              </w:rPr>
            </w:pPr>
          </w:p>
          <w:p w:rsidR="001265A9" w:rsidRPr="000035B6" w:rsidRDefault="001265A9" w:rsidP="009408C4">
            <w:r w:rsidRPr="000035B6">
              <w:rPr>
                <w:bCs/>
                <w:iCs/>
              </w:rPr>
              <w:t xml:space="preserve">Наблюдение и оценка деятельности обучающихся при выполнении работ </w:t>
            </w:r>
            <w:r>
              <w:rPr>
                <w:bCs/>
                <w:iCs/>
              </w:rPr>
              <w:t>практических, лабораторных и самостоятельных работ.</w:t>
            </w: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t>Использование методов гуманитарно-социологических наук в профессиональной деятельности.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tabs>
                <w:tab w:val="left" w:pos="252"/>
              </w:tabs>
            </w:pPr>
            <w:r w:rsidRPr="000035B6">
              <w:t xml:space="preserve">Применение различных способов решения профессиональных задач. </w:t>
            </w:r>
          </w:p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t>Оценка качества их  выполнения.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rPr>
                <w:bCs/>
              </w:rPr>
              <w:t xml:space="preserve">Решение нестандартных </w:t>
            </w:r>
            <w:r w:rsidRPr="000035B6">
              <w:t>профессиональных задач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lastRenderedPageBreak/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tabs>
                <w:tab w:val="left" w:pos="252"/>
              </w:tabs>
              <w:rPr>
                <w:bCs/>
              </w:rPr>
            </w:pPr>
            <w:r w:rsidRPr="000035B6">
              <w:rPr>
                <w:bCs/>
              </w:rPr>
              <w:t xml:space="preserve">Поиск </w:t>
            </w:r>
            <w:r w:rsidRPr="000035B6">
              <w:t>информации для решения профессиональных задач</w:t>
            </w:r>
          </w:p>
          <w:p w:rsidR="001265A9" w:rsidRPr="000035B6" w:rsidRDefault="001265A9" w:rsidP="009408C4">
            <w:pPr>
              <w:jc w:val="both"/>
              <w:rPr>
                <w:bCs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widowControl w:val="0"/>
              <w:tabs>
                <w:tab w:val="left" w:pos="0"/>
              </w:tabs>
              <w:jc w:val="both"/>
            </w:pPr>
            <w:r w:rsidRPr="000035B6"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rPr>
                <w:bCs/>
              </w:rPr>
              <w:t>Взаимодействие с учащимися, преподавателями в ходе обучения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rPr>
                <w:bCs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 xml:space="preserve">Быть готовым к смене технологий в профессиональной деятельности. 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 xml:space="preserve">Ориентирование в условиях смены технологий в профессиональной деятельности. 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 xml:space="preserve">Уважительно и бережно относиться к историческому наследию и культурным традициям, толерантно воспринимать социальные и культурные традиции. 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t>Бережное отношение к историческому наследию.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  <w:tr w:rsidR="001265A9" w:rsidRPr="000035B6" w:rsidTr="009408C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</w:pPr>
            <w:r w:rsidRPr="000035B6">
              <w:t>Соблюдать  правила техники безопасности, нести ответственность за организацию мероприятий по обеспечению безопасности труда.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</w:rPr>
            </w:pPr>
            <w:r w:rsidRPr="000035B6">
              <w:t>Соблюдение  правил техники безопасности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65A9" w:rsidRPr="000035B6" w:rsidRDefault="001265A9" w:rsidP="009408C4">
            <w:pPr>
              <w:jc w:val="both"/>
              <w:rPr>
                <w:bCs/>
                <w:i/>
              </w:rPr>
            </w:pPr>
          </w:p>
        </w:tc>
      </w:tr>
    </w:tbl>
    <w:p w:rsidR="001265A9" w:rsidRPr="000035B6" w:rsidRDefault="001265A9" w:rsidP="0012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65A9" w:rsidRPr="000035B6" w:rsidRDefault="001265A9" w:rsidP="0012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65A9" w:rsidRDefault="001265A9" w:rsidP="00AF4B1C"/>
    <w:p w:rsidR="00AF4B1C" w:rsidRDefault="00AF4B1C"/>
    <w:sectPr w:rsidR="00AF4B1C" w:rsidSect="00DA6B6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51" w:rsidRDefault="001D7A51">
      <w:r>
        <w:separator/>
      </w:r>
    </w:p>
  </w:endnote>
  <w:endnote w:type="continuationSeparator" w:id="1">
    <w:p w:rsidR="001D7A51" w:rsidRDefault="001D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A0" w:rsidRDefault="001D6A6F" w:rsidP="00DA6B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6D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6DA0" w:rsidRDefault="00F86DA0" w:rsidP="00DA6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A0" w:rsidRDefault="001D6A6F" w:rsidP="00DA6B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6D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06E2">
      <w:rPr>
        <w:rStyle w:val="a5"/>
        <w:noProof/>
      </w:rPr>
      <w:t>5</w:t>
    </w:r>
    <w:r>
      <w:rPr>
        <w:rStyle w:val="a5"/>
      </w:rPr>
      <w:fldChar w:fldCharType="end"/>
    </w:r>
  </w:p>
  <w:p w:rsidR="00F86DA0" w:rsidRDefault="00F86DA0" w:rsidP="00DA6B67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E9" w:rsidRDefault="001D6A6F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15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DB18E9" w:rsidRDefault="001D6A6F">
                <w:pPr>
                  <w:pStyle w:val="a4"/>
                </w:pPr>
                <w:r>
                  <w:rPr>
                    <w:rStyle w:val="a5"/>
                  </w:rPr>
                  <w:fldChar w:fldCharType="begin"/>
                </w:r>
                <w:r w:rsidR="00DB18E9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3906E2">
                  <w:rPr>
                    <w:rStyle w:val="a5"/>
                    <w:noProof/>
                  </w:rPr>
                  <w:t>12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51" w:rsidRDefault="001D7A51">
      <w:r>
        <w:separator/>
      </w:r>
    </w:p>
  </w:footnote>
  <w:footnote w:type="continuationSeparator" w:id="1">
    <w:p w:rsidR="001D7A51" w:rsidRDefault="001D7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9EA"/>
    <w:multiLevelType w:val="singleLevel"/>
    <w:tmpl w:val="41E6A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153275"/>
    <w:multiLevelType w:val="hybridMultilevel"/>
    <w:tmpl w:val="4E185A86"/>
    <w:lvl w:ilvl="0" w:tplc="30F6C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8E63C7"/>
    <w:multiLevelType w:val="hybridMultilevel"/>
    <w:tmpl w:val="28C677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70912"/>
    <w:multiLevelType w:val="hybridMultilevel"/>
    <w:tmpl w:val="7542CA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0730A6"/>
    <w:multiLevelType w:val="hybridMultilevel"/>
    <w:tmpl w:val="3EEA12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915A9"/>
    <w:multiLevelType w:val="hybridMultilevel"/>
    <w:tmpl w:val="46EAF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0C46553"/>
    <w:multiLevelType w:val="hybridMultilevel"/>
    <w:tmpl w:val="F8A6B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4B1C"/>
    <w:rsid w:val="000007F7"/>
    <w:rsid w:val="000252D8"/>
    <w:rsid w:val="00046E19"/>
    <w:rsid w:val="0005658A"/>
    <w:rsid w:val="00073451"/>
    <w:rsid w:val="000D16A3"/>
    <w:rsid w:val="000E4F0F"/>
    <w:rsid w:val="001238E6"/>
    <w:rsid w:val="001265A9"/>
    <w:rsid w:val="0017733D"/>
    <w:rsid w:val="0018029B"/>
    <w:rsid w:val="001824BE"/>
    <w:rsid w:val="001B4A71"/>
    <w:rsid w:val="001C2123"/>
    <w:rsid w:val="001D6A6F"/>
    <w:rsid w:val="001D7A51"/>
    <w:rsid w:val="002329A0"/>
    <w:rsid w:val="00232EFC"/>
    <w:rsid w:val="002425AC"/>
    <w:rsid w:val="00242895"/>
    <w:rsid w:val="002B1409"/>
    <w:rsid w:val="002C76E6"/>
    <w:rsid w:val="002E6483"/>
    <w:rsid w:val="002E7719"/>
    <w:rsid w:val="00326EF6"/>
    <w:rsid w:val="00334F75"/>
    <w:rsid w:val="00371AA7"/>
    <w:rsid w:val="0038475F"/>
    <w:rsid w:val="003906E2"/>
    <w:rsid w:val="00390AEB"/>
    <w:rsid w:val="003B334E"/>
    <w:rsid w:val="003D39EE"/>
    <w:rsid w:val="003D3C76"/>
    <w:rsid w:val="003E50B1"/>
    <w:rsid w:val="0041165E"/>
    <w:rsid w:val="00412368"/>
    <w:rsid w:val="004232CA"/>
    <w:rsid w:val="00451FBB"/>
    <w:rsid w:val="004765B8"/>
    <w:rsid w:val="0047690D"/>
    <w:rsid w:val="00481BA3"/>
    <w:rsid w:val="004A5D7C"/>
    <w:rsid w:val="004B65A1"/>
    <w:rsid w:val="004C3D54"/>
    <w:rsid w:val="004F415B"/>
    <w:rsid w:val="00500AEC"/>
    <w:rsid w:val="00545980"/>
    <w:rsid w:val="00562515"/>
    <w:rsid w:val="0057338D"/>
    <w:rsid w:val="0059280C"/>
    <w:rsid w:val="005B08E3"/>
    <w:rsid w:val="005B272D"/>
    <w:rsid w:val="005C286F"/>
    <w:rsid w:val="005D048F"/>
    <w:rsid w:val="005D130E"/>
    <w:rsid w:val="005E6FFA"/>
    <w:rsid w:val="005F380A"/>
    <w:rsid w:val="00621331"/>
    <w:rsid w:val="00631C95"/>
    <w:rsid w:val="00693B16"/>
    <w:rsid w:val="00697EEC"/>
    <w:rsid w:val="006B2B26"/>
    <w:rsid w:val="006B2F62"/>
    <w:rsid w:val="006D476A"/>
    <w:rsid w:val="00703DF0"/>
    <w:rsid w:val="00720965"/>
    <w:rsid w:val="00736A41"/>
    <w:rsid w:val="007A4351"/>
    <w:rsid w:val="007B7843"/>
    <w:rsid w:val="007C71E9"/>
    <w:rsid w:val="007C760D"/>
    <w:rsid w:val="007D17E2"/>
    <w:rsid w:val="007D60D7"/>
    <w:rsid w:val="007E3223"/>
    <w:rsid w:val="00804C65"/>
    <w:rsid w:val="00810568"/>
    <w:rsid w:val="008325C7"/>
    <w:rsid w:val="00855314"/>
    <w:rsid w:val="008665B5"/>
    <w:rsid w:val="00867174"/>
    <w:rsid w:val="008A3A80"/>
    <w:rsid w:val="008B0478"/>
    <w:rsid w:val="008F41AF"/>
    <w:rsid w:val="008F5132"/>
    <w:rsid w:val="0090784E"/>
    <w:rsid w:val="009408C4"/>
    <w:rsid w:val="00940ABB"/>
    <w:rsid w:val="009410F5"/>
    <w:rsid w:val="00950B23"/>
    <w:rsid w:val="00977DFB"/>
    <w:rsid w:val="009A329D"/>
    <w:rsid w:val="009B18F9"/>
    <w:rsid w:val="009E36FE"/>
    <w:rsid w:val="009E504B"/>
    <w:rsid w:val="00A3457B"/>
    <w:rsid w:val="00A70A6F"/>
    <w:rsid w:val="00A752C9"/>
    <w:rsid w:val="00A84E6E"/>
    <w:rsid w:val="00AB15DE"/>
    <w:rsid w:val="00AD697C"/>
    <w:rsid w:val="00AF4B1C"/>
    <w:rsid w:val="00B10719"/>
    <w:rsid w:val="00B16B73"/>
    <w:rsid w:val="00B2740B"/>
    <w:rsid w:val="00B47B88"/>
    <w:rsid w:val="00B50C8A"/>
    <w:rsid w:val="00B7506A"/>
    <w:rsid w:val="00B9051E"/>
    <w:rsid w:val="00BA44F1"/>
    <w:rsid w:val="00BB58D4"/>
    <w:rsid w:val="00BC48BA"/>
    <w:rsid w:val="00BD5D24"/>
    <w:rsid w:val="00BE4774"/>
    <w:rsid w:val="00BE7502"/>
    <w:rsid w:val="00C25AD3"/>
    <w:rsid w:val="00C56DEA"/>
    <w:rsid w:val="00C63EA4"/>
    <w:rsid w:val="00C64E55"/>
    <w:rsid w:val="00C71D51"/>
    <w:rsid w:val="00C95731"/>
    <w:rsid w:val="00CE1ABE"/>
    <w:rsid w:val="00D073B2"/>
    <w:rsid w:val="00D14213"/>
    <w:rsid w:val="00D14AE1"/>
    <w:rsid w:val="00D20EBB"/>
    <w:rsid w:val="00D21E02"/>
    <w:rsid w:val="00D2784D"/>
    <w:rsid w:val="00D5189D"/>
    <w:rsid w:val="00D5248A"/>
    <w:rsid w:val="00D57B02"/>
    <w:rsid w:val="00D630D9"/>
    <w:rsid w:val="00D75911"/>
    <w:rsid w:val="00DA6B67"/>
    <w:rsid w:val="00DB18E9"/>
    <w:rsid w:val="00DC1EA7"/>
    <w:rsid w:val="00DF7AE8"/>
    <w:rsid w:val="00E0619B"/>
    <w:rsid w:val="00E232C1"/>
    <w:rsid w:val="00E23E30"/>
    <w:rsid w:val="00E76F00"/>
    <w:rsid w:val="00EA237B"/>
    <w:rsid w:val="00EB675D"/>
    <w:rsid w:val="00EF497C"/>
    <w:rsid w:val="00F86DA0"/>
    <w:rsid w:val="00F8732C"/>
    <w:rsid w:val="00F961AD"/>
    <w:rsid w:val="00FA3EF3"/>
    <w:rsid w:val="00FB6B29"/>
    <w:rsid w:val="00FF0309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1C"/>
    <w:rPr>
      <w:sz w:val="24"/>
      <w:szCs w:val="24"/>
    </w:rPr>
  </w:style>
  <w:style w:type="paragraph" w:styleId="1">
    <w:name w:val="heading 1"/>
    <w:basedOn w:val="a"/>
    <w:next w:val="a"/>
    <w:qFormat/>
    <w:rsid w:val="00AF4B1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F4B1C"/>
    <w:pPr>
      <w:spacing w:after="120" w:line="480" w:lineRule="auto"/>
      <w:ind w:left="283"/>
    </w:pPr>
  </w:style>
  <w:style w:type="table" w:styleId="a3">
    <w:name w:val="Table Grid"/>
    <w:basedOn w:val="a1"/>
    <w:rsid w:val="00AF4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AF4B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rsid w:val="00AF4B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4B1C"/>
  </w:style>
  <w:style w:type="paragraph" w:styleId="3">
    <w:name w:val="Body Text Indent 3"/>
    <w:basedOn w:val="a"/>
    <w:link w:val="30"/>
    <w:rsid w:val="00AF4B1C"/>
    <w:pPr>
      <w:spacing w:after="120"/>
      <w:ind w:left="283"/>
    </w:pPr>
    <w:rPr>
      <w:sz w:val="16"/>
      <w:szCs w:val="16"/>
    </w:rPr>
  </w:style>
  <w:style w:type="character" w:styleId="a6">
    <w:name w:val="Hyperlink"/>
    <w:rsid w:val="00AF4B1C"/>
    <w:rPr>
      <w:color w:val="0000FF"/>
      <w:u w:val="single"/>
    </w:rPr>
  </w:style>
  <w:style w:type="character" w:customStyle="1" w:styleId="30">
    <w:name w:val="Основной текст с отступом 3 Знак"/>
    <w:link w:val="3"/>
    <w:rsid w:val="00D2784D"/>
    <w:rPr>
      <w:sz w:val="16"/>
      <w:szCs w:val="16"/>
    </w:rPr>
  </w:style>
  <w:style w:type="paragraph" w:styleId="a7">
    <w:name w:val="Title"/>
    <w:basedOn w:val="a"/>
    <w:link w:val="a8"/>
    <w:uiPriority w:val="99"/>
    <w:qFormat/>
    <w:rsid w:val="009410F5"/>
    <w:pPr>
      <w:jc w:val="center"/>
    </w:pPr>
    <w:rPr>
      <w:rFonts w:ascii="Tahoma" w:hAnsi="Tahoma"/>
      <w:b/>
      <w:szCs w:val="20"/>
    </w:rPr>
  </w:style>
  <w:style w:type="character" w:customStyle="1" w:styleId="a8">
    <w:name w:val="Название Знак"/>
    <w:link w:val="a7"/>
    <w:uiPriority w:val="99"/>
    <w:rsid w:val="009410F5"/>
    <w:rPr>
      <w:rFonts w:ascii="Tahoma" w:hAnsi="Tahoma"/>
      <w:b/>
      <w:sz w:val="24"/>
    </w:rPr>
  </w:style>
  <w:style w:type="paragraph" w:customStyle="1" w:styleId="21">
    <w:name w:val="Основной текст с отступом 21"/>
    <w:basedOn w:val="a"/>
    <w:rsid w:val="00DB18E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2E7719"/>
    <w:rPr>
      <w:sz w:val="24"/>
      <w:szCs w:val="24"/>
    </w:rPr>
  </w:style>
  <w:style w:type="character" w:styleId="a9">
    <w:name w:val="annotation reference"/>
    <w:rsid w:val="007E3223"/>
    <w:rPr>
      <w:sz w:val="16"/>
      <w:szCs w:val="16"/>
    </w:rPr>
  </w:style>
  <w:style w:type="paragraph" w:styleId="aa">
    <w:name w:val="annotation text"/>
    <w:basedOn w:val="a"/>
    <w:link w:val="ab"/>
    <w:rsid w:val="007E322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E3223"/>
  </w:style>
  <w:style w:type="paragraph" w:styleId="ac">
    <w:name w:val="annotation subject"/>
    <w:basedOn w:val="aa"/>
    <w:next w:val="aa"/>
    <w:link w:val="ad"/>
    <w:rsid w:val="007E3223"/>
    <w:rPr>
      <w:b/>
      <w:bCs/>
    </w:rPr>
  </w:style>
  <w:style w:type="character" w:customStyle="1" w:styleId="ad">
    <w:name w:val="Тема примечания Знак"/>
    <w:link w:val="ac"/>
    <w:rsid w:val="007E3223"/>
    <w:rPr>
      <w:b/>
      <w:bCs/>
    </w:rPr>
  </w:style>
  <w:style w:type="paragraph" w:styleId="ae">
    <w:name w:val="Balloon Text"/>
    <w:basedOn w:val="a"/>
    <w:link w:val="af"/>
    <w:rsid w:val="007E32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7E3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2619-549F-4055-92D0-64A9D1FC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2023</Words>
  <Characters>15863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Нестерова Т.А.</cp:lastModifiedBy>
  <cp:revision>4</cp:revision>
  <cp:lastPrinted>2022-10-26T08:26:00Z</cp:lastPrinted>
  <dcterms:created xsi:type="dcterms:W3CDTF">2022-04-28T07:51:00Z</dcterms:created>
  <dcterms:modified xsi:type="dcterms:W3CDTF">2022-10-26T08:27:00Z</dcterms:modified>
</cp:coreProperties>
</file>