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КООПЕРАТИВНЫЙ</w:t>
      </w:r>
      <w:r w:rsidR="00ED4B80" w:rsidRPr="00AB0EF4">
        <w:rPr>
          <w:b/>
          <w:color w:val="000000"/>
          <w:sz w:val="28"/>
          <w:szCs w:val="28"/>
        </w:rPr>
        <w:t xml:space="preserve"> </w:t>
      </w:r>
      <w:r w:rsidRPr="00AB0EF4">
        <w:rPr>
          <w:b/>
          <w:color w:val="000000"/>
          <w:sz w:val="28"/>
          <w:szCs w:val="28"/>
        </w:rPr>
        <w:t>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cit@koopteh.oneqo.ru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6760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396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4pt;margin-top:1pt;width:37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    <v:stroke joinstyle="miter"/>
              </v:shape>
            </w:pict>
          </mc:Fallback>
        </mc:AlternateConten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:rsidR="0049093A" w:rsidRPr="004B4410" w:rsidRDefault="005C7DE0" w:rsidP="00490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38.02.07 </w:t>
      </w:r>
      <w:r w:rsidRPr="005C7DE0">
        <w:rPr>
          <w:sz w:val="24"/>
          <w:szCs w:val="24"/>
        </w:rPr>
        <w:t>Банковское дело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3C5B67" w:rsidRPr="00AB0EF4">
        <w:rPr>
          <w:color w:val="000000"/>
          <w:sz w:val="28"/>
          <w:szCs w:val="28"/>
        </w:rPr>
        <w:t>3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790A8A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C7DE0" w:rsidRPr="005C7DE0">
        <w:rPr>
          <w:color w:val="000000"/>
          <w:sz w:val="28"/>
          <w:szCs w:val="28"/>
        </w:rPr>
        <w:t>38.02.07 Банковское дело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:rsidR="00BF1A73" w:rsidRDefault="00BF1A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48C" w:rsidRDefault="0073048C" w:rsidP="007304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73048C" w:rsidRDefault="0073048C" w:rsidP="0073048C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BF1A73" w:rsidRPr="00E55D37" w:rsidTr="00BD2A75">
        <w:trPr>
          <w:trHeight w:val="649"/>
        </w:trPr>
        <w:tc>
          <w:tcPr>
            <w:tcW w:w="1540" w:type="dxa"/>
            <w:hideMark/>
          </w:tcPr>
          <w:p w:rsidR="00BF1A73" w:rsidRPr="00681EE1" w:rsidRDefault="00BF1A73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BF1A73" w:rsidRPr="00681EE1" w:rsidRDefault="00BF1A73" w:rsidP="00BD2A75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BF1A73" w:rsidRPr="00681EE1" w:rsidRDefault="00BF1A73" w:rsidP="00BD2A75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E55D37">
              <w:rPr>
                <w:bCs/>
              </w:rPr>
              <w:t xml:space="preserve">ЛР 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гражданского воспитания: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осознание своих конституционных прав и обязанностей, уважение закона и правопорядка;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принятие традиционных национальных, общечеловеческих гуманистических и демократических ценностей;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BF1A73" w:rsidRPr="00FB0870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FB0870">
              <w:t>умение взаимодействовать с социальными институтами в соответствии с их функциями и назначением;</w:t>
            </w:r>
          </w:p>
          <w:p w:rsidR="00BF1A73" w:rsidRPr="00E55D37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0870">
              <w:t>готовность к гуманитарной и волонтерской деятельности;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патриотического воспитания: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идейная убежденность, готовность к служению и защите Отечества, ответственность за его судьбу;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духовно-нравственного воспитания: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духовных ценностей российского народа;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сформированность нравственного сознания, этического поведения;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F1A73" w:rsidRPr="00D40721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D40721">
              <w:t>осознание личного вклада в построение устойчивого будущего;</w:t>
            </w:r>
          </w:p>
          <w:p w:rsidR="00BF1A73" w:rsidRPr="00E55D37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40721"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Pr="00D40721">
              <w:rPr>
                <w:i/>
              </w:rPr>
              <w:t>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эстетического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физического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сформированность здорового и безопасного образа жизни, ответственного отношения к своему здоровью;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>
              <w:t>т</w:t>
            </w:r>
            <w:r w:rsidRPr="00D40721">
              <w:t>рудового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готовность к труду, осознание ценности мастерства, трудолюбие;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 w:rsidRPr="00D40721">
              <w:lastRenderedPageBreak/>
              <w:t>деятельность;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готовность и способность к образованию и самообразованию на протяжении всей жизни;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экологического воспитания: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активное неприятие действий, приносящих вред окружающей среде;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расширение опыта деятельности экологической направленности;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BF1A73" w:rsidRPr="00D40721" w:rsidRDefault="00BF1A73" w:rsidP="00BD2A75">
            <w:pPr>
              <w:suppressAutoHyphens/>
              <w:jc w:val="both"/>
            </w:pPr>
            <w:r w:rsidRPr="00D40721">
              <w:t>ценности научного познания: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F1A73" w:rsidRPr="00D40721" w:rsidRDefault="00BF1A73" w:rsidP="00BD2A75">
            <w:pPr>
              <w:suppressAutoHyphens/>
              <w:jc w:val="both"/>
            </w:pPr>
            <w:r w:rsidRPr="00D40721"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F1A73" w:rsidRPr="00E55D37" w:rsidRDefault="00BF1A73" w:rsidP="00BD2A75">
            <w:pPr>
              <w:suppressAutoHyphens/>
              <w:jc w:val="both"/>
              <w:rPr>
                <w:i/>
              </w:rPr>
            </w:pPr>
            <w:r w:rsidRPr="00D40721"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Pr="00D40721">
              <w:rPr>
                <w:i/>
              </w:rPr>
              <w:t xml:space="preserve">.     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 w:val="restart"/>
          </w:tcPr>
          <w:p w:rsidR="00BF1A73" w:rsidRPr="00E55D37" w:rsidRDefault="00BF1A73" w:rsidP="00BD2A75">
            <w:pPr>
              <w:suppressAutoHyphens/>
              <w:jc w:val="both"/>
              <w:rPr>
                <w:iCs/>
              </w:rPr>
            </w:pPr>
            <w:r w:rsidRPr="00E55D37">
              <w:rPr>
                <w:iCs/>
              </w:rPr>
              <w:t xml:space="preserve">МР </w:t>
            </w:r>
          </w:p>
          <w:p w:rsidR="00BF1A73" w:rsidRPr="00E55D37" w:rsidRDefault="00BF1A73" w:rsidP="00BD2A75">
            <w:pPr>
              <w:suppressAutoHyphens/>
              <w:ind w:firstLine="22"/>
              <w:rPr>
                <w:iCs/>
              </w:rPr>
            </w:pPr>
            <w:r w:rsidRPr="00E55D37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BF1A73" w:rsidRPr="001D00CE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D00CE">
              <w:rPr>
                <w:bCs/>
              </w:rPr>
              <w:t>Овладение универсальными учебными познавательными действиями: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давать оценку новым ситуациям, оценивать приобретенный опыт;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уметь интегрировать знания из разных предметных областей;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F6C6C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коммуникативными действиями: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коммуникации во всех сферах жизни;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владеть различными способами общения и взаимодействия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аргументированно вести диалог, уметь смягчать конфликтные ситуации;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развернуто и логично излагать свою точку зрения с использованием языковых средств;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понимать и использовать преимущества командной и индивидуальной работы;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 xml:space="preserve">выбирать тематику и методы совместных действий с учетом общих интересов и </w:t>
            </w:r>
            <w:r w:rsidRPr="00AF6C6C">
              <w:lastRenderedPageBreak/>
              <w:t>возможностей каждого члена коллектива;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F6C6C"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  <w:vMerge/>
          </w:tcPr>
          <w:p w:rsidR="00BF1A73" w:rsidRPr="00E55D37" w:rsidRDefault="00BF1A73" w:rsidP="00BD2A75">
            <w:pPr>
              <w:suppressAutoHyphens/>
              <w:ind w:firstLine="22"/>
              <w:rPr>
                <w:i/>
              </w:rPr>
            </w:pPr>
          </w:p>
        </w:tc>
        <w:tc>
          <w:tcPr>
            <w:tcW w:w="7811" w:type="dxa"/>
            <w:tcBorders>
              <w:top w:val="single" w:sz="4" w:space="0" w:color="FFFFFF" w:themeColor="background1"/>
            </w:tcBorders>
          </w:tcPr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Овладение универсальными регулятивными действиями: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расширять рамки учебного предмета на основе личных предпочтений;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делать осознанный выбор, аргументировать его, брать ответственность за решение;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оценивать приобретенный опыт;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использовать приемы рефлексии для оценки ситуации, выбора верного решения;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уметь оценивать риски и своевременно принимать решения по их снижению;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себя, понимая свои недостатки и достоинства;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принимать мотивы и аргументы других людей при анализе результатов деятельности;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признавать свое право и право других людей на ошибки;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развивать способность понимать мир с позиции другого человека.</w:t>
            </w:r>
          </w:p>
        </w:tc>
      </w:tr>
      <w:tr w:rsidR="00BF1A73" w:rsidRPr="00E55D37" w:rsidTr="00BD2A75">
        <w:trPr>
          <w:trHeight w:val="212"/>
        </w:trPr>
        <w:tc>
          <w:tcPr>
            <w:tcW w:w="1540" w:type="dxa"/>
          </w:tcPr>
          <w:p w:rsidR="00BF1A73" w:rsidRPr="00E55D37" w:rsidRDefault="00BF1A73" w:rsidP="00BD2A75">
            <w:pPr>
              <w:suppressAutoHyphens/>
              <w:ind w:firstLine="22"/>
              <w:rPr>
                <w:i/>
              </w:rPr>
            </w:pPr>
            <w:bookmarkStart w:id="0" w:name="_Hlk86243808"/>
            <w:r w:rsidRPr="00E55D37"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</w:tcPr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 w:rsidRPr="00AF6C6C"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осознание взаимосвязи между языковым, литературным, интеллектуальным, духовно-нравственным развитием личности;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осознание художественной картины жизни, созданной автором в литературном </w:t>
            </w:r>
            <w:r>
              <w:lastRenderedPageBreak/>
              <w:t>произведении, в единстве эмоционального личностного восприятия и интеллектуального понимания;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 xml:space="preserve"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 авторский замысел и его воплощение; 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 "вечные темы" и "вечные образы" в литературе;  взаимосвязь и взаимовлияние национальных литератур; художественный перевод; литературная критика;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:rsidR="00BF1A73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BF1A73" w:rsidRPr="00AF6C6C" w:rsidRDefault="00BF1A73" w:rsidP="00BD2A75">
            <w:pPr>
              <w:autoSpaceDE w:val="0"/>
              <w:autoSpaceDN w:val="0"/>
              <w:adjustRightInd w:val="0"/>
              <w:jc w:val="both"/>
            </w:pPr>
            <w:r>
              <w:t>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:rsidR="009C6153" w:rsidRPr="00AB0EF4" w:rsidRDefault="007304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0C6708" w:rsidRPr="00AB0EF4">
        <w:rPr>
          <w:sz w:val="28"/>
          <w:szCs w:val="28"/>
        </w:rPr>
        <w:br w:type="page"/>
      </w:r>
    </w:p>
    <w:p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9F5A14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9F5A1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9F5A1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3A6783" w:rsidRPr="009F5A14" w:rsidTr="00325659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b/>
              </w:rPr>
            </w:pPr>
            <w:r w:rsidRPr="009F5A14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b/>
                <w:iCs/>
              </w:rPr>
              <w:t>Объем в часах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  <w:rPr>
                <w:b/>
              </w:rPr>
            </w:pPr>
            <w:r w:rsidRPr="009F5A14"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color w:val="000000"/>
                <w:sz w:val="28"/>
                <w:szCs w:val="28"/>
              </w:rPr>
              <w:t>156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shd w:val="clear" w:color="auto" w:fill="auto"/>
          </w:tcPr>
          <w:p w:rsidR="003A6783" w:rsidRPr="009F5A14" w:rsidRDefault="003A6783" w:rsidP="00325659">
            <w:pPr>
              <w:suppressAutoHyphens/>
              <w:rPr>
                <w:b/>
                <w:bCs/>
                <w:iCs/>
              </w:rPr>
            </w:pPr>
            <w:r w:rsidRPr="009F5A14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A6783" w:rsidRPr="009F5A14" w:rsidRDefault="005C7DE0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b/>
                <w:iCs/>
              </w:rPr>
              <w:t>136</w:t>
            </w:r>
          </w:p>
        </w:tc>
      </w:tr>
      <w:tr w:rsidR="003A6783" w:rsidRPr="009F5A14" w:rsidTr="00325659">
        <w:trPr>
          <w:trHeight w:val="336"/>
        </w:trPr>
        <w:tc>
          <w:tcPr>
            <w:tcW w:w="5000" w:type="pct"/>
            <w:gridSpan w:val="2"/>
            <w:vAlign w:val="center"/>
          </w:tcPr>
          <w:p w:rsidR="003A6783" w:rsidRPr="009F5A14" w:rsidRDefault="003A6783" w:rsidP="00325659">
            <w:pPr>
              <w:suppressAutoHyphens/>
              <w:rPr>
                <w:iCs/>
              </w:rPr>
            </w:pPr>
            <w:r w:rsidRPr="009F5A14">
              <w:t>в т. ч.: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</w:pPr>
            <w:r w:rsidRPr="009F5A14"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A6783" w:rsidRPr="009F5A14" w:rsidRDefault="00325659" w:rsidP="00325659">
            <w:pPr>
              <w:suppressAutoHyphens/>
              <w:jc w:val="center"/>
              <w:rPr>
                <w:iCs/>
              </w:rPr>
            </w:pPr>
            <w:r w:rsidRPr="009F5A14">
              <w:rPr>
                <w:iCs/>
              </w:rPr>
              <w:t>78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</w:pPr>
            <w:r w:rsidRPr="009F5A14"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iCs/>
              </w:rPr>
            </w:pPr>
            <w:r w:rsidRPr="009F5A14">
              <w:rPr>
                <w:iCs/>
              </w:rPr>
              <w:t>56</w:t>
            </w:r>
          </w:p>
        </w:tc>
      </w:tr>
      <w:tr w:rsidR="003A6783" w:rsidRPr="009F5A14" w:rsidTr="003A6783">
        <w:trPr>
          <w:trHeight w:val="490"/>
        </w:trPr>
        <w:tc>
          <w:tcPr>
            <w:tcW w:w="3683" w:type="pct"/>
            <w:vAlign w:val="center"/>
          </w:tcPr>
          <w:p w:rsidR="003A6783" w:rsidRPr="009F5A14" w:rsidRDefault="003A6783" w:rsidP="00325659">
            <w:pPr>
              <w:suppressAutoHyphens/>
              <w:rPr>
                <w:lang w:val="en-US"/>
              </w:rPr>
            </w:pPr>
            <w:proofErr w:type="spellStart"/>
            <w:r w:rsidRPr="009F5A14">
              <w:rPr>
                <w:lang w:val="en-US"/>
              </w:rPr>
              <w:t>самостоятельная</w:t>
            </w:r>
            <w:proofErr w:type="spellEnd"/>
            <w:r w:rsidRPr="009F5A14">
              <w:rPr>
                <w:lang w:val="en-US"/>
              </w:rPr>
              <w:t xml:space="preserve"> </w:t>
            </w:r>
            <w:proofErr w:type="spellStart"/>
            <w:r w:rsidRPr="009F5A14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:rsidR="003A6783" w:rsidRPr="009F5A14" w:rsidRDefault="003A6783" w:rsidP="00325659">
            <w:pPr>
              <w:suppressAutoHyphens/>
              <w:jc w:val="center"/>
              <w:rPr>
                <w:iCs/>
              </w:rPr>
            </w:pPr>
            <w:r w:rsidRPr="009F5A14">
              <w:rPr>
                <w:iCs/>
              </w:rPr>
              <w:t>1</w:t>
            </w:r>
            <w:r w:rsidR="00325659" w:rsidRPr="009F5A14">
              <w:rPr>
                <w:iCs/>
              </w:rPr>
              <w:t>4</w:t>
            </w:r>
          </w:p>
        </w:tc>
      </w:tr>
      <w:tr w:rsidR="00C450AB" w:rsidRPr="009F5A14" w:rsidTr="003A6783">
        <w:trPr>
          <w:trHeight w:val="490"/>
        </w:trPr>
        <w:tc>
          <w:tcPr>
            <w:tcW w:w="3683" w:type="pct"/>
            <w:vAlign w:val="center"/>
          </w:tcPr>
          <w:p w:rsidR="00C450AB" w:rsidRPr="00DA1E3C" w:rsidRDefault="00C450AB" w:rsidP="00913E31">
            <w:pPr>
              <w:suppressAutoHyphens/>
              <w:rPr>
                <w:lang w:val="en-US"/>
              </w:rPr>
            </w:pPr>
            <w:r w:rsidRPr="002E5CF3"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:rsidR="00C450AB" w:rsidRPr="00DA1E3C" w:rsidRDefault="00C450AB" w:rsidP="00913E31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3A6783" w:rsidRPr="00E55D37" w:rsidTr="00325659">
        <w:trPr>
          <w:trHeight w:val="331"/>
        </w:trPr>
        <w:tc>
          <w:tcPr>
            <w:tcW w:w="3683" w:type="pct"/>
            <w:vAlign w:val="center"/>
          </w:tcPr>
          <w:p w:rsidR="003A6783" w:rsidRPr="009F5A14" w:rsidRDefault="003A6783" w:rsidP="00823529">
            <w:pPr>
              <w:suppressAutoHyphens/>
              <w:rPr>
                <w:i/>
              </w:rPr>
            </w:pPr>
            <w:r w:rsidRPr="009F5A14">
              <w:rPr>
                <w:b/>
                <w:iCs/>
              </w:rPr>
              <w:t>Промежуточная аттеста</w:t>
            </w:r>
            <w:r w:rsidR="00823529">
              <w:rPr>
                <w:b/>
                <w:iCs/>
              </w:rPr>
              <w:t xml:space="preserve">ция: </w:t>
            </w:r>
            <w:r w:rsidRPr="009F5A14">
              <w:rPr>
                <w:b/>
                <w:iCs/>
              </w:rPr>
              <w:t>экзамен</w:t>
            </w:r>
          </w:p>
        </w:tc>
        <w:tc>
          <w:tcPr>
            <w:tcW w:w="1317" w:type="pct"/>
            <w:vAlign w:val="center"/>
          </w:tcPr>
          <w:p w:rsidR="003A6783" w:rsidRPr="00057E65" w:rsidRDefault="003A6783" w:rsidP="00325659">
            <w:pPr>
              <w:suppressAutoHyphens/>
              <w:jc w:val="center"/>
              <w:rPr>
                <w:b/>
                <w:iCs/>
              </w:rPr>
            </w:pPr>
            <w:r w:rsidRPr="009F5A14">
              <w:rPr>
                <w:b/>
                <w:iCs/>
              </w:rPr>
              <w:t>6</w:t>
            </w: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Style w:val="a9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0"/>
        <w:gridCol w:w="10064"/>
        <w:gridCol w:w="992"/>
        <w:gridCol w:w="1276"/>
      </w:tblGrid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064" w:type="dxa"/>
          </w:tcPr>
          <w:p w:rsidR="00C450AB" w:rsidRPr="00AB0EF4" w:rsidRDefault="00C450AB" w:rsidP="00160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E502B4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C450AB" w:rsidRPr="00AB0EF4" w:rsidTr="00C450AB">
        <w:trPr>
          <w:trHeight w:val="920"/>
        </w:trPr>
        <w:tc>
          <w:tcPr>
            <w:tcW w:w="2610" w:type="dxa"/>
          </w:tcPr>
          <w:p w:rsidR="00C450AB" w:rsidRPr="00AB0EF4" w:rsidRDefault="00C450AB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1. </w:t>
            </w:r>
          </w:p>
          <w:p w:rsidR="00C450AB" w:rsidRPr="00AB0EF4" w:rsidRDefault="00C450AB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1.1.</w:t>
            </w:r>
          </w:p>
          <w:p w:rsidR="00C450AB" w:rsidRPr="00AB0EF4" w:rsidRDefault="00C450AB" w:rsidP="0038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направления и течения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64" w:type="dxa"/>
          </w:tcPr>
          <w:p w:rsidR="00C450AB" w:rsidRPr="00AB0EF4" w:rsidRDefault="00C450AB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450AB" w:rsidRPr="00AB0EF4" w:rsidTr="00C450AB">
        <w:trPr>
          <w:trHeight w:val="561"/>
        </w:trPr>
        <w:tc>
          <w:tcPr>
            <w:tcW w:w="2610" w:type="dxa"/>
            <w:vMerge/>
            <w:vAlign w:val="center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064" w:type="dxa"/>
          </w:tcPr>
          <w:p w:rsidR="00C450AB" w:rsidRPr="00AB0EF4" w:rsidRDefault="00C450AB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 Анализ произведений с точки зрения литературных направлений и течений.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ОК 7, ОК 9 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1.2. </w:t>
            </w:r>
          </w:p>
          <w:p w:rsidR="00C450AB" w:rsidRPr="00AB0EF4" w:rsidRDefault="00C450AB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Литературные жанры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47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064" w:type="dxa"/>
          </w:tcPr>
          <w:p w:rsidR="00C450AB" w:rsidRPr="00AB0EF4" w:rsidRDefault="00C450AB" w:rsidP="008E2ABB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7, ОК 9 </w:t>
            </w:r>
          </w:p>
        </w:tc>
      </w:tr>
      <w:tr w:rsidR="00C450AB" w:rsidRPr="00AB0EF4" w:rsidTr="00C450AB">
        <w:trPr>
          <w:trHeight w:val="247"/>
        </w:trPr>
        <w:tc>
          <w:tcPr>
            <w:tcW w:w="2610" w:type="dxa"/>
          </w:tcPr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Тема 1.3. </w:t>
            </w:r>
          </w:p>
          <w:p w:rsidR="00C450AB" w:rsidRPr="00AB0EF4" w:rsidRDefault="00C450AB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«Вечные темы» и «вечные образы» в литературе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064" w:type="dxa"/>
          </w:tcPr>
          <w:p w:rsidR="00C450AB" w:rsidRPr="00AB0EF4" w:rsidRDefault="00C450AB" w:rsidP="00AB0EF4">
            <w:pPr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 xml:space="preserve">«Вечные темы» и «вечные образы» в литературе. </w:t>
            </w:r>
          </w:p>
          <w:p w:rsidR="00C450AB" w:rsidRPr="00AB0EF4" w:rsidRDefault="00C450AB" w:rsidP="00AB0EF4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450AB" w:rsidRPr="00AB0EF4" w:rsidTr="00C450AB">
        <w:trPr>
          <w:trHeight w:val="828"/>
        </w:trPr>
        <w:tc>
          <w:tcPr>
            <w:tcW w:w="2610" w:type="dxa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Раздел 2.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 xml:space="preserve">Литература второй половины </w:t>
            </w:r>
            <w:r w:rsidRPr="00AB0EF4">
              <w:rPr>
                <w:b/>
                <w:sz w:val="28"/>
                <w:szCs w:val="28"/>
              </w:rPr>
              <w:lastRenderedPageBreak/>
              <w:t>XIX века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AB0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2.1. </w:t>
            </w:r>
          </w:p>
          <w:p w:rsidR="00C450AB" w:rsidRPr="00AB0EF4" w:rsidRDefault="00C450AB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Ф.И. Тютчев, 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А.А. Фет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2.2. </w:t>
            </w:r>
          </w:p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А.Н. 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Островский  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А.Н. Островского.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Бесприданница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Ценности общества в пьесе. Образ Ларисы.</w:t>
            </w:r>
            <w:r w:rsidR="00305149">
              <w:rPr>
                <w:sz w:val="28"/>
                <w:szCs w:val="28"/>
              </w:rPr>
              <w:t xml:space="preserve">  </w:t>
            </w:r>
          </w:p>
          <w:p w:rsidR="00305149" w:rsidRPr="00AB0EF4" w:rsidRDefault="00305149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305149">
              <w:rPr>
                <w:b/>
                <w:sz w:val="28"/>
                <w:szCs w:val="28"/>
              </w:rPr>
              <w:t>Профессионально ориентированное содержание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305149">
              <w:rPr>
                <w:sz w:val="28"/>
                <w:szCs w:val="28"/>
              </w:rPr>
              <w:t>Основы банковского дела в пьесе</w:t>
            </w:r>
          </w:p>
        </w:tc>
        <w:tc>
          <w:tcPr>
            <w:tcW w:w="992" w:type="dxa"/>
          </w:tcPr>
          <w:p w:rsidR="00C450AB" w:rsidRPr="00D3602F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D3602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 w:rsidP="0090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064" w:type="dxa"/>
          </w:tcPr>
          <w:p w:rsidR="00C450AB" w:rsidRPr="00AB0EF4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5A1A5E">
              <w:rPr>
                <w:sz w:val="28"/>
                <w:szCs w:val="28"/>
              </w:rPr>
              <w:t>Пьеса А.Н. Островского "</w:t>
            </w:r>
            <w:r>
              <w:rPr>
                <w:sz w:val="28"/>
                <w:szCs w:val="28"/>
              </w:rPr>
              <w:t>Гроза</w:t>
            </w:r>
            <w:r w:rsidRPr="005A1A5E">
              <w:rPr>
                <w:sz w:val="28"/>
                <w:szCs w:val="28"/>
              </w:rPr>
              <w:t>".</w:t>
            </w:r>
            <w:r>
              <w:rPr>
                <w:sz w:val="28"/>
                <w:szCs w:val="28"/>
              </w:rPr>
              <w:t xml:space="preserve"> Характеристика общества и главных героев. Образ Катерины.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Тема 2.3</w:t>
            </w:r>
          </w:p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Н.А. Некрасов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064" w:type="dxa"/>
          </w:tcPr>
          <w:p w:rsidR="00C450AB" w:rsidRPr="00AB0EF4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 автора. </w:t>
            </w:r>
            <w:r w:rsidRPr="00AB0EF4">
              <w:rPr>
                <w:sz w:val="28"/>
                <w:szCs w:val="28"/>
              </w:rPr>
              <w:t>Социальная лирик</w:t>
            </w:r>
            <w:r>
              <w:rPr>
                <w:sz w:val="28"/>
                <w:szCs w:val="28"/>
              </w:rPr>
              <w:t>а</w:t>
            </w:r>
            <w:r w:rsidRPr="00AB0EF4">
              <w:rPr>
                <w:sz w:val="28"/>
                <w:szCs w:val="28"/>
              </w:rPr>
              <w:t>:</w:t>
            </w:r>
            <w:r w:rsidRPr="00AB0EF4"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 xml:space="preserve">стихотворения и поэма </w:t>
            </w:r>
            <w:r>
              <w:rPr>
                <w:sz w:val="28"/>
                <w:szCs w:val="28"/>
              </w:rPr>
              <w:t>«</w:t>
            </w:r>
            <w:r w:rsidRPr="00AB0EF4">
              <w:rPr>
                <w:sz w:val="28"/>
                <w:szCs w:val="28"/>
              </w:rPr>
              <w:t>Кому на Руси жить хорошо</w:t>
            </w:r>
            <w:r>
              <w:rPr>
                <w:sz w:val="28"/>
                <w:szCs w:val="28"/>
              </w:rPr>
              <w:t>» («Железная дорога»).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2.4</w:t>
            </w:r>
          </w:p>
          <w:p w:rsidR="00C450AB" w:rsidRPr="00D3602F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И.С. Тургенев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064" w:type="dxa"/>
          </w:tcPr>
          <w:p w:rsidR="00C450AB" w:rsidRPr="005A1A5E" w:rsidRDefault="00C450AB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A1A5E">
              <w:rPr>
                <w:color w:val="000000"/>
                <w:sz w:val="28"/>
                <w:szCs w:val="28"/>
              </w:rPr>
              <w:t>Жизнь и творчество</w:t>
            </w:r>
            <w:r>
              <w:rPr>
                <w:color w:val="000000"/>
                <w:sz w:val="28"/>
                <w:szCs w:val="28"/>
              </w:rPr>
              <w:t xml:space="preserve"> автора</w:t>
            </w:r>
            <w:r w:rsidRPr="005A1A5E">
              <w:rPr>
                <w:color w:val="000000"/>
                <w:sz w:val="28"/>
                <w:szCs w:val="28"/>
              </w:rPr>
              <w:t>.</w:t>
            </w:r>
            <w:r w:rsidRPr="005A1A5E">
              <w:rPr>
                <w:sz w:val="28"/>
                <w:szCs w:val="28"/>
              </w:rPr>
              <w:t xml:space="preserve"> Роман И.С. Тургенева "Отцы и дети".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4" w:type="dxa"/>
          </w:tcPr>
          <w:p w:rsidR="00C450AB" w:rsidRPr="00D3602F" w:rsidRDefault="00C450AB" w:rsidP="00D3602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 Е. Базарова в романе «Отцы и дети». Анализ </w:t>
            </w:r>
            <w:r>
              <w:rPr>
                <w:color w:val="000000"/>
                <w:sz w:val="28"/>
                <w:szCs w:val="28"/>
                <w:lang w:val="en-US"/>
              </w:rPr>
              <w:t>X</w:t>
            </w:r>
            <w:r>
              <w:rPr>
                <w:color w:val="000000"/>
                <w:sz w:val="28"/>
                <w:szCs w:val="28"/>
              </w:rPr>
              <w:t xml:space="preserve"> главы.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4" w:type="dxa"/>
          </w:tcPr>
          <w:p w:rsidR="00C450AB" w:rsidRPr="00D3602F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Анализ произведений на выбор: «Хорь и </w:t>
            </w:r>
            <w:proofErr w:type="spellStart"/>
            <w:r>
              <w:rPr>
                <w:sz w:val="28"/>
                <w:szCs w:val="28"/>
              </w:rPr>
              <w:t>Калиныч</w:t>
            </w:r>
            <w:proofErr w:type="spellEnd"/>
            <w:r>
              <w:rPr>
                <w:sz w:val="28"/>
                <w:szCs w:val="28"/>
              </w:rPr>
              <w:t>», «Живые мощи» (сборник «Записки охотника»).</w:t>
            </w:r>
          </w:p>
        </w:tc>
        <w:tc>
          <w:tcPr>
            <w:tcW w:w="992" w:type="dxa"/>
          </w:tcPr>
          <w:p w:rsidR="00C450AB" w:rsidRPr="00D3602F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2.5</w:t>
            </w:r>
          </w:p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3602F">
              <w:rPr>
                <w:b/>
                <w:color w:val="000000"/>
                <w:sz w:val="28"/>
                <w:szCs w:val="28"/>
              </w:rPr>
              <w:t>М.Е. Салтыкова-Щедрина</w:t>
            </w:r>
          </w:p>
          <w:p w:rsidR="00C450AB" w:rsidRPr="00D3602F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М.Е. Салтыкова-Щедрина "История одного города" (избранные главы)</w:t>
            </w:r>
            <w:r w:rsidRPr="00AB0EF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4" w:type="dxa"/>
          </w:tcPr>
          <w:p w:rsidR="00C450AB" w:rsidRPr="00D3602F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 xml:space="preserve">Авторская сказка </w:t>
            </w:r>
            <w:r w:rsidRPr="00AB0EF4">
              <w:rPr>
                <w:sz w:val="28"/>
                <w:szCs w:val="28"/>
              </w:rPr>
              <w:t>М.Е. Салтыкова-Щедрина</w:t>
            </w:r>
            <w:r>
              <w:rPr>
                <w:sz w:val="28"/>
                <w:szCs w:val="28"/>
              </w:rPr>
              <w:t xml:space="preserve">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2.6</w:t>
            </w:r>
          </w:p>
          <w:p w:rsidR="00C450AB" w:rsidRPr="00AB0EF4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Гончаров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064" w:type="dxa"/>
          </w:tcPr>
          <w:p w:rsidR="00C450AB" w:rsidRDefault="00C450AB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Чтение глав романа «Обломов»</w:t>
            </w:r>
          </w:p>
        </w:tc>
        <w:tc>
          <w:tcPr>
            <w:tcW w:w="992" w:type="dxa"/>
          </w:tcPr>
          <w:p w:rsidR="00C450AB" w:rsidRPr="007B0AA8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2.7</w:t>
            </w:r>
          </w:p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Ф.М. Достоевский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0064" w:type="dxa"/>
          </w:tcPr>
          <w:p w:rsidR="00C450AB" w:rsidRDefault="00C450AB" w:rsidP="00D36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Жизнь и творчество автора. </w:t>
            </w:r>
            <w:r w:rsidRPr="00AB0EF4">
              <w:rPr>
                <w:sz w:val="28"/>
                <w:szCs w:val="28"/>
              </w:rPr>
              <w:t>Роман Ф.М. Достоевского "Преступление и наказание"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Социальные и философские истоки бунта Раскольникова.</w:t>
            </w:r>
          </w:p>
          <w:p w:rsidR="00C450AB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Смысл теории Раскольникова и крушение его идей. Двойники Раскольникова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0064" w:type="dxa"/>
          </w:tcPr>
          <w:p w:rsidR="00C450AB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 xml:space="preserve">Идея христианского смирения, </w:t>
            </w:r>
            <w:proofErr w:type="spellStart"/>
            <w:r w:rsidRPr="00AB0EF4">
              <w:rPr>
                <w:sz w:val="28"/>
                <w:szCs w:val="28"/>
              </w:rPr>
              <w:t>всепримиряющей</w:t>
            </w:r>
            <w:proofErr w:type="spellEnd"/>
            <w:r w:rsidRPr="00AB0EF4">
              <w:rPr>
                <w:sz w:val="28"/>
                <w:szCs w:val="28"/>
              </w:rPr>
              <w:t xml:space="preserve"> любви как антитеза бунту Раскольникова.</w:t>
            </w:r>
            <w:r>
              <w:rPr>
                <w:sz w:val="28"/>
                <w:szCs w:val="28"/>
              </w:rPr>
              <w:t xml:space="preserve"> А</w:t>
            </w:r>
            <w:r w:rsidRPr="00AB0EF4">
              <w:rPr>
                <w:sz w:val="28"/>
                <w:szCs w:val="28"/>
              </w:rPr>
              <w:t>нализ главы «Чтение Евангелия». Соня Мармеладова.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0064" w:type="dxa"/>
          </w:tcPr>
          <w:p w:rsidR="00C450AB" w:rsidRDefault="00C450AB" w:rsidP="00EF0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Анализ эпилога романа.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EF0EF1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 w:rsidRPr="00EF0EF1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Тема 2.</w:t>
            </w:r>
            <w:r>
              <w:rPr>
                <w:b/>
                <w:sz w:val="28"/>
                <w:szCs w:val="28"/>
              </w:rPr>
              <w:t>8</w:t>
            </w:r>
            <w:r w:rsidRPr="00AB0EF4">
              <w:rPr>
                <w:b/>
                <w:sz w:val="28"/>
                <w:szCs w:val="28"/>
              </w:rPr>
              <w:t xml:space="preserve">. </w:t>
            </w:r>
          </w:p>
          <w:p w:rsidR="00C450AB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Л.Н. Толстой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EF4">
              <w:rPr>
                <w:sz w:val="28"/>
                <w:szCs w:val="28"/>
              </w:rPr>
              <w:t>Роман Л.Н. Толстого "Война и мир"</w:t>
            </w:r>
            <w:r w:rsidRPr="00AB0EF4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Смысл названия. Особенности жанра эпопеи. Историческая основа романа.</w:t>
            </w:r>
          </w:p>
        </w:tc>
        <w:tc>
          <w:tcPr>
            <w:tcW w:w="992" w:type="dxa"/>
          </w:tcPr>
          <w:p w:rsidR="00C450AB" w:rsidRPr="00CE318D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CE3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C450AB" w:rsidRDefault="00C450AB" w:rsidP="00AB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0064" w:type="dxa"/>
          </w:tcPr>
          <w:p w:rsidR="00C450AB" w:rsidRPr="00AB0EF4" w:rsidRDefault="00C450AB" w:rsidP="00EF0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EF0EF1">
              <w:rPr>
                <w:color w:val="000000"/>
                <w:sz w:val="28"/>
                <w:szCs w:val="28"/>
              </w:rPr>
              <w:t>Характеристика главных героев романа. Судьбы персонажей.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EF0E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2.9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Н.С. Лесков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Жизненный и творческий путь писателя</w:t>
            </w:r>
            <w:r>
              <w:rPr>
                <w:color w:val="000000"/>
                <w:sz w:val="28"/>
                <w:szCs w:val="28"/>
              </w:rPr>
              <w:t xml:space="preserve">. Образ Катерины в произведении «Леди Макбет Мценского уезда». Тема любви и ревности  в повести. 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064" w:type="dxa"/>
          </w:tcPr>
          <w:p w:rsidR="00C450AB" w:rsidRPr="006C12E7" w:rsidRDefault="00C450AB" w:rsidP="0029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Анализ поступков Катерины Измайловой  в повести «Леди Макбет Мценского уезда». </w:t>
            </w:r>
          </w:p>
        </w:tc>
        <w:tc>
          <w:tcPr>
            <w:tcW w:w="992" w:type="dxa"/>
          </w:tcPr>
          <w:p w:rsidR="00C450AB" w:rsidRPr="006C12E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6C12E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6, ОК 7, ОК 9, 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Pr="00AB0EF4" w:rsidRDefault="00C450AB" w:rsidP="006C1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Раздел 3. </w:t>
            </w:r>
          </w:p>
          <w:p w:rsidR="00C450AB" w:rsidRPr="00AB0EF4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Русская литература нач</w:t>
            </w:r>
            <w:r>
              <w:rPr>
                <w:b/>
                <w:sz w:val="28"/>
                <w:szCs w:val="28"/>
              </w:rPr>
              <w:t>ала</w:t>
            </w:r>
            <w:r w:rsidRPr="00AB0EF4">
              <w:rPr>
                <w:b/>
                <w:sz w:val="28"/>
                <w:szCs w:val="28"/>
              </w:rPr>
              <w:t xml:space="preserve"> XX века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29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t>Тема 3.1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C12E7">
              <w:rPr>
                <w:b/>
                <w:color w:val="000000"/>
                <w:sz w:val="28"/>
                <w:szCs w:val="28"/>
              </w:rPr>
              <w:lastRenderedPageBreak/>
              <w:t>А.П. Чехов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064" w:type="dxa"/>
          </w:tcPr>
          <w:p w:rsidR="00C450AB" w:rsidRPr="00AB0EF4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путь Чехова А.П. Особенности д</w:t>
            </w:r>
            <w:r w:rsidRPr="00AB0EF4">
              <w:rPr>
                <w:sz w:val="28"/>
                <w:szCs w:val="28"/>
              </w:rPr>
              <w:t>раматурги</w:t>
            </w:r>
            <w:r>
              <w:rPr>
                <w:sz w:val="28"/>
                <w:szCs w:val="28"/>
              </w:rPr>
              <w:t>и</w:t>
            </w:r>
            <w:r w:rsidRPr="00AB0EF4">
              <w:rPr>
                <w:sz w:val="28"/>
                <w:szCs w:val="28"/>
              </w:rPr>
              <w:t xml:space="preserve"> А.П. Чехова.</w:t>
            </w:r>
            <w:r>
              <w:rPr>
                <w:sz w:val="28"/>
                <w:szCs w:val="28"/>
              </w:rPr>
              <w:t xml:space="preserve"> Сатирические рассказы автора.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Пьеса "Вишнёвый сад</w:t>
            </w:r>
            <w:r>
              <w:rPr>
                <w:sz w:val="28"/>
                <w:szCs w:val="28"/>
              </w:rPr>
              <w:t xml:space="preserve">». Характеристика общества, изображаемого автором. Тема дворянства. </w:t>
            </w:r>
          </w:p>
          <w:p w:rsidR="00305149" w:rsidRDefault="00305149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305149">
              <w:rPr>
                <w:b/>
                <w:sz w:val="28"/>
                <w:szCs w:val="28"/>
              </w:rPr>
              <w:t>Профессионально ориентированное содержание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305149">
              <w:rPr>
                <w:sz w:val="28"/>
                <w:szCs w:val="28"/>
              </w:rPr>
              <w:t>Основы предпринимательства в пьесе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D97F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3.2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И.А. Бунин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sz w:val="28"/>
                <w:szCs w:val="28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3.3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А.И. Куприн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3.4</w:t>
            </w:r>
          </w:p>
          <w:p w:rsidR="00C450AB" w:rsidRPr="006C12E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 Горький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Судьба М. Горького. Ранние рассказы автора: «Макар </w:t>
            </w:r>
            <w:proofErr w:type="spellStart"/>
            <w:r>
              <w:rPr>
                <w:sz w:val="28"/>
                <w:szCs w:val="28"/>
              </w:rPr>
              <w:t>Чудра</w:t>
            </w:r>
            <w:proofErr w:type="spellEnd"/>
            <w:r>
              <w:rPr>
                <w:sz w:val="28"/>
                <w:szCs w:val="28"/>
              </w:rPr>
              <w:t xml:space="preserve">», «Старуха </w:t>
            </w:r>
            <w:proofErr w:type="spellStart"/>
            <w:r>
              <w:rPr>
                <w:sz w:val="28"/>
                <w:szCs w:val="28"/>
              </w:rPr>
              <w:t>Изергиль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C450AB" w:rsidRPr="00D97FD2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D97FD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Default="00EB4BF0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064" w:type="dxa"/>
          </w:tcPr>
          <w:p w:rsidR="00C450AB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AB0EF4">
              <w:rPr>
                <w:sz w:val="28"/>
                <w:szCs w:val="28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3.5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Л.Н. Андреев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064" w:type="dxa"/>
          </w:tcPr>
          <w:p w:rsidR="00C450AB" w:rsidRPr="00FE11F7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Анализ рассказов на выбор («Бергамот и </w:t>
            </w:r>
            <w:proofErr w:type="spellStart"/>
            <w:r>
              <w:rPr>
                <w:color w:val="000000"/>
                <w:sz w:val="28"/>
                <w:szCs w:val="28"/>
              </w:rPr>
              <w:t>Гараська</w:t>
            </w:r>
            <w:proofErr w:type="spellEnd"/>
            <w:r>
              <w:rPr>
                <w:color w:val="000000"/>
                <w:sz w:val="28"/>
                <w:szCs w:val="28"/>
              </w:rPr>
              <w:t>», «Кусака»)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4</w:t>
            </w:r>
          </w:p>
          <w:p w:rsidR="00C450AB" w:rsidRPr="00FE11F7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Поэзия и проза начала ХХ века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6, ОК 7, ОК 9, 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4.1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Блок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0064" w:type="dxa"/>
          </w:tcPr>
          <w:p w:rsidR="00C450AB" w:rsidRPr="00FE11F7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4.2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В.В. Маяковский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0064" w:type="dxa"/>
          </w:tcPr>
          <w:p w:rsidR="00C450AB" w:rsidRPr="00FE11F7" w:rsidRDefault="00C450AB" w:rsidP="00D9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Практическая работа. </w:t>
            </w:r>
            <w:r>
              <w:rPr>
                <w:color w:val="000000"/>
                <w:sz w:val="28"/>
                <w:szCs w:val="28"/>
              </w:rPr>
              <w:t>Поэма «Облако в штанах». Образ лирического героя. (или «</w:t>
            </w:r>
            <w:r w:rsidRPr="00FE11F7">
              <w:rPr>
                <w:color w:val="000000"/>
                <w:sz w:val="28"/>
                <w:szCs w:val="28"/>
              </w:rPr>
              <w:t>Необычайное при</w:t>
            </w:r>
            <w:bookmarkStart w:id="1" w:name="_GoBack"/>
            <w:bookmarkEnd w:id="1"/>
            <w:r w:rsidRPr="00FE11F7">
              <w:rPr>
                <w:color w:val="000000"/>
                <w:sz w:val="28"/>
                <w:szCs w:val="28"/>
              </w:rPr>
              <w:t>ключение, бывшее с Владимиром Маяковским летом на даче</w:t>
            </w:r>
            <w:r>
              <w:rPr>
                <w:color w:val="000000"/>
                <w:sz w:val="28"/>
                <w:szCs w:val="28"/>
              </w:rPr>
              <w:t>»).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4.3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С.А. Есенин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0064" w:type="dxa"/>
          </w:tcPr>
          <w:p w:rsidR="00C450AB" w:rsidRPr="00FE11F7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Новокрестьянская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E11F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</w:t>
            </w:r>
            <w:r>
              <w:rPr>
                <w:bCs/>
              </w:rPr>
              <w:lastRenderedPageBreak/>
              <w:t>ОК 7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 4.4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М.И. Цветаева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4.5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А.А. Ахматова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 w:rsidP="007B0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>Анализ стихотворений поэтов Серебряного века на выбор</w:t>
            </w:r>
          </w:p>
        </w:tc>
        <w:tc>
          <w:tcPr>
            <w:tcW w:w="992" w:type="dxa"/>
          </w:tcPr>
          <w:p w:rsidR="00C450AB" w:rsidRPr="007B0AA8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4.6</w:t>
            </w:r>
          </w:p>
          <w:p w:rsidR="00C450AB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Е. Замятин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Жизнь и творчество Е.Замятина. Роман-антиутопия «Мы»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</w:t>
            </w:r>
            <w:r w:rsidRPr="00E56140">
              <w:rPr>
                <w:b/>
                <w:color w:val="000000"/>
                <w:sz w:val="28"/>
                <w:szCs w:val="28"/>
              </w:rPr>
              <w:t>ч</w:t>
            </w:r>
            <w:r>
              <w:rPr>
                <w:b/>
                <w:color w:val="000000"/>
                <w:sz w:val="28"/>
                <w:szCs w:val="28"/>
              </w:rPr>
              <w:t>ес</w:t>
            </w:r>
            <w:r w:rsidRPr="00E56140">
              <w:rPr>
                <w:b/>
                <w:color w:val="000000"/>
                <w:sz w:val="28"/>
                <w:szCs w:val="28"/>
              </w:rPr>
              <w:t>кая работа.</w:t>
            </w:r>
            <w:r>
              <w:rPr>
                <w:color w:val="000000"/>
                <w:sz w:val="28"/>
                <w:szCs w:val="28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8,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5</w:t>
            </w:r>
          </w:p>
          <w:p w:rsidR="00C450AB" w:rsidRDefault="00C450AB" w:rsidP="00B73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Литература </w:t>
            </w:r>
            <w:r>
              <w:rPr>
                <w:b/>
                <w:color w:val="000000"/>
                <w:sz w:val="28"/>
                <w:szCs w:val="28"/>
              </w:rPr>
              <w:t xml:space="preserve">второй </w:t>
            </w:r>
            <w:r w:rsidRPr="00AB0EF4">
              <w:rPr>
                <w:b/>
                <w:color w:val="000000"/>
                <w:sz w:val="28"/>
                <w:szCs w:val="28"/>
              </w:rPr>
              <w:t>половины XX века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5.1</w:t>
            </w:r>
          </w:p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М.А. Шолохов</w:t>
            </w: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:rsidR="00C450AB" w:rsidRPr="00FE11F7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EB4BF0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0064" w:type="dxa"/>
          </w:tcPr>
          <w:p w:rsidR="00C450AB" w:rsidRDefault="00C450AB" w:rsidP="00FE1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AB0EF4">
              <w:rPr>
                <w:sz w:val="28"/>
                <w:szCs w:val="28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vAlign w:val="center"/>
          </w:tcPr>
          <w:p w:rsidR="00C450AB" w:rsidRDefault="00C450AB" w:rsidP="006C1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0064" w:type="dxa"/>
          </w:tcPr>
          <w:p w:rsidR="00C450AB" w:rsidRDefault="00C450AB" w:rsidP="00B7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 xml:space="preserve">Практическая работа. </w:t>
            </w:r>
            <w:r w:rsidRPr="00B73B56">
              <w:rPr>
                <w:sz w:val="28"/>
                <w:szCs w:val="28"/>
              </w:rPr>
              <w:t>Искания главного героя романа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 w:rsidRPr="00B73B5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5.2</w:t>
            </w:r>
          </w:p>
          <w:p w:rsidR="00C450AB" w:rsidRPr="00B73B56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 периода Великой Отечественной войны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:rsidR="00C450AB" w:rsidRPr="00EF0EF1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0064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:rsidR="00C450AB" w:rsidRPr="00B73B56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3B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</w:t>
            </w:r>
            <w:r>
              <w:rPr>
                <w:bCs/>
              </w:rPr>
              <w:lastRenderedPageBreak/>
              <w:t>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В. Быков. Главная мысль повести «Сотников»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.3</w:t>
            </w:r>
          </w:p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М.А. Булгаков</w:t>
            </w:r>
          </w:p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0064" w:type="dxa"/>
          </w:tcPr>
          <w:p w:rsidR="00C450AB" w:rsidRPr="009C7B7B" w:rsidRDefault="00C450AB" w:rsidP="009C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AB0EF4">
              <w:rPr>
                <w:sz w:val="28"/>
                <w:szCs w:val="28"/>
              </w:rPr>
              <w:t>шариковщина</w:t>
            </w:r>
            <w:proofErr w:type="spellEnd"/>
            <w:r w:rsidRPr="00AB0EF4">
              <w:rPr>
                <w:sz w:val="28"/>
                <w:szCs w:val="28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0064" w:type="dxa"/>
          </w:tcPr>
          <w:p w:rsidR="00C450AB" w:rsidRPr="009C7B7B" w:rsidRDefault="00C450AB" w:rsidP="008E2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0064" w:type="dxa"/>
          </w:tcPr>
          <w:p w:rsidR="00C450AB" w:rsidRPr="00AB0EF4" w:rsidRDefault="00C450AB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работа.</w:t>
            </w:r>
            <w:r w:rsidRPr="00AB0EF4">
              <w:rPr>
                <w:sz w:val="28"/>
                <w:szCs w:val="28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AB0EF4">
              <w:rPr>
                <w:sz w:val="28"/>
                <w:szCs w:val="28"/>
              </w:rPr>
              <w:t>Троемирие</w:t>
            </w:r>
            <w:proofErr w:type="spellEnd"/>
            <w:r w:rsidRPr="00AB0EF4">
              <w:rPr>
                <w:sz w:val="28"/>
                <w:szCs w:val="28"/>
              </w:rPr>
              <w:t xml:space="preserve"> в романе.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А.П. Платонов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0064" w:type="dxa"/>
          </w:tcPr>
          <w:p w:rsidR="00C450AB" w:rsidRPr="00AB0EF4" w:rsidRDefault="00C450AB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0064" w:type="dxa"/>
          </w:tcPr>
          <w:p w:rsidR="00C450AB" w:rsidRPr="00AB0EF4" w:rsidRDefault="00C450AB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Default="00EB4BF0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5.5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</w:r>
            <w:r w:rsidRPr="00AB0EF4">
              <w:rPr>
                <w:b/>
                <w:sz w:val="28"/>
                <w:szCs w:val="28"/>
              </w:rPr>
              <w:t>А.И. Солженицын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0064" w:type="dxa"/>
          </w:tcPr>
          <w:p w:rsidR="00C450AB" w:rsidRPr="00AB0EF4" w:rsidRDefault="00C450AB" w:rsidP="00212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Практическая работа</w:t>
            </w:r>
            <w:r w:rsidRPr="00AB0EF4">
              <w:rPr>
                <w:sz w:val="28"/>
                <w:szCs w:val="28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8D6C14" w:rsidRDefault="00C450AB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5.6</w:t>
            </w:r>
            <w:r w:rsidRPr="00AB0EF4">
              <w:rPr>
                <w:b/>
                <w:color w:val="000000"/>
                <w:sz w:val="28"/>
                <w:szCs w:val="28"/>
              </w:rPr>
              <w:br/>
              <w:t>В.М. Шукшин; поэты-шестидесятники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0064" w:type="dxa"/>
          </w:tcPr>
          <w:p w:rsidR="00C450AB" w:rsidRPr="00AB0EF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0064" w:type="dxa"/>
          </w:tcPr>
          <w:p w:rsidR="00C450AB" w:rsidRPr="008D6C14" w:rsidRDefault="00C450AB" w:rsidP="008D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sz w:val="28"/>
                <w:szCs w:val="28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5.7</w:t>
            </w:r>
          </w:p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Ч. Айтматов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Биография автора. </w:t>
            </w:r>
            <w:r w:rsidRPr="00AB0EF4">
              <w:rPr>
                <w:sz w:val="28"/>
                <w:szCs w:val="28"/>
              </w:rPr>
              <w:t>Анализ произведении Ч. Айтматова "Джамиля"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BC0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5.8</w:t>
            </w:r>
          </w:p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В. Г. Распутин</w:t>
            </w:r>
          </w:p>
        </w:tc>
        <w:tc>
          <w:tcPr>
            <w:tcW w:w="510" w:type="dxa"/>
            <w:vMerge w:val="restart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10064" w:type="dxa"/>
            <w:vMerge w:val="restart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E56140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color w:val="000000"/>
                <w:sz w:val="28"/>
                <w:szCs w:val="28"/>
              </w:rPr>
              <w:t>. Проблема вымирания деревни, тема семейных отношений в повести «Прощание с Матёрой»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1, ОК 2, ОК 3, ОК 4, ОК 5, ОК 6, </w:t>
            </w:r>
            <w:r>
              <w:rPr>
                <w:bCs/>
              </w:rPr>
              <w:lastRenderedPageBreak/>
              <w:t>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5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Раздел 6</w:t>
            </w:r>
            <w:r w:rsidRPr="00AB0EF4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C450AB" w:rsidRPr="00AB0EF4" w:rsidRDefault="00C450AB" w:rsidP="00BC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Зарубежная литература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450AB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692"/>
        </w:trPr>
        <w:tc>
          <w:tcPr>
            <w:tcW w:w="2610" w:type="dxa"/>
            <w:tcBorders>
              <w:top w:val="single" w:sz="4" w:space="0" w:color="auto"/>
            </w:tcBorders>
          </w:tcPr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b/>
                <w:color w:val="000000"/>
                <w:sz w:val="28"/>
                <w:szCs w:val="28"/>
              </w:rPr>
              <w:t>6.1</w:t>
            </w:r>
          </w:p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Г. Уэллс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0064" w:type="dxa"/>
          </w:tcPr>
          <w:p w:rsidR="00C450AB" w:rsidRDefault="00C450AB" w:rsidP="00314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Уэллс. Особенности жанра научная фантастика на основе творчества автора. Проблема социального неравенства в романе «Машина времени»</w:t>
            </w:r>
          </w:p>
          <w:p w:rsidR="00305149" w:rsidRPr="00305149" w:rsidRDefault="00305149" w:rsidP="00314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305149">
              <w:rPr>
                <w:b/>
                <w:sz w:val="28"/>
                <w:szCs w:val="28"/>
              </w:rPr>
              <w:t>Профессионально ориентированное содержание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Экономическая система в романе 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EB4BF0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562"/>
        </w:trPr>
        <w:tc>
          <w:tcPr>
            <w:tcW w:w="2610" w:type="dxa"/>
            <w:vMerge w:val="restart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.2</w:t>
            </w:r>
          </w:p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Э.М. Ремарк</w:t>
            </w:r>
          </w:p>
        </w:tc>
        <w:tc>
          <w:tcPr>
            <w:tcW w:w="510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0064" w:type="dxa"/>
          </w:tcPr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:rsidR="00C450AB" w:rsidRPr="00CE318D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31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EB4BF0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3, ОК 4, ОК 5, ОК 9</w:t>
            </w:r>
          </w:p>
        </w:tc>
      </w:tr>
      <w:tr w:rsidR="00C450AB" w:rsidRPr="00AB0EF4" w:rsidTr="00C450AB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0064" w:type="dxa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</w:tcPr>
          <w:p w:rsidR="00C450AB" w:rsidRPr="00AB0EF4" w:rsidRDefault="00C450AB" w:rsidP="00E561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6.3</w:t>
            </w:r>
          </w:p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Э. Хемингуэй</w:t>
            </w: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0064" w:type="dxa"/>
          </w:tcPr>
          <w:p w:rsidR="00C450AB" w:rsidRPr="00AB0EF4" w:rsidRDefault="00C450AB" w:rsidP="0038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:rsidR="00C450AB" w:rsidRPr="00AB0EF4" w:rsidRDefault="00C450AB" w:rsidP="00955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450AB" w:rsidRPr="00AB0EF4" w:rsidRDefault="00C450AB" w:rsidP="00955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 w:val="restart"/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6</w:t>
            </w:r>
            <w:r w:rsidRPr="00AB0EF4">
              <w:rPr>
                <w:b/>
                <w:color w:val="000000"/>
                <w:sz w:val="28"/>
                <w:szCs w:val="28"/>
              </w:rPr>
              <w:t>.4</w:t>
            </w:r>
          </w:p>
          <w:p w:rsidR="00C450AB" w:rsidRPr="00AB0EF4" w:rsidRDefault="00C450AB" w:rsidP="0045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Ф.С. Фицджеральд</w:t>
            </w: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</w:t>
            </w: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  <w:vMerge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0064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работа.</w:t>
            </w:r>
            <w:r w:rsidRPr="00AB0EF4">
              <w:rPr>
                <w:color w:val="000000"/>
                <w:sz w:val="28"/>
                <w:szCs w:val="28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</w:t>
            </w:r>
          </w:p>
        </w:tc>
      </w:tr>
      <w:tr w:rsidR="00C450AB" w:rsidRPr="00AB0EF4" w:rsidTr="00C450AB">
        <w:trPr>
          <w:trHeight w:val="615"/>
        </w:trPr>
        <w:tc>
          <w:tcPr>
            <w:tcW w:w="2610" w:type="dxa"/>
            <w:vMerge w:val="restart"/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5</w:t>
            </w:r>
          </w:p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lastRenderedPageBreak/>
              <w:t>Дж. Оруэлл</w:t>
            </w:r>
          </w:p>
          <w:p w:rsidR="00C450AB" w:rsidRPr="00AB0EF4" w:rsidRDefault="00C450AB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62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C450AB" w:rsidRPr="00AB0EF4" w:rsidRDefault="00C450AB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Обзор творчества. Повесть «Скотный двор».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1, ОК 2, ОК 3</w:t>
            </w:r>
          </w:p>
        </w:tc>
      </w:tr>
      <w:tr w:rsidR="00C450AB" w:rsidRPr="00AB0EF4" w:rsidTr="00C450AB">
        <w:trPr>
          <w:trHeight w:val="384"/>
        </w:trPr>
        <w:tc>
          <w:tcPr>
            <w:tcW w:w="2610" w:type="dxa"/>
            <w:vMerge/>
          </w:tcPr>
          <w:p w:rsidR="00C450AB" w:rsidRPr="00AB0EF4" w:rsidRDefault="00C450AB" w:rsidP="0045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C450AB" w:rsidRPr="00AB0EF4" w:rsidRDefault="00C450AB" w:rsidP="00C82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Дж. Оруэлл. Изображение общества в романе «1984». Образы главных героев. Проблема внутренней несвободы.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412"/>
        </w:trPr>
        <w:tc>
          <w:tcPr>
            <w:tcW w:w="2610" w:type="dxa"/>
            <w:vMerge w:val="restart"/>
          </w:tcPr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</w:p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Р. Брэдбери</w:t>
            </w:r>
          </w:p>
          <w:p w:rsidR="00C450AB" w:rsidRPr="00AB0EF4" w:rsidRDefault="00C450AB" w:rsidP="009017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0064" w:type="dxa"/>
          </w:tcPr>
          <w:p w:rsidR="00C450AB" w:rsidRPr="00AB0EF4" w:rsidRDefault="00C450AB" w:rsidP="00131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1057"/>
        </w:trPr>
        <w:tc>
          <w:tcPr>
            <w:tcW w:w="2610" w:type="dxa"/>
            <w:vMerge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0064" w:type="dxa"/>
          </w:tcPr>
          <w:p w:rsidR="00C450AB" w:rsidRPr="00AB0EF4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 w:rsidRPr="00AB0EF4">
              <w:rPr>
                <w:color w:val="000000"/>
                <w:sz w:val="28"/>
                <w:szCs w:val="28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1, ОК 2, ОК 3, ОК 4, ОК 5, ОК 6, ОК 7, ОК 9</w:t>
            </w:r>
          </w:p>
        </w:tc>
      </w:tr>
      <w:tr w:rsidR="00C450AB" w:rsidRPr="00AB0EF4" w:rsidTr="00C450AB">
        <w:trPr>
          <w:trHeight w:val="1057"/>
        </w:trPr>
        <w:tc>
          <w:tcPr>
            <w:tcW w:w="26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i/>
                <w:color w:val="FF0000"/>
                <w:sz w:val="28"/>
                <w:szCs w:val="28"/>
              </w:rPr>
              <w:t xml:space="preserve">Самостоятельная работа. </w:t>
            </w:r>
            <w:r>
              <w:rPr>
                <w:i/>
                <w:color w:val="FF0000"/>
                <w:sz w:val="28"/>
                <w:szCs w:val="28"/>
              </w:rPr>
              <w:t xml:space="preserve">Чтение первой части романа </w:t>
            </w:r>
            <w:r w:rsidRPr="007B0AA8">
              <w:rPr>
                <w:i/>
                <w:color w:val="FF0000"/>
                <w:sz w:val="28"/>
                <w:szCs w:val="28"/>
              </w:rPr>
              <w:t>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7B0AA8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DA1E3C" w:rsidRDefault="00C450AB" w:rsidP="0091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1057"/>
        </w:trPr>
        <w:tc>
          <w:tcPr>
            <w:tcW w:w="2610" w:type="dxa"/>
          </w:tcPr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Тема 6.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О. Хаксли</w:t>
            </w:r>
          </w:p>
          <w:p w:rsidR="00C450AB" w:rsidRPr="00AB0EF4" w:rsidRDefault="00C450AB" w:rsidP="00D62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0064" w:type="dxa"/>
          </w:tcPr>
          <w:p w:rsidR="00C450AB" w:rsidRPr="00AB0EF4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Хаксли. Особенности жанра антиутопии в романе «О дивный новый мир»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C450AB" w:rsidRPr="00AB0EF4" w:rsidTr="00C450AB">
        <w:trPr>
          <w:trHeight w:val="695"/>
        </w:trPr>
        <w:tc>
          <w:tcPr>
            <w:tcW w:w="2610" w:type="dxa"/>
          </w:tcPr>
          <w:p w:rsidR="00C450AB" w:rsidRPr="00AB0EF4" w:rsidRDefault="00C450AB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C450AB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0064" w:type="dxa"/>
          </w:tcPr>
          <w:p w:rsidR="00C450AB" w:rsidRPr="00E56140" w:rsidRDefault="00C450AB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Специфика общественного устройства в романе «О дивный новый мир». Проблематика произведения.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0AB" w:rsidRPr="00AB0EF4" w:rsidRDefault="00C450AB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</w:rPr>
              <w:t>ОК 5, ОК 6, ОК 7, ОК 9</w:t>
            </w:r>
          </w:p>
        </w:tc>
      </w:tr>
      <w:tr w:rsidR="00676058" w:rsidRPr="00AB0EF4" w:rsidTr="00C450AB">
        <w:trPr>
          <w:trHeight w:val="695"/>
        </w:trPr>
        <w:tc>
          <w:tcPr>
            <w:tcW w:w="2610" w:type="dxa"/>
          </w:tcPr>
          <w:p w:rsidR="00676058" w:rsidRPr="00AB0EF4" w:rsidRDefault="00676058" w:rsidP="00E56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676058" w:rsidRDefault="00676058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0064" w:type="dxa"/>
          </w:tcPr>
          <w:p w:rsidR="00676058" w:rsidRPr="00AB0EF4" w:rsidRDefault="00676058" w:rsidP="009017FF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6058" w:rsidRDefault="00676058" w:rsidP="006B3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6058" w:rsidRDefault="00676058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</w:rPr>
            </w:pPr>
          </w:p>
        </w:tc>
      </w:tr>
      <w:tr w:rsidR="00C450AB" w:rsidRPr="00AB0EF4" w:rsidTr="00C450AB">
        <w:trPr>
          <w:trHeight w:val="20"/>
        </w:trPr>
        <w:tc>
          <w:tcPr>
            <w:tcW w:w="2610" w:type="dxa"/>
          </w:tcPr>
          <w:p w:rsidR="00C450AB" w:rsidRPr="00AB0EF4" w:rsidRDefault="00C4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0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AB0EF4">
              <w:rPr>
                <w:b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992" w:type="dxa"/>
          </w:tcPr>
          <w:p w:rsidR="00C450AB" w:rsidRPr="00AB0EF4" w:rsidRDefault="00C45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0EF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450AB" w:rsidRPr="00AB0EF4" w:rsidRDefault="00C450AB" w:rsidP="00913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 w:rsidP="009F5A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6E2317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Реализация программы предмета требует наличия учебного кабинета.</w:t>
      </w:r>
      <w:r w:rsidRPr="006E2317">
        <w:rPr>
          <w:bCs/>
          <w:i/>
          <w:sz w:val="28"/>
          <w:szCs w:val="28"/>
        </w:rPr>
        <w:t xml:space="preserve">                         </w:t>
      </w:r>
      <w:r w:rsidRPr="006E2317">
        <w:rPr>
          <w:bCs/>
          <w:sz w:val="28"/>
          <w:szCs w:val="28"/>
        </w:rPr>
        <w:t xml:space="preserve">    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6E2317">
        <w:rPr>
          <w:b w:val="0"/>
          <w:sz w:val="28"/>
          <w:szCs w:val="28"/>
        </w:rPr>
        <w:t>3.2. Информационное обеспечение обучения</w:t>
      </w:r>
    </w:p>
    <w:p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C6153" w:rsidRPr="006E2317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EA333D" w:rsidRPr="00A452BA" w:rsidRDefault="00EA333D" w:rsidP="00EA33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- 127 с. - URL: https://urait.ru/bcode/519498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BF1A73" w:rsidRDefault="00BF1A73" w:rsidP="00E14BC7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- 165 с. - URL: https://urait.ru/bcode/519375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- 261 с. - URL: https://urait.ru/bcode/519466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- 321 с. - URL: https://urait.ru/bcode/519428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- 288 с. - URL: https://urait.ru/bcode/519372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- 250 с. - URL: https://urait.ru/bcode/519435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- 598 с. - URL: https://urait.ru/bcode/519348 </w:t>
      </w:r>
      <w:r>
        <w:rPr>
          <w:bCs/>
          <w:sz w:val="28"/>
          <w:szCs w:val="28"/>
        </w:rPr>
        <w:lastRenderedPageBreak/>
        <w:t xml:space="preserve">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- 293 с. - URL: https://urait.ru/bcode/519393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- 538 с. - URL: https://urait.ru/bcode/519288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- 173 с. - URL: https://urait.ru/bcode/519233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>
        <w:rPr>
          <w:bCs/>
          <w:sz w:val="28"/>
          <w:szCs w:val="28"/>
        </w:rPr>
        <w:t>Москва :</w:t>
      </w:r>
      <w:proofErr w:type="gramEnd"/>
      <w:r>
        <w:rPr>
          <w:bCs/>
          <w:sz w:val="28"/>
          <w:szCs w:val="28"/>
        </w:rPr>
        <w:t xml:space="preserve">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- 551 с. - URL: https://urait.ru/bcode/519196 (дата обращения: 19.05.2023). —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. 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- 242 с. - URL: https://urait.ru/bcode/519193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>
        <w:rPr>
          <w:bCs/>
          <w:sz w:val="28"/>
          <w:szCs w:val="28"/>
        </w:rPr>
        <w:t>Крейцерова</w:t>
      </w:r>
      <w:proofErr w:type="spellEnd"/>
      <w:r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 xml:space="preserve">, 2023. - 196 с. - URL: https://urait.ru/bcode/519232 (дата обращения: 19.05.2023). - Режим доступа: Электронно-библиотечная система </w:t>
      </w:r>
      <w:proofErr w:type="spellStart"/>
      <w:r>
        <w:rPr>
          <w:bCs/>
          <w:sz w:val="28"/>
          <w:szCs w:val="28"/>
        </w:rPr>
        <w:t>Юрайт</w:t>
      </w:r>
      <w:proofErr w:type="spellEnd"/>
      <w:r>
        <w:rPr>
          <w:bCs/>
          <w:sz w:val="28"/>
          <w:szCs w:val="28"/>
        </w:rPr>
        <w:t>.</w:t>
      </w:r>
    </w:p>
    <w:p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:rsidR="009C6153" w:rsidRPr="00AB0EF4" w:rsidRDefault="009C6153" w:rsidP="00EA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59" w:rsidRDefault="00325659">
      <w:r>
        <w:separator/>
      </w:r>
    </w:p>
  </w:endnote>
  <w:endnote w:type="continuationSeparator" w:id="0">
    <w:p w:rsidR="00325659" w:rsidRDefault="003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14BC7">
      <w:rPr>
        <w:noProof/>
        <w:color w:val="000000"/>
        <w:sz w:val="24"/>
        <w:szCs w:val="24"/>
      </w:rPr>
      <w:t>16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659" w:rsidRDefault="00B63F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14BC7">
      <w:rPr>
        <w:noProof/>
        <w:color w:val="000000"/>
        <w:sz w:val="24"/>
        <w:szCs w:val="24"/>
      </w:rPr>
      <w:t>18</w:t>
    </w:r>
    <w:r>
      <w:rPr>
        <w:color w:val="000000"/>
        <w:sz w:val="24"/>
        <w:szCs w:val="24"/>
      </w:rPr>
      <w:fldChar w:fldCharType="end"/>
    </w:r>
  </w:p>
  <w:p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59" w:rsidRDefault="00325659">
      <w:r>
        <w:separator/>
      </w:r>
    </w:p>
  </w:footnote>
  <w:footnote w:type="continuationSeparator" w:id="0">
    <w:p w:rsidR="00325659" w:rsidRDefault="0032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C6708"/>
    <w:rsid w:val="000D552F"/>
    <w:rsid w:val="000F3EEF"/>
    <w:rsid w:val="001008B7"/>
    <w:rsid w:val="00103167"/>
    <w:rsid w:val="001316A9"/>
    <w:rsid w:val="00160194"/>
    <w:rsid w:val="00203824"/>
    <w:rsid w:val="00206F03"/>
    <w:rsid w:val="0021215F"/>
    <w:rsid w:val="0022057A"/>
    <w:rsid w:val="002420B7"/>
    <w:rsid w:val="00252A8D"/>
    <w:rsid w:val="00280AD8"/>
    <w:rsid w:val="00297BB1"/>
    <w:rsid w:val="002A0053"/>
    <w:rsid w:val="002B7FE5"/>
    <w:rsid w:val="00305149"/>
    <w:rsid w:val="0031430E"/>
    <w:rsid w:val="00325659"/>
    <w:rsid w:val="00346831"/>
    <w:rsid w:val="00377EB2"/>
    <w:rsid w:val="00381B26"/>
    <w:rsid w:val="003A40A8"/>
    <w:rsid w:val="003A6783"/>
    <w:rsid w:val="003B18AB"/>
    <w:rsid w:val="003B1E87"/>
    <w:rsid w:val="003C5B67"/>
    <w:rsid w:val="003F5061"/>
    <w:rsid w:val="004545C3"/>
    <w:rsid w:val="0049093A"/>
    <w:rsid w:val="004944CF"/>
    <w:rsid w:val="00494727"/>
    <w:rsid w:val="004B0997"/>
    <w:rsid w:val="00505E40"/>
    <w:rsid w:val="005173E1"/>
    <w:rsid w:val="00524836"/>
    <w:rsid w:val="005516FA"/>
    <w:rsid w:val="00567A85"/>
    <w:rsid w:val="005C2E96"/>
    <w:rsid w:val="005C7DE0"/>
    <w:rsid w:val="00612297"/>
    <w:rsid w:val="00622616"/>
    <w:rsid w:val="00624680"/>
    <w:rsid w:val="00644140"/>
    <w:rsid w:val="006637A8"/>
    <w:rsid w:val="00676058"/>
    <w:rsid w:val="006B3F30"/>
    <w:rsid w:val="006C12E7"/>
    <w:rsid w:val="006D68BF"/>
    <w:rsid w:val="006E2317"/>
    <w:rsid w:val="00712ECD"/>
    <w:rsid w:val="00723231"/>
    <w:rsid w:val="0073048C"/>
    <w:rsid w:val="00777597"/>
    <w:rsid w:val="00790A8A"/>
    <w:rsid w:val="007B0AA8"/>
    <w:rsid w:val="00823529"/>
    <w:rsid w:val="00831A99"/>
    <w:rsid w:val="00835F2F"/>
    <w:rsid w:val="00874463"/>
    <w:rsid w:val="008D1C76"/>
    <w:rsid w:val="008D66FC"/>
    <w:rsid w:val="008D6C14"/>
    <w:rsid w:val="008E2ABB"/>
    <w:rsid w:val="009017FF"/>
    <w:rsid w:val="00903A6C"/>
    <w:rsid w:val="00904611"/>
    <w:rsid w:val="00907207"/>
    <w:rsid w:val="00935B14"/>
    <w:rsid w:val="00955B8C"/>
    <w:rsid w:val="009674E6"/>
    <w:rsid w:val="00986CA6"/>
    <w:rsid w:val="0099642B"/>
    <w:rsid w:val="009C6153"/>
    <w:rsid w:val="009C7B7B"/>
    <w:rsid w:val="009D788C"/>
    <w:rsid w:val="009F5A14"/>
    <w:rsid w:val="00A16999"/>
    <w:rsid w:val="00A34945"/>
    <w:rsid w:val="00A430DC"/>
    <w:rsid w:val="00A44167"/>
    <w:rsid w:val="00A839F1"/>
    <w:rsid w:val="00A8697D"/>
    <w:rsid w:val="00A95803"/>
    <w:rsid w:val="00AA2561"/>
    <w:rsid w:val="00AB0EF4"/>
    <w:rsid w:val="00AB4FED"/>
    <w:rsid w:val="00AE65D9"/>
    <w:rsid w:val="00AE7D41"/>
    <w:rsid w:val="00B254CB"/>
    <w:rsid w:val="00B63F95"/>
    <w:rsid w:val="00B73B56"/>
    <w:rsid w:val="00BC0BCC"/>
    <w:rsid w:val="00BC1157"/>
    <w:rsid w:val="00BF1A73"/>
    <w:rsid w:val="00C450AB"/>
    <w:rsid w:val="00C62EAC"/>
    <w:rsid w:val="00C82F61"/>
    <w:rsid w:val="00CE318D"/>
    <w:rsid w:val="00CF155E"/>
    <w:rsid w:val="00D249B8"/>
    <w:rsid w:val="00D32FE2"/>
    <w:rsid w:val="00D3602F"/>
    <w:rsid w:val="00D61FE6"/>
    <w:rsid w:val="00D6224E"/>
    <w:rsid w:val="00D830F8"/>
    <w:rsid w:val="00D844C3"/>
    <w:rsid w:val="00D97FD2"/>
    <w:rsid w:val="00DC327C"/>
    <w:rsid w:val="00DC6AC7"/>
    <w:rsid w:val="00DF226F"/>
    <w:rsid w:val="00E14BC7"/>
    <w:rsid w:val="00E56140"/>
    <w:rsid w:val="00EA2C1F"/>
    <w:rsid w:val="00EA2FD2"/>
    <w:rsid w:val="00EA333D"/>
    <w:rsid w:val="00EA4ADF"/>
    <w:rsid w:val="00EB4BF0"/>
    <w:rsid w:val="00ED4B80"/>
    <w:rsid w:val="00EF0EF1"/>
    <w:rsid w:val="00EF7C0B"/>
    <w:rsid w:val="00F15B40"/>
    <w:rsid w:val="00F20F3D"/>
    <w:rsid w:val="00F337A7"/>
    <w:rsid w:val="00F362DB"/>
    <w:rsid w:val="00FC1A3C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3AEF"/>
  <w15:docId w15:val="{4BC9B34E-0E11-4959-B436-AD43F5A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6E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F570-F221-4C26-BB41-583046A6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4593</Words>
  <Characters>26184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28</cp:revision>
  <cp:lastPrinted>2022-02-01T12:25:00Z</cp:lastPrinted>
  <dcterms:created xsi:type="dcterms:W3CDTF">2023-03-15T10:05:00Z</dcterms:created>
  <dcterms:modified xsi:type="dcterms:W3CDTF">2023-09-11T11:26:00Z</dcterms:modified>
</cp:coreProperties>
</file>