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</w:t>
      </w:r>
      <w:r w:rsidR="00C6586C">
        <w:rPr>
          <w:b/>
        </w:rPr>
        <w:t xml:space="preserve"> </w:t>
      </w:r>
      <w:r w:rsidRPr="00FD1464">
        <w:rPr>
          <w:b/>
        </w:rPr>
        <w:t>КООПЕРАТИВНЫЙ</w:t>
      </w:r>
      <w:r w:rsidR="00C6586C">
        <w:rPr>
          <w:b/>
        </w:rPr>
        <w:t xml:space="preserve"> </w:t>
      </w:r>
      <w:r w:rsidRPr="00FD1464">
        <w:rPr>
          <w:b/>
        </w:rPr>
        <w:t>ТЕХНИКУМ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(8-814 -2)</w:t>
      </w:r>
      <w:r w:rsidR="00C6586C">
        <w:rPr>
          <w:b/>
        </w:rPr>
        <w:t xml:space="preserve"> </w:t>
      </w:r>
      <w:r w:rsidRPr="00FD1464">
        <w:rPr>
          <w:b/>
        </w:rPr>
        <w:t>70-22-73, E-</w:t>
      </w:r>
      <w:proofErr w:type="spellStart"/>
      <w:r w:rsidRPr="00FD1464">
        <w:rPr>
          <w:b/>
        </w:rPr>
        <w:t>mail</w:t>
      </w:r>
      <w:proofErr w:type="spellEnd"/>
      <w:r w:rsidRPr="00FD1464">
        <w:rPr>
          <w:b/>
        </w:rPr>
        <w:t xml:space="preserve"> cit@koopteh.oneqo.ru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ИНН 1001020548, КПП 100101001</w:t>
      </w:r>
    </w:p>
    <w:p w:rsidR="00380634" w:rsidRDefault="00B744C6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w:pict>
          <v:line id="Line 6" o:spid="_x0000_s1027" style="position:absolute;z-index:251661312;visibility:visibl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tbl>
      <w:tblPr>
        <w:tblW w:w="8610" w:type="dxa"/>
        <w:tblLayout w:type="fixed"/>
        <w:tblLook w:val="04A0" w:firstRow="1" w:lastRow="0" w:firstColumn="1" w:lastColumn="0" w:noHBand="0" w:noVBand="1"/>
      </w:tblPr>
      <w:tblGrid>
        <w:gridCol w:w="4218"/>
        <w:gridCol w:w="4392"/>
      </w:tblGrid>
      <w:tr w:rsidR="00D96E81" w:rsidTr="00D96E81">
        <w:tc>
          <w:tcPr>
            <w:tcW w:w="4219" w:type="dxa"/>
            <w:hideMark/>
          </w:tcPr>
          <w:p w:rsidR="00D96E81" w:rsidRDefault="00D96E81">
            <w:pPr>
              <w:ind w:left="0" w:hanging="2"/>
              <w:rPr>
                <w:color w:val="000000"/>
                <w:position w:val="0"/>
              </w:rPr>
            </w:pPr>
            <w:r>
              <w:rPr>
                <w:color w:val="000000"/>
              </w:rPr>
              <w:t>СОГЛАСОВАНО</w:t>
            </w:r>
          </w:p>
          <w:p w:rsidR="00D96E81" w:rsidRDefault="00D96E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На педагогическом совете</w:t>
            </w:r>
          </w:p>
          <w:p w:rsidR="00D96E81" w:rsidRDefault="00D96E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Протокол № 96</w:t>
            </w:r>
          </w:p>
          <w:p w:rsidR="00D96E81" w:rsidRDefault="00D96E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от «07» июня 2022 г.</w:t>
            </w:r>
          </w:p>
        </w:tc>
        <w:tc>
          <w:tcPr>
            <w:tcW w:w="4394" w:type="dxa"/>
          </w:tcPr>
          <w:p w:rsidR="00D96E81" w:rsidRDefault="00D96E81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D96E81" w:rsidRDefault="00D96E81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ЧПОУ ПКТК</w:t>
            </w:r>
          </w:p>
          <w:p w:rsidR="00D96E81" w:rsidRDefault="00D96E81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 А.С. Майорова</w:t>
            </w:r>
          </w:p>
          <w:p w:rsidR="00D96E81" w:rsidRDefault="00D96E81">
            <w:pPr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«___</w:t>
            </w:r>
            <w:proofErr w:type="gramStart"/>
            <w:r>
              <w:rPr>
                <w:color w:val="000000"/>
              </w:rPr>
              <w:t>_»_</w:t>
            </w:r>
            <w:proofErr w:type="gramEnd"/>
            <w:r>
              <w:rPr>
                <w:color w:val="000000"/>
              </w:rPr>
              <w:t>______________ 2022 г.</w:t>
            </w:r>
          </w:p>
          <w:p w:rsidR="00D96E81" w:rsidRDefault="00D96E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000000"/>
              </w:rPr>
            </w:pPr>
          </w:p>
        </w:tc>
      </w:tr>
    </w:tbl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</w:p>
    <w:p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ДИСЦИПЛИНЫ</w:t>
      </w:r>
    </w:p>
    <w:p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ИСТОРИЯ государства </w:t>
      </w:r>
      <w:bookmarkStart w:id="0" w:name="_GoBack"/>
      <w:bookmarkEnd w:id="0"/>
      <w:r>
        <w:rPr>
          <w:b/>
          <w:caps/>
        </w:rPr>
        <w:t>и права</w:t>
      </w:r>
    </w:p>
    <w:p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  <w:t>40.02.01 Право и организация социального обеспечения</w:t>
      </w: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D96E81">
        <w:t>2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80634" w:rsidRDefault="00380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380634" w:rsidRDefault="00380634" w:rsidP="0038063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t xml:space="preserve">Рабочая программа </w:t>
      </w:r>
      <w:r>
        <w:rPr>
          <w:color w:val="000000"/>
        </w:rPr>
        <w:t xml:space="preserve">дисциплины «История государства и права» </w:t>
      </w:r>
      <w:r>
        <w:t xml:space="preserve">(далее – программа дисциплины) </w:t>
      </w:r>
      <w:r>
        <w:rPr>
          <w:color w:val="000000"/>
        </w:rPr>
        <w:t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40</w:t>
      </w:r>
      <w:r>
        <w:t>.02.01</w:t>
      </w:r>
      <w:r w:rsidRPr="00CD028D">
        <w:t xml:space="preserve"> </w:t>
      </w:r>
      <w:r>
        <w:t>Право и организация социального обеспечения</w:t>
      </w:r>
      <w:r>
        <w:rPr>
          <w:color w:val="000000"/>
        </w:rPr>
        <w:t>.</w:t>
      </w: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F539F" w:rsidRDefault="00E244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 xml:space="preserve">: </w:t>
      </w:r>
      <w:r>
        <w:t>Ускова К</w:t>
      </w:r>
      <w:r w:rsidR="00C6586C">
        <w:t>.</w:t>
      </w:r>
      <w:r>
        <w:t>В. – преподавател</w:t>
      </w:r>
      <w:r w:rsidR="000C379C">
        <w:t>ь</w:t>
      </w:r>
      <w:r>
        <w:t xml:space="preserve"> ЧПОУ ПКТК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государства и права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:rsidR="00380634" w:rsidRDefault="00380634" w:rsidP="00380634">
      <w:pPr>
        <w:pStyle w:val="aa"/>
        <w:spacing w:after="0"/>
        <w:ind w:left="0" w:right="225" w:hanging="2"/>
        <w:jc w:val="both"/>
      </w:pPr>
      <w:r>
        <w:rPr>
          <w:color w:val="000000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t>40.02.01 Право и организация социального обеспечения.</w:t>
      </w:r>
      <w:r w:rsidR="00C6586C">
        <w:t xml:space="preserve"> 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</w:p>
    <w:p w:rsid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1.2. Место дисциплины в структуре основной профессиональной образовательной программы: </w:t>
      </w:r>
    </w:p>
    <w:p w:rsidR="00380634" w:rsidRPr="007D592F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color w:val="000000"/>
        </w:rPr>
      </w:pPr>
      <w:r>
        <w:rPr>
          <w:color w:val="000000"/>
        </w:rPr>
        <w:t>дисциплина входит в общепрофессиональный цикл.</w:t>
      </w:r>
    </w:p>
    <w:p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:rsid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Pr="00380634">
        <w:rPr>
          <w:color w:val="000000"/>
          <w:position w:val="0"/>
        </w:rPr>
        <w:t>: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логически мыслить, вести научные дискуссии;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работать с разноплановыми правовыми источниками;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осуществлять эффективный поиск информации и критики источников;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получать, обрабатывать и сохранять источники информации;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формировать и аргументировано отстаивать собственную позицию по различным историко-правовым проблемам;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выявлять существенные черты историко-правовых процессов, явлений и событий;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практически применять полученные знания при освоении других юридических наук, в практической общественно-политической жизни.</w:t>
      </w:r>
    </w:p>
    <w:p w:rsidR="00380634" w:rsidRP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знать</w:t>
      </w:r>
      <w:r w:rsidRPr="00380634">
        <w:rPr>
          <w:color w:val="000000"/>
          <w:position w:val="0"/>
        </w:rPr>
        <w:t>: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направления, проблемы, и методы истории государства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особенности и закономерности исторического развития государств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различные подходы к оценке и периодизации государств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этапы и события истории государства и права с древности до наших дней; выдающихся государственных деятелей и правоведов;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положения, понятия и термины истории государства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процесс возникновения особенностей развития государства и права в различные исторические эпохи;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механизм анализа причинно-следственных связе</w:t>
      </w:r>
      <w:r w:rsidR="000C379C">
        <w:rPr>
          <w:b w:val="0"/>
        </w:rPr>
        <w:t>й в истории государства и права.</w:t>
      </w:r>
    </w:p>
    <w:p w:rsidR="00DF539F" w:rsidRPr="00380634" w:rsidRDefault="00DF539F" w:rsidP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DF539F" w:rsidRPr="00380634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 w:rsidRPr="00380634">
        <w:rPr>
          <w:color w:val="000000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  <w:bookmarkStart w:id="1" w:name="bookmark=id.gjdgxs" w:colFirst="0" w:colLast="0"/>
      <w:bookmarkEnd w:id="1"/>
    </w:p>
    <w:p w:rsidR="00380634" w:rsidRPr="00380634" w:rsidRDefault="00380634" w:rsidP="00380634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постоянного изменения правовой базы. 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11. Соблюдать деловой этикет, культуру и психологические основы общения, нормы и правила поведения. 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12. Проявлять нетерпимость к коррупционному поведению.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ПК 4.3. Проводить мониторинг и анализ социальных процессов (условия, причины, мотивы проявления) в муниципальном образовании. </w:t>
      </w:r>
    </w:p>
    <w:p w:rsidR="00380634" w:rsidRPr="00380634" w:rsidRDefault="00380634" w:rsidP="00380634">
      <w:pPr>
        <w:pStyle w:val="ConsPlusNormal"/>
        <w:ind w:hanging="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ПК 4.4. Исследовать и анализировать деятельность по состоянию социально-правовой защиты отдельных категорий граждан.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380634" w:rsidRDefault="0038063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>СОДЕРЖАНИЕ ДИСЦИПЛИНЫ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  <w:jc w:val="center"/>
              <w:rPr>
                <w:b/>
              </w:rPr>
            </w:pPr>
            <w:r w:rsidRPr="00E55D3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80634" w:rsidRPr="00E55D37" w:rsidRDefault="00380634" w:rsidP="00380634">
            <w:pPr>
              <w:ind w:left="0" w:hanging="2"/>
              <w:jc w:val="center"/>
              <w:rPr>
                <w:b/>
                <w:iCs/>
              </w:rPr>
            </w:pPr>
            <w:r w:rsidRPr="00E55D37">
              <w:rPr>
                <w:b/>
                <w:iCs/>
              </w:rPr>
              <w:t>Объем в часах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  <w:rPr>
                <w:b/>
              </w:rPr>
            </w:pPr>
            <w:r w:rsidRPr="00E55D37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380634" w:rsidRPr="00057E65" w:rsidRDefault="00B7296B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shd w:val="clear" w:color="auto" w:fill="auto"/>
          </w:tcPr>
          <w:p w:rsidR="00380634" w:rsidRPr="00CE267D" w:rsidRDefault="00380634" w:rsidP="00380634">
            <w:pPr>
              <w:ind w:left="0" w:hanging="2"/>
              <w:rPr>
                <w:b/>
                <w:bCs/>
                <w:iCs/>
              </w:rPr>
            </w:pPr>
            <w:r w:rsidRPr="00CE267D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80634" w:rsidRPr="00057E65" w:rsidRDefault="00B7296B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</w:t>
            </w:r>
          </w:p>
        </w:tc>
      </w:tr>
      <w:tr w:rsidR="00380634" w:rsidRPr="00E55D37" w:rsidTr="00C8670B">
        <w:trPr>
          <w:trHeight w:val="336"/>
        </w:trPr>
        <w:tc>
          <w:tcPr>
            <w:tcW w:w="5000" w:type="pct"/>
            <w:gridSpan w:val="2"/>
            <w:vAlign w:val="center"/>
          </w:tcPr>
          <w:p w:rsidR="00380634" w:rsidRPr="00E55D37" w:rsidRDefault="00380634" w:rsidP="00380634">
            <w:pPr>
              <w:ind w:left="0" w:hanging="2"/>
              <w:rPr>
                <w:iCs/>
              </w:rPr>
            </w:pPr>
            <w:r w:rsidRPr="00E55D37">
              <w:t>в т. ч.: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</w:pPr>
            <w:r w:rsidRPr="00E55D37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80634" w:rsidRPr="00E55D37" w:rsidRDefault="00B7296B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EA4155" w:rsidRPr="00E55D37" w:rsidTr="00C8670B">
        <w:trPr>
          <w:trHeight w:val="490"/>
        </w:trPr>
        <w:tc>
          <w:tcPr>
            <w:tcW w:w="3683" w:type="pct"/>
            <w:vAlign w:val="center"/>
          </w:tcPr>
          <w:p w:rsidR="00EA4155" w:rsidRPr="00EA4155" w:rsidRDefault="00EA4155" w:rsidP="00380634">
            <w:pPr>
              <w:ind w:left="0" w:hanging="2"/>
            </w:pPr>
            <w: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EA4155" w:rsidRDefault="00B7296B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5336D9" w:rsidRDefault="00380634" w:rsidP="00380634">
            <w:pPr>
              <w:ind w:left="0" w:hanging="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80634" w:rsidRPr="00E55D37" w:rsidRDefault="00B7296B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380634" w:rsidRPr="00E55D37" w:rsidTr="00C8670B">
        <w:trPr>
          <w:trHeight w:val="331"/>
        </w:trPr>
        <w:tc>
          <w:tcPr>
            <w:tcW w:w="3683" w:type="pct"/>
            <w:vAlign w:val="center"/>
          </w:tcPr>
          <w:p w:rsidR="00380634" w:rsidRPr="00057E65" w:rsidRDefault="00380634" w:rsidP="00380634">
            <w:pPr>
              <w:ind w:left="0" w:hanging="2"/>
              <w:rPr>
                <w:b/>
                <w:iCs/>
              </w:rPr>
            </w:pPr>
            <w:r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80634" w:rsidRPr="00057E65" w:rsidRDefault="00380634" w:rsidP="00380634">
            <w:pPr>
              <w:ind w:left="0" w:hanging="2"/>
              <w:jc w:val="center"/>
              <w:rPr>
                <w:b/>
                <w:iCs/>
              </w:rPr>
            </w:pPr>
          </w:p>
        </w:tc>
      </w:tr>
    </w:tbl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DF539F" w:rsidRDefault="00E244A9" w:rsidP="00C658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</w:rPr>
        <w:lastRenderedPageBreak/>
        <w:t>2.2.</w:t>
      </w:r>
      <w:r w:rsidR="00C6586C">
        <w:rPr>
          <w:b/>
          <w:color w:val="000000"/>
        </w:rPr>
        <w:t xml:space="preserve"> </w:t>
      </w:r>
      <w:r>
        <w:rPr>
          <w:b/>
          <w:color w:val="000000"/>
        </w:rPr>
        <w:t>Тематический план и содержание дисциплины</w:t>
      </w:r>
      <w:r w:rsidR="00EA4155">
        <w:rPr>
          <w:b/>
          <w:smallCaps/>
          <w:color w:val="000000"/>
        </w:rPr>
        <w:t xml:space="preserve"> </w:t>
      </w:r>
      <w:r w:rsidR="00EA4155" w:rsidRPr="00EA4155">
        <w:rPr>
          <w:b/>
          <w:color w:val="000000"/>
        </w:rPr>
        <w:t>«История государства и права»</w:t>
      </w:r>
      <w:r w:rsidRPr="00EA4155">
        <w:rPr>
          <w:b/>
          <w:color w:val="000000"/>
        </w:rPr>
        <w:t xml:space="preserve">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5"/>
        <w:tblW w:w="154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18"/>
        <w:gridCol w:w="425"/>
        <w:gridCol w:w="7655"/>
        <w:gridCol w:w="992"/>
        <w:gridCol w:w="4276"/>
      </w:tblGrid>
      <w:tr w:rsidR="00DF539F" w:rsidTr="00EA4155">
        <w:trPr>
          <w:trHeight w:val="20"/>
        </w:trPr>
        <w:tc>
          <w:tcPr>
            <w:tcW w:w="2075" w:type="dxa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98" w:type="dxa"/>
            <w:gridSpan w:val="3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обучающихся </w:t>
            </w:r>
          </w:p>
        </w:tc>
        <w:tc>
          <w:tcPr>
            <w:tcW w:w="992" w:type="dxa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4276" w:type="dxa"/>
          </w:tcPr>
          <w:p w:rsidR="00DF539F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A4155">
              <w:rPr>
                <w:b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EA4155" w:rsidTr="00EA4155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EA4155">
              <w:rPr>
                <w:b/>
                <w:position w:val="0"/>
                <w:sz w:val="20"/>
                <w:szCs w:val="20"/>
              </w:rPr>
              <w:t xml:space="preserve">Раздел 1. История государства и права в древности. </w:t>
            </w:r>
          </w:p>
        </w:tc>
      </w:tr>
      <w:tr w:rsidR="00EA4155" w:rsidTr="00C8670B">
        <w:trPr>
          <w:trHeight w:val="289"/>
        </w:trPr>
        <w:tc>
          <w:tcPr>
            <w:tcW w:w="2075" w:type="dxa"/>
            <w:vMerge w:val="restart"/>
            <w:shd w:val="clear" w:color="auto" w:fill="auto"/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1.1.</w:t>
            </w:r>
            <w:r>
              <w:rPr>
                <w:color w:val="000000"/>
                <w:sz w:val="20"/>
                <w:szCs w:val="20"/>
              </w:rPr>
              <w:t xml:space="preserve"> Основы методологии, периодизация, источники. </w:t>
            </w:r>
          </w:p>
          <w:p w:rsid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  <w:shd w:val="clear" w:color="auto" w:fill="auto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A4155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  <w:shd w:val="clear" w:color="auto" w:fill="auto"/>
          </w:tcPr>
          <w:p w:rsidR="00EA4155" w:rsidRPr="00EA4155" w:rsidRDefault="00B221FC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EA4155" w:rsidTr="00EA4155">
        <w:trPr>
          <w:trHeight w:val="20"/>
        </w:trPr>
        <w:tc>
          <w:tcPr>
            <w:tcW w:w="2075" w:type="dxa"/>
            <w:vMerge/>
            <w:shd w:val="clear" w:color="auto" w:fill="auto"/>
          </w:tcPr>
          <w:p w:rsid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A4155" w:rsidRPr="00EA4155" w:rsidRDefault="0032008B" w:rsidP="00B7296B">
            <w:pPr>
              <w:ind w:leftChars="0" w:left="360" w:firstLineChars="0" w:firstLine="0"/>
            </w:pPr>
            <w:r>
              <w:t>1</w:t>
            </w:r>
          </w:p>
        </w:tc>
        <w:tc>
          <w:tcPr>
            <w:tcW w:w="7655" w:type="dxa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Предмет и метод истории государства и права.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155">
              <w:rPr>
                <w:color w:val="000000"/>
                <w:sz w:val="20"/>
                <w:szCs w:val="20"/>
              </w:rPr>
              <w:t>Сравнительно-исторический метод как специальный метод изучения всемирного процесса исторического развития государства и права. Периодизация истории государства и права.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155">
              <w:rPr>
                <w:color w:val="000000"/>
                <w:sz w:val="20"/>
                <w:szCs w:val="20"/>
              </w:rPr>
              <w:t>Место науки истории государства и права в системе юридических дисциплин.</w:t>
            </w:r>
          </w:p>
        </w:tc>
        <w:tc>
          <w:tcPr>
            <w:tcW w:w="992" w:type="dxa"/>
            <w:shd w:val="clear" w:color="auto" w:fill="auto"/>
          </w:tcPr>
          <w:p w:rsidR="00EA4155" w:rsidRPr="00EA4155" w:rsidRDefault="00EA4155" w:rsidP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4E40D3" w:rsidTr="00C6586C">
        <w:trPr>
          <w:trHeight w:val="667"/>
        </w:trPr>
        <w:tc>
          <w:tcPr>
            <w:tcW w:w="2075" w:type="dxa"/>
            <w:vMerge w:val="restart"/>
          </w:tcPr>
          <w:p w:rsidR="004E40D3" w:rsidRDefault="004E40D3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1.2.</w:t>
            </w:r>
            <w:r>
              <w:rPr>
                <w:color w:val="000000"/>
                <w:sz w:val="20"/>
                <w:szCs w:val="20"/>
              </w:rPr>
              <w:t xml:space="preserve"> История государства и права в странах Древнего Мира</w:t>
            </w:r>
          </w:p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4E40D3" w:rsidRDefault="004E40D3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4E40D3" w:rsidRDefault="004E40D3" w:rsidP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Первобытное общество и </w:t>
            </w:r>
            <w:proofErr w:type="spellStart"/>
            <w:r>
              <w:rPr>
                <w:color w:val="000000"/>
                <w:sz w:val="20"/>
                <w:szCs w:val="20"/>
              </w:rPr>
              <w:t>догосударственные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формы социальной организации. Военная демократия. Обычай как форма регулирования взаимоотношений в родовом обществе. Народное собрание. Вождь и совет старейшин. </w:t>
            </w:r>
          </w:p>
        </w:tc>
        <w:tc>
          <w:tcPr>
            <w:tcW w:w="992" w:type="dxa"/>
          </w:tcPr>
          <w:p w:rsidR="004E40D3" w:rsidRDefault="004E40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4E40D3" w:rsidRDefault="004E40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4E40D3" w:rsidTr="00C6586C">
        <w:trPr>
          <w:trHeight w:val="513"/>
        </w:trPr>
        <w:tc>
          <w:tcPr>
            <w:tcW w:w="2075" w:type="dxa"/>
            <w:vMerge/>
            <w:tcBorders>
              <w:bottom w:val="single" w:sz="4" w:space="0" w:color="000000"/>
            </w:tcBorders>
          </w:tcPr>
          <w:p w:rsidR="004E40D3" w:rsidRPr="00EA4155" w:rsidRDefault="004E40D3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  <w:tcBorders>
              <w:bottom w:val="single" w:sz="4" w:space="0" w:color="000000"/>
            </w:tcBorders>
          </w:tcPr>
          <w:p w:rsidR="004E40D3" w:rsidRPr="004E40D3" w:rsidRDefault="004E40D3" w:rsidP="00EA4155">
            <w:pPr>
              <w:ind w:left="0" w:hanging="2"/>
              <w:rPr>
                <w:color w:val="FF0000"/>
                <w:sz w:val="20"/>
                <w:szCs w:val="20"/>
              </w:rPr>
            </w:pPr>
            <w:r w:rsidRPr="004E40D3">
              <w:rPr>
                <w:color w:val="FF0000"/>
                <w:sz w:val="20"/>
                <w:szCs w:val="20"/>
              </w:rPr>
              <w:t>Практическое занятие</w:t>
            </w:r>
            <w:r w:rsidR="006B38A8">
              <w:rPr>
                <w:color w:val="FF0000"/>
                <w:sz w:val="20"/>
                <w:szCs w:val="20"/>
              </w:rPr>
              <w:t xml:space="preserve"> 1</w:t>
            </w:r>
            <w:r w:rsidRPr="004E40D3">
              <w:rPr>
                <w:color w:val="FF0000"/>
                <w:sz w:val="20"/>
                <w:szCs w:val="20"/>
              </w:rPr>
              <w:t>: Общие закономерности и особенности образования государства и права в странах Древнего Востока (древневосточные цивилизации). Восточная деспотия.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E40D3" w:rsidRPr="00EA4155" w:rsidRDefault="004E40D3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2</w:t>
            </w:r>
          </w:p>
          <w:p w:rsidR="004E40D3" w:rsidRPr="00EA4155" w:rsidRDefault="004E40D3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6" w:type="dxa"/>
            <w:tcBorders>
              <w:bottom w:val="single" w:sz="4" w:space="0" w:color="000000"/>
            </w:tcBorders>
          </w:tcPr>
          <w:p w:rsidR="004E40D3" w:rsidRPr="00EA4155" w:rsidRDefault="004E40D3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A4155" w:rsidTr="00EA4155">
        <w:trPr>
          <w:trHeight w:val="1157"/>
        </w:trPr>
        <w:tc>
          <w:tcPr>
            <w:tcW w:w="2075" w:type="dxa"/>
            <w:vMerge w:val="restart"/>
            <w:tcBorders>
              <w:bottom w:val="single" w:sz="4" w:space="0" w:color="000000"/>
            </w:tcBorders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 xml:space="preserve">Тема 1.3 </w:t>
            </w:r>
            <w:r>
              <w:rPr>
                <w:color w:val="000000"/>
                <w:sz w:val="20"/>
                <w:szCs w:val="20"/>
              </w:rPr>
              <w:t>Государство и право в Древнем Риме</w:t>
            </w:r>
          </w:p>
        </w:tc>
        <w:tc>
          <w:tcPr>
            <w:tcW w:w="8098" w:type="dxa"/>
            <w:gridSpan w:val="3"/>
            <w:tcBorders>
              <w:bottom w:val="single" w:sz="4" w:space="0" w:color="000000"/>
            </w:tcBorders>
          </w:tcPr>
          <w:p w:rsidR="00EA4155" w:rsidRPr="00EA4155" w:rsidRDefault="00EA4155" w:rsidP="006B38A8">
            <w:pPr>
              <w:ind w:left="0" w:hanging="2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 xml:space="preserve">Практическое занятие </w:t>
            </w:r>
            <w:r w:rsidR="006B38A8">
              <w:rPr>
                <w:color w:val="FF0000"/>
                <w:sz w:val="20"/>
                <w:szCs w:val="20"/>
              </w:rPr>
              <w:t>2</w:t>
            </w:r>
            <w:r w:rsidRPr="00EA4155">
              <w:rPr>
                <w:i/>
                <w:color w:val="FF0000"/>
                <w:sz w:val="20"/>
                <w:szCs w:val="20"/>
              </w:rPr>
              <w:t>:</w:t>
            </w:r>
            <w:r w:rsidR="00E534C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EA4155">
              <w:rPr>
                <w:color w:val="FF0000"/>
                <w:sz w:val="20"/>
                <w:szCs w:val="20"/>
              </w:rPr>
              <w:t xml:space="preserve">Общественный строй Древнего Рима. Борьба Патрициев и плебеев. Граждане, </w:t>
            </w:r>
            <w:proofErr w:type="spellStart"/>
            <w:r w:rsidRPr="00EA4155">
              <w:rPr>
                <w:color w:val="FF0000"/>
                <w:sz w:val="20"/>
                <w:szCs w:val="20"/>
              </w:rPr>
              <w:t>латины</w:t>
            </w:r>
            <w:proofErr w:type="spellEnd"/>
            <w:r w:rsidRPr="00EA4155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A4155">
              <w:rPr>
                <w:color w:val="FF0000"/>
                <w:sz w:val="20"/>
                <w:szCs w:val="20"/>
              </w:rPr>
              <w:t>перегрины</w:t>
            </w:r>
            <w:proofErr w:type="spellEnd"/>
            <w:r w:rsidRPr="00EA4155">
              <w:rPr>
                <w:color w:val="FF0000"/>
                <w:sz w:val="20"/>
                <w:szCs w:val="20"/>
              </w:rPr>
              <w:t xml:space="preserve">. Государственный строй Рима в период республики. Народные собрания (комиции). Сенат, система магистратур. Военное устройство. Общественный и государственный строй Рим в период империи. Нобили, всадники, сенаторы. Органы государственного управления в период принципата и домината.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2</w:t>
            </w:r>
          </w:p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6" w:type="dxa"/>
            <w:tcBorders>
              <w:bottom w:val="single" w:sz="4" w:space="0" w:color="000000"/>
            </w:tcBorders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A4155" w:rsidTr="00EA4155">
        <w:trPr>
          <w:trHeight w:val="20"/>
        </w:trPr>
        <w:tc>
          <w:tcPr>
            <w:tcW w:w="2075" w:type="dxa"/>
            <w:vMerge/>
          </w:tcPr>
          <w:p w:rsid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Самостоятельная работа: Законы XII таблиц</w:t>
            </w:r>
          </w:p>
        </w:tc>
        <w:tc>
          <w:tcPr>
            <w:tcW w:w="992" w:type="dxa"/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A4155" w:rsidRP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A4155" w:rsidTr="00EA4155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EA4155">
              <w:rPr>
                <w:b/>
                <w:position w:val="0"/>
                <w:sz w:val="20"/>
                <w:szCs w:val="20"/>
              </w:rPr>
              <w:t>Раздел 2. История государства и</w:t>
            </w:r>
            <w:r w:rsidR="00C6586C">
              <w:rPr>
                <w:b/>
                <w:position w:val="0"/>
                <w:sz w:val="20"/>
                <w:szCs w:val="20"/>
              </w:rPr>
              <w:t xml:space="preserve"> </w:t>
            </w:r>
            <w:r w:rsidRPr="00EA4155">
              <w:rPr>
                <w:b/>
                <w:position w:val="0"/>
                <w:sz w:val="20"/>
                <w:szCs w:val="20"/>
              </w:rPr>
              <w:t>права в средние века и период нового времени.</w:t>
            </w:r>
          </w:p>
        </w:tc>
      </w:tr>
      <w:tr w:rsidR="00E534C3" w:rsidTr="00E534C3">
        <w:trPr>
          <w:trHeight w:val="243"/>
        </w:trPr>
        <w:tc>
          <w:tcPr>
            <w:tcW w:w="2075" w:type="dxa"/>
            <w:vMerge w:val="restart"/>
            <w:tcBorders>
              <w:bottom w:val="single" w:sz="4" w:space="0" w:color="000000"/>
            </w:tcBorders>
          </w:tcPr>
          <w:p w:rsidR="00E534C3" w:rsidRDefault="00E534C3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2.1.</w:t>
            </w:r>
            <w:r>
              <w:rPr>
                <w:color w:val="000000"/>
                <w:sz w:val="20"/>
                <w:szCs w:val="20"/>
              </w:rPr>
              <w:t xml:space="preserve"> Государство и право средневековья</w:t>
            </w:r>
          </w:p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  <w:tcBorders>
              <w:bottom w:val="single" w:sz="4" w:space="0" w:color="000000"/>
            </w:tcBorders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534C3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  <w:tcBorders>
              <w:bottom w:val="single" w:sz="4" w:space="0" w:color="000000"/>
            </w:tcBorders>
          </w:tcPr>
          <w:p w:rsidR="00E534C3" w:rsidRPr="00E534C3" w:rsidRDefault="00B221FC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Два пути развития средневековых цивилизаций Запада и Востока. Роль христианства и католической церкви в феодальных государствах Европы. Папский престол и светская власть («теория двух мечей»). Инквизиция. Роль городов в странах Европы и Азии. Городские республики. Цеховая организация</w:t>
            </w:r>
          </w:p>
        </w:tc>
        <w:tc>
          <w:tcPr>
            <w:tcW w:w="992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A4155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534C3" w:rsidRPr="00E534C3" w:rsidRDefault="006B38A8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3</w:t>
            </w:r>
            <w:r w:rsidR="00E534C3" w:rsidRPr="00E534C3">
              <w:rPr>
                <w:color w:val="FF0000"/>
                <w:sz w:val="20"/>
                <w:szCs w:val="20"/>
              </w:rPr>
              <w:t>: Формирование прецедентного права в Англии</w:t>
            </w:r>
          </w:p>
        </w:tc>
        <w:tc>
          <w:tcPr>
            <w:tcW w:w="992" w:type="dxa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534C3" w:rsidTr="00EA4155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534C3" w:rsidRPr="00E534C3" w:rsidRDefault="006B38A8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4</w:t>
            </w:r>
            <w:r w:rsidR="00E534C3" w:rsidRPr="00E534C3">
              <w:rPr>
                <w:color w:val="FF0000"/>
                <w:sz w:val="20"/>
                <w:szCs w:val="20"/>
              </w:rPr>
              <w:t>: Великая Хартия Вольностей</w:t>
            </w:r>
          </w:p>
        </w:tc>
        <w:tc>
          <w:tcPr>
            <w:tcW w:w="992" w:type="dxa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2.2.</w:t>
            </w:r>
            <w:r>
              <w:rPr>
                <w:color w:val="000000"/>
                <w:sz w:val="20"/>
                <w:szCs w:val="20"/>
              </w:rPr>
              <w:t xml:space="preserve"> Буржуазное право. Билль о правах.</w:t>
            </w:r>
          </w:p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65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управления в североамериканских колониях Англии. Война за независимость.</w:t>
            </w:r>
            <w:r w:rsidR="00C6586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Декларация независимости США 1776 г. и ее идейные истоки. Создание конфедерации и «Статьи конфедерации» 1781 г. Причины перехода от конфедерации к федерации. Конструкция США 1787 г. Билль о правах 1791 г.</w:t>
            </w:r>
          </w:p>
        </w:tc>
        <w:tc>
          <w:tcPr>
            <w:tcW w:w="992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32008B" w:rsidTr="00E534C3">
        <w:trPr>
          <w:trHeight w:val="20"/>
        </w:trPr>
        <w:tc>
          <w:tcPr>
            <w:tcW w:w="2075" w:type="dxa"/>
            <w:vMerge w:val="restart"/>
          </w:tcPr>
          <w:p w:rsidR="0032008B" w:rsidRDefault="0032008B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2.3.</w:t>
            </w:r>
            <w:r>
              <w:rPr>
                <w:color w:val="000000"/>
                <w:sz w:val="20"/>
                <w:szCs w:val="20"/>
              </w:rPr>
              <w:t xml:space="preserve"> Образование буржуазного государства во </w:t>
            </w:r>
            <w:r>
              <w:rPr>
                <w:color w:val="000000"/>
                <w:sz w:val="20"/>
                <w:szCs w:val="20"/>
              </w:rPr>
              <w:lastRenderedPageBreak/>
              <w:t>Франции</w:t>
            </w:r>
          </w:p>
          <w:p w:rsidR="0032008B" w:rsidRDefault="00320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32008B" w:rsidRDefault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7655" w:type="dxa"/>
          </w:tcPr>
          <w:p w:rsidR="0032008B" w:rsidRDefault="0032008B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Великой французской буржуазной революции до</w:t>
            </w:r>
            <w:r w:rsidR="00C6586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падения империи Наполеона Бонапарта.</w:t>
            </w:r>
          </w:p>
        </w:tc>
        <w:tc>
          <w:tcPr>
            <w:tcW w:w="992" w:type="dxa"/>
          </w:tcPr>
          <w:p w:rsidR="0032008B" w:rsidRDefault="0032008B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  <w:tcBorders>
              <w:bottom w:val="single" w:sz="4" w:space="0" w:color="000000"/>
            </w:tcBorders>
          </w:tcPr>
          <w:p w:rsidR="0032008B" w:rsidRDefault="0032008B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32008B" w:rsidTr="006B38A8">
        <w:trPr>
          <w:trHeight w:val="20"/>
        </w:trPr>
        <w:tc>
          <w:tcPr>
            <w:tcW w:w="2075" w:type="dxa"/>
            <w:vMerge/>
          </w:tcPr>
          <w:p w:rsidR="0032008B" w:rsidRPr="00E534C3" w:rsidRDefault="0032008B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32008B" w:rsidRPr="0032008B" w:rsidRDefault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Практическое занятие</w:t>
            </w:r>
            <w:r w:rsidR="006B38A8">
              <w:rPr>
                <w:color w:val="FF0000"/>
                <w:sz w:val="20"/>
                <w:szCs w:val="20"/>
              </w:rPr>
              <w:t xml:space="preserve"> 5</w:t>
            </w:r>
            <w:r w:rsidRPr="0032008B">
              <w:rPr>
                <w:color w:val="FF0000"/>
                <w:sz w:val="20"/>
                <w:szCs w:val="20"/>
              </w:rPr>
              <w:t>: Сравнительная характеристика Конституций 1791, 1793, 1795, 1799</w:t>
            </w:r>
          </w:p>
        </w:tc>
        <w:tc>
          <w:tcPr>
            <w:tcW w:w="992" w:type="dxa"/>
          </w:tcPr>
          <w:p w:rsidR="0032008B" w:rsidRPr="00E534C3" w:rsidRDefault="0032008B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32008B" w:rsidRDefault="0032008B" w:rsidP="006B38A8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32008B" w:rsidTr="006B38A8">
        <w:trPr>
          <w:trHeight w:val="20"/>
        </w:trPr>
        <w:tc>
          <w:tcPr>
            <w:tcW w:w="2075" w:type="dxa"/>
            <w:vMerge/>
          </w:tcPr>
          <w:p w:rsidR="0032008B" w:rsidRPr="00E534C3" w:rsidRDefault="0032008B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32008B" w:rsidRPr="0032008B" w:rsidRDefault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Практическое занятие</w:t>
            </w:r>
            <w:r w:rsidR="006B38A8">
              <w:rPr>
                <w:color w:val="FF0000"/>
                <w:sz w:val="20"/>
                <w:szCs w:val="20"/>
              </w:rPr>
              <w:t xml:space="preserve"> 6</w:t>
            </w:r>
            <w:r w:rsidRPr="0032008B">
              <w:rPr>
                <w:color w:val="FF0000"/>
                <w:sz w:val="20"/>
                <w:szCs w:val="20"/>
              </w:rPr>
              <w:t>: Декларация прав человека и гражданина</w:t>
            </w:r>
          </w:p>
        </w:tc>
        <w:tc>
          <w:tcPr>
            <w:tcW w:w="992" w:type="dxa"/>
          </w:tcPr>
          <w:p w:rsidR="0032008B" w:rsidRPr="00E534C3" w:rsidRDefault="0032008B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32008B" w:rsidRDefault="0032008B" w:rsidP="006B38A8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2.4.</w:t>
            </w:r>
            <w:r>
              <w:rPr>
                <w:color w:val="000000"/>
                <w:sz w:val="20"/>
                <w:szCs w:val="20"/>
              </w:rPr>
              <w:t xml:space="preserve"> Конституция США 1787 года</w:t>
            </w:r>
          </w:p>
        </w:tc>
        <w:tc>
          <w:tcPr>
            <w:tcW w:w="443" w:type="dxa"/>
            <w:gridSpan w:val="2"/>
          </w:tcPr>
          <w:p w:rsidR="00E534C3" w:rsidRDefault="00E534C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США 1787 г. Закон о судоустройстве 1789 г. «Конституционный надзор» Верховного суда США</w:t>
            </w:r>
          </w:p>
        </w:tc>
        <w:tc>
          <w:tcPr>
            <w:tcW w:w="992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534C3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534C3">
              <w:rPr>
                <w:b/>
                <w:color w:val="000000"/>
                <w:sz w:val="20"/>
                <w:szCs w:val="20"/>
              </w:rPr>
              <w:t>Раздел 3. История отечественного государства и права</w:t>
            </w:r>
          </w:p>
        </w:tc>
      </w:tr>
      <w:tr w:rsidR="00E534C3" w:rsidTr="00C8670B">
        <w:trPr>
          <w:trHeight w:val="20"/>
        </w:trPr>
        <w:tc>
          <w:tcPr>
            <w:tcW w:w="2075" w:type="dxa"/>
            <w:vMerge w:val="restart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3.1.</w:t>
            </w:r>
            <w:r>
              <w:rPr>
                <w:color w:val="000000"/>
                <w:sz w:val="20"/>
                <w:szCs w:val="20"/>
              </w:rPr>
              <w:t xml:space="preserve"> История государства и права России. Историография.</w:t>
            </w:r>
          </w:p>
        </w:tc>
        <w:tc>
          <w:tcPr>
            <w:tcW w:w="8098" w:type="dxa"/>
            <w:gridSpan w:val="3"/>
          </w:tcPr>
          <w:p w:rsidR="00E534C3" w:rsidRPr="00E534C3" w:rsidRDefault="00E534C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534C3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</w:tcPr>
          <w:p w:rsidR="00E534C3" w:rsidRPr="00C8670B" w:rsidRDefault="00B221FC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  <w:vMerge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управление, общественный строй, развитие права (источники права, Русская Правда)</w:t>
            </w:r>
          </w:p>
        </w:tc>
        <w:tc>
          <w:tcPr>
            <w:tcW w:w="992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E534C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3.2.</w:t>
            </w:r>
          </w:p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Древней Руси</w:t>
            </w:r>
            <w:r w:rsidRPr="00E534C3">
              <w:rPr>
                <w:color w:val="000000"/>
                <w:sz w:val="20"/>
                <w:szCs w:val="20"/>
              </w:rPr>
              <w:t>.</w:t>
            </w:r>
          </w:p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управление, общественный строй, развитие права в Киевской Руси.</w:t>
            </w:r>
          </w:p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Русская Правда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E534C3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E534C3" w:rsidRDefault="00FD2DD3" w:rsidP="0020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534C3">
              <w:rPr>
                <w:i/>
                <w:color w:val="00B050"/>
                <w:sz w:val="20"/>
                <w:szCs w:val="20"/>
              </w:rPr>
              <w:t>Самостоятельная работа: Новгородская и Псковская судные грамоты. Новгородская и Псковская фе</w:t>
            </w:r>
            <w:r w:rsidR="00205946">
              <w:rPr>
                <w:i/>
                <w:color w:val="00B050"/>
                <w:sz w:val="20"/>
                <w:szCs w:val="20"/>
              </w:rPr>
              <w:t xml:space="preserve">одальные республики в 12-15 вв., </w:t>
            </w:r>
            <w:proofErr w:type="spellStart"/>
            <w:r w:rsidRPr="00E534C3">
              <w:rPr>
                <w:i/>
                <w:color w:val="00B050"/>
                <w:sz w:val="20"/>
                <w:szCs w:val="20"/>
              </w:rPr>
              <w:t>Владимиро</w:t>
            </w:r>
            <w:proofErr w:type="spellEnd"/>
            <w:r w:rsidRPr="00E534C3">
              <w:rPr>
                <w:i/>
                <w:color w:val="00B050"/>
                <w:sz w:val="20"/>
                <w:szCs w:val="20"/>
              </w:rPr>
              <w:t xml:space="preserve"> - Суздальское княжество 12-15 вв.; </w:t>
            </w:r>
            <w:proofErr w:type="spellStart"/>
            <w:r w:rsidRPr="00E534C3">
              <w:rPr>
                <w:i/>
                <w:color w:val="00B050"/>
                <w:sz w:val="20"/>
                <w:szCs w:val="20"/>
              </w:rPr>
              <w:t>Галицко</w:t>
            </w:r>
            <w:proofErr w:type="spellEnd"/>
            <w:r w:rsidRPr="00E534C3">
              <w:rPr>
                <w:i/>
                <w:color w:val="00B050"/>
                <w:sz w:val="20"/>
                <w:szCs w:val="20"/>
              </w:rPr>
              <w:t xml:space="preserve"> - Волынское княжество 12-15 вв.; государство и право Золотой Орды</w:t>
            </w:r>
          </w:p>
        </w:tc>
        <w:tc>
          <w:tcPr>
            <w:tcW w:w="992" w:type="dxa"/>
          </w:tcPr>
          <w:p w:rsidR="00FD2DD3" w:rsidRPr="00E534C3" w:rsidRDefault="00205946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4</w:t>
            </w:r>
          </w:p>
        </w:tc>
        <w:tc>
          <w:tcPr>
            <w:tcW w:w="4276" w:type="dxa"/>
          </w:tcPr>
          <w:p w:rsidR="00FD2DD3" w:rsidRPr="00EA4155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205946" w:rsidTr="00C8670B">
        <w:trPr>
          <w:trHeight w:val="20"/>
        </w:trPr>
        <w:tc>
          <w:tcPr>
            <w:tcW w:w="2075" w:type="dxa"/>
            <w:vMerge/>
          </w:tcPr>
          <w:p w:rsidR="00205946" w:rsidRPr="00E534C3" w:rsidRDefault="00205946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205946" w:rsidRPr="00E534C3" w:rsidRDefault="00205946" w:rsidP="0020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534C3">
              <w:rPr>
                <w:i/>
                <w:color w:val="00B050"/>
                <w:sz w:val="20"/>
                <w:szCs w:val="20"/>
              </w:rPr>
              <w:t>Самостоятельная работа:</w:t>
            </w:r>
            <w:r w:rsidR="00C6586C">
              <w:rPr>
                <w:i/>
                <w:color w:val="00B05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Г</w:t>
            </w:r>
            <w:r w:rsidRPr="00E534C3">
              <w:rPr>
                <w:i/>
                <w:color w:val="00B050"/>
                <w:sz w:val="20"/>
                <w:szCs w:val="20"/>
              </w:rPr>
              <w:t>осударство и право Золотой Орды</w:t>
            </w:r>
          </w:p>
        </w:tc>
        <w:tc>
          <w:tcPr>
            <w:tcW w:w="992" w:type="dxa"/>
          </w:tcPr>
          <w:p w:rsidR="00205946" w:rsidRPr="00E534C3" w:rsidRDefault="00205946" w:rsidP="00CF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205946" w:rsidRPr="00EA4155" w:rsidRDefault="00205946" w:rsidP="00CF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7</w:t>
            </w:r>
            <w:r w:rsidR="00FD2DD3" w:rsidRPr="00FD2DD3">
              <w:rPr>
                <w:color w:val="FF0000"/>
                <w:sz w:val="20"/>
                <w:szCs w:val="20"/>
              </w:rPr>
              <w:t>: Московское государство. Формирование права.</w:t>
            </w:r>
          </w:p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 xml:space="preserve"> Государственное управление и общественный строй. Источники права.</w:t>
            </w:r>
          </w:p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Формы законодательства. Регламентация отношений собственности.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8</w:t>
            </w:r>
            <w:r w:rsidR="00FD2DD3" w:rsidRPr="00FD2DD3">
              <w:rPr>
                <w:color w:val="FF0000"/>
                <w:sz w:val="20"/>
                <w:szCs w:val="20"/>
              </w:rPr>
              <w:t>: Судебник 1497 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9</w:t>
            </w:r>
            <w:r w:rsidR="00FD2DD3" w:rsidRPr="00FD2DD3">
              <w:rPr>
                <w:color w:val="FF0000"/>
                <w:sz w:val="20"/>
                <w:szCs w:val="20"/>
              </w:rPr>
              <w:t>: Судебник 1550г.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10</w:t>
            </w:r>
            <w:r w:rsidR="00FD2DD3" w:rsidRPr="00FD2DD3">
              <w:rPr>
                <w:color w:val="FF0000"/>
                <w:sz w:val="20"/>
                <w:szCs w:val="20"/>
              </w:rPr>
              <w:t>: Соборное уложение 1649 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E534C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3.3.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Российской Империи в период абсолютизма</w:t>
            </w: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Становление абсолютной монархии. Общие признаки абсолютизма. Отмирание сословно - представительных учреждений.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11</w:t>
            </w:r>
            <w:r w:rsidR="00FD2DD3" w:rsidRPr="00FD2DD3">
              <w:rPr>
                <w:color w:val="FF0000"/>
                <w:sz w:val="20"/>
                <w:szCs w:val="20"/>
              </w:rPr>
              <w:t>: Табель о рангах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12:</w:t>
            </w:r>
            <w:r w:rsidR="00FD2DD3" w:rsidRPr="00FD2DD3">
              <w:rPr>
                <w:color w:val="FF0000"/>
                <w:sz w:val="20"/>
                <w:szCs w:val="20"/>
              </w:rPr>
              <w:t xml:space="preserve"> Губернская реформа.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Уголовное право и Процессуальное право в период становления абсолютизма.</w:t>
            </w:r>
          </w:p>
        </w:tc>
        <w:tc>
          <w:tcPr>
            <w:tcW w:w="992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EA4155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3.4.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в 19 в.</w:t>
            </w: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Реорганизация высшего государственного управления. Государственный совет, министерства, кабинет министров, императорская канцелярия.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6B38A8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13</w:t>
            </w:r>
            <w:r w:rsidR="00FD2DD3" w:rsidRPr="00FD2DD3">
              <w:rPr>
                <w:color w:val="FF0000"/>
                <w:sz w:val="20"/>
                <w:szCs w:val="20"/>
              </w:rPr>
              <w:t>: Свод законов Российской империи. Гражданское и наследственное право.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</w:t>
            </w:r>
            <w:r w:rsidR="00C8670B">
              <w:rPr>
                <w:color w:val="FF0000"/>
                <w:sz w:val="20"/>
                <w:szCs w:val="20"/>
              </w:rPr>
              <w:t xml:space="preserve"> </w:t>
            </w:r>
            <w:r w:rsidR="006B38A8">
              <w:rPr>
                <w:color w:val="FF0000"/>
                <w:sz w:val="20"/>
                <w:szCs w:val="20"/>
              </w:rPr>
              <w:t>14</w:t>
            </w:r>
            <w:r w:rsidRPr="00FD2DD3">
              <w:rPr>
                <w:color w:val="FF0000"/>
                <w:sz w:val="20"/>
                <w:szCs w:val="20"/>
              </w:rPr>
              <w:t>: Уложение о наказаниях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 xml:space="preserve">ОК 02, ОК 03, ОК 05, ОК 05, ОК 06, ОК 07, ОК </w:t>
            </w:r>
            <w:r w:rsidRPr="00AE4FB6">
              <w:rPr>
                <w:color w:val="FF0000"/>
                <w:sz w:val="20"/>
                <w:szCs w:val="20"/>
              </w:rPr>
              <w:lastRenderedPageBreak/>
              <w:t>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Административно-полицейское право в 18 веке, Правовой статус дворянства в 18 веке, Церковь и государство в 18 в. Преобразование государственного аппарата управления в первой половине 19 века и Уголовное право в 19 веке. Социально-экономические и политические предпосылки буржуазных реформ. Александр II. Реформистский курс правительства.</w:t>
            </w:r>
          </w:p>
        </w:tc>
        <w:tc>
          <w:tcPr>
            <w:tcW w:w="992" w:type="dxa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3.7.</w:t>
            </w:r>
          </w:p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Конституционная монархия в России.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Революция 1905-1907 гг. и ее итоги. Манифест 17 октября 1905 </w:t>
            </w:r>
            <w:proofErr w:type="spellStart"/>
            <w:r>
              <w:rPr>
                <w:color w:val="000000"/>
                <w:sz w:val="20"/>
                <w:szCs w:val="20"/>
              </w:rPr>
              <w:t>г.Полномочия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правовой статус Государственной Думы.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FD2DD3">
            <w:pPr>
              <w:ind w:left="0" w:hanging="2"/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 в государственном аппарате в годы первой мировой войны.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FD2DD3">
            <w:pPr>
              <w:ind w:left="0" w:hanging="2"/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C8670B" w:rsidTr="00C8670B">
        <w:trPr>
          <w:trHeight w:val="20"/>
        </w:trPr>
        <w:tc>
          <w:tcPr>
            <w:tcW w:w="2075" w:type="dxa"/>
            <w:vMerge w:val="restart"/>
          </w:tcPr>
          <w:p w:rsidR="00C8670B" w:rsidRDefault="00C8670B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3.8.</w:t>
            </w:r>
          </w:p>
          <w:p w:rsidR="00C8670B" w:rsidRPr="00E534C3" w:rsidRDefault="00C8670B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Становление советского социалистического государства и права.</w:t>
            </w:r>
          </w:p>
        </w:tc>
        <w:tc>
          <w:tcPr>
            <w:tcW w:w="8098" w:type="dxa"/>
            <w:gridSpan w:val="3"/>
          </w:tcPr>
          <w:p w:rsidR="00C8670B" w:rsidRPr="00C8670B" w:rsidRDefault="006B38A8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15</w:t>
            </w:r>
            <w:r w:rsidR="00C8670B" w:rsidRPr="00C8670B">
              <w:rPr>
                <w:color w:val="FF0000"/>
                <w:sz w:val="20"/>
                <w:szCs w:val="20"/>
              </w:rPr>
              <w:t>: Великая октябрьская социалистическая революция. Ее влияние на общественный и государственный строй России. Разработка и принятие Конституции РСФСР.</w:t>
            </w:r>
          </w:p>
        </w:tc>
        <w:tc>
          <w:tcPr>
            <w:tcW w:w="992" w:type="dxa"/>
          </w:tcPr>
          <w:p w:rsidR="00C8670B" w:rsidRPr="00E534C3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C8670B" w:rsidRDefault="00C8670B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6586C">
        <w:trPr>
          <w:trHeight w:val="51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C6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Образование ВСНХ, Создание рабочей милиции, Учреждение народных судов и революционных трибуналов.</w:t>
            </w:r>
          </w:p>
        </w:tc>
        <w:tc>
          <w:tcPr>
            <w:tcW w:w="992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4E40D3" w:rsidTr="00B7296B">
        <w:trPr>
          <w:trHeight w:val="20"/>
        </w:trPr>
        <w:tc>
          <w:tcPr>
            <w:tcW w:w="2075" w:type="dxa"/>
            <w:vMerge w:val="restart"/>
          </w:tcPr>
          <w:p w:rsidR="004E40D3" w:rsidRDefault="004E40D3" w:rsidP="00B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3.9</w:t>
            </w:r>
          </w:p>
          <w:p w:rsidR="004E40D3" w:rsidRDefault="004E40D3" w:rsidP="00B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в период Сталинизма.</w:t>
            </w:r>
          </w:p>
        </w:tc>
        <w:tc>
          <w:tcPr>
            <w:tcW w:w="443" w:type="dxa"/>
            <w:gridSpan w:val="2"/>
          </w:tcPr>
          <w:p w:rsidR="004E40D3" w:rsidRP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4E40D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4E40D3" w:rsidRPr="004E40D3" w:rsidRDefault="004E40D3" w:rsidP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4E40D3">
              <w:rPr>
                <w:color w:val="000000"/>
                <w:sz w:val="20"/>
                <w:szCs w:val="20"/>
              </w:rPr>
              <w:t>Конституция 1936 г. Развитие системы права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4E40D3" w:rsidTr="00B7296B">
        <w:trPr>
          <w:trHeight w:val="20"/>
        </w:trPr>
        <w:tc>
          <w:tcPr>
            <w:tcW w:w="2075" w:type="dxa"/>
            <w:vMerge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4E40D3" w:rsidRP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4E40D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4E40D3" w:rsidRPr="004E40D3" w:rsidRDefault="004E40D3" w:rsidP="00B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Деятельность судебной системы и НКВД в годы правления И.В. Сталина.</w:t>
            </w:r>
          </w:p>
        </w:tc>
        <w:tc>
          <w:tcPr>
            <w:tcW w:w="992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4E40D3" w:rsidTr="004E40D3">
        <w:trPr>
          <w:trHeight w:val="20"/>
        </w:trPr>
        <w:tc>
          <w:tcPr>
            <w:tcW w:w="2075" w:type="dxa"/>
            <w:vMerge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4E40D3" w:rsidRP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4E40D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4E40D3" w:rsidRPr="004E40D3" w:rsidRDefault="004E40D3" w:rsidP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40D3">
              <w:rPr>
                <w:color w:val="000000"/>
                <w:sz w:val="20"/>
                <w:szCs w:val="20"/>
              </w:rPr>
              <w:t>Государство и право в годы Великой Отечественной войны.</w:t>
            </w:r>
          </w:p>
        </w:tc>
        <w:tc>
          <w:tcPr>
            <w:tcW w:w="992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4E40D3" w:rsidRDefault="004E40D3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4E40D3" w:rsidTr="006B38A8">
        <w:trPr>
          <w:trHeight w:val="20"/>
        </w:trPr>
        <w:tc>
          <w:tcPr>
            <w:tcW w:w="2075" w:type="dxa"/>
            <w:vMerge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4E40D3" w:rsidRPr="004E40D3" w:rsidRDefault="004E40D3" w:rsidP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4E40D3">
              <w:rPr>
                <w:color w:val="FF0000"/>
                <w:sz w:val="20"/>
                <w:szCs w:val="20"/>
              </w:rPr>
              <w:t>П</w:t>
            </w:r>
            <w:r w:rsidR="006B38A8">
              <w:rPr>
                <w:color w:val="FF0000"/>
                <w:sz w:val="20"/>
                <w:szCs w:val="20"/>
              </w:rPr>
              <w:t>рактическое занятие 16</w:t>
            </w:r>
            <w:r w:rsidRPr="004E40D3">
              <w:rPr>
                <w:color w:val="FF0000"/>
                <w:sz w:val="20"/>
                <w:szCs w:val="20"/>
              </w:rPr>
              <w:t>: Система ГУЛАГ и ее влияние на государственный строй.</w:t>
            </w:r>
          </w:p>
        </w:tc>
        <w:tc>
          <w:tcPr>
            <w:tcW w:w="992" w:type="dxa"/>
          </w:tcPr>
          <w:p w:rsidR="004E40D3" w:rsidRPr="0032008B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4E40D3" w:rsidRPr="0032008B" w:rsidRDefault="004E40D3" w:rsidP="006B38A8">
            <w:pPr>
              <w:ind w:left="0" w:hanging="2"/>
              <w:jc w:val="center"/>
              <w:rPr>
                <w:color w:val="FF0000"/>
              </w:rPr>
            </w:pPr>
            <w:r w:rsidRPr="0032008B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4E40D3" w:rsidTr="00B7296B">
        <w:trPr>
          <w:trHeight w:val="20"/>
        </w:trPr>
        <w:tc>
          <w:tcPr>
            <w:tcW w:w="2075" w:type="dxa"/>
            <w:vMerge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4E40D3" w:rsidRPr="004E40D3" w:rsidRDefault="004E40D3" w:rsidP="004E4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 xml:space="preserve">Самостоятельная работа: </w:t>
            </w:r>
            <w:r>
              <w:rPr>
                <w:i/>
                <w:color w:val="00B050"/>
                <w:sz w:val="20"/>
                <w:szCs w:val="20"/>
              </w:rPr>
              <w:t>доклад</w:t>
            </w:r>
            <w:r w:rsidR="006B38A8">
              <w:rPr>
                <w:i/>
                <w:color w:val="00B050"/>
                <w:sz w:val="20"/>
                <w:szCs w:val="20"/>
              </w:rPr>
              <w:t>ы</w:t>
            </w:r>
            <w:r>
              <w:rPr>
                <w:i/>
                <w:color w:val="00B050"/>
                <w:sz w:val="20"/>
                <w:szCs w:val="20"/>
              </w:rPr>
              <w:t xml:space="preserve"> «Государство и право в 1945-1953 гг.»</w:t>
            </w:r>
          </w:p>
        </w:tc>
        <w:tc>
          <w:tcPr>
            <w:tcW w:w="992" w:type="dxa"/>
          </w:tcPr>
          <w:p w:rsidR="004E40D3" w:rsidRPr="00FD2DD3" w:rsidRDefault="006B38A8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4E40D3" w:rsidRPr="00FD2DD3" w:rsidRDefault="004E40D3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6B38A8" w:rsidTr="004E40D3">
        <w:trPr>
          <w:trHeight w:val="20"/>
        </w:trPr>
        <w:tc>
          <w:tcPr>
            <w:tcW w:w="2075" w:type="dxa"/>
            <w:vMerge w:val="restart"/>
          </w:tcPr>
          <w:p w:rsidR="006B38A8" w:rsidRDefault="006B38A8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3.10</w:t>
            </w:r>
          </w:p>
          <w:p w:rsidR="006B38A8" w:rsidRDefault="006B38A8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Государство и право в период с 1953 по 1985 гг. </w:t>
            </w:r>
          </w:p>
        </w:tc>
        <w:tc>
          <w:tcPr>
            <w:tcW w:w="443" w:type="dxa"/>
            <w:gridSpan w:val="2"/>
          </w:tcPr>
          <w:p w:rsidR="006B38A8" w:rsidRPr="0032008B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655" w:type="dxa"/>
          </w:tcPr>
          <w:p w:rsidR="006B38A8" w:rsidRPr="0032008B" w:rsidRDefault="006B38A8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Реформы Н.С. Хрущева в области государственной политики</w:t>
            </w:r>
          </w:p>
        </w:tc>
        <w:tc>
          <w:tcPr>
            <w:tcW w:w="992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6B38A8" w:rsidTr="0032008B">
        <w:trPr>
          <w:trHeight w:val="20"/>
        </w:trPr>
        <w:tc>
          <w:tcPr>
            <w:tcW w:w="2075" w:type="dxa"/>
            <w:vMerge/>
          </w:tcPr>
          <w:p w:rsidR="006B38A8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6B38A8" w:rsidRPr="0032008B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655" w:type="dxa"/>
          </w:tcPr>
          <w:p w:rsidR="006B38A8" w:rsidRPr="0032008B" w:rsidRDefault="006B38A8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Влияние политики «развитого социализма» на развитие государства и права</w:t>
            </w:r>
          </w:p>
        </w:tc>
        <w:tc>
          <w:tcPr>
            <w:tcW w:w="992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6B38A8" w:rsidTr="00B7296B">
        <w:trPr>
          <w:trHeight w:val="20"/>
        </w:trPr>
        <w:tc>
          <w:tcPr>
            <w:tcW w:w="2075" w:type="dxa"/>
            <w:vMerge/>
          </w:tcPr>
          <w:p w:rsidR="006B38A8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6B38A8" w:rsidRPr="0032008B" w:rsidRDefault="006B38A8" w:rsidP="0032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Практическое занятие</w:t>
            </w:r>
            <w:r>
              <w:rPr>
                <w:color w:val="FF0000"/>
                <w:sz w:val="20"/>
                <w:szCs w:val="20"/>
              </w:rPr>
              <w:t xml:space="preserve"> 17</w:t>
            </w:r>
            <w:r w:rsidRPr="0032008B">
              <w:rPr>
                <w:color w:val="FF0000"/>
                <w:sz w:val="20"/>
                <w:szCs w:val="20"/>
              </w:rPr>
              <w:t>: Режим «</w:t>
            </w:r>
            <w:proofErr w:type="spellStart"/>
            <w:r w:rsidRPr="0032008B">
              <w:rPr>
                <w:color w:val="FF0000"/>
                <w:sz w:val="20"/>
                <w:szCs w:val="20"/>
              </w:rPr>
              <w:t>спецпоселения</w:t>
            </w:r>
            <w:proofErr w:type="spellEnd"/>
            <w:r w:rsidRPr="0032008B">
              <w:rPr>
                <w:color w:val="FF0000"/>
                <w:sz w:val="20"/>
                <w:szCs w:val="20"/>
              </w:rPr>
              <w:t xml:space="preserve">»: от истоков до ликвидации </w:t>
            </w:r>
          </w:p>
        </w:tc>
        <w:tc>
          <w:tcPr>
            <w:tcW w:w="992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6B38A8" w:rsidRPr="0032008B" w:rsidRDefault="006B38A8" w:rsidP="006B38A8">
            <w:pPr>
              <w:ind w:left="0" w:hanging="2"/>
              <w:jc w:val="center"/>
              <w:rPr>
                <w:color w:val="FF0000"/>
              </w:rPr>
            </w:pPr>
            <w:r w:rsidRPr="0032008B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6B38A8" w:rsidTr="0032008B">
        <w:trPr>
          <w:trHeight w:val="20"/>
        </w:trPr>
        <w:tc>
          <w:tcPr>
            <w:tcW w:w="2075" w:type="dxa"/>
            <w:vMerge w:val="restart"/>
          </w:tcPr>
          <w:p w:rsidR="006B38A8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3.11 </w:t>
            </w:r>
          </w:p>
          <w:p w:rsidR="006B38A8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«Перестройка» М.С. Горбачева</w:t>
            </w:r>
          </w:p>
        </w:tc>
        <w:tc>
          <w:tcPr>
            <w:tcW w:w="443" w:type="dxa"/>
            <w:gridSpan w:val="2"/>
          </w:tcPr>
          <w:p w:rsidR="006B38A8" w:rsidRPr="006B38A8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655" w:type="dxa"/>
          </w:tcPr>
          <w:p w:rsidR="006B38A8" w:rsidRPr="006B38A8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>Развитие системы права в период «Перестройки»</w:t>
            </w:r>
          </w:p>
        </w:tc>
        <w:tc>
          <w:tcPr>
            <w:tcW w:w="992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6B38A8" w:rsidTr="006B38A8">
        <w:trPr>
          <w:trHeight w:val="20"/>
        </w:trPr>
        <w:tc>
          <w:tcPr>
            <w:tcW w:w="2075" w:type="dxa"/>
            <w:vMerge/>
          </w:tcPr>
          <w:p w:rsidR="006B38A8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6B38A8" w:rsidRPr="006B38A8" w:rsidRDefault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655" w:type="dxa"/>
          </w:tcPr>
          <w:p w:rsidR="006B38A8" w:rsidRPr="006B38A8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>Распад СССР. Парад «суверенитетов»</w:t>
            </w:r>
          </w:p>
        </w:tc>
        <w:tc>
          <w:tcPr>
            <w:tcW w:w="992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6B38A8" w:rsidRPr="0032008B" w:rsidRDefault="006B38A8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205946" w:rsidTr="006B38A8">
        <w:trPr>
          <w:trHeight w:val="20"/>
        </w:trPr>
        <w:tc>
          <w:tcPr>
            <w:tcW w:w="2075" w:type="dxa"/>
            <w:vMerge w:val="restart"/>
          </w:tcPr>
          <w:p w:rsidR="00205946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3.12</w:t>
            </w:r>
          </w:p>
          <w:p w:rsidR="00205946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новой государственности в 1990-е гг.</w:t>
            </w:r>
          </w:p>
        </w:tc>
        <w:tc>
          <w:tcPr>
            <w:tcW w:w="443" w:type="dxa"/>
            <w:gridSpan w:val="2"/>
          </w:tcPr>
          <w:p w:rsidR="00205946" w:rsidRPr="006B38A8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205946" w:rsidRPr="006B38A8" w:rsidRDefault="00205946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6B38A8">
              <w:rPr>
                <w:color w:val="000000"/>
                <w:sz w:val="20"/>
                <w:szCs w:val="20"/>
              </w:rPr>
              <w:t xml:space="preserve">Образование Российской Федерации. Конституция 1993 г. </w:t>
            </w:r>
          </w:p>
        </w:tc>
        <w:tc>
          <w:tcPr>
            <w:tcW w:w="992" w:type="dxa"/>
          </w:tcPr>
          <w:p w:rsidR="00205946" w:rsidRPr="0032008B" w:rsidRDefault="00205946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205946" w:rsidRPr="0032008B" w:rsidRDefault="00205946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32008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205946" w:rsidTr="00B7296B">
        <w:trPr>
          <w:trHeight w:val="20"/>
        </w:trPr>
        <w:tc>
          <w:tcPr>
            <w:tcW w:w="2075" w:type="dxa"/>
            <w:vMerge/>
          </w:tcPr>
          <w:p w:rsidR="00205946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205946" w:rsidRPr="0032008B" w:rsidRDefault="00205946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RPr="0032008B">
              <w:rPr>
                <w:color w:val="FF0000"/>
                <w:sz w:val="20"/>
                <w:szCs w:val="20"/>
              </w:rPr>
              <w:t>Практическое занятие</w:t>
            </w:r>
            <w:r>
              <w:rPr>
                <w:color w:val="FF0000"/>
                <w:sz w:val="20"/>
                <w:szCs w:val="20"/>
              </w:rPr>
              <w:t xml:space="preserve"> 18-20</w:t>
            </w:r>
            <w:r w:rsidRPr="0032008B">
              <w:rPr>
                <w:color w:val="FF0000"/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>Формирование системы права в Российской Федерации.</w:t>
            </w:r>
            <w:r w:rsidR="00C6586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05946" w:rsidRPr="0032008B" w:rsidRDefault="00205946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205946" w:rsidRPr="0032008B" w:rsidRDefault="00205946" w:rsidP="006B38A8">
            <w:pPr>
              <w:ind w:left="0" w:hanging="2"/>
              <w:jc w:val="center"/>
              <w:rPr>
                <w:color w:val="FF0000"/>
              </w:rPr>
            </w:pPr>
            <w:r w:rsidRPr="0032008B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205946" w:rsidTr="00B7296B">
        <w:trPr>
          <w:trHeight w:val="20"/>
        </w:trPr>
        <w:tc>
          <w:tcPr>
            <w:tcW w:w="2075" w:type="dxa"/>
            <w:vMerge/>
          </w:tcPr>
          <w:p w:rsidR="00205946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205946" w:rsidRPr="004E40D3" w:rsidRDefault="00205946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 xml:space="preserve">Самостоятельная работа: </w:t>
            </w:r>
            <w:r>
              <w:rPr>
                <w:i/>
                <w:color w:val="00B050"/>
                <w:sz w:val="20"/>
                <w:szCs w:val="20"/>
              </w:rPr>
              <w:t>презентации по теме «Российская Федерация в системе международного права»</w:t>
            </w:r>
          </w:p>
        </w:tc>
        <w:tc>
          <w:tcPr>
            <w:tcW w:w="992" w:type="dxa"/>
          </w:tcPr>
          <w:p w:rsidR="00205946" w:rsidRPr="00FD2DD3" w:rsidRDefault="00205946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205946" w:rsidRPr="00FD2DD3" w:rsidRDefault="00205946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205946" w:rsidTr="00205946">
        <w:trPr>
          <w:trHeight w:val="20"/>
        </w:trPr>
        <w:tc>
          <w:tcPr>
            <w:tcW w:w="2075" w:type="dxa"/>
            <w:vMerge/>
          </w:tcPr>
          <w:p w:rsidR="00205946" w:rsidRDefault="0020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205946" w:rsidRPr="004E40D3" w:rsidRDefault="00205946" w:rsidP="0020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 xml:space="preserve">Самостоятельная работа: </w:t>
            </w:r>
            <w:r>
              <w:rPr>
                <w:i/>
                <w:color w:val="00B050"/>
                <w:sz w:val="20"/>
                <w:szCs w:val="20"/>
              </w:rPr>
              <w:t>подготовка к</w:t>
            </w:r>
            <w:r w:rsidR="00C6586C">
              <w:rPr>
                <w:i/>
                <w:color w:val="00B05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экзамену</w:t>
            </w:r>
          </w:p>
        </w:tc>
        <w:tc>
          <w:tcPr>
            <w:tcW w:w="992" w:type="dxa"/>
          </w:tcPr>
          <w:p w:rsidR="00205946" w:rsidRPr="00FD2DD3" w:rsidRDefault="00205946" w:rsidP="00CF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205946" w:rsidRPr="00FD2DD3" w:rsidRDefault="00205946" w:rsidP="00CF6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4E40D3" w:rsidTr="00C8670B">
        <w:trPr>
          <w:trHeight w:val="20"/>
        </w:trPr>
        <w:tc>
          <w:tcPr>
            <w:tcW w:w="2075" w:type="dxa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5268" w:type="dxa"/>
            <w:gridSpan w:val="2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0D3" w:rsidTr="00C8670B">
        <w:trPr>
          <w:trHeight w:val="20"/>
        </w:trPr>
        <w:tc>
          <w:tcPr>
            <w:tcW w:w="2093" w:type="dxa"/>
            <w:gridSpan w:val="2"/>
            <w:shd w:val="clear" w:color="auto" w:fill="auto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4E40D3" w:rsidRDefault="004E4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68" w:type="dxa"/>
            <w:gridSpan w:val="2"/>
            <w:shd w:val="clear" w:color="auto" w:fill="auto"/>
          </w:tcPr>
          <w:p w:rsidR="004E40D3" w:rsidRPr="00FD2DD3" w:rsidRDefault="00205946" w:rsidP="00C65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</w:t>
            </w:r>
          </w:p>
        </w:tc>
      </w:tr>
    </w:tbl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DF539F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:rsidR="00C8670B" w:rsidRDefault="00E244A9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color w:val="000000"/>
        </w:rPr>
        <w:tab/>
      </w:r>
      <w:r w:rsidR="00C8670B">
        <w:rPr>
          <w:bCs/>
        </w:rPr>
        <w:t>Реализация программы дисциплины требует наличия учебного кабинета.</w:t>
      </w:r>
      <w:r w:rsidR="00C6586C">
        <w:rPr>
          <w:bCs/>
          <w:i/>
        </w:rPr>
        <w:t xml:space="preserve">    </w:t>
      </w:r>
    </w:p>
    <w:p w:rsidR="00C8670B" w:rsidRDefault="00C8670B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DF539F" w:rsidRDefault="00DF539F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F539F" w:rsidRPr="00C8670B" w:rsidRDefault="00E244A9" w:rsidP="00C8670B">
      <w:pPr>
        <w:pStyle w:val="a"/>
      </w:pPr>
      <w:r w:rsidRPr="00C8670B">
        <w:t>Информационное обеспечение обучения</w:t>
      </w:r>
    </w:p>
    <w:p w:rsidR="00C8670B" w:rsidRPr="00C8670B" w:rsidRDefault="00C8670B" w:rsidP="00C867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:rsidR="00C8670B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:rsidR="00DF539F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:rsidR="002A2A3B" w:rsidRDefault="00E244A9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1</w:t>
      </w:r>
      <w:r w:rsidRPr="002A2A3B">
        <w:rPr>
          <w:color w:val="000000"/>
          <w:highlight w:val="white"/>
        </w:rPr>
        <w:t xml:space="preserve">. </w:t>
      </w:r>
      <w:r w:rsidR="002A2A3B" w:rsidRPr="002A2A3B">
        <w:rPr>
          <w:color w:val="000000"/>
          <w:highlight w:val="white"/>
        </w:rPr>
        <w:t xml:space="preserve">История отечественного государства и права. Х—ХIХ </w:t>
      </w:r>
      <w:proofErr w:type="gramStart"/>
      <w:r w:rsidR="002A2A3B" w:rsidRPr="002A2A3B">
        <w:rPr>
          <w:color w:val="000000"/>
          <w:highlight w:val="white"/>
        </w:rPr>
        <w:t>века :</w:t>
      </w:r>
      <w:proofErr w:type="gramEnd"/>
      <w:r w:rsidR="002A2A3B" w:rsidRPr="002A2A3B">
        <w:rPr>
          <w:color w:val="000000"/>
          <w:highlight w:val="white"/>
        </w:rPr>
        <w:t xml:space="preserve"> учебник для среднего </w:t>
      </w:r>
      <w:r w:rsidR="002A2A3B">
        <w:rPr>
          <w:color w:val="000000"/>
          <w:highlight w:val="white"/>
        </w:rPr>
        <w:t xml:space="preserve">профессионального образования / </w:t>
      </w:r>
      <w:r w:rsidR="002A2A3B" w:rsidRPr="002A2A3B">
        <w:rPr>
          <w:color w:val="000000"/>
          <w:highlight w:val="white"/>
        </w:rPr>
        <w:t xml:space="preserve">А. П. Альбов [и др.] ; под редакцией А. П. Альбова, С. В. Николюкина. — </w:t>
      </w:r>
      <w:proofErr w:type="gramStart"/>
      <w:r w:rsidR="002A2A3B" w:rsidRPr="002A2A3B">
        <w:rPr>
          <w:color w:val="000000"/>
          <w:highlight w:val="white"/>
        </w:rPr>
        <w:t>Москва :</w:t>
      </w:r>
      <w:proofErr w:type="gramEnd"/>
      <w:r w:rsidR="002A2A3B" w:rsidRPr="002A2A3B">
        <w:rPr>
          <w:color w:val="000000"/>
          <w:highlight w:val="white"/>
        </w:rPr>
        <w:t xml:space="preserve"> Издательство </w:t>
      </w:r>
      <w:proofErr w:type="spellStart"/>
      <w:r w:rsidR="002A2A3B" w:rsidRPr="002A2A3B">
        <w:rPr>
          <w:color w:val="000000"/>
          <w:highlight w:val="white"/>
        </w:rPr>
        <w:t>Юрайт</w:t>
      </w:r>
      <w:proofErr w:type="spellEnd"/>
      <w:r w:rsidR="002A2A3B" w:rsidRPr="002A2A3B">
        <w:rPr>
          <w:color w:val="000000"/>
          <w:highlight w:val="white"/>
        </w:rPr>
        <w:t>, 202</w:t>
      </w:r>
      <w:r w:rsidR="00C6586C">
        <w:rPr>
          <w:color w:val="000000"/>
          <w:highlight w:val="white"/>
        </w:rPr>
        <w:t>2</w:t>
      </w:r>
      <w:r w:rsidR="002A2A3B" w:rsidRPr="002A2A3B">
        <w:rPr>
          <w:color w:val="000000"/>
          <w:highlight w:val="white"/>
        </w:rPr>
        <w:t>.</w:t>
      </w:r>
      <w:r w:rsidR="00C6586C">
        <w:rPr>
          <w:color w:val="000000"/>
          <w:highlight w:val="white"/>
        </w:rPr>
        <w:t xml:space="preserve"> </w:t>
      </w:r>
      <w:r w:rsidR="002A2A3B" w:rsidRPr="002A2A3B">
        <w:rPr>
          <w:color w:val="000000"/>
          <w:highlight w:val="white"/>
        </w:rPr>
        <w:t xml:space="preserve">— 219 с. — (Профессиональное образование). — ISBN 978-5-534-17613-1. — </w:t>
      </w:r>
      <w:proofErr w:type="gramStart"/>
      <w:r w:rsidR="002A2A3B" w:rsidRPr="002A2A3B">
        <w:rPr>
          <w:color w:val="000000"/>
          <w:highlight w:val="white"/>
        </w:rPr>
        <w:t>Текст :</w:t>
      </w:r>
      <w:proofErr w:type="gramEnd"/>
      <w:r w:rsidR="002A2A3B" w:rsidRPr="002A2A3B">
        <w:rPr>
          <w:color w:val="000000"/>
          <w:highlight w:val="white"/>
        </w:rPr>
        <w:t xml:space="preserve"> электронный</w:t>
      </w:r>
      <w:r w:rsidR="002A2A3B">
        <w:rPr>
          <w:color w:val="000000"/>
          <w:highlight w:val="white"/>
        </w:rPr>
        <w:t>.</w:t>
      </w:r>
    </w:p>
    <w:p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2. </w:t>
      </w:r>
      <w:r w:rsidRPr="002A2A3B">
        <w:rPr>
          <w:color w:val="000000"/>
          <w:highlight w:val="white"/>
        </w:rPr>
        <w:t>История отечественного государства и права в 2 ч. Часть 2. ХХ — начало ХХI века : учебник для среднего профессионального образовани</w:t>
      </w:r>
      <w:r>
        <w:rPr>
          <w:color w:val="000000"/>
          <w:highlight w:val="white"/>
        </w:rPr>
        <w:t xml:space="preserve">я / А. П. Альбов [и др.] ; под </w:t>
      </w:r>
      <w:r w:rsidRPr="002A2A3B">
        <w:rPr>
          <w:color w:val="000000"/>
          <w:highlight w:val="white"/>
        </w:rPr>
        <w:t>редакцией А</w:t>
      </w:r>
      <w:r>
        <w:rPr>
          <w:color w:val="000000"/>
          <w:highlight w:val="white"/>
        </w:rPr>
        <w:t xml:space="preserve">. П. Альбова, С. В. Николюкина. </w:t>
      </w:r>
      <w:r w:rsidRPr="002A2A3B">
        <w:rPr>
          <w:color w:val="000000"/>
          <w:highlight w:val="white"/>
        </w:rPr>
        <w:t xml:space="preserve">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</w:t>
      </w:r>
      <w:proofErr w:type="spellStart"/>
      <w:r w:rsidRPr="002A2A3B">
        <w:rPr>
          <w:color w:val="000000"/>
          <w:highlight w:val="white"/>
        </w:rPr>
        <w:t>Юрайт</w:t>
      </w:r>
      <w:proofErr w:type="spellEnd"/>
      <w:r w:rsidRPr="002A2A3B">
        <w:rPr>
          <w:color w:val="000000"/>
          <w:highlight w:val="white"/>
        </w:rPr>
        <w:t>, 202</w:t>
      </w:r>
      <w:r w:rsidR="00C6586C">
        <w:rPr>
          <w:color w:val="000000"/>
          <w:highlight w:val="white"/>
        </w:rPr>
        <w:t>2</w:t>
      </w:r>
      <w:r w:rsidRPr="002A2A3B">
        <w:rPr>
          <w:color w:val="000000"/>
          <w:highlight w:val="white"/>
        </w:rPr>
        <w:t>. — 309 с.</w:t>
      </w:r>
      <w:r w:rsidR="00C6586C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(Профессиональное образование). — ISBN 978-5-9916-9065-2.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2A3B">
        <w:rPr>
          <w:color w:val="000000"/>
          <w:highlight w:val="white"/>
        </w:rPr>
        <w:t>Попова, А. В.</w:t>
      </w:r>
      <w:r w:rsidR="00C6586C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История государства и права зарубежных </w:t>
      </w:r>
      <w:proofErr w:type="gramStart"/>
      <w:r w:rsidRPr="002A2A3B">
        <w:rPr>
          <w:color w:val="000000"/>
          <w:highlight w:val="white"/>
        </w:rPr>
        <w:t>стран :</w:t>
      </w:r>
      <w:proofErr w:type="gramEnd"/>
      <w:r w:rsidRPr="002A2A3B">
        <w:rPr>
          <w:color w:val="000000"/>
          <w:highlight w:val="white"/>
        </w:rPr>
        <w:t xml:space="preserve"> учебник и практикум для среднего профессионального образования / А. В. Попова. 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</w:t>
      </w:r>
      <w:proofErr w:type="spellStart"/>
      <w:r w:rsidRPr="002A2A3B">
        <w:rPr>
          <w:color w:val="000000"/>
          <w:highlight w:val="white"/>
        </w:rPr>
        <w:t>Юрайт</w:t>
      </w:r>
      <w:proofErr w:type="spellEnd"/>
      <w:r w:rsidRPr="002A2A3B">
        <w:rPr>
          <w:color w:val="000000"/>
          <w:highlight w:val="white"/>
        </w:rPr>
        <w:t>, 202</w:t>
      </w:r>
      <w:r w:rsidR="00C6586C">
        <w:rPr>
          <w:color w:val="000000"/>
          <w:highlight w:val="white"/>
        </w:rPr>
        <w:t>2</w:t>
      </w:r>
      <w:r w:rsidRPr="002A2A3B">
        <w:rPr>
          <w:color w:val="000000"/>
          <w:highlight w:val="white"/>
        </w:rPr>
        <w:t>.</w:t>
      </w:r>
      <w:r w:rsidR="00C6586C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421 с. — (Профессиональное образование). — ISBN 978-5-534-01385-6.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</w:p>
    <w:p w:rsidR="00DF539F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</w:t>
      </w:r>
    </w:p>
    <w:p w:rsidR="00C8670B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DF539F" w:rsidRDefault="00673FEB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E244A9">
        <w:rPr>
          <w:color w:val="000000"/>
        </w:rPr>
        <w:t xml:space="preserve">. </w:t>
      </w:r>
      <w:r w:rsidR="00E244A9">
        <w:rPr>
          <w:color w:val="000000"/>
          <w:highlight w:val="white"/>
        </w:rPr>
        <w:t xml:space="preserve">Пашенцев Д.А. История государства и права зарубежных стран в схемах: учебное пособие / Д.А. Пашенцев. – 2-е изд., </w:t>
      </w:r>
      <w:proofErr w:type="spellStart"/>
      <w:r w:rsidR="00E244A9">
        <w:rPr>
          <w:color w:val="000000"/>
          <w:highlight w:val="white"/>
        </w:rPr>
        <w:t>испр</w:t>
      </w:r>
      <w:proofErr w:type="spellEnd"/>
      <w:proofErr w:type="gramStart"/>
      <w:r w:rsidR="00E244A9">
        <w:rPr>
          <w:color w:val="000000"/>
          <w:highlight w:val="white"/>
        </w:rPr>
        <w:t>.</w:t>
      </w:r>
      <w:proofErr w:type="gramEnd"/>
      <w:r w:rsidR="00E244A9">
        <w:rPr>
          <w:color w:val="000000"/>
          <w:highlight w:val="white"/>
        </w:rPr>
        <w:t xml:space="preserve"> и доп. – Москва: ООО «Научно-издательский центр ИНФРА-М», 2020. – 160 с. </w:t>
      </w:r>
    </w:p>
    <w:p w:rsidR="00C8670B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</w:p>
    <w:p w:rsidR="00DF539F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Библиотека электронных ресурсов исторического факультета МГУ [Электронный ресурс]- Режим доступа: </w:t>
      </w:r>
      <w:hyperlink r:id="rId16">
        <w:r>
          <w:rPr>
            <w:color w:val="0000FF"/>
            <w:u w:val="single"/>
          </w:rPr>
          <w:t>http://www.hist.msu.ru/ER/index.html</w:t>
        </w:r>
      </w:hyperlink>
      <w:r>
        <w:rPr>
          <w:color w:val="000000"/>
        </w:rPr>
        <w:t xml:space="preserve"> (Дата обращения: 01.06.202</w:t>
      </w:r>
      <w:r w:rsidR="00317CA0">
        <w:rPr>
          <w:color w:val="000000"/>
        </w:rPr>
        <w:t>2</w:t>
      </w:r>
      <w:r w:rsidR="00C6586C">
        <w:rPr>
          <w:color w:val="000000"/>
        </w:rPr>
        <w:t xml:space="preserve"> </w:t>
      </w:r>
      <w:r>
        <w:rPr>
          <w:color w:val="000000"/>
        </w:rPr>
        <w:t>г</w:t>
      </w:r>
      <w:r w:rsidR="00C6586C">
        <w:rPr>
          <w:color w:val="000000"/>
        </w:rPr>
        <w:t>.</w:t>
      </w:r>
      <w:r>
        <w:rPr>
          <w:color w:val="000000"/>
        </w:rPr>
        <w:t>)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Всемирная цифровая библиотека [Электронный ресурс]- Режим доступа: </w:t>
      </w:r>
      <w:hyperlink r:id="rId17">
        <w:r>
          <w:rPr>
            <w:color w:val="0000FF"/>
            <w:u w:val="single"/>
          </w:rPr>
          <w:t>http://www.openspace.ru/</w:t>
        </w:r>
      </w:hyperlink>
      <w:r w:rsidR="00C8670B">
        <w:rPr>
          <w:color w:val="000000"/>
        </w:rPr>
        <w:t xml:space="preserve"> (Дата обращения: </w:t>
      </w:r>
      <w:r w:rsidR="00C6586C">
        <w:rPr>
          <w:color w:val="000000"/>
        </w:rPr>
        <w:t xml:space="preserve">01.06.2022 </w:t>
      </w:r>
      <w:r>
        <w:rPr>
          <w:color w:val="000000"/>
        </w:rPr>
        <w:t>г</w:t>
      </w:r>
      <w:r w:rsidR="00C6586C">
        <w:rPr>
          <w:color w:val="000000"/>
        </w:rPr>
        <w:t>.</w:t>
      </w:r>
      <w:r>
        <w:rPr>
          <w:color w:val="000000"/>
        </w:rPr>
        <w:t>)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Российское образование: федеральный образовательный портал. Библиотека [Электронный ресурс]- Режим доступа: </w:t>
      </w:r>
      <w:hyperlink r:id="rId18">
        <w:r>
          <w:rPr>
            <w:color w:val="0000FF"/>
            <w:u w:val="single"/>
          </w:rPr>
          <w:t>http://window.edu.ru/window/library?p_rubr=2.2.80</w:t>
        </w:r>
      </w:hyperlink>
      <w:r>
        <w:rPr>
          <w:color w:val="000000"/>
        </w:rPr>
        <w:t xml:space="preserve"> </w:t>
      </w:r>
      <w:r w:rsidR="00C8670B">
        <w:rPr>
          <w:color w:val="000000"/>
        </w:rPr>
        <w:t xml:space="preserve">(Дата обращения: </w:t>
      </w:r>
      <w:r w:rsidR="00C6586C">
        <w:rPr>
          <w:color w:val="000000"/>
        </w:rPr>
        <w:t>01.06.2022 г.</w:t>
      </w:r>
      <w:r w:rsidR="00C8670B">
        <w:rPr>
          <w:color w:val="000000"/>
        </w:rPr>
        <w:t>)</w:t>
      </w:r>
    </w:p>
    <w:p w:rsidR="00DF539F" w:rsidRPr="002A2A3B" w:rsidRDefault="00E244A9" w:rsidP="002A2A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Центральная городская библиотека Москвы им. Некрасова – сайт «</w:t>
      </w:r>
      <w:proofErr w:type="spellStart"/>
      <w:r>
        <w:rPr>
          <w:color w:val="000000"/>
        </w:rPr>
        <w:t>Некрасовка</w:t>
      </w:r>
      <w:proofErr w:type="spellEnd"/>
      <w:r>
        <w:rPr>
          <w:color w:val="000000"/>
        </w:rPr>
        <w:t xml:space="preserve">» [Электронный ресурс]- Режим доступа: </w:t>
      </w:r>
      <w:hyperlink r:id="rId19">
        <w:r>
          <w:rPr>
            <w:color w:val="0000FF"/>
            <w:u w:val="single"/>
          </w:rPr>
          <w:t>www.nekrasovka.ru</w:t>
        </w:r>
      </w:hyperlink>
      <w:r>
        <w:rPr>
          <w:color w:val="000000"/>
        </w:rPr>
        <w:t xml:space="preserve"> </w:t>
      </w:r>
      <w:r w:rsidR="002A2A3B">
        <w:rPr>
          <w:color w:val="000000"/>
        </w:rPr>
        <w:t xml:space="preserve">(Дата обращения: </w:t>
      </w:r>
      <w:r w:rsidR="00C6586C">
        <w:rPr>
          <w:color w:val="000000"/>
        </w:rPr>
        <w:t>01.06.2022 г.)</w:t>
      </w:r>
    </w:p>
    <w:tbl>
      <w:tblPr>
        <w:tblStyle w:val="aff6"/>
        <w:tblW w:w="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"/>
      </w:tblGrid>
      <w:tr w:rsidR="00DF539F">
        <w:tc>
          <w:tcPr>
            <w:tcW w:w="20" w:type="dxa"/>
            <w:vAlign w:val="center"/>
          </w:tcPr>
          <w:p w:rsidR="00DF539F" w:rsidRDefault="00DF539F" w:rsidP="002A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DF539F" w:rsidRPr="00C8670B" w:rsidRDefault="00E244A9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C8670B">
        <w:rPr>
          <w:b/>
          <w:smallCaps/>
          <w:color w:val="000000"/>
          <w:sz w:val="28"/>
          <w:szCs w:val="28"/>
        </w:rPr>
        <w:t>4. КОНТРОЛЬ И ОЦЕНКА РЕЗУЛЬТАТОВ ОСВОЕНИЯ ДИСЦИПЛИНЫ</w:t>
      </w:r>
    </w:p>
    <w:p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C8670B" w:rsidRPr="00DC7B6F" w:rsidRDefault="00C8670B" w:rsidP="00C867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 w:rsidRPr="00DC7B6F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center"/>
        <w:rPr>
          <w:color w:val="000000"/>
        </w:rPr>
      </w:pPr>
    </w:p>
    <w:tbl>
      <w:tblPr>
        <w:tblStyle w:val="aff7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DF539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 w:rsidRPr="00C8670B">
              <w:rPr>
                <w:b/>
                <w:color w:val="000000"/>
              </w:rPr>
              <w:t xml:space="preserve">Умения: </w:t>
            </w:r>
          </w:p>
          <w:p w:rsidR="00C8670B" w:rsidRP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логически мыслить, вести научные дискуссии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работать с разноплановыми правовыми источниками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доклада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осуществлять эффективный поиск информации и критики источников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получать, обрабатывать и сохранять источники информации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формировать и аргументировано отстаивать собственную позицию по различным историко-правовым проблемам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самостоятельной работы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выявлять существенные черты историко-правовых процессов, явлений и событий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практически применять полученные </w:t>
            </w:r>
          </w:p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знания при освоении других юридических наук, в практической общественно-политической жизни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дискуссии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Знания: </w:t>
            </w:r>
          </w:p>
          <w:p w:rsidR="00C8670B" w:rsidRP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направления, проблемы, и методы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особенности и закономерности исторического развития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различные подходы к оценке и периодизации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основные этапы и события истории государства и права с древности до наших </w:t>
            </w:r>
            <w:r>
              <w:rPr>
                <w:color w:val="000000"/>
              </w:rPr>
              <w:lastRenderedPageBreak/>
              <w:t>дней; выдающихся государственных деятелей и правоведов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Письменный контроль в форме конспекта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основные положения, понятия и термины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</w:t>
            </w:r>
            <w:r w:rsidR="000C379C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возникновения особенностей развития государства и права в различные исторические </w:t>
            </w:r>
          </w:p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эпохи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механизмы</w:t>
            </w:r>
            <w:r w:rsidR="00C8670B">
              <w:rPr>
                <w:color w:val="000000"/>
              </w:rPr>
              <w:t xml:space="preserve"> анализа причинно-следственных связей в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C379C" w:rsidTr="006B38A8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\ выступления,</w:t>
            </w:r>
          </w:p>
          <w:p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color w:val="000000"/>
              </w:rPr>
              <w:t>взаимооценка</w:t>
            </w:r>
            <w:proofErr w:type="spellEnd"/>
            <w:r>
              <w:rPr>
                <w:color w:val="000000"/>
              </w:rPr>
              <w:t>,</w:t>
            </w:r>
          </w:p>
          <w:p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6B38A8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6B38A8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 xml:space="preserve">ОК 9. Ориентироваться в условиях постоянного изменения правовой базы.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6B38A8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 xml:space="preserve">ОК 11. Соблюдать деловой этикет, культуру и психологические основы общения, нормы и правила поведения.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6B38A8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12. Проявлять нетерпимость к коррупционному поведению.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6B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C379C" w:rsidTr="006B38A8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9E6EF2" w:rsidRDefault="000C379C" w:rsidP="006B38A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F2">
              <w:rPr>
                <w:rFonts w:ascii="Times New Roman" w:hAnsi="Times New Roman" w:cs="Times New Roman"/>
                <w:sz w:val="24"/>
                <w:szCs w:val="24"/>
              </w:rPr>
              <w:t xml:space="preserve">ПК 4.3. Проводить мониторинг и анализ социальных процессов (условия, </w:t>
            </w:r>
            <w:r w:rsidRPr="009E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причины, мотивы проявления) в муниципальном образовании.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Cs/>
              </w:rPr>
              <w:lastRenderedPageBreak/>
              <w:t xml:space="preserve">Проектирование и внедрение проекта, участие в дискуссии (дебатах, переговорах), </w:t>
            </w:r>
            <w:r>
              <w:rPr>
                <w:bCs/>
              </w:rPr>
              <w:lastRenderedPageBreak/>
              <w:t>решение кейсов, ситуационные игры т.п.</w:t>
            </w:r>
          </w:p>
        </w:tc>
      </w:tr>
      <w:tr w:rsidR="000C379C" w:rsidTr="006B38A8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9E6EF2" w:rsidRDefault="000C379C" w:rsidP="006B38A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4.4. Исследовать и анализировать деятельность по состоянию социально-правовой защиты отдельных категорий граждан.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sectPr w:rsidR="000C379C" w:rsidSect="007F25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4C6" w:rsidRDefault="00B744C6">
      <w:pPr>
        <w:spacing w:line="240" w:lineRule="auto"/>
        <w:ind w:left="0" w:hanging="2"/>
      </w:pPr>
      <w:r>
        <w:separator/>
      </w:r>
    </w:p>
  </w:endnote>
  <w:endnote w:type="continuationSeparator" w:id="0">
    <w:p w:rsidR="00B744C6" w:rsidRDefault="00B744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2A3B">
      <w:rPr>
        <w:noProof/>
        <w:color w:val="000000"/>
      </w:rPr>
      <w:t>2</w:t>
    </w:r>
    <w:r>
      <w:rPr>
        <w:color w:val="000000"/>
      </w:rPr>
      <w:fldChar w:fldCharType="end"/>
    </w:r>
  </w:p>
  <w:p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 w:rsidP="00380634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4C6" w:rsidRDefault="00B744C6">
      <w:pPr>
        <w:spacing w:line="240" w:lineRule="auto"/>
        <w:ind w:left="0" w:hanging="2"/>
      </w:pPr>
      <w:r>
        <w:separator/>
      </w:r>
    </w:p>
  </w:footnote>
  <w:footnote w:type="continuationSeparator" w:id="0">
    <w:p w:rsidR="00B744C6" w:rsidRDefault="00B744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 w:rsidP="00380634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 w:rsidP="00380634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A8" w:rsidRDefault="006B38A8" w:rsidP="00380634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9F"/>
    <w:rsid w:val="00065928"/>
    <w:rsid w:val="0008300C"/>
    <w:rsid w:val="000C379C"/>
    <w:rsid w:val="001A40A2"/>
    <w:rsid w:val="00205946"/>
    <w:rsid w:val="002A2A3B"/>
    <w:rsid w:val="00317CA0"/>
    <w:rsid w:val="0032008B"/>
    <w:rsid w:val="00380634"/>
    <w:rsid w:val="004E40D3"/>
    <w:rsid w:val="004F0256"/>
    <w:rsid w:val="00510321"/>
    <w:rsid w:val="00546C64"/>
    <w:rsid w:val="005E3902"/>
    <w:rsid w:val="00606FEC"/>
    <w:rsid w:val="00673FEB"/>
    <w:rsid w:val="006B38A8"/>
    <w:rsid w:val="007D0827"/>
    <w:rsid w:val="007F2538"/>
    <w:rsid w:val="00897CF0"/>
    <w:rsid w:val="00942ACD"/>
    <w:rsid w:val="00A07F52"/>
    <w:rsid w:val="00B00F7A"/>
    <w:rsid w:val="00B221FC"/>
    <w:rsid w:val="00B7296B"/>
    <w:rsid w:val="00B744C6"/>
    <w:rsid w:val="00B842E7"/>
    <w:rsid w:val="00BB195E"/>
    <w:rsid w:val="00C6586C"/>
    <w:rsid w:val="00C8670B"/>
    <w:rsid w:val="00CA524F"/>
    <w:rsid w:val="00CB749C"/>
    <w:rsid w:val="00D05D5A"/>
    <w:rsid w:val="00D51CF4"/>
    <w:rsid w:val="00D96E81"/>
    <w:rsid w:val="00DF539F"/>
    <w:rsid w:val="00E244A9"/>
    <w:rsid w:val="00E534C3"/>
    <w:rsid w:val="00EA4155"/>
    <w:rsid w:val="00ED7FC3"/>
    <w:rsid w:val="00EF1003"/>
    <w:rsid w:val="00FD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D73BDB"/>
  <w15:docId w15:val="{BED1B829-DAB9-478E-A098-5B81ABBC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uiPriority w:val="9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styleId="af2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4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5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7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basedOn w:val="a0"/>
    <w:autoRedefine/>
    <w:hidden/>
    <w:qFormat/>
    <w:rsid w:val="00C8670B"/>
    <w:pPr>
      <w:keepNext/>
      <w:numPr>
        <w:ilvl w:val="1"/>
        <w:numId w:val="7"/>
      </w:num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40" w:lineRule="auto"/>
      <w:ind w:leftChars="0" w:left="0" w:firstLineChars="0" w:firstLine="0"/>
      <w:contextualSpacing/>
    </w:pPr>
    <w:rPr>
      <w:rFonts w:eastAsia="Calibri"/>
      <w:b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a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indow.edu.ru/window/library?p_rubr=2.2.8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openspac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st.msu.ru/ER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nekrasovk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C265BC-329C-4443-9750-823229C3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Шидерская О.С</cp:lastModifiedBy>
  <cp:revision>21</cp:revision>
  <cp:lastPrinted>2023-09-07T06:43:00Z</cp:lastPrinted>
  <dcterms:created xsi:type="dcterms:W3CDTF">2019-06-13T14:20:00Z</dcterms:created>
  <dcterms:modified xsi:type="dcterms:W3CDTF">2023-09-07T06:43:00Z</dcterms:modified>
</cp:coreProperties>
</file>