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-194309</wp:posOffset>
            </wp:positionH>
            <wp:positionV relativeFrom="paragraph">
              <wp:posOffset>146685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ОБРАЗОВАТЕЛЬНОЕ УЧРЕЖДЕНИЕ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ПЕТРОЗАВОДСКИЙ</w:t>
      </w:r>
      <w:r w:rsidR="001B62C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КООПЕРАТИВНЫЙ</w:t>
      </w:r>
      <w:r w:rsidR="001B62C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ТЕХНИКУМ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КАРЕЛРЕСПОТРЕБСОЮЗА (ЧПОУ ПКТК)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185660 Республика Карелия </w:t>
      </w:r>
      <w:proofErr w:type="gramStart"/>
      <w:r>
        <w:rPr>
          <w:color w:val="000000"/>
          <w:sz w:val="24"/>
          <w:szCs w:val="24"/>
        </w:rPr>
        <w:t>г</w:t>
      </w:r>
      <w:proofErr w:type="gramEnd"/>
      <w:r>
        <w:rPr>
          <w:color w:val="000000"/>
          <w:sz w:val="24"/>
          <w:szCs w:val="24"/>
        </w:rPr>
        <w:t>. Петрозаводск, пр. Первомайский, 1-А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color w:val="000000"/>
          <w:sz w:val="24"/>
          <w:szCs w:val="24"/>
        </w:rPr>
        <w:t>E-mail</w:t>
      </w:r>
      <w:proofErr w:type="spellEnd"/>
      <w:r>
        <w:rPr>
          <w:color w:val="000000"/>
          <w:sz w:val="24"/>
          <w:szCs w:val="24"/>
        </w:rPr>
        <w:t xml:space="preserve"> cit@koopteh.oneqo.ru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ОКОПО 01728471, ОГРН 1021000534488, 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 1001020548, КПП 100101001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jc w:val="center"/>
        <w:rPr>
          <w:color w:val="000000"/>
          <w:sz w:val="24"/>
          <w:szCs w:val="24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-152399</wp:posOffset>
              </wp:positionH>
              <wp:positionV relativeFrom="paragraph">
                <wp:posOffset>50800</wp:posOffset>
              </wp:positionV>
              <wp:extent cx="613537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315" y="3780000"/>
                        <a:ext cx="61353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0C2B23">
        <w:tc>
          <w:tcPr>
            <w:tcW w:w="4219" w:type="dxa"/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____</w:t>
            </w:r>
          </w:p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«____»______________202</w:t>
            </w:r>
            <w:r w:rsidR="007C665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0C2B23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ЧПОУ ПКТК</w:t>
            </w:r>
          </w:p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 202</w:t>
            </w:r>
            <w:r w:rsidR="007C665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0C2B23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 УЧЕБНОГО ПРЕДМЕТА</w:t>
      </w:r>
    </w:p>
    <w:p w:rsidR="000C2B23" w:rsidRDefault="004C76B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РОДНАЯ ЛИТЕРАТУРА</w:t>
      </w: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C2B23" w:rsidRDefault="004C76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</w:rPr>
      </w:pPr>
      <w:proofErr w:type="gramStart"/>
      <w:r>
        <w:rPr>
          <w:smallCaps/>
          <w:color w:val="000000"/>
        </w:rPr>
        <w:t>СОСТАВЛЕНА</w:t>
      </w:r>
      <w:proofErr w:type="gramEnd"/>
      <w:r>
        <w:rPr>
          <w:smallCaps/>
          <w:color w:val="000000"/>
        </w:rPr>
        <w:t xml:space="preserve"> В</w:t>
      </w:r>
      <w:r w:rsidR="00343DCF">
        <w:rPr>
          <w:smallCaps/>
          <w:color w:val="000000"/>
        </w:rPr>
        <w:t xml:space="preserve"> </w:t>
      </w:r>
      <w:r>
        <w:rPr>
          <w:smallCaps/>
          <w:color w:val="000000"/>
        </w:rPr>
        <w:t>СООТВЕТСТВИИ С ФЕДЕРАЛЬНЫМ ГОСУДАРСТВЕННЫМ ОБРАЗОВАТЕЛЬНЫМ СТАНДАРТОМ СРЕДНЕГО ОБЩЕГО ОБРАЗОВАНИЯ ПО СПЕЦИАЛЬНОСТИ</w:t>
      </w: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0C2B23" w:rsidRDefault="00343DC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  <w:r>
        <w:rPr>
          <w:color w:val="000000"/>
        </w:rPr>
        <w:t>Д</w:t>
      </w:r>
      <w:r w:rsidR="004C76B8">
        <w:rPr>
          <w:color w:val="000000"/>
        </w:rPr>
        <w:t>ля</w:t>
      </w:r>
      <w:r>
        <w:rPr>
          <w:color w:val="000000"/>
        </w:rPr>
        <w:t xml:space="preserve"> </w:t>
      </w:r>
      <w:r w:rsidR="004C76B8">
        <w:rPr>
          <w:color w:val="000000"/>
        </w:rPr>
        <w:t>специальност</w:t>
      </w:r>
      <w:r w:rsidR="00C3785C">
        <w:rPr>
          <w:color w:val="000000"/>
        </w:rPr>
        <w:t>и</w:t>
      </w: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0C2B23" w:rsidRDefault="004C76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09.02.06 Сетевое и системное администрирование</w:t>
      </w: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Петрозаводск, 202</w:t>
      </w:r>
      <w:r w:rsidR="007C665A">
        <w:rPr>
          <w:color w:val="000000"/>
          <w:sz w:val="24"/>
          <w:szCs w:val="24"/>
        </w:rPr>
        <w:t>2</w:t>
      </w:r>
    </w:p>
    <w:p w:rsidR="000C2B23" w:rsidRDefault="004C76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br w:type="page"/>
      </w: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0C2B23">
        <w:tc>
          <w:tcPr>
            <w:tcW w:w="4219" w:type="dxa"/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____ </w:t>
            </w:r>
          </w:p>
          <w:p w:rsidR="000C2B23" w:rsidRDefault="001B6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«___» _________________ 2022</w:t>
            </w:r>
            <w:r w:rsidR="004C76B8">
              <w:rPr>
                <w:color w:val="000000"/>
                <w:sz w:val="24"/>
                <w:szCs w:val="24"/>
              </w:rPr>
              <w:t xml:space="preserve"> г.</w:t>
            </w:r>
          </w:p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Председатель МЦК ____ М.Е. </w:t>
            </w:r>
            <w:proofErr w:type="spellStart"/>
            <w:r>
              <w:rPr>
                <w:color w:val="000000"/>
                <w:sz w:val="24"/>
                <w:szCs w:val="24"/>
              </w:rPr>
              <w:t>Бахрова</w:t>
            </w:r>
            <w:proofErr w:type="spellEnd"/>
          </w:p>
        </w:tc>
        <w:tc>
          <w:tcPr>
            <w:tcW w:w="5103" w:type="dxa"/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ОДОБРЕНО</w:t>
            </w:r>
          </w:p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</w:t>
            </w:r>
            <w:r w:rsidR="007C665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0C2B23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1B62C3" w:rsidRDefault="00967A46" w:rsidP="001B62C3">
      <w:pPr>
        <w:pStyle w:val="s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Рабочая п</w:t>
      </w:r>
      <w:r w:rsidR="004C76B8">
        <w:rPr>
          <w:color w:val="000000"/>
        </w:rPr>
        <w:t xml:space="preserve">рограмма </w:t>
      </w:r>
      <w:r>
        <w:rPr>
          <w:color w:val="000000"/>
        </w:rPr>
        <w:t xml:space="preserve">(далее – программа) </w:t>
      </w:r>
      <w:r w:rsidR="004C76B8">
        <w:rPr>
          <w:color w:val="000000"/>
        </w:rPr>
        <w:t>учебного предмета «Родная литература» предназначена для изучения родной литературы в профессиональных образовательных организациях СПО</w:t>
      </w:r>
      <w:r w:rsidR="001B62C3">
        <w:t xml:space="preserve"> на основе </w:t>
      </w:r>
      <w:r w:rsidR="001B62C3">
        <w:rPr>
          <w:bCs/>
        </w:rPr>
        <w:t>Федерального государственного образовательного стандарта среднего общего образования (утв. приказом Министерства образования и науки РФ от 17 мая 2012 г. N 413) с</w:t>
      </w:r>
      <w:r w:rsidR="001B62C3">
        <w:t xml:space="preserve"> изменениями и дополнениями от 11 декабря 2020 г.</w:t>
      </w: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>
        <w:rPr>
          <w:color w:val="000000"/>
          <w:sz w:val="24"/>
          <w:szCs w:val="24"/>
        </w:rPr>
        <w:t>Карелреспотребсоюза</w:t>
      </w:r>
      <w:proofErr w:type="spellEnd"/>
      <w:r>
        <w:rPr>
          <w:color w:val="000000"/>
          <w:sz w:val="24"/>
          <w:szCs w:val="24"/>
        </w:rPr>
        <w:t>. </w:t>
      </w: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0C2B23" w:rsidRDefault="004C76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</w:t>
      </w:r>
      <w:proofErr w:type="spellStart"/>
      <w:r>
        <w:rPr>
          <w:color w:val="000000"/>
          <w:sz w:val="24"/>
          <w:szCs w:val="24"/>
        </w:rPr>
        <w:t>Карелреспотребсоюза</w:t>
      </w:r>
      <w:proofErr w:type="spellEnd"/>
      <w:r>
        <w:rPr>
          <w:color w:val="000000"/>
          <w:sz w:val="24"/>
          <w:szCs w:val="24"/>
        </w:rPr>
        <w:t xml:space="preserve">, </w:t>
      </w:r>
    </w:p>
    <w:p w:rsidR="000C2B23" w:rsidRDefault="004C76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Зайцева В.В., преподаватель Частного профессионального образовательного учреждения Петрозаводский кооперативный техникум </w:t>
      </w:r>
      <w:proofErr w:type="spellStart"/>
      <w:r>
        <w:rPr>
          <w:color w:val="000000"/>
          <w:sz w:val="24"/>
          <w:szCs w:val="24"/>
        </w:rPr>
        <w:t>Карелреспотребсоюза</w:t>
      </w:r>
      <w:proofErr w:type="spellEnd"/>
      <w:r>
        <w:rPr>
          <w:color w:val="000000"/>
          <w:sz w:val="24"/>
          <w:szCs w:val="24"/>
        </w:rPr>
        <w:t>.</w:t>
      </w: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8"/>
          <w:szCs w:val="28"/>
          <w:vertAlign w:val="superscript"/>
        </w:rPr>
      </w:pPr>
    </w:p>
    <w:p w:rsidR="000C2B23" w:rsidRDefault="000C2B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8"/>
          <w:szCs w:val="28"/>
          <w:vertAlign w:val="superscript"/>
        </w:rPr>
      </w:pP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РОДНАЯ ЛИТЕРАТУРА</w:t>
      </w: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0C2B23" w:rsidRDefault="004C76B8" w:rsidP="00C37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учебного предмета является частью Программы подготовки специалистов среднего звена по специальност</w:t>
      </w:r>
      <w:r w:rsidR="00C3785C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>09.02.06 Сетевое и системное администрирование</w:t>
      </w:r>
      <w:r w:rsidR="00C3785C">
        <w:rPr>
          <w:color w:val="000000"/>
          <w:sz w:val="24"/>
          <w:szCs w:val="24"/>
        </w:rPr>
        <w:t>.</w:t>
      </w:r>
    </w:p>
    <w:p w:rsidR="00C3785C" w:rsidRDefault="00C3785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color w:val="000000"/>
          <w:sz w:val="24"/>
          <w:szCs w:val="24"/>
        </w:rPr>
      </w:pP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учебный предмет</w:t>
      </w:r>
      <w:r w:rsidR="007F02F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входит в общеобразовательный цикл.</w:t>
      </w: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1.3. Цели и задачи учебного предмета– </w:t>
      </w:r>
      <w:proofErr w:type="gramStart"/>
      <w:r>
        <w:rPr>
          <w:b/>
          <w:color w:val="000000"/>
          <w:sz w:val="24"/>
          <w:szCs w:val="24"/>
        </w:rPr>
        <w:t>тр</w:t>
      </w:r>
      <w:proofErr w:type="gramEnd"/>
      <w:r>
        <w:rPr>
          <w:b/>
          <w:color w:val="000000"/>
          <w:sz w:val="24"/>
          <w:szCs w:val="24"/>
        </w:rPr>
        <w:t>ебования к результатам освоения учебного предмета: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содержания учебного предмета «Родная литература» обеспечивает достижение студентами следующих результатов: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color w:val="000000"/>
          <w:sz w:val="24"/>
          <w:szCs w:val="24"/>
        </w:rPr>
      </w:pPr>
      <w:r w:rsidRPr="00967A46">
        <w:rPr>
          <w:b/>
          <w:color w:val="000000"/>
          <w:sz w:val="24"/>
          <w:szCs w:val="24"/>
        </w:rPr>
        <w:t>• личностных: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 xml:space="preserve">− </w:t>
      </w:r>
      <w:proofErr w:type="spellStart"/>
      <w:r w:rsidRPr="00967A46">
        <w:rPr>
          <w:rFonts w:eastAsia="Gungsuh"/>
          <w:color w:val="000000"/>
          <w:sz w:val="24"/>
          <w:szCs w:val="24"/>
        </w:rPr>
        <w:t>сформированность</w:t>
      </w:r>
      <w:proofErr w:type="spellEnd"/>
      <w:r w:rsidRPr="00967A46">
        <w:rPr>
          <w:rFonts w:eastAsia="Gungsuh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 xml:space="preserve">− </w:t>
      </w:r>
      <w:proofErr w:type="spellStart"/>
      <w:r w:rsidRPr="00967A46">
        <w:rPr>
          <w:rFonts w:eastAsia="Gungsuh"/>
          <w:color w:val="000000"/>
          <w:sz w:val="24"/>
          <w:szCs w:val="24"/>
        </w:rPr>
        <w:t>сформированность</w:t>
      </w:r>
      <w:proofErr w:type="spellEnd"/>
      <w:r w:rsidRPr="00967A46">
        <w:rPr>
          <w:rFonts w:eastAsia="Gungsuh"/>
          <w:color w:val="000000"/>
          <w:sz w:val="24"/>
          <w:szCs w:val="24"/>
        </w:rPr>
        <w:t xml:space="preserve"> основ саморазвития и самовоспитания в соответствии </w:t>
      </w:r>
      <w:proofErr w:type="spellStart"/>
      <w:r w:rsidRPr="00967A46">
        <w:rPr>
          <w:rFonts w:eastAsia="Gungsuh"/>
          <w:color w:val="000000"/>
          <w:sz w:val="24"/>
          <w:szCs w:val="24"/>
        </w:rPr>
        <w:t>собщечеловеческими</w:t>
      </w:r>
      <w:proofErr w:type="spellEnd"/>
      <w:r w:rsidRPr="00967A46">
        <w:rPr>
          <w:rFonts w:eastAsia="Gungsuh"/>
          <w:color w:val="000000"/>
          <w:sz w:val="24"/>
          <w:szCs w:val="24"/>
        </w:rPr>
        <w:t xml:space="preserve">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>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 xml:space="preserve">− готовность и способность к образованию, в том числе самообразованию, на протяжении всей жизни; сознательное отношение к непрерывному образованию </w:t>
      </w:r>
      <w:proofErr w:type="spellStart"/>
      <w:r w:rsidRPr="00967A46">
        <w:rPr>
          <w:rFonts w:eastAsia="Gungsuh"/>
          <w:color w:val="000000"/>
          <w:sz w:val="24"/>
          <w:szCs w:val="24"/>
        </w:rPr>
        <w:t>каксловию</w:t>
      </w:r>
      <w:proofErr w:type="spellEnd"/>
      <w:r w:rsidRPr="00967A46">
        <w:rPr>
          <w:rFonts w:eastAsia="Gungsuh"/>
          <w:color w:val="000000"/>
          <w:sz w:val="24"/>
          <w:szCs w:val="24"/>
        </w:rPr>
        <w:t xml:space="preserve"> успешной профессиональной и общественной деятельности;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>− эстетическое отношение к миру;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 xml:space="preserve">− совершенствование духовно-нравственных качеств личности, воспитание чувства любви к многонациональному Отечеству, уважительного отношения к </w:t>
      </w:r>
      <w:proofErr w:type="spellStart"/>
      <w:r w:rsidRPr="00967A46">
        <w:rPr>
          <w:rFonts w:eastAsia="Gungsuh"/>
          <w:color w:val="000000"/>
          <w:sz w:val="24"/>
          <w:szCs w:val="24"/>
        </w:rPr>
        <w:t>русскойлитературе</w:t>
      </w:r>
      <w:proofErr w:type="spellEnd"/>
      <w:r w:rsidRPr="00967A46">
        <w:rPr>
          <w:rFonts w:eastAsia="Gungsuh"/>
          <w:color w:val="000000"/>
          <w:sz w:val="24"/>
          <w:szCs w:val="24"/>
        </w:rPr>
        <w:t>, культурам других народов;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 xml:space="preserve">− использование для решения познавательных и коммуникативных задач различных источников информации (словарей, энциклопедий, </w:t>
      </w:r>
      <w:proofErr w:type="spellStart"/>
      <w:r w:rsidRPr="00967A46">
        <w:rPr>
          <w:rFonts w:eastAsia="Gungsuh"/>
          <w:color w:val="000000"/>
          <w:sz w:val="24"/>
          <w:szCs w:val="24"/>
        </w:rPr>
        <w:t>интернет-ресурсов</w:t>
      </w:r>
      <w:proofErr w:type="spellEnd"/>
      <w:r w:rsidRPr="00967A46">
        <w:rPr>
          <w:rFonts w:eastAsia="Gungsuh"/>
          <w:color w:val="000000"/>
          <w:sz w:val="24"/>
          <w:szCs w:val="24"/>
        </w:rPr>
        <w:t xml:space="preserve"> и др.);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b/>
          <w:color w:val="000000"/>
          <w:sz w:val="24"/>
          <w:szCs w:val="24"/>
        </w:rPr>
        <w:t xml:space="preserve">• </w:t>
      </w:r>
      <w:proofErr w:type="spellStart"/>
      <w:r w:rsidRPr="00967A46">
        <w:rPr>
          <w:b/>
          <w:color w:val="000000"/>
          <w:sz w:val="24"/>
          <w:szCs w:val="24"/>
        </w:rPr>
        <w:t>метапредметных</w:t>
      </w:r>
      <w:proofErr w:type="spellEnd"/>
      <w:r w:rsidRPr="00967A46">
        <w:rPr>
          <w:b/>
          <w:color w:val="000000"/>
          <w:sz w:val="24"/>
          <w:szCs w:val="24"/>
        </w:rPr>
        <w:t>: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>− умение самостоятельно организовывать собственную деятельность, оценивать ее, определять сферу своих интересов;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>−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 xml:space="preserve">− владение навыками познавательной, учебно-исследовательской и проектной деятельности, навыками разрешения проблем; способность и готовность к </w:t>
      </w:r>
      <w:r w:rsidRPr="00967A46">
        <w:rPr>
          <w:rFonts w:eastAsia="Gungsuh"/>
          <w:color w:val="000000"/>
          <w:sz w:val="24"/>
          <w:szCs w:val="24"/>
        </w:rPr>
        <w:lastRenderedPageBreak/>
        <w:t>самостоятельному поиску методов решения практических задач, применению различных методов познания;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b/>
          <w:color w:val="000000"/>
          <w:sz w:val="24"/>
          <w:szCs w:val="24"/>
        </w:rPr>
        <w:t>• предметных: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 xml:space="preserve">− </w:t>
      </w:r>
      <w:proofErr w:type="spellStart"/>
      <w:r w:rsidRPr="00967A46">
        <w:rPr>
          <w:rFonts w:eastAsia="Gungsuh"/>
          <w:color w:val="000000"/>
          <w:sz w:val="24"/>
          <w:szCs w:val="24"/>
        </w:rPr>
        <w:t>сформированность</w:t>
      </w:r>
      <w:proofErr w:type="spellEnd"/>
      <w:r w:rsidRPr="00967A46">
        <w:rPr>
          <w:rFonts w:eastAsia="Gungsuh"/>
          <w:color w:val="000000"/>
          <w:sz w:val="24"/>
          <w:szCs w:val="24"/>
        </w:rPr>
        <w:t xml:space="preserve"> устойчивого интереса к чтению как средству познания других культур, уважительного отношения к ним;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 xml:space="preserve">− </w:t>
      </w:r>
      <w:proofErr w:type="spellStart"/>
      <w:r w:rsidRPr="00967A46">
        <w:rPr>
          <w:rFonts w:eastAsia="Gungsuh"/>
          <w:color w:val="000000"/>
          <w:sz w:val="24"/>
          <w:szCs w:val="24"/>
        </w:rPr>
        <w:t>сформированность</w:t>
      </w:r>
      <w:proofErr w:type="spellEnd"/>
      <w:r w:rsidRPr="00967A46">
        <w:rPr>
          <w:rFonts w:eastAsia="Gungsuh"/>
          <w:color w:val="000000"/>
          <w:sz w:val="24"/>
          <w:szCs w:val="24"/>
        </w:rPr>
        <w:t xml:space="preserve"> навыков различных видов анализа литературных произведений;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>− владение навыками самоанализа и самооценки на основе наблюдений за собственной речью;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>− владение умением анализировать текст с точки зрения наличия в нем явной и скрытой, основной и второстепенной информации;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>− владение умением представлять тексты в виде тезисов, конспектов, аннотаций, рефератов, сочинений различных жанров;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>−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 xml:space="preserve">− </w:t>
      </w:r>
      <w:proofErr w:type="spellStart"/>
      <w:r w:rsidRPr="00967A46">
        <w:rPr>
          <w:rFonts w:eastAsia="Gungsuh"/>
          <w:color w:val="000000"/>
          <w:sz w:val="24"/>
          <w:szCs w:val="24"/>
        </w:rPr>
        <w:t>сформированность</w:t>
      </w:r>
      <w:proofErr w:type="spellEnd"/>
      <w:r w:rsidRPr="00967A46">
        <w:rPr>
          <w:rFonts w:eastAsia="Gungsuh"/>
          <w:color w:val="000000"/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967A46">
        <w:rPr>
          <w:rFonts w:eastAsia="Gungsuh"/>
          <w:color w:val="000000"/>
          <w:sz w:val="24"/>
          <w:szCs w:val="24"/>
        </w:rPr>
        <w:t>кст тв</w:t>
      </w:r>
      <w:proofErr w:type="gramEnd"/>
      <w:r w:rsidRPr="00967A46">
        <w:rPr>
          <w:rFonts w:eastAsia="Gungsuh"/>
          <w:color w:val="000000"/>
          <w:sz w:val="24"/>
          <w:szCs w:val="24"/>
        </w:rPr>
        <w:t>орчества писателя в процессе анализа художественного произведения;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>−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>−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0C2B23" w:rsidRPr="00967A46" w:rsidRDefault="004C7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967A46">
        <w:rPr>
          <w:rFonts w:eastAsia="Gungsuh"/>
          <w:color w:val="000000"/>
          <w:sz w:val="24"/>
          <w:szCs w:val="24"/>
        </w:rPr>
        <w:t xml:space="preserve">− </w:t>
      </w:r>
      <w:proofErr w:type="spellStart"/>
      <w:r w:rsidRPr="00967A46">
        <w:rPr>
          <w:rFonts w:eastAsia="Gungsuh"/>
          <w:color w:val="000000"/>
          <w:sz w:val="24"/>
          <w:szCs w:val="24"/>
        </w:rPr>
        <w:t>сформированность</w:t>
      </w:r>
      <w:proofErr w:type="spellEnd"/>
      <w:r w:rsidRPr="00967A46">
        <w:rPr>
          <w:rFonts w:eastAsia="Gungsuh"/>
          <w:color w:val="000000"/>
          <w:sz w:val="24"/>
          <w:szCs w:val="24"/>
        </w:rPr>
        <w:t xml:space="preserve"> представлений о системе стилей языка художественной литературы.</w:t>
      </w: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СТРУКТУРА И СОДЕРЖАНИЕ УЧЕБНОГО ПРЕДМЕТА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2.1. Объем учебного предмета и виды учебной работы</w:t>
      </w: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4"/>
          <w:szCs w:val="24"/>
        </w:rPr>
      </w:pPr>
    </w:p>
    <w:tbl>
      <w:tblPr>
        <w:tblStyle w:val="a7"/>
        <w:tblW w:w="8601" w:type="dxa"/>
        <w:tblInd w:w="-57" w:type="dxa"/>
        <w:tblLayout w:type="fixed"/>
        <w:tblLook w:val="0000"/>
      </w:tblPr>
      <w:tblGrid>
        <w:gridCol w:w="6686"/>
        <w:gridCol w:w="1915"/>
      </w:tblGrid>
      <w:tr w:rsidR="000C2B23">
        <w:trPr>
          <w:trHeight w:val="460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0C2B23">
        <w:trPr>
          <w:trHeight w:val="285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Default="00967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</w:t>
            </w:r>
            <w:r w:rsidR="004C76B8">
              <w:rPr>
                <w:b/>
                <w:color w:val="000000"/>
                <w:sz w:val="24"/>
                <w:szCs w:val="24"/>
              </w:rPr>
              <w:t xml:space="preserve"> учебн</w:t>
            </w:r>
            <w:r>
              <w:rPr>
                <w:b/>
                <w:color w:val="000000"/>
                <w:sz w:val="24"/>
                <w:szCs w:val="24"/>
              </w:rPr>
              <w:t>ой</w:t>
            </w:r>
            <w:r w:rsidR="004C76B8">
              <w:rPr>
                <w:b/>
                <w:color w:val="000000"/>
                <w:sz w:val="24"/>
                <w:szCs w:val="24"/>
              </w:rPr>
              <w:t xml:space="preserve"> нагрузк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  <w:r w:rsidR="004C76B8">
              <w:rPr>
                <w:b/>
                <w:color w:val="000000"/>
                <w:sz w:val="24"/>
                <w:szCs w:val="24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</w:tr>
      <w:tr w:rsidR="000C2B23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</w:tr>
      <w:tr w:rsidR="000C2B23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2B23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</w:tr>
      <w:tr w:rsidR="000C2B23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0C2B23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</w:tbl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4"/>
          <w:szCs w:val="24"/>
        </w:rPr>
        <w:sectPr w:rsidR="000C2B23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0C2B23" w:rsidRDefault="004C76B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2.2. Тематический план и содержание </w:t>
      </w:r>
      <w:proofErr w:type="gramStart"/>
      <w:r>
        <w:rPr>
          <w:b/>
          <w:color w:val="000000"/>
          <w:sz w:val="24"/>
          <w:szCs w:val="24"/>
        </w:rPr>
        <w:t>учебного</w:t>
      </w:r>
      <w:proofErr w:type="gram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предмета</w:t>
      </w:r>
      <w:r>
        <w:rPr>
          <w:b/>
          <w:sz w:val="24"/>
          <w:szCs w:val="24"/>
        </w:rPr>
        <w:t>Родная</w:t>
      </w:r>
      <w:proofErr w:type="spellEnd"/>
      <w:r>
        <w:rPr>
          <w:b/>
          <w:sz w:val="24"/>
          <w:szCs w:val="24"/>
        </w:rPr>
        <w:t xml:space="preserve"> л</w:t>
      </w:r>
      <w:r>
        <w:rPr>
          <w:b/>
          <w:color w:val="000000"/>
          <w:sz w:val="24"/>
          <w:szCs w:val="24"/>
        </w:rPr>
        <w:t>итература</w:t>
      </w:r>
    </w:p>
    <w:tbl>
      <w:tblPr>
        <w:tblStyle w:val="a8"/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2"/>
        <w:gridCol w:w="10064"/>
        <w:gridCol w:w="1134"/>
        <w:gridCol w:w="1418"/>
      </w:tblGrid>
      <w:tr w:rsidR="00967A46" w:rsidRPr="00967A46">
        <w:trPr>
          <w:trHeight w:val="113"/>
        </w:trPr>
        <w:tc>
          <w:tcPr>
            <w:tcW w:w="2552" w:type="dxa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Содержание учебного материала, самостоятельная работа </w:t>
            </w:r>
            <w:proofErr w:type="gramStart"/>
            <w:r w:rsidRPr="00967A46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967A46">
              <w:rPr>
                <w:b/>
                <w:sz w:val="22"/>
                <w:szCs w:val="22"/>
              </w:rPr>
              <w:t>Объем часов</w:t>
            </w:r>
          </w:p>
        </w:tc>
        <w:tc>
          <w:tcPr>
            <w:tcW w:w="1418" w:type="dxa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967A46">
              <w:rPr>
                <w:b/>
                <w:sz w:val="22"/>
                <w:szCs w:val="22"/>
              </w:rPr>
              <w:t>Уровень освоения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Раздел 1. Общая характеристика русской литературы XIX века.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Тема 1.1.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Общая характеристика литературного процесса XIX века.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 xml:space="preserve">1. Общая характеристика литературного процесса XIX века. Литературная борьба, социально-политическая ситуация. Романтизм. Натуральная школа. Проблема «маленького» человека в литературе. Реализм.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Раздел 2. Литература второй половины XIX века.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Тема 2.1.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А.Н. Островский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 xml:space="preserve">2. Очерк жизни и творчества. Особенности драматургии </w:t>
            </w:r>
            <w:proofErr w:type="spellStart"/>
            <w:r w:rsidRPr="00967A46">
              <w:rPr>
                <w:sz w:val="24"/>
                <w:szCs w:val="24"/>
              </w:rPr>
              <w:t>Островского</w:t>
            </w:r>
            <w:proofErr w:type="gramStart"/>
            <w:r w:rsidRPr="00967A46">
              <w:rPr>
                <w:sz w:val="24"/>
                <w:szCs w:val="24"/>
              </w:rPr>
              <w:t>.Т</w:t>
            </w:r>
            <w:proofErr w:type="gramEnd"/>
            <w:r w:rsidRPr="00967A46">
              <w:rPr>
                <w:sz w:val="24"/>
                <w:szCs w:val="24"/>
              </w:rPr>
              <w:t>ворческая</w:t>
            </w:r>
            <w:proofErr w:type="spellEnd"/>
            <w:r w:rsidRPr="00967A46">
              <w:rPr>
                <w:sz w:val="24"/>
                <w:szCs w:val="24"/>
              </w:rPr>
              <w:t xml:space="preserve"> история драмы "Бесприданница". Островский – основоположник русского реалистического театра.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3. Практическая работа</w:t>
            </w:r>
            <w:r w:rsidRPr="00967A46">
              <w:rPr>
                <w:sz w:val="24"/>
                <w:szCs w:val="24"/>
              </w:rPr>
              <w:t xml:space="preserve"> – составление характеристики главных героев пьесы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Тема 2.2. 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И. </w:t>
            </w:r>
            <w:proofErr w:type="gramStart"/>
            <w:r w:rsidRPr="00967A46">
              <w:rPr>
                <w:b/>
                <w:sz w:val="24"/>
                <w:szCs w:val="24"/>
              </w:rPr>
              <w:t>С</w:t>
            </w:r>
            <w:proofErr w:type="gramEnd"/>
            <w:r w:rsidRPr="00967A46">
              <w:rPr>
                <w:b/>
                <w:sz w:val="24"/>
                <w:szCs w:val="24"/>
              </w:rPr>
              <w:t xml:space="preserve"> Тургенев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4. </w:t>
            </w:r>
            <w:r w:rsidRPr="00967A46">
              <w:rPr>
                <w:sz w:val="24"/>
                <w:szCs w:val="24"/>
              </w:rPr>
              <w:t>Очерк жизни и творчества.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Творческая история романа "Отцы и дети". Композиция и проблематика. Вечные человеческие ценности в романе. Оценка романа русской критикой.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2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5. Практическая работа</w:t>
            </w:r>
            <w:r w:rsidRPr="00967A46">
              <w:rPr>
                <w:sz w:val="24"/>
                <w:szCs w:val="24"/>
              </w:rPr>
              <w:t>. Базаров в системе действующих лиц. Проблемы поколений, самовоспитания. Анализ 10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Тема 2.3.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Н. А. Некрасов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 xml:space="preserve">6. Очерк жизни и творчества. 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Гражданские мотивы. Тема родины и народа.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Традиции русской поэзии и новаторство. Разнообразие интонаций. Интимная лирика.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>
        <w:trPr>
          <w:trHeight w:val="6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Тема 2.4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Ф.М. Достоевский 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 w:rsidP="00967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 xml:space="preserve">7. Очерк жизни и творчества Роман "Преступление и наказание". Идейно-художественное своеобразие. Отражение русской действительности в романе.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1,2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22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 xml:space="preserve">8. </w:t>
            </w:r>
            <w:r w:rsidRPr="00967A46">
              <w:rPr>
                <w:b/>
                <w:sz w:val="24"/>
                <w:szCs w:val="24"/>
              </w:rPr>
              <w:t>Практическая работа.</w:t>
            </w:r>
            <w:r w:rsidRPr="00967A46">
              <w:rPr>
                <w:sz w:val="24"/>
                <w:szCs w:val="24"/>
              </w:rPr>
              <w:t xml:space="preserve"> Социальные и философские истоки бунта Раскольникова.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lastRenderedPageBreak/>
              <w:t>Смысл теории Раскольникова и крушение его идей. Двойники Раскольникова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78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9.</w:t>
            </w:r>
            <w:r w:rsidRPr="00967A46">
              <w:rPr>
                <w:b/>
                <w:sz w:val="24"/>
                <w:szCs w:val="24"/>
              </w:rPr>
              <w:t xml:space="preserve"> Практическая работа</w:t>
            </w:r>
            <w:r w:rsidRPr="00967A46">
              <w:rPr>
                <w:sz w:val="24"/>
                <w:szCs w:val="24"/>
              </w:rPr>
              <w:t xml:space="preserve"> – анализ главы «Чтение Евангелия». </w:t>
            </w:r>
            <w:proofErr w:type="spellStart"/>
            <w:r w:rsidRPr="00967A46">
              <w:rPr>
                <w:sz w:val="24"/>
                <w:szCs w:val="24"/>
              </w:rPr>
              <w:t>СоняМармеладова</w:t>
            </w:r>
            <w:proofErr w:type="spellEnd"/>
            <w:r w:rsidRPr="00967A46">
              <w:rPr>
                <w:sz w:val="24"/>
                <w:szCs w:val="24"/>
              </w:rPr>
              <w:t xml:space="preserve">. 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 xml:space="preserve">Идея христианского смирения, </w:t>
            </w:r>
            <w:proofErr w:type="spellStart"/>
            <w:r w:rsidRPr="00967A46">
              <w:rPr>
                <w:sz w:val="24"/>
                <w:szCs w:val="24"/>
              </w:rPr>
              <w:t>всепримиряющей</w:t>
            </w:r>
            <w:proofErr w:type="spellEnd"/>
            <w:r w:rsidRPr="00967A46">
              <w:rPr>
                <w:sz w:val="24"/>
                <w:szCs w:val="24"/>
              </w:rPr>
              <w:t xml:space="preserve"> любви как антитеза бунту Раскольникова.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Анализ эпилога романа.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Тема 2.5.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Л.Н. Толстой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 w:rsidTr="00967A46">
        <w:trPr>
          <w:trHeight w:val="746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10. Жизненный и творческий путь. “Война и мир” – роман-эпопея.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Изображение судеб отдельных людей в тесной связи с крупнейшими историческими событиями.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Истинная любовь и духовная красота в понимании писателя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82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 xml:space="preserve">11. </w:t>
            </w:r>
            <w:r w:rsidRPr="00967A46">
              <w:rPr>
                <w:b/>
                <w:sz w:val="24"/>
                <w:szCs w:val="24"/>
              </w:rPr>
              <w:t>Практическая работа.</w:t>
            </w:r>
            <w:r w:rsidRPr="00967A46">
              <w:rPr>
                <w:sz w:val="24"/>
                <w:szCs w:val="24"/>
              </w:rPr>
              <w:t xml:space="preserve"> Богатая внутренняя жизни главных героев романа – Андрея Болконского, Пьера Безухова, Наташи Ростовой, княжны Марьи, поиски смысла жизни. Судьбы героев романа - составить характеристики главных героев романа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26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67A46">
              <w:rPr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967A46">
              <w:rPr>
                <w:b/>
                <w:i/>
                <w:sz w:val="24"/>
                <w:szCs w:val="24"/>
              </w:rPr>
              <w:t xml:space="preserve"> 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 xml:space="preserve">Чтение глав романа «Война и мир»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Раздел 3. Русская литература конца XIX – </w:t>
            </w:r>
            <w:proofErr w:type="spellStart"/>
            <w:r w:rsidRPr="00967A46">
              <w:rPr>
                <w:b/>
                <w:sz w:val="24"/>
                <w:szCs w:val="24"/>
              </w:rPr>
              <w:t>нач</w:t>
            </w:r>
            <w:proofErr w:type="spellEnd"/>
            <w:r w:rsidRPr="00967A46">
              <w:rPr>
                <w:b/>
                <w:sz w:val="24"/>
                <w:szCs w:val="24"/>
              </w:rPr>
              <w:t>. XX века.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Тема 3.1.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А. П. Чехов.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 xml:space="preserve">12. Очерк жизни и творчества. Особенности прозы А. Чехова. Тематика рассказов.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13. Практическая работа.</w:t>
            </w:r>
            <w:r w:rsidRPr="00967A46">
              <w:rPr>
                <w:sz w:val="24"/>
                <w:szCs w:val="24"/>
              </w:rPr>
              <w:t xml:space="preserve"> Новаторство </w:t>
            </w:r>
            <w:proofErr w:type="spellStart"/>
            <w:r w:rsidRPr="00967A46">
              <w:rPr>
                <w:sz w:val="24"/>
                <w:szCs w:val="24"/>
              </w:rPr>
              <w:t>Чехова-драматурга</w:t>
            </w:r>
            <w:proofErr w:type="gramStart"/>
            <w:r w:rsidRPr="00967A46">
              <w:rPr>
                <w:sz w:val="24"/>
                <w:szCs w:val="24"/>
              </w:rPr>
              <w:t>.П</w:t>
            </w:r>
            <w:proofErr w:type="gramEnd"/>
            <w:r w:rsidRPr="00967A46">
              <w:rPr>
                <w:sz w:val="24"/>
                <w:szCs w:val="24"/>
              </w:rPr>
              <w:t>ьеса</w:t>
            </w:r>
            <w:proofErr w:type="spellEnd"/>
            <w:r w:rsidRPr="00967A46">
              <w:rPr>
                <w:sz w:val="24"/>
                <w:szCs w:val="24"/>
              </w:rPr>
              <w:t xml:space="preserve"> “Вишневый сад”. Смысл названия </w:t>
            </w:r>
            <w:proofErr w:type="spellStart"/>
            <w:r w:rsidRPr="00967A46">
              <w:rPr>
                <w:sz w:val="24"/>
                <w:szCs w:val="24"/>
              </w:rPr>
              <w:t>пьесы</w:t>
            </w:r>
            <w:proofErr w:type="gramStart"/>
            <w:r w:rsidRPr="00967A46">
              <w:rPr>
                <w:sz w:val="24"/>
                <w:szCs w:val="24"/>
              </w:rPr>
              <w:t>.С</w:t>
            </w:r>
            <w:proofErr w:type="gramEnd"/>
            <w:r w:rsidRPr="00967A46">
              <w:rPr>
                <w:sz w:val="24"/>
                <w:szCs w:val="24"/>
              </w:rPr>
              <w:t>истема</w:t>
            </w:r>
            <w:proofErr w:type="spellEnd"/>
            <w:r w:rsidRPr="00967A46">
              <w:rPr>
                <w:sz w:val="24"/>
                <w:szCs w:val="24"/>
              </w:rPr>
              <w:t xml:space="preserve"> персонажей.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67A46">
              <w:rPr>
                <w:b/>
                <w:i/>
                <w:sz w:val="24"/>
                <w:szCs w:val="24"/>
              </w:rPr>
              <w:t>обучающихся</w:t>
            </w:r>
            <w:proofErr w:type="gramEnd"/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Чтение пьесы «Вишневый сад»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3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Раздел 4. Литература первой половины XX века.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Тема 4.1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Общая характеристика литературного процесса XX века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14. Традиции русской литературы XIX века и их развитие в XX веке. Новаторство в литературе.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Особенности реализма. Многообразие литературных течений. Общая характеристика поэзии начала XX века. (Серебряный век) Символизм. Акмеизм. Футуризм.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lastRenderedPageBreak/>
              <w:t>Тема 4.2.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И. А. Бунин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15. Практическая работа</w:t>
            </w:r>
            <w:r w:rsidRPr="00967A46">
              <w:rPr>
                <w:sz w:val="24"/>
                <w:szCs w:val="24"/>
              </w:rPr>
              <w:t xml:space="preserve">. Литература </w:t>
            </w:r>
            <w:proofErr w:type="spellStart"/>
            <w:r w:rsidRPr="00967A46">
              <w:rPr>
                <w:sz w:val="24"/>
                <w:szCs w:val="24"/>
              </w:rPr>
              <w:t>порубежья</w:t>
            </w:r>
            <w:proofErr w:type="spellEnd"/>
            <w:r w:rsidRPr="00967A46">
              <w:rPr>
                <w:sz w:val="24"/>
                <w:szCs w:val="24"/>
              </w:rPr>
              <w:t>. Бунин И. А. Сведения из биографии. Основные темы и мотивы лирики. Символика в рассказах. Тема любви в прозе Бунина</w:t>
            </w:r>
            <w:proofErr w:type="gramStart"/>
            <w:r w:rsidRPr="00967A46">
              <w:rPr>
                <w:sz w:val="24"/>
                <w:szCs w:val="24"/>
              </w:rPr>
              <w:t>.</w:t>
            </w:r>
            <w:proofErr w:type="gramEnd"/>
            <w:r w:rsidRPr="00967A46">
              <w:rPr>
                <w:sz w:val="24"/>
                <w:szCs w:val="24"/>
              </w:rPr>
              <w:t xml:space="preserve"> </w:t>
            </w:r>
            <w:proofErr w:type="gramStart"/>
            <w:r w:rsidRPr="00967A46">
              <w:rPr>
                <w:sz w:val="24"/>
                <w:szCs w:val="24"/>
              </w:rPr>
              <w:t>а</w:t>
            </w:r>
            <w:proofErr w:type="gramEnd"/>
            <w:r w:rsidRPr="00967A46">
              <w:rPr>
                <w:sz w:val="24"/>
                <w:szCs w:val="24"/>
              </w:rPr>
              <w:t>нализ рассказа Бунина «Легкое дыхание», роль детали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firstLine="284"/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Тема 4.3.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firstLine="284"/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Поэты Серебряного века 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67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 w:rsidP="00967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16. Основные литературные направления начала ХХ века. Особенности поэзии Серебряного века. Тематика поэзии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 w:rsidTr="00967A46">
        <w:trPr>
          <w:trHeight w:val="32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17. Практическая работа. </w:t>
            </w:r>
            <w:r w:rsidRPr="00967A46">
              <w:rPr>
                <w:sz w:val="24"/>
                <w:szCs w:val="24"/>
              </w:rPr>
              <w:t>Литературные объединения начала ХХ 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Тема 4.4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М.Горький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 xml:space="preserve">18. Биография и творческий путь. Ранние романтические рассказы: «Старуха </w:t>
            </w:r>
            <w:proofErr w:type="spellStart"/>
            <w:r w:rsidRPr="00967A46">
              <w:rPr>
                <w:sz w:val="24"/>
                <w:szCs w:val="24"/>
              </w:rPr>
              <w:t>Изергиль</w:t>
            </w:r>
            <w:proofErr w:type="spellEnd"/>
            <w:r w:rsidRPr="00967A46">
              <w:rPr>
                <w:sz w:val="24"/>
                <w:szCs w:val="24"/>
              </w:rPr>
              <w:t xml:space="preserve">», «Макар </w:t>
            </w:r>
            <w:proofErr w:type="spellStart"/>
            <w:r w:rsidRPr="00967A46">
              <w:rPr>
                <w:sz w:val="24"/>
                <w:szCs w:val="24"/>
              </w:rPr>
              <w:t>Чудра</w:t>
            </w:r>
            <w:proofErr w:type="spellEnd"/>
            <w:r w:rsidRPr="00967A46">
              <w:rPr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19. 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67A46">
              <w:rPr>
                <w:b/>
                <w:i/>
                <w:sz w:val="24"/>
                <w:szCs w:val="24"/>
              </w:rPr>
              <w:t>обучающихся</w:t>
            </w:r>
            <w:proofErr w:type="gramEnd"/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Чтение пьесы "На дне"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3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Тема 4.5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М. А. Булгаков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20. М. А. Булгаков. Краткий очерк жизни и творчества. Повесть «Собачье сердце»</w:t>
            </w:r>
            <w:proofErr w:type="gramStart"/>
            <w:r w:rsidRPr="00967A46">
              <w:rPr>
                <w:sz w:val="24"/>
                <w:szCs w:val="24"/>
              </w:rPr>
              <w:t>.</w:t>
            </w:r>
            <w:proofErr w:type="gramEnd"/>
            <w:r w:rsidRPr="00967A46">
              <w:rPr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967A46">
              <w:rPr>
                <w:sz w:val="24"/>
                <w:szCs w:val="24"/>
              </w:rPr>
              <w:t>ш</w:t>
            </w:r>
            <w:proofErr w:type="gramEnd"/>
            <w:r w:rsidRPr="00967A46">
              <w:rPr>
                <w:sz w:val="24"/>
                <w:szCs w:val="24"/>
              </w:rPr>
              <w:t>ариковщина</w:t>
            </w:r>
            <w:proofErr w:type="spellEnd"/>
            <w:r w:rsidRPr="00967A46">
              <w:rPr>
                <w:sz w:val="24"/>
                <w:szCs w:val="24"/>
              </w:rPr>
              <w:t xml:space="preserve">» как социальное и нравственное явление.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21. Практическая работа.</w:t>
            </w:r>
            <w:r w:rsidRPr="00967A46">
              <w:rPr>
                <w:sz w:val="24"/>
                <w:szCs w:val="24"/>
              </w:rPr>
              <w:t xml:space="preserve"> Роман «Мастер и Маргарита». История создания, тема совести и чести.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2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proofErr w:type="spellStart"/>
            <w:r w:rsidRPr="00967A46">
              <w:rPr>
                <w:sz w:val="24"/>
                <w:szCs w:val="24"/>
              </w:rPr>
              <w:t>Троемирие</w:t>
            </w:r>
            <w:proofErr w:type="spellEnd"/>
            <w:r w:rsidRPr="00967A46">
              <w:rPr>
                <w:sz w:val="24"/>
                <w:szCs w:val="24"/>
              </w:rPr>
              <w:t xml:space="preserve"> в романе.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Образ Маргариты в романе Тема любви и прощения в романе Булгакова «Мастер и Маргарита».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72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Тема 4.6. 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М. А. Шолохов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22. Очерк жизни и творчества. Роман-эпопея «Тихий Дон». Тема казачества в творчестве М. А. Шолохова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>
        <w:trPr>
          <w:trHeight w:val="37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23. Практическая работа. </w:t>
            </w:r>
            <w:r w:rsidRPr="00967A46">
              <w:rPr>
                <w:sz w:val="24"/>
                <w:szCs w:val="24"/>
              </w:rPr>
              <w:t xml:space="preserve">Тема любви в романе «Тихий Дон». Влияние исторических событий на судьбы людей.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Тема 4.7. Литература периода Великой Отечественной войны и первых </w:t>
            </w:r>
            <w:r w:rsidRPr="00967A46">
              <w:rPr>
                <w:b/>
                <w:sz w:val="24"/>
                <w:szCs w:val="24"/>
              </w:rPr>
              <w:lastRenderedPageBreak/>
              <w:t>послевоенных лет.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lastRenderedPageBreak/>
              <w:t xml:space="preserve">24. </w:t>
            </w:r>
            <w:r w:rsidRPr="00967A46">
              <w:rPr>
                <w:b/>
                <w:sz w:val="24"/>
                <w:szCs w:val="24"/>
              </w:rPr>
              <w:t xml:space="preserve">Практическая работа. </w:t>
            </w:r>
            <w:r w:rsidRPr="00967A46">
              <w:rPr>
                <w:sz w:val="24"/>
                <w:szCs w:val="24"/>
              </w:rPr>
              <w:t xml:space="preserve">Деятели литературы и искусства на защите Отечества. Поэзия и проза о войне </w:t>
            </w:r>
            <w:proofErr w:type="gramStart"/>
            <w:r w:rsidRPr="00967A46">
              <w:rPr>
                <w:sz w:val="24"/>
                <w:szCs w:val="24"/>
              </w:rPr>
              <w:t>–п</w:t>
            </w:r>
            <w:proofErr w:type="gramEnd"/>
            <w:r w:rsidRPr="00967A46">
              <w:rPr>
                <w:sz w:val="24"/>
                <w:szCs w:val="24"/>
              </w:rPr>
              <w:t>резентации студентов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lastRenderedPageBreak/>
              <w:t xml:space="preserve">Раздел 5 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Карельская литература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Тема 5.1. </w:t>
            </w:r>
          </w:p>
          <w:p w:rsidR="000C2B23" w:rsidRPr="00967A46" w:rsidRDefault="004C76B8" w:rsidP="00967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 Общая характеристика литературы Карелии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442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25.</w:t>
            </w:r>
            <w:r w:rsidRPr="00967A46">
              <w:rPr>
                <w:sz w:val="24"/>
                <w:szCs w:val="24"/>
              </w:rPr>
              <w:t xml:space="preserve">Литература Карелии, особенности и проблематика. Влияние финской культуры на творчество карельских писателей. Отражение карельского быта в прозе и поэзии.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1,2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Тема 5.2. 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Э </w:t>
            </w:r>
            <w:proofErr w:type="spellStart"/>
            <w:r w:rsidRPr="00967A46">
              <w:rPr>
                <w:b/>
                <w:sz w:val="24"/>
                <w:szCs w:val="24"/>
              </w:rPr>
              <w:t>Лённорт</w:t>
            </w:r>
            <w:proofErr w:type="spellEnd"/>
            <w:r w:rsidRPr="00967A46">
              <w:rPr>
                <w:b/>
                <w:sz w:val="24"/>
                <w:szCs w:val="24"/>
              </w:rPr>
              <w:t>. Эпос «Калевала»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 xml:space="preserve">26. Карело-финский эпос «Калевала». История создания. </w:t>
            </w:r>
            <w:proofErr w:type="spellStart"/>
            <w:r w:rsidRPr="00967A46">
              <w:rPr>
                <w:sz w:val="24"/>
                <w:szCs w:val="24"/>
              </w:rPr>
              <w:t>Самобытность</w:t>
            </w:r>
            <w:proofErr w:type="gramStart"/>
            <w:r w:rsidRPr="00967A46">
              <w:rPr>
                <w:sz w:val="24"/>
                <w:szCs w:val="24"/>
              </w:rPr>
              <w:t>.К</w:t>
            </w:r>
            <w:proofErr w:type="gramEnd"/>
            <w:r w:rsidRPr="00967A46">
              <w:rPr>
                <w:sz w:val="24"/>
                <w:szCs w:val="24"/>
              </w:rPr>
              <w:t>ультурная</w:t>
            </w:r>
            <w:proofErr w:type="spellEnd"/>
            <w:r w:rsidRPr="00967A46">
              <w:rPr>
                <w:sz w:val="24"/>
                <w:szCs w:val="24"/>
              </w:rPr>
              <w:t xml:space="preserve"> ценность и влияние.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27. </w:t>
            </w:r>
            <w:r w:rsidRPr="00967A46">
              <w:rPr>
                <w:sz w:val="24"/>
                <w:szCs w:val="24"/>
              </w:rPr>
              <w:t xml:space="preserve">Представление мироустройства в эпосе «Калевала». Понятие о добре и зле. Легенда об </w:t>
            </w:r>
            <w:proofErr w:type="spellStart"/>
            <w:r w:rsidRPr="00967A46">
              <w:rPr>
                <w:sz w:val="24"/>
                <w:szCs w:val="24"/>
              </w:rPr>
              <w:t>Айно</w:t>
            </w:r>
            <w:proofErr w:type="spellEnd"/>
            <w:r w:rsidRPr="00967A46">
              <w:rPr>
                <w:sz w:val="24"/>
                <w:szCs w:val="24"/>
              </w:rPr>
              <w:t xml:space="preserve">. 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Тема 5.3. 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Поэты Карелии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 xml:space="preserve">28. В. </w:t>
            </w:r>
            <w:proofErr w:type="spellStart"/>
            <w:r w:rsidRPr="00967A46">
              <w:rPr>
                <w:sz w:val="24"/>
                <w:szCs w:val="24"/>
              </w:rPr>
              <w:t>Вейкки</w:t>
            </w:r>
            <w:proofErr w:type="spellEnd"/>
            <w:r w:rsidRPr="00967A46">
              <w:rPr>
                <w:sz w:val="24"/>
                <w:szCs w:val="24"/>
              </w:rPr>
              <w:t xml:space="preserve">. В. Е. </w:t>
            </w:r>
            <w:proofErr w:type="spellStart"/>
            <w:r w:rsidRPr="00967A46">
              <w:rPr>
                <w:sz w:val="24"/>
                <w:szCs w:val="24"/>
              </w:rPr>
              <w:t>Брендоев</w:t>
            </w:r>
            <w:proofErr w:type="spellEnd"/>
            <w:r w:rsidRPr="00967A46">
              <w:rPr>
                <w:sz w:val="24"/>
                <w:szCs w:val="24"/>
              </w:rPr>
              <w:t xml:space="preserve">. З. Т. Дубинина. У. С. </w:t>
            </w:r>
            <w:proofErr w:type="spellStart"/>
            <w:r w:rsidRPr="00967A46">
              <w:rPr>
                <w:sz w:val="24"/>
                <w:szCs w:val="24"/>
              </w:rPr>
              <w:t>Конкка</w:t>
            </w:r>
            <w:proofErr w:type="spellEnd"/>
            <w:r w:rsidRPr="00967A46">
              <w:rPr>
                <w:sz w:val="24"/>
                <w:szCs w:val="24"/>
              </w:rPr>
              <w:t xml:space="preserve">. Особенности поэзии карельских авторов. Использование карельского диалекта в творчестве.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2B23" w:rsidRPr="00967A46" w:rsidRDefault="00967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r w:rsidRPr="00967A46">
              <w:rPr>
                <w:b/>
                <w:sz w:val="24"/>
                <w:szCs w:val="24"/>
              </w:rPr>
              <w:t>29. Практическая работа.</w:t>
            </w:r>
            <w:r w:rsidRPr="00967A46">
              <w:rPr>
                <w:sz w:val="24"/>
                <w:szCs w:val="24"/>
              </w:rPr>
              <w:t xml:space="preserve"> Чтение стихотворений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>
        <w:trPr>
          <w:trHeight w:val="4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Тема 5.4. 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ind w:left="283"/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Я. В. </w:t>
            </w:r>
            <w:proofErr w:type="spellStart"/>
            <w:r w:rsidRPr="00967A46">
              <w:rPr>
                <w:b/>
                <w:sz w:val="24"/>
                <w:szCs w:val="24"/>
              </w:rPr>
              <w:t>Ругоев</w:t>
            </w:r>
            <w:proofErr w:type="spellEnd"/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30</w:t>
            </w:r>
            <w:r w:rsidRPr="00967A46">
              <w:rPr>
                <w:sz w:val="24"/>
                <w:szCs w:val="24"/>
              </w:rPr>
              <w:t xml:space="preserve">. </w:t>
            </w:r>
            <w:r w:rsidRPr="00967A46">
              <w:rPr>
                <w:b/>
                <w:sz w:val="24"/>
                <w:szCs w:val="24"/>
              </w:rPr>
              <w:t>Практическая работа</w:t>
            </w:r>
            <w:r w:rsidRPr="00967A46">
              <w:rPr>
                <w:sz w:val="24"/>
                <w:szCs w:val="24"/>
              </w:rPr>
              <w:t xml:space="preserve"> Жизнь и творчество. Особенности прозы. Переводческая деятельность. Отражение карельского быта в поэмах прозаика. Проблема взаимоотношения человека и природы.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>
        <w:trPr>
          <w:trHeight w:val="5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Тема 5.5. 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А. Н. </w:t>
            </w:r>
            <w:proofErr w:type="spellStart"/>
            <w:r w:rsidRPr="00967A46">
              <w:rPr>
                <w:b/>
                <w:sz w:val="24"/>
                <w:szCs w:val="24"/>
              </w:rPr>
              <w:t>Тимонен</w:t>
            </w:r>
            <w:proofErr w:type="spellEnd"/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 xml:space="preserve">31. Биография писателя. Особенности творчества. Обзор романа «Мы – карелы». 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1</w:t>
            </w:r>
          </w:p>
        </w:tc>
      </w:tr>
      <w:tr w:rsidR="00967A46" w:rsidRPr="00967A46">
        <w:trPr>
          <w:trHeight w:val="3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sz w:val="24"/>
                <w:szCs w:val="24"/>
              </w:rPr>
            </w:pPr>
            <w:r w:rsidRPr="00967A46">
              <w:rPr>
                <w:b/>
                <w:i/>
                <w:sz w:val="24"/>
                <w:szCs w:val="24"/>
              </w:rPr>
              <w:t xml:space="preserve"> Дифференцированный зачёт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67A46">
              <w:rPr>
                <w:sz w:val="24"/>
                <w:szCs w:val="24"/>
              </w:rPr>
              <w:t>3</w:t>
            </w:r>
          </w:p>
        </w:tc>
      </w:tr>
      <w:tr w:rsidR="00967A46" w:rsidRPr="00967A46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967A46">
              <w:rPr>
                <w:b/>
                <w:sz w:val="24"/>
                <w:szCs w:val="24"/>
              </w:rPr>
              <w:t xml:space="preserve"> Всего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0C2B23" w:rsidRDefault="004C76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– </w:t>
      </w:r>
      <w:proofErr w:type="gramStart"/>
      <w:r>
        <w:rPr>
          <w:color w:val="000000"/>
          <w:sz w:val="24"/>
          <w:szCs w:val="24"/>
        </w:rPr>
        <w:t>ознакомительный</w:t>
      </w:r>
      <w:proofErr w:type="gramEnd"/>
      <w:r>
        <w:rPr>
          <w:color w:val="000000"/>
          <w:sz w:val="24"/>
          <w:szCs w:val="24"/>
        </w:rPr>
        <w:t xml:space="preserve"> (узнавание ранее изученных объектов, свойств); </w:t>
      </w:r>
    </w:p>
    <w:p w:rsidR="000C2B23" w:rsidRDefault="004C76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– </w:t>
      </w:r>
      <w:proofErr w:type="gramStart"/>
      <w:r>
        <w:rPr>
          <w:color w:val="000000"/>
          <w:sz w:val="24"/>
          <w:szCs w:val="24"/>
        </w:rPr>
        <w:t>репродуктивный</w:t>
      </w:r>
      <w:proofErr w:type="gramEnd"/>
      <w:r>
        <w:rPr>
          <w:color w:val="000000"/>
          <w:sz w:val="24"/>
          <w:szCs w:val="24"/>
        </w:rPr>
        <w:t xml:space="preserve"> (выполнение деятельности по образцу, инструкции или под руководством).</w:t>
      </w:r>
    </w:p>
    <w:p w:rsidR="000C2B23" w:rsidRDefault="004C76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</w:rPr>
        <w:sectPr w:rsidR="000C2B23">
          <w:pgSz w:w="16838" w:h="11906" w:orient="landscape"/>
          <w:pgMar w:top="1276" w:right="1134" w:bottom="1418" w:left="1134" w:header="709" w:footer="398" w:gutter="0"/>
          <w:cols w:space="720"/>
        </w:sectPr>
      </w:pPr>
      <w:r>
        <w:rPr>
          <w:color w:val="000000"/>
          <w:sz w:val="24"/>
          <w:szCs w:val="24"/>
        </w:rPr>
        <w:t xml:space="preserve">– </w:t>
      </w:r>
      <w:proofErr w:type="gramStart"/>
      <w:r>
        <w:rPr>
          <w:color w:val="000000"/>
          <w:sz w:val="24"/>
          <w:szCs w:val="24"/>
        </w:rPr>
        <w:t>продуктивный</w:t>
      </w:r>
      <w:proofErr w:type="gramEnd"/>
      <w:r>
        <w:rPr>
          <w:color w:val="000000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0C2B23" w:rsidRDefault="004C76B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3. УСЛОВИЯ РЕАЛИЗАЦИИ УЧЕБНОГО ПРЕДМЕТА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учебного предмета требует наличия учебного кабинета «Литература».</w:t>
      </w: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Оборудование учебного кабинета: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кабинет оборудован на 30 посадочных мест;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рабочее место преподавателя;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комплект учебно-наглядных пособий по учебной программе.</w:t>
      </w: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средства обучения: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 с лицензионным программным обеспечением;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мультимедиапроектор</w:t>
      </w:r>
      <w:proofErr w:type="spellEnd"/>
      <w:r>
        <w:rPr>
          <w:color w:val="000000"/>
          <w:sz w:val="24"/>
          <w:szCs w:val="24"/>
        </w:rPr>
        <w:t>.</w:t>
      </w: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0C2B23" w:rsidRDefault="004C76B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Информационное обеспечение обучения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источники:</w:t>
      </w: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Свирина</w:t>
      </w:r>
      <w:proofErr w:type="spellEnd"/>
      <w:r w:rsidR="00BE6AC1">
        <w:rPr>
          <w:color w:val="000000"/>
          <w:sz w:val="24"/>
          <w:szCs w:val="24"/>
        </w:rPr>
        <w:t xml:space="preserve">, Н.В. </w:t>
      </w:r>
      <w:r>
        <w:rPr>
          <w:color w:val="000000"/>
          <w:sz w:val="24"/>
          <w:szCs w:val="24"/>
        </w:rPr>
        <w:t xml:space="preserve">Литература 10 класс. Учеб. Для </w:t>
      </w:r>
      <w:proofErr w:type="spellStart"/>
      <w:r>
        <w:rPr>
          <w:color w:val="000000"/>
          <w:sz w:val="24"/>
          <w:szCs w:val="24"/>
        </w:rPr>
        <w:t>образоват</w:t>
      </w:r>
      <w:proofErr w:type="spellEnd"/>
      <w:r>
        <w:rPr>
          <w:color w:val="000000"/>
          <w:sz w:val="24"/>
          <w:szCs w:val="24"/>
        </w:rPr>
        <w:t xml:space="preserve">. Организаций. Базовый уровень. В 2 ч. Ч. 1.— Москва: Просвещение, 2019. — 240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. — (Сферы). </w:t>
      </w: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Дополнительные источники:</w:t>
      </w: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Интернет-ресурсы</w:t>
      </w:r>
    </w:p>
    <w:p w:rsidR="000C2B23" w:rsidRDefault="004C76B8" w:rsidP="007F02F4">
      <w:pPr>
        <w:numPr>
          <w:ilvl w:val="1"/>
          <w:numId w:val="3"/>
        </w:numPr>
        <w:ind w:left="285" w:hanging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Фундаментальная электронная библиотека «Русская литература и фольклор» (ФЭБ) / Режим </w:t>
      </w:r>
      <w:proofErr w:type="spellStart"/>
      <w:r>
        <w:rPr>
          <w:sz w:val="24"/>
          <w:szCs w:val="24"/>
        </w:rPr>
        <w:t>доступа:</w:t>
      </w:r>
      <w:hyperlink r:id="rId11">
        <w:r>
          <w:rPr>
            <w:sz w:val="24"/>
            <w:szCs w:val="24"/>
          </w:rPr>
          <w:t>http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feb-web.ru</w:t>
        </w:r>
        <w:proofErr w:type="spellEnd"/>
      </w:hyperlink>
      <w:r>
        <w:rPr>
          <w:sz w:val="24"/>
          <w:szCs w:val="24"/>
        </w:rPr>
        <w:t>. Дата обращения 26.06.2021.</w:t>
      </w:r>
    </w:p>
    <w:p w:rsidR="000C2B23" w:rsidRDefault="004C76B8" w:rsidP="007F02F4">
      <w:pPr>
        <w:ind w:left="285" w:hanging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2.Русская виртуальная библиотека / Режим </w:t>
      </w:r>
      <w:proofErr w:type="spellStart"/>
      <w:r>
        <w:rPr>
          <w:sz w:val="24"/>
          <w:szCs w:val="24"/>
        </w:rPr>
        <w:t>доступа:</w:t>
      </w:r>
      <w:hyperlink r:id="rId12">
        <w:r>
          <w:rPr>
            <w:sz w:val="24"/>
            <w:szCs w:val="24"/>
          </w:rPr>
          <w:t>http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www.rvb.ru</w:t>
        </w:r>
        <w:proofErr w:type="spellEnd"/>
      </w:hyperlink>
      <w:r>
        <w:rPr>
          <w:sz w:val="24"/>
          <w:szCs w:val="24"/>
        </w:rPr>
        <w:t xml:space="preserve"> Дата обращения 26.06.2021.</w:t>
      </w:r>
    </w:p>
    <w:p w:rsidR="000C2B23" w:rsidRDefault="001B2B0B" w:rsidP="007F02F4">
      <w:pPr>
        <w:ind w:left="285" w:hanging="285"/>
        <w:jc w:val="both"/>
        <w:rPr>
          <w:sz w:val="24"/>
          <w:szCs w:val="24"/>
        </w:rPr>
      </w:pPr>
      <w:hyperlink r:id="rId13">
        <w:r w:rsidR="004C76B8">
          <w:rPr>
            <w:sz w:val="24"/>
            <w:szCs w:val="24"/>
          </w:rPr>
          <w:t xml:space="preserve">3.Электронная библиотека художественной литературы / Режим </w:t>
        </w:r>
        <w:proofErr w:type="spellStart"/>
        <w:r w:rsidR="004C76B8">
          <w:rPr>
            <w:sz w:val="24"/>
            <w:szCs w:val="24"/>
          </w:rPr>
          <w:t>доступа:http</w:t>
        </w:r>
        <w:proofErr w:type="spellEnd"/>
        <w:r w:rsidR="004C76B8">
          <w:rPr>
            <w:sz w:val="24"/>
            <w:szCs w:val="24"/>
          </w:rPr>
          <w:t>://</w:t>
        </w:r>
        <w:proofErr w:type="spellStart"/>
        <w:r w:rsidR="004C76B8">
          <w:rPr>
            <w:sz w:val="24"/>
            <w:szCs w:val="24"/>
          </w:rPr>
          <w:t>www.e-kniga.ru</w:t>
        </w:r>
        <w:proofErr w:type="spellEnd"/>
      </w:hyperlink>
      <w:hyperlink r:id="rId14"/>
      <w:r w:rsidR="004C76B8">
        <w:rPr>
          <w:sz w:val="24"/>
          <w:szCs w:val="24"/>
        </w:rPr>
        <w:t xml:space="preserve"> Дата обращения 26.06.2021.</w:t>
      </w:r>
    </w:p>
    <w:p w:rsidR="000C2B23" w:rsidRDefault="001B2B0B" w:rsidP="007F02F4">
      <w:pPr>
        <w:ind w:left="285" w:hanging="285"/>
        <w:jc w:val="both"/>
        <w:rPr>
          <w:sz w:val="24"/>
          <w:szCs w:val="24"/>
        </w:rPr>
      </w:pPr>
      <w:hyperlink r:id="rId15">
        <w:r w:rsidR="004C76B8">
          <w:rPr>
            <w:sz w:val="24"/>
            <w:szCs w:val="24"/>
          </w:rPr>
          <w:t xml:space="preserve">5. Сайт проекта «Серебряного века силуэт» / Режим </w:t>
        </w:r>
        <w:proofErr w:type="spellStart"/>
        <w:r w:rsidR="004C76B8">
          <w:rPr>
            <w:sz w:val="24"/>
            <w:szCs w:val="24"/>
          </w:rPr>
          <w:t>доступа:</w:t>
        </w:r>
      </w:hyperlink>
      <w:hyperlink r:id="rId16">
        <w:r w:rsidR="004C76B8">
          <w:rPr>
            <w:sz w:val="24"/>
            <w:szCs w:val="24"/>
          </w:rPr>
          <w:t>http</w:t>
        </w:r>
        <w:proofErr w:type="spellEnd"/>
        <w:r w:rsidR="004C76B8">
          <w:rPr>
            <w:sz w:val="24"/>
            <w:szCs w:val="24"/>
          </w:rPr>
          <w:t>://</w:t>
        </w:r>
        <w:proofErr w:type="spellStart"/>
        <w:r w:rsidR="004C76B8">
          <w:rPr>
            <w:sz w:val="24"/>
            <w:szCs w:val="24"/>
          </w:rPr>
          <w:t>www.silverage.ru</w:t>
        </w:r>
        <w:proofErr w:type="spellEnd"/>
      </w:hyperlink>
      <w:r w:rsidR="004C76B8">
        <w:rPr>
          <w:sz w:val="24"/>
          <w:szCs w:val="24"/>
        </w:rPr>
        <w:t xml:space="preserve"> Дата обращения 26.06.2021. </w:t>
      </w:r>
    </w:p>
    <w:p w:rsidR="000C2B23" w:rsidRDefault="001B2B0B" w:rsidP="007F02F4">
      <w:pPr>
        <w:ind w:left="285" w:hanging="285"/>
        <w:jc w:val="both"/>
        <w:rPr>
          <w:sz w:val="24"/>
          <w:szCs w:val="24"/>
        </w:rPr>
      </w:pPr>
      <w:hyperlink r:id="rId17">
        <w:r w:rsidR="004C76B8">
          <w:rPr>
            <w:sz w:val="24"/>
            <w:szCs w:val="24"/>
          </w:rPr>
          <w:t xml:space="preserve">8. Школьный мир: каталог образовательных ресурсов / Режим </w:t>
        </w:r>
        <w:proofErr w:type="spellStart"/>
        <w:r w:rsidR="004C76B8">
          <w:rPr>
            <w:sz w:val="24"/>
            <w:szCs w:val="24"/>
          </w:rPr>
          <w:t>доступа:http</w:t>
        </w:r>
        <w:proofErr w:type="spellEnd"/>
        <w:r w:rsidR="004C76B8">
          <w:rPr>
            <w:sz w:val="24"/>
            <w:szCs w:val="24"/>
          </w:rPr>
          <w:t>://</w:t>
        </w:r>
        <w:proofErr w:type="spellStart"/>
        <w:r w:rsidR="004C76B8">
          <w:rPr>
            <w:sz w:val="24"/>
            <w:szCs w:val="24"/>
          </w:rPr>
          <w:t>schools-world.ru</w:t>
        </w:r>
        <w:proofErr w:type="spellEnd"/>
        <w:r w:rsidR="004C76B8">
          <w:rPr>
            <w:sz w:val="24"/>
            <w:szCs w:val="24"/>
          </w:rPr>
          <w:t>/</w:t>
        </w:r>
        <w:proofErr w:type="spellStart"/>
        <w:r w:rsidR="004C76B8">
          <w:rPr>
            <w:sz w:val="24"/>
            <w:szCs w:val="24"/>
          </w:rPr>
          <w:t>predmet</w:t>
        </w:r>
        <w:proofErr w:type="spellEnd"/>
        <w:r w:rsidR="004C76B8">
          <w:rPr>
            <w:sz w:val="24"/>
            <w:szCs w:val="24"/>
          </w:rPr>
          <w:t>/</w:t>
        </w:r>
        <w:proofErr w:type="spellStart"/>
        <w:r w:rsidR="004C76B8">
          <w:rPr>
            <w:sz w:val="24"/>
            <w:szCs w:val="24"/>
          </w:rPr>
          <w:t>liter</w:t>
        </w:r>
        <w:proofErr w:type="spellEnd"/>
      </w:hyperlink>
      <w:r w:rsidR="004C76B8">
        <w:rPr>
          <w:sz w:val="24"/>
          <w:szCs w:val="24"/>
        </w:rPr>
        <w:t xml:space="preserve"> Дата обращения 26.06.2021.</w:t>
      </w: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ind w:left="285" w:hanging="285"/>
        <w:rPr>
          <w:sz w:val="24"/>
          <w:szCs w:val="24"/>
        </w:rPr>
      </w:pPr>
    </w:p>
    <w:p w:rsidR="000C2B23" w:rsidRDefault="000C2B23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</w:p>
    <w:p w:rsidR="000C2B23" w:rsidRDefault="004C76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0C2B23" w:rsidRDefault="000C2B2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</w:p>
    <w:p w:rsidR="000C2B23" w:rsidRDefault="004C76B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индивидуальных заданий, проектов, исследований.</w:t>
      </w:r>
    </w:p>
    <w:tbl>
      <w:tblPr>
        <w:tblStyle w:val="a9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4"/>
        <w:gridCol w:w="4824"/>
      </w:tblGrid>
      <w:tr w:rsidR="000C2B2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67A46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67A46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0C2B2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rPr>
                <w:color w:val="000000"/>
                <w:sz w:val="24"/>
                <w:szCs w:val="24"/>
              </w:rPr>
            </w:pPr>
            <w:r w:rsidRPr="00967A46">
              <w:rPr>
                <w:b/>
                <w:color w:val="000000"/>
                <w:sz w:val="24"/>
                <w:szCs w:val="24"/>
              </w:rPr>
              <w:t>личностные: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>−</w:t>
            </w:r>
            <w:proofErr w:type="spellStart"/>
            <w:r w:rsidRPr="00967A46">
              <w:rPr>
                <w:rFonts w:eastAsia="Gungsuh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967A46">
              <w:rPr>
                <w:rFonts w:eastAsia="Gungsuh"/>
                <w:color w:val="000000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967A46">
              <w:rPr>
                <w:rFonts w:eastAsia="Gungsuh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967A46">
              <w:rPr>
                <w:rFonts w:eastAsia="Gungsuh"/>
                <w:color w:val="000000"/>
                <w:sz w:val="24"/>
                <w:szCs w:val="24"/>
              </w:rPr>
              <w:t xml:space="preserve"> основ саморазвития и самовоспитания в соответствии </w:t>
            </w:r>
            <w:proofErr w:type="spellStart"/>
            <w:r w:rsidRPr="00967A46">
              <w:rPr>
                <w:rFonts w:eastAsia="Gungsuh"/>
                <w:color w:val="000000"/>
                <w:sz w:val="24"/>
                <w:szCs w:val="24"/>
              </w:rPr>
              <w:t>собщечеловеческими</w:t>
            </w:r>
            <w:proofErr w:type="spellEnd"/>
            <w:r w:rsidRPr="00967A46">
              <w:rPr>
                <w:rFonts w:eastAsia="Gungsuh"/>
                <w:color w:val="000000"/>
                <w:sz w:val="24"/>
                <w:szCs w:val="24"/>
              </w:rPr>
              <w:t xml:space="preserve">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>−толерантное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 xml:space="preserve">−готовность и способность к образованию, в том числе самообразованию, на протяжении всей жизни; сознательное отношение к непрерывному образованию </w:t>
            </w:r>
            <w:proofErr w:type="spellStart"/>
            <w:r w:rsidRPr="00967A46">
              <w:rPr>
                <w:rFonts w:eastAsia="Gungsuh"/>
                <w:color w:val="000000"/>
                <w:sz w:val="24"/>
                <w:szCs w:val="24"/>
              </w:rPr>
              <w:t>какусловию</w:t>
            </w:r>
            <w:proofErr w:type="spellEnd"/>
            <w:r w:rsidRPr="00967A46">
              <w:rPr>
                <w:rFonts w:eastAsia="Gungsuh"/>
                <w:color w:val="000000"/>
                <w:sz w:val="24"/>
                <w:szCs w:val="24"/>
              </w:rPr>
              <w:t xml:space="preserve"> успешной профессиональной и общественной деятельности;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>− эстетическое отношение к миру;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 xml:space="preserve">−совершенствование духовно-нравственных качеств личности, воспитание чувства любви к многонациональному Отечеству, уважительного отношения к </w:t>
            </w:r>
            <w:proofErr w:type="spellStart"/>
            <w:r w:rsidRPr="00967A46">
              <w:rPr>
                <w:rFonts w:eastAsia="Gungsuh"/>
                <w:color w:val="000000"/>
                <w:sz w:val="24"/>
                <w:szCs w:val="24"/>
              </w:rPr>
              <w:t>русскойлитературе</w:t>
            </w:r>
            <w:proofErr w:type="spellEnd"/>
            <w:r w:rsidRPr="00967A46">
              <w:rPr>
                <w:rFonts w:eastAsia="Gungsuh"/>
                <w:color w:val="000000"/>
                <w:sz w:val="24"/>
                <w:szCs w:val="24"/>
              </w:rPr>
              <w:t>, культурам других народов;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 xml:space="preserve">−использование для решения познавательных и коммуникативных задач </w:t>
            </w:r>
            <w:r w:rsidRPr="00967A46">
              <w:rPr>
                <w:rFonts w:eastAsia="Gungsuh"/>
                <w:color w:val="000000"/>
                <w:sz w:val="24"/>
                <w:szCs w:val="24"/>
              </w:rPr>
              <w:lastRenderedPageBreak/>
              <w:t xml:space="preserve">различных источников информации (словарей, энциклопедий, </w:t>
            </w:r>
            <w:proofErr w:type="spellStart"/>
            <w:r w:rsidRPr="00967A46">
              <w:rPr>
                <w:rFonts w:eastAsia="Gungsuh"/>
                <w:color w:val="000000"/>
                <w:sz w:val="24"/>
                <w:szCs w:val="24"/>
              </w:rPr>
              <w:t>интернет-ресурсов</w:t>
            </w:r>
            <w:proofErr w:type="spellEnd"/>
            <w:r w:rsidRPr="00967A46">
              <w:rPr>
                <w:rFonts w:eastAsia="Gungsuh"/>
                <w:color w:val="000000"/>
                <w:sz w:val="24"/>
                <w:szCs w:val="24"/>
              </w:rPr>
              <w:t xml:space="preserve"> и др.);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дифференцированный зачет.</w:t>
            </w:r>
          </w:p>
        </w:tc>
      </w:tr>
      <w:tr w:rsidR="000C2B2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67A46">
              <w:rPr>
                <w:b/>
                <w:color w:val="000000"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967A46">
              <w:rPr>
                <w:b/>
                <w:color w:val="000000"/>
                <w:sz w:val="24"/>
                <w:szCs w:val="24"/>
              </w:rPr>
              <w:t>: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>− умение самостоятельно организовывать собственную деятельность, оценивать ее, определять сферу своих интересов;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>−умение работать с разными источниками информации, находить ее, анализировать, использовать в самостоятельной деятельности;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>−владение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дифференцированный зачет.</w:t>
            </w:r>
          </w:p>
        </w:tc>
      </w:tr>
      <w:tr w:rsidR="000C2B2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>−</w:t>
            </w:r>
            <w:proofErr w:type="spellStart"/>
            <w:r w:rsidRPr="00967A46">
              <w:rPr>
                <w:rFonts w:eastAsia="Gungsuh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967A46">
              <w:rPr>
                <w:rFonts w:eastAsia="Gungsuh"/>
                <w:color w:val="000000"/>
                <w:sz w:val="24"/>
                <w:szCs w:val="24"/>
              </w:rPr>
              <w:t xml:space="preserve"> устойчивого интереса к чтению как средству познания других культур, уважительного отношения к ним;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967A46">
              <w:rPr>
                <w:rFonts w:eastAsia="Gungsuh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967A46">
              <w:rPr>
                <w:rFonts w:eastAsia="Gungsuh"/>
                <w:color w:val="000000"/>
                <w:sz w:val="24"/>
                <w:szCs w:val="24"/>
              </w:rPr>
              <w:t xml:space="preserve"> навыков различных видов анализа литературных произведений;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>−владение навыками самоанализа и самооценки на основе наблюдений за собственной речью;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>−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>−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 xml:space="preserve">−знание содержания произведений русской, родной и мировой классической </w:t>
            </w:r>
            <w:r w:rsidRPr="00967A46">
              <w:rPr>
                <w:rFonts w:eastAsia="Gungsuh"/>
                <w:color w:val="000000"/>
                <w:sz w:val="24"/>
                <w:szCs w:val="24"/>
              </w:rPr>
              <w:lastRenderedPageBreak/>
              <w:t>литературы, их историко-культурного и нравственно-ценностного влияния на формирование национальной и мировой культуры;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>−</w:t>
            </w:r>
            <w:proofErr w:type="spellStart"/>
            <w:r w:rsidRPr="00967A46">
              <w:rPr>
                <w:rFonts w:eastAsia="Gungsuh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967A46">
              <w:rPr>
                <w:rFonts w:eastAsia="Gungsuh"/>
                <w:color w:val="000000"/>
                <w:sz w:val="24"/>
                <w:szCs w:val="24"/>
              </w:rPr>
              <w:t xml:space="preserve"> умений учитывать исторический, историко-культурный контекст и конте</w:t>
            </w:r>
            <w:proofErr w:type="gramStart"/>
            <w:r w:rsidRPr="00967A46">
              <w:rPr>
                <w:rFonts w:eastAsia="Gungsuh"/>
                <w:color w:val="000000"/>
                <w:sz w:val="24"/>
                <w:szCs w:val="24"/>
              </w:rPr>
              <w:t>кст тв</w:t>
            </w:r>
            <w:proofErr w:type="gramEnd"/>
            <w:r w:rsidRPr="00967A46">
              <w:rPr>
                <w:rFonts w:eastAsia="Gungsuh"/>
                <w:color w:val="000000"/>
                <w:sz w:val="24"/>
                <w:szCs w:val="24"/>
              </w:rPr>
              <w:t>орчества писателя в процессе анализа художественного произведения;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>−способность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>−владение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0C2B23" w:rsidRPr="00967A46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967A46">
              <w:rPr>
                <w:rFonts w:eastAsia="Gungsuh"/>
                <w:color w:val="000000"/>
                <w:sz w:val="24"/>
                <w:szCs w:val="24"/>
              </w:rPr>
              <w:t>−</w:t>
            </w:r>
            <w:proofErr w:type="spellStart"/>
            <w:r w:rsidRPr="00967A46">
              <w:rPr>
                <w:rFonts w:eastAsia="Gungsuh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967A46">
              <w:rPr>
                <w:rFonts w:eastAsia="Gungsuh"/>
                <w:color w:val="000000"/>
                <w:sz w:val="24"/>
                <w:szCs w:val="24"/>
              </w:rPr>
              <w:t xml:space="preserve"> представлений о системе стилей языка художественной литературы.</w:t>
            </w:r>
          </w:p>
          <w:p w:rsidR="000C2B23" w:rsidRPr="00967A46" w:rsidRDefault="000C2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0C2B23" w:rsidRDefault="004C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дифференцированный зачет.</w:t>
            </w:r>
          </w:p>
        </w:tc>
      </w:tr>
    </w:tbl>
    <w:p w:rsidR="000C2B23" w:rsidRDefault="000C2B2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0C2B23" w:rsidRDefault="000C2B2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sectPr w:rsidR="000C2B23" w:rsidSect="00B24ACC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A0C" w:rsidRDefault="00E66A0C">
      <w:r>
        <w:separator/>
      </w:r>
    </w:p>
  </w:endnote>
  <w:endnote w:type="continuationSeparator" w:id="1">
    <w:p w:rsidR="00E66A0C" w:rsidRDefault="00E66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23" w:rsidRDefault="001B2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4C76B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0C2B23" w:rsidRDefault="000C2B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23" w:rsidRDefault="001B2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4C76B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43DCF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0C2B23" w:rsidRDefault="000C2B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0C2B23" w:rsidRDefault="000C2B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23" w:rsidRDefault="001B2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4C76B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0C2B23" w:rsidRDefault="000C2B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23" w:rsidRDefault="001B2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4C76B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43DCF">
      <w:rPr>
        <w:noProof/>
        <w:color w:val="000000"/>
        <w:sz w:val="24"/>
        <w:szCs w:val="24"/>
      </w:rPr>
      <w:t>9</w:t>
    </w:r>
    <w:r>
      <w:rPr>
        <w:color w:val="000000"/>
        <w:sz w:val="24"/>
        <w:szCs w:val="24"/>
      </w:rPr>
      <w:fldChar w:fldCharType="end"/>
    </w:r>
  </w:p>
  <w:p w:rsidR="000C2B23" w:rsidRDefault="000C2B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A0C" w:rsidRDefault="00E66A0C">
      <w:r>
        <w:separator/>
      </w:r>
    </w:p>
  </w:footnote>
  <w:footnote w:type="continuationSeparator" w:id="1">
    <w:p w:rsidR="00E66A0C" w:rsidRDefault="00E66A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3A35"/>
    <w:multiLevelType w:val="multilevel"/>
    <w:tmpl w:val="A120CC06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2CD34871"/>
    <w:multiLevelType w:val="multilevel"/>
    <w:tmpl w:val="C318F2D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538B3337"/>
    <w:multiLevelType w:val="multilevel"/>
    <w:tmpl w:val="F7C28C2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B23"/>
    <w:rsid w:val="000C2B23"/>
    <w:rsid w:val="001B2B0B"/>
    <w:rsid w:val="001B62C3"/>
    <w:rsid w:val="00343DCF"/>
    <w:rsid w:val="004C76B8"/>
    <w:rsid w:val="007C665A"/>
    <w:rsid w:val="007F02F4"/>
    <w:rsid w:val="00967A46"/>
    <w:rsid w:val="00B20144"/>
    <w:rsid w:val="00B24ACC"/>
    <w:rsid w:val="00BE6AC1"/>
    <w:rsid w:val="00C3785C"/>
    <w:rsid w:val="00E6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CC"/>
  </w:style>
  <w:style w:type="paragraph" w:styleId="1">
    <w:name w:val="heading 1"/>
    <w:basedOn w:val="a"/>
    <w:next w:val="a"/>
    <w:uiPriority w:val="9"/>
    <w:qFormat/>
    <w:rsid w:val="00B24A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24A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24A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24A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24A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24AC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24A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24AC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24A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24AC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24AC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24AC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24AC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24AC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1B62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../../../../AppData/Roaming/Microsoft/Word/3.%20%20%D0%AD%D0%BB%D0%B5%D0%BA%D1%82%D1%80%D0%BE%D0%BD%D0%BD%D0%B0%D1%8F%20%D0%B1%D0%B8%D0%B1%D0%BB%D0%B8%D0%BE%D1%82%D0%B5%D0%BA%D0%B0%20%D1%85%D1%83%D0%B4%D0%BE%D0%B6%D0%B5%D1%81%D1%82%D0%B2%D0%B5%D0%BD%D0%BD%D0%BE%D0%B9%20%D0%BB%D0%B8%D1%82%D0%B5%D1%80%D0%B0%D1%82%D1%83%D1%80%D1%8B.-%20%D0%A0%D0%B5%D0%B6%D0%B8%D0%BC%20%D0%B4%D0%BE%D1%81%D1%82%D1%83%D0%BF%D0%B0:%20%20http:/www.e-kniga.ru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rvb.ru/" TargetMode="External"/><Relationship Id="rId17" Type="http://schemas.openxmlformats.org/officeDocument/2006/relationships/hyperlink" Target="http://../../../../AppData/Roaming/Microsoft/Word/8.%20%D0%A8%D0%BA%D0%BE%D0%BB%D1%8C%D0%BD%D1%8B%D0%B9%20%D0%BC%D0%B8%D1%80:%20%D0%BA%D0%B0%D1%82%D0%B0%D0%BB%D0%BE%D0%B3%20%D0%BE%D0%B1%D1%80%D0%B0%D0%B7%D0%BE%D0%B2%D0%B0%D1%82%D0%B5%D0%BB%D1%8C%D0%BD%D1%8B%D1%85%20%D1%80%D0%B5%D1%81%D1%83%D1%80%D1%81%D0%BE%D0%B2.-%20%D0%A0%D0%B5%D0%B6%D0%B8%D0%BC%20%D0%B4%D0%BE%D1%81%D1%82%D1%83%D0%BF%D0%B0:%20%20http:/schools-world.ru/predmet/lit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ilverage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b-we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../../../../AppData/Roaming/Microsoft/Word/5.%20%D0%A1%D0%B0%D0%B9%D1%82%20%D0%BF%D1%80%D0%BE%D0%B5%D0%BA%D1%82%D0%B0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e-knig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3028</Words>
  <Characters>17260</Characters>
  <Application>Microsoft Office Word</Application>
  <DocSecurity>0</DocSecurity>
  <Lines>143</Lines>
  <Paragraphs>40</Paragraphs>
  <ScaleCrop>false</ScaleCrop>
  <Company/>
  <LinksUpToDate>false</LinksUpToDate>
  <CharactersWithSpaces>20248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User</cp:lastModifiedBy>
  <cp:revision>8</cp:revision>
  <dcterms:created xsi:type="dcterms:W3CDTF">2022-05-05T12:52:00Z</dcterms:created>
  <dcterms:modified xsi:type="dcterms:W3CDTF">2022-06-06T14:56:00Z</dcterms:modified>
</cp:coreProperties>
</file>