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AB8" w:rsidRDefault="00B22C85">
      <w:pPr>
        <w:pStyle w:val="Standard"/>
        <w:widowControl/>
        <w:jc w:val="center"/>
      </w:pPr>
      <w:r>
        <w:rPr>
          <w:rFonts w:ascii="Times New Roman" w:hAnsi="Times New Roman"/>
          <w:b/>
          <w:color w:val="000000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000000"/>
        </w:rPr>
        <w:t>ОБРАЗОВАТЕЛЬНОЕ УЧРЕЖДЕНИЕ</w:t>
      </w:r>
    </w:p>
    <w:p w:rsidR="00CB7AB8" w:rsidRDefault="00B22C85">
      <w:pPr>
        <w:pStyle w:val="Standard"/>
        <w:widowControl/>
        <w:ind w:left="1701"/>
        <w:jc w:val="center"/>
      </w:pPr>
      <w:proofErr w:type="gramStart"/>
      <w:r>
        <w:rPr>
          <w:rFonts w:ascii="Times New Roman" w:hAnsi="Times New Roman"/>
          <w:b/>
          <w:color w:val="000000"/>
        </w:rPr>
        <w:t>ПЕТРОЗАВОДСКИЙ  КООПЕРАТИВНЫЙ</w:t>
      </w:r>
      <w:proofErr w:type="gramEnd"/>
      <w:r>
        <w:rPr>
          <w:rFonts w:ascii="Times New Roman" w:hAnsi="Times New Roman"/>
          <w:b/>
          <w:color w:val="000000"/>
        </w:rPr>
        <w:t xml:space="preserve">  ТЕХНИКУМ</w:t>
      </w:r>
    </w:p>
    <w:p w:rsidR="00CB7AB8" w:rsidRDefault="00B22C85">
      <w:pPr>
        <w:pStyle w:val="Standard"/>
        <w:widowControl/>
        <w:ind w:left="1701"/>
        <w:jc w:val="center"/>
      </w:pPr>
      <w:r>
        <w:rPr>
          <w:rFonts w:ascii="Times New Roman" w:hAnsi="Times New Roman"/>
          <w:b/>
          <w:color w:val="000000"/>
        </w:rPr>
        <w:t>КАРЕЛРЕСПОТРЕБСОЮЗА (ЧПОУ ПКТК)</w:t>
      </w:r>
    </w:p>
    <w:p w:rsidR="00CB7AB8" w:rsidRDefault="00B22C85">
      <w:pPr>
        <w:pStyle w:val="Standard"/>
        <w:widowControl/>
        <w:ind w:left="1701"/>
        <w:jc w:val="center"/>
      </w:pPr>
      <w:r>
        <w:rPr>
          <w:rFonts w:ascii="Times New Roman" w:hAnsi="Times New Roman"/>
          <w:b/>
          <w:color w:val="000000"/>
        </w:rPr>
        <w:t>185660 Республика Карелия г. Петрозаводск, пр. Первомайский, 1-А</w:t>
      </w:r>
    </w:p>
    <w:p w:rsidR="00CB7AB8" w:rsidRDefault="00B22C85">
      <w:pPr>
        <w:pStyle w:val="Standard"/>
        <w:widowControl/>
        <w:ind w:left="1701"/>
        <w:jc w:val="center"/>
      </w:pPr>
      <w:r>
        <w:rPr>
          <w:rFonts w:ascii="Times New Roman" w:hAnsi="Times New Roman"/>
          <w:b/>
          <w:color w:val="000000"/>
        </w:rPr>
        <w:t>тел./факс (8-814 -2</w:t>
      </w:r>
      <w:proofErr w:type="gramStart"/>
      <w:r>
        <w:rPr>
          <w:rFonts w:ascii="Times New Roman" w:hAnsi="Times New Roman"/>
          <w:b/>
          <w:color w:val="000000"/>
        </w:rPr>
        <w:t>)  70</w:t>
      </w:r>
      <w:proofErr w:type="gramEnd"/>
      <w:r>
        <w:rPr>
          <w:rFonts w:ascii="Times New Roman" w:hAnsi="Times New Roman"/>
          <w:b/>
          <w:color w:val="000000"/>
        </w:rPr>
        <w:t>-22-73, E-</w:t>
      </w:r>
      <w:proofErr w:type="spellStart"/>
      <w:r>
        <w:rPr>
          <w:rFonts w:ascii="Times New Roman" w:hAnsi="Times New Roman"/>
          <w:b/>
          <w:color w:val="000000"/>
        </w:rPr>
        <w:t>mail</w:t>
      </w:r>
      <w:proofErr w:type="spellEnd"/>
      <w:r>
        <w:rPr>
          <w:rFonts w:ascii="Times New Roman" w:hAnsi="Times New Roman"/>
          <w:b/>
          <w:color w:val="000000"/>
        </w:rPr>
        <w:t xml:space="preserve"> cit@koopteh.one</w:t>
      </w:r>
      <w:r>
        <w:rPr>
          <w:b/>
        </w:rPr>
        <w:t>g</w:t>
      </w:r>
      <w:r>
        <w:rPr>
          <w:rFonts w:ascii="Times New Roman" w:hAnsi="Times New Roman"/>
          <w:b/>
          <w:color w:val="000000"/>
        </w:rPr>
        <w:t>o.ru</w:t>
      </w:r>
    </w:p>
    <w:p w:rsidR="00CB7AB8" w:rsidRDefault="00B22C85">
      <w:pPr>
        <w:pStyle w:val="Standard"/>
        <w:widowControl/>
        <w:ind w:left="1701"/>
        <w:jc w:val="center"/>
      </w:pPr>
      <w:r>
        <w:rPr>
          <w:rFonts w:ascii="Times New Roman" w:hAnsi="Times New Roman"/>
          <w:b/>
          <w:color w:val="000000"/>
        </w:rPr>
        <w:t>ОКОПО 01728471, ОГРН 1021000534488,</w:t>
      </w:r>
    </w:p>
    <w:p w:rsidR="00CB7AB8" w:rsidRDefault="00B22C85">
      <w:pPr>
        <w:pStyle w:val="Standard"/>
        <w:widowControl/>
        <w:ind w:left="1701"/>
        <w:jc w:val="center"/>
      </w:pPr>
      <w:r>
        <w:rPr>
          <w:rFonts w:ascii="Times New Roman" w:hAnsi="Times New Roman"/>
          <w:b/>
          <w:color w:val="000000"/>
        </w:rPr>
        <w:t>ИНН 1001020548, КПП 100101001</w:t>
      </w:r>
    </w:p>
    <w:p w:rsidR="00CB7AB8" w:rsidRDefault="00B22C85">
      <w:pPr>
        <w:pStyle w:val="Standard"/>
        <w:widowControl/>
        <w:ind w:left="108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50800</wp:posOffset>
            </wp:positionV>
            <wp:extent cx="5940425" cy="139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7AB8" w:rsidRDefault="00CB7AB8">
      <w:pPr>
        <w:pStyle w:val="a0"/>
        <w:ind w:left="1080"/>
        <w:jc w:val="center"/>
        <w:rPr>
          <w:sz w:val="24"/>
        </w:rPr>
      </w:pPr>
    </w:p>
    <w:p w:rsidR="00CB7AB8" w:rsidRDefault="00CB7AB8">
      <w:pPr>
        <w:pStyle w:val="a0"/>
        <w:ind w:left="1080"/>
        <w:jc w:val="center"/>
        <w:rPr>
          <w:sz w:val="24"/>
        </w:rPr>
      </w:pPr>
    </w:p>
    <w:p w:rsidR="00CB7AB8" w:rsidRDefault="00CB7AB8">
      <w:pPr>
        <w:pStyle w:val="a0"/>
        <w:rPr>
          <w:sz w:val="24"/>
        </w:rPr>
      </w:pPr>
    </w:p>
    <w:p w:rsidR="00CB7AB8" w:rsidRDefault="00CB7AB8">
      <w:pPr>
        <w:pStyle w:val="a0"/>
        <w:spacing w:line="360" w:lineRule="auto"/>
        <w:rPr>
          <w:sz w:val="24"/>
        </w:rPr>
      </w:pPr>
    </w:p>
    <w:p w:rsidR="00CB7AB8" w:rsidRDefault="00CB7AB8">
      <w:pPr>
        <w:pStyle w:val="a0"/>
        <w:spacing w:line="360" w:lineRule="auto"/>
        <w:rPr>
          <w:sz w:val="24"/>
        </w:rPr>
      </w:pPr>
    </w:p>
    <w:p w:rsidR="00CB7AB8" w:rsidRDefault="00CB7AB8">
      <w:pPr>
        <w:pStyle w:val="a0"/>
        <w:spacing w:line="360" w:lineRule="auto"/>
        <w:rPr>
          <w:sz w:val="24"/>
        </w:rPr>
      </w:pPr>
    </w:p>
    <w:p w:rsidR="00CB7AB8" w:rsidRDefault="00B22C85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r>
        <w:rPr>
          <w:b/>
          <w:color w:val="000000"/>
          <w:sz w:val="24"/>
        </w:rPr>
        <w:t xml:space="preserve">РАБОЧАЯ ПРОГРАММА ДИСЦИПЛИНЫ </w:t>
      </w:r>
    </w:p>
    <w:p w:rsidR="00CB7AB8" w:rsidRDefault="00B22C85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r>
        <w:rPr>
          <w:b/>
          <w:color w:val="000000"/>
          <w:sz w:val="24"/>
        </w:rPr>
        <w:t>АДМИНИСТРАТИВНОЕ ПРАВО</w:t>
      </w:r>
    </w:p>
    <w:p w:rsidR="00CB7AB8" w:rsidRDefault="00CB7AB8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</w:p>
    <w:p w:rsidR="00CB7AB8" w:rsidRDefault="00CB7AB8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</w:p>
    <w:p w:rsidR="00CB7AB8" w:rsidRDefault="00B22C85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</w:rPr>
      </w:pPr>
      <w:r>
        <w:rPr>
          <w:color w:val="auto"/>
          <w:sz w:val="24"/>
        </w:rPr>
        <w:t xml:space="preserve">для </w:t>
      </w:r>
      <w:r>
        <w:rPr>
          <w:color w:val="000000"/>
          <w:sz w:val="24"/>
        </w:rPr>
        <w:t>специальности</w:t>
      </w:r>
    </w:p>
    <w:p w:rsidR="00CB7AB8" w:rsidRDefault="00B22C85">
      <w:pPr>
        <w:pStyle w:val="a0"/>
        <w:jc w:val="center"/>
        <w:rPr>
          <w:sz w:val="24"/>
        </w:rPr>
      </w:pPr>
      <w:r>
        <w:rPr>
          <w:color w:val="000000"/>
          <w:sz w:val="24"/>
        </w:rPr>
        <w:t>40.02.04 Юриспруденция</w:t>
      </w:r>
    </w:p>
    <w:p w:rsidR="00CB7AB8" w:rsidRDefault="00CB7AB8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</w:p>
    <w:p w:rsidR="00CB7AB8" w:rsidRDefault="00CB7AB8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</w:p>
    <w:p w:rsidR="00CB7AB8" w:rsidRDefault="00CB7AB8">
      <w:pPr>
        <w:pStyle w:val="a0"/>
        <w:widowControl w:val="0"/>
        <w:jc w:val="center"/>
        <w:rPr>
          <w:sz w:val="24"/>
        </w:rPr>
      </w:pPr>
    </w:p>
    <w:p w:rsidR="00CB7AB8" w:rsidRDefault="00CB7AB8">
      <w:pPr>
        <w:pStyle w:val="a0"/>
        <w:widowControl w:val="0"/>
        <w:jc w:val="center"/>
        <w:rPr>
          <w:sz w:val="24"/>
        </w:rPr>
      </w:pPr>
    </w:p>
    <w:p w:rsidR="00CB7AB8" w:rsidRDefault="00CB7AB8">
      <w:pPr>
        <w:pStyle w:val="a0"/>
        <w:widowControl w:val="0"/>
        <w:jc w:val="center"/>
        <w:rPr>
          <w:sz w:val="24"/>
        </w:rPr>
      </w:pPr>
    </w:p>
    <w:p w:rsidR="00CB7AB8" w:rsidRDefault="00CB7AB8">
      <w:pPr>
        <w:pStyle w:val="a0"/>
        <w:widowControl w:val="0"/>
        <w:rPr>
          <w:sz w:val="24"/>
        </w:rPr>
      </w:pPr>
    </w:p>
    <w:p w:rsidR="00CB7AB8" w:rsidRDefault="00CB7AB8">
      <w:pPr>
        <w:pStyle w:val="a0"/>
        <w:widowControl w:val="0"/>
        <w:rPr>
          <w:sz w:val="24"/>
        </w:rPr>
      </w:pPr>
    </w:p>
    <w:p w:rsidR="00CB7AB8" w:rsidRDefault="00CB7AB8">
      <w:pPr>
        <w:pStyle w:val="a0"/>
        <w:widowControl w:val="0"/>
        <w:rPr>
          <w:sz w:val="24"/>
        </w:rPr>
      </w:pPr>
    </w:p>
    <w:p w:rsidR="00CB7AB8" w:rsidRDefault="00CB7AB8">
      <w:pPr>
        <w:pStyle w:val="a0"/>
        <w:widowControl w:val="0"/>
        <w:rPr>
          <w:sz w:val="24"/>
        </w:rPr>
      </w:pPr>
    </w:p>
    <w:p w:rsidR="00CB7AB8" w:rsidRDefault="00CB7AB8">
      <w:pPr>
        <w:pStyle w:val="a0"/>
        <w:widowControl w:val="0"/>
        <w:rPr>
          <w:sz w:val="24"/>
        </w:rPr>
      </w:pPr>
    </w:p>
    <w:p w:rsidR="00CB7AB8" w:rsidRDefault="00CB7AB8">
      <w:pPr>
        <w:pStyle w:val="a0"/>
        <w:widowControl w:val="0"/>
        <w:rPr>
          <w:sz w:val="24"/>
        </w:rPr>
      </w:pPr>
    </w:p>
    <w:p w:rsidR="00CB7AB8" w:rsidRDefault="00CB7AB8">
      <w:pPr>
        <w:pStyle w:val="a0"/>
        <w:widowControl w:val="0"/>
        <w:rPr>
          <w:sz w:val="24"/>
        </w:rPr>
      </w:pPr>
    </w:p>
    <w:p w:rsidR="00CB7AB8" w:rsidRDefault="00B22C85">
      <w:pPr>
        <w:pStyle w:val="a0"/>
        <w:jc w:val="center"/>
        <w:rPr>
          <w:sz w:val="24"/>
        </w:rPr>
      </w:pPr>
      <w:r>
        <w:rPr>
          <w:color w:val="000000"/>
          <w:sz w:val="24"/>
        </w:rPr>
        <w:t>г. Петрозаводск, 2024</w:t>
      </w:r>
    </w:p>
    <w:p w:rsidR="00CB7AB8" w:rsidRDefault="00B22C85">
      <w:pPr>
        <w:pStyle w:val="a0"/>
        <w:pageBreakBefore/>
        <w:jc w:val="both"/>
        <w:rPr>
          <w:sz w:val="24"/>
        </w:rPr>
      </w:pPr>
      <w:r>
        <w:rPr>
          <w:sz w:val="24"/>
        </w:rPr>
        <w:lastRenderedPageBreak/>
        <w:t>Рабочая п</w:t>
      </w:r>
      <w:r>
        <w:rPr>
          <w:color w:val="000000"/>
          <w:sz w:val="24"/>
        </w:rPr>
        <w:t>рограмма дисциплины (далее - програ</w:t>
      </w:r>
      <w:r>
        <w:rPr>
          <w:sz w:val="24"/>
        </w:rPr>
        <w:t>мма дисциплины)</w:t>
      </w:r>
      <w:r>
        <w:rPr>
          <w:color w:val="000000"/>
          <w:sz w:val="24"/>
        </w:rPr>
        <w:t xml:space="preserve"> «Административное право» разработана на основе Федерального государственного образовательного стандарта среднего профессионального образования (далее – ФГОС СПО) по специальности 40.02.04 Юриспруденция.</w:t>
      </w:r>
    </w:p>
    <w:p w:rsidR="00CB7AB8" w:rsidRDefault="00B22C85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color w:val="000000"/>
          <w:sz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CB7AB8" w:rsidRDefault="00B22C85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>Разработчик:</w:t>
      </w:r>
      <w:r>
        <w:rPr>
          <w:sz w:val="24"/>
        </w:rPr>
        <w:t xml:space="preserve"> </w:t>
      </w:r>
      <w:r>
        <w:rPr>
          <w:color w:val="000000"/>
          <w:sz w:val="24"/>
        </w:rPr>
        <w:t>Красная Анастасия Германовна., преподаватель юридических дисциплин Частного профессионального образовательного учреждения Петрозаводский кооперативный техникум Карелреспотребсоюза</w:t>
      </w:r>
    </w:p>
    <w:p w:rsidR="00CB7AB8" w:rsidRDefault="00CB7AB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</w:rPr>
      </w:pPr>
    </w:p>
    <w:p w:rsidR="00CB7AB8" w:rsidRDefault="00CB7AB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</w:rPr>
      </w:pPr>
    </w:p>
    <w:p w:rsidR="00CB7AB8" w:rsidRDefault="00CB7AB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</w:rPr>
      </w:pPr>
    </w:p>
    <w:p w:rsidR="00CB7AB8" w:rsidRDefault="00CB7AB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</w:rPr>
      </w:pPr>
    </w:p>
    <w:p w:rsidR="00CB7AB8" w:rsidRDefault="00CB7AB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</w:rPr>
      </w:pPr>
    </w:p>
    <w:p w:rsidR="00CB7AB8" w:rsidRDefault="00CB7AB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</w:rPr>
      </w:pPr>
    </w:p>
    <w:p w:rsidR="00CB7AB8" w:rsidRDefault="00CB7AB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</w:rPr>
      </w:pPr>
    </w:p>
    <w:p w:rsidR="00CB7AB8" w:rsidRDefault="00CB7AB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</w:rPr>
      </w:pPr>
    </w:p>
    <w:p w:rsidR="00CB7AB8" w:rsidRDefault="00CB7AB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</w:rPr>
      </w:pPr>
    </w:p>
    <w:p w:rsidR="00CB7AB8" w:rsidRDefault="00CB7AB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</w:rPr>
      </w:pPr>
    </w:p>
    <w:p w:rsidR="00CB7AB8" w:rsidRDefault="00CB7AB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</w:rPr>
      </w:pPr>
    </w:p>
    <w:p w:rsidR="00CB7AB8" w:rsidRDefault="00CB7AB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</w:rPr>
      </w:pPr>
    </w:p>
    <w:p w:rsidR="00CB7AB8" w:rsidRDefault="00CB7AB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</w:rPr>
      </w:pPr>
    </w:p>
    <w:p w:rsidR="00CB7AB8" w:rsidRDefault="00CB7AB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</w:rPr>
      </w:pPr>
    </w:p>
    <w:p w:rsidR="00CB7AB8" w:rsidRDefault="00CB7AB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</w:rPr>
      </w:pPr>
    </w:p>
    <w:p w:rsidR="00CB7AB8" w:rsidRDefault="00CB7AB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</w:rPr>
      </w:pPr>
    </w:p>
    <w:p w:rsidR="00CB7AB8" w:rsidRDefault="00CB7AB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</w:rPr>
      </w:pPr>
    </w:p>
    <w:p w:rsidR="00CB7AB8" w:rsidRDefault="00CB7AB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</w:rPr>
      </w:pPr>
    </w:p>
    <w:p w:rsidR="00CB7AB8" w:rsidRDefault="00CB7AB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</w:rPr>
      </w:pPr>
    </w:p>
    <w:p w:rsidR="00CB7AB8" w:rsidRDefault="00CB7AB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</w:rPr>
      </w:pPr>
    </w:p>
    <w:p w:rsidR="00CB7AB8" w:rsidRDefault="00B22C85">
      <w:pPr>
        <w:rPr>
          <w:rFonts w:ascii="Times New Roman" w:hAnsi="Times New Roman"/>
          <w:b/>
          <w:color w:val="000000"/>
          <w:sz w:val="24"/>
        </w:rPr>
      </w:pPr>
      <w:r>
        <w:rPr>
          <w:b/>
          <w:color w:val="000000"/>
          <w:sz w:val="24"/>
        </w:rPr>
        <w:br w:type="page"/>
      </w:r>
    </w:p>
    <w:p w:rsidR="00CB7AB8" w:rsidRDefault="00B22C85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r>
        <w:rPr>
          <w:b/>
          <w:color w:val="000000"/>
          <w:sz w:val="24"/>
        </w:rPr>
        <w:lastRenderedPageBreak/>
        <w:t>1. ПАСПОРТ ПРОГРАММЫ ДИСЦИПЛИНЫ</w:t>
      </w:r>
    </w:p>
    <w:p w:rsidR="00CB7AB8" w:rsidRDefault="00B22C85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</w:rPr>
      </w:pPr>
      <w:r>
        <w:rPr>
          <w:b/>
          <w:color w:val="000000"/>
          <w:sz w:val="24"/>
        </w:rPr>
        <w:t>АДМИНИСТРАТИВНОЕ ПРАВО</w:t>
      </w:r>
    </w:p>
    <w:p w:rsidR="00CB7AB8" w:rsidRDefault="00B22C85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sz w:val="24"/>
        </w:rPr>
      </w:pPr>
      <w:r>
        <w:rPr>
          <w:b/>
          <w:color w:val="000000"/>
          <w:sz w:val="24"/>
        </w:rPr>
        <w:t>1.1. Область применения программы</w:t>
      </w:r>
    </w:p>
    <w:p w:rsidR="00CB7AB8" w:rsidRDefault="00B22C85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auto"/>
          <w:sz w:val="24"/>
        </w:rPr>
      </w:pPr>
      <w:r>
        <w:rPr>
          <w:color w:val="000000"/>
          <w:sz w:val="24"/>
        </w:rPr>
        <w:t xml:space="preserve">Программа дисциплины является частью программы подготовки специалистов среднего звена (ППССЗ) в соответствии с ФГОС по специальности 40.02.04 </w:t>
      </w:r>
      <w:r>
        <w:rPr>
          <w:color w:val="auto"/>
          <w:sz w:val="24"/>
        </w:rPr>
        <w:t>Юриспруденция.</w:t>
      </w:r>
    </w:p>
    <w:p w:rsidR="00CB7AB8" w:rsidRDefault="00CB7AB8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sz w:val="24"/>
        </w:rPr>
      </w:pPr>
    </w:p>
    <w:p w:rsidR="00CB7AB8" w:rsidRDefault="00B22C85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sz w:val="24"/>
        </w:rPr>
      </w:pPr>
      <w:r>
        <w:rPr>
          <w:b/>
          <w:color w:val="000000"/>
          <w:sz w:val="24"/>
        </w:rPr>
        <w:t>1.2. Место дисциплины в структуре программы подготовки специалистов среднего звена:</w:t>
      </w:r>
    </w:p>
    <w:p w:rsidR="00CB7AB8" w:rsidRDefault="00B22C85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sz w:val="24"/>
        </w:rPr>
      </w:pPr>
      <w:r>
        <w:rPr>
          <w:color w:val="000000"/>
          <w:sz w:val="24"/>
        </w:rPr>
        <w:t>дисциплина входит в общепрофессиональный цикл</w:t>
      </w:r>
    </w:p>
    <w:p w:rsidR="00CB7AB8" w:rsidRDefault="00CB7AB8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</w:rPr>
      </w:pPr>
    </w:p>
    <w:p w:rsidR="00CB7AB8" w:rsidRDefault="00B22C85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</w:rPr>
      </w:pPr>
      <w:r>
        <w:rPr>
          <w:b/>
          <w:color w:val="000000"/>
          <w:sz w:val="24"/>
        </w:rPr>
        <w:t>1.3. Цели и задачи дисциплины – требования к результатам освоения дисциплины:</w:t>
      </w:r>
    </w:p>
    <w:p w:rsidR="00CB7AB8" w:rsidRDefault="00CB7AB8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</w:p>
    <w:p w:rsidR="00CB7AB8" w:rsidRDefault="00B22C85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результате освоения дисциплины обучающийся должен </w:t>
      </w:r>
      <w:r>
        <w:rPr>
          <w:b/>
          <w:color w:val="000000"/>
          <w:sz w:val="24"/>
        </w:rPr>
        <w:t>уметь:</w:t>
      </w:r>
    </w:p>
    <w:p w:rsidR="00CB7AB8" w:rsidRDefault="00B22C85">
      <w:pPr>
        <w:pStyle w:val="a0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отграничивать исполнительную (административную) деятельность от иных видов государственной деятельности;</w:t>
      </w:r>
    </w:p>
    <w:p w:rsidR="00CB7AB8" w:rsidRDefault="00B22C85">
      <w:pPr>
        <w:pStyle w:val="a0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составлять различные административно-правовые документы;</w:t>
      </w:r>
    </w:p>
    <w:p w:rsidR="00CB7AB8" w:rsidRDefault="00B22C85">
      <w:pPr>
        <w:pStyle w:val="a0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выделять субъекты исполнительно-распорядительной деятельности из числа иных;</w:t>
      </w:r>
    </w:p>
    <w:p w:rsidR="00CB7AB8" w:rsidRDefault="00B22C85">
      <w:pPr>
        <w:pStyle w:val="a0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выделять административно-правовые отношения из числа иных правоотношений;</w:t>
      </w:r>
    </w:p>
    <w:p w:rsidR="00CB7AB8" w:rsidRDefault="00B22C85">
      <w:pPr>
        <w:pStyle w:val="a0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анализировать и применять на практике нормы административного законодательства;</w:t>
      </w:r>
    </w:p>
    <w:p w:rsidR="00CB7AB8" w:rsidRDefault="00B22C85">
      <w:pPr>
        <w:pStyle w:val="a0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оказывать консультационную помощь субъектам административных правоотношений;</w:t>
      </w:r>
    </w:p>
    <w:p w:rsidR="00CB7AB8" w:rsidRDefault="00B22C85">
      <w:pPr>
        <w:pStyle w:val="a0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логично и грамотно выражать и обосновывать свою точку зрения по административно-правовой проблематике;</w:t>
      </w:r>
    </w:p>
    <w:p w:rsidR="00CB7AB8" w:rsidRDefault="00CB7AB8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</w:p>
    <w:p w:rsidR="00CB7AB8" w:rsidRDefault="00B22C85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результате освоения дисциплины обучающийся должен </w:t>
      </w:r>
      <w:r>
        <w:rPr>
          <w:b/>
          <w:color w:val="000000"/>
          <w:sz w:val="24"/>
        </w:rPr>
        <w:t>знать:</w:t>
      </w:r>
    </w:p>
    <w:p w:rsidR="00CB7AB8" w:rsidRDefault="00B22C85">
      <w:pPr>
        <w:pStyle w:val="a0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понятие и источники административного права;</w:t>
      </w:r>
    </w:p>
    <w:p w:rsidR="00CB7AB8" w:rsidRDefault="00B22C85">
      <w:pPr>
        <w:pStyle w:val="a0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понятие и виды административно-правовых норм;</w:t>
      </w:r>
    </w:p>
    <w:p w:rsidR="00CB7AB8" w:rsidRDefault="00B22C85">
      <w:pPr>
        <w:pStyle w:val="a0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понятия государственного управления и государственной службы;</w:t>
      </w:r>
    </w:p>
    <w:p w:rsidR="00CB7AB8" w:rsidRDefault="00B22C85">
      <w:pPr>
        <w:pStyle w:val="a0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состав административного правонарушения,</w:t>
      </w:r>
    </w:p>
    <w:p w:rsidR="00CB7AB8" w:rsidRDefault="00B22C85">
      <w:pPr>
        <w:pStyle w:val="a0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порядок привлечения к административной ответственности,</w:t>
      </w:r>
    </w:p>
    <w:p w:rsidR="00CB7AB8" w:rsidRDefault="00B22C85">
      <w:pPr>
        <w:pStyle w:val="a0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виды административных наказаний,</w:t>
      </w:r>
    </w:p>
    <w:p w:rsidR="00CB7AB8" w:rsidRDefault="00B22C85">
      <w:pPr>
        <w:pStyle w:val="a0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понятие и виды административно-правовых отношений;</w:t>
      </w:r>
    </w:p>
    <w:p w:rsidR="00CB7AB8" w:rsidRDefault="00B22C85">
      <w:pPr>
        <w:pStyle w:val="a0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понятие и виды субъектов административного права;</w:t>
      </w:r>
    </w:p>
    <w:p w:rsidR="00CB7AB8" w:rsidRDefault="00B22C85">
      <w:pPr>
        <w:pStyle w:val="a0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административно-правовой статус субъектов административного права;</w:t>
      </w:r>
    </w:p>
    <w:p w:rsidR="00CB7AB8" w:rsidRDefault="00CB7AB8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</w:p>
    <w:p w:rsidR="00CB7AB8" w:rsidRDefault="00B22C85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В процессе освоения программы дисциплины обучающиеся овладевают следующими и общими (ОК) и профессиональными (ПК) компетенциями:</w:t>
      </w:r>
    </w:p>
    <w:p w:rsidR="00CB7AB8" w:rsidRDefault="00B22C85">
      <w:pPr>
        <w:pBdr>
          <w:top w:val="nil"/>
          <w:left w:val="nil"/>
          <w:bottom w:val="nil"/>
          <w:right w:val="nil"/>
        </w:pBdr>
        <w:spacing w:after="0"/>
        <w:ind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ОК 1. Выбирать способы решения задач профессиональной деятельности применительно </w:t>
      </w:r>
      <w:r>
        <w:rPr>
          <w:rFonts w:ascii="Times New Roman" w:hAnsi="Times New Roman"/>
        </w:rPr>
        <w:br/>
        <w:t>к различным контекстам.</w:t>
      </w:r>
    </w:p>
    <w:p w:rsidR="00CB7AB8" w:rsidRDefault="00B22C85">
      <w:pPr>
        <w:pBdr>
          <w:top w:val="nil"/>
          <w:left w:val="nil"/>
          <w:bottom w:val="nil"/>
          <w:right w:val="nil"/>
        </w:pBdr>
        <w:spacing w:after="0"/>
        <w:ind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ОК 2. Использовать современные средства поиска, анализа и </w:t>
      </w:r>
      <w:proofErr w:type="gramStart"/>
      <w:r>
        <w:rPr>
          <w:rFonts w:ascii="Times New Roman" w:hAnsi="Times New Roman"/>
        </w:rPr>
        <w:t>интерпретации информации</w:t>
      </w:r>
      <w:proofErr w:type="gramEnd"/>
      <w:r>
        <w:rPr>
          <w:rFonts w:ascii="Times New Roman" w:hAnsi="Times New Roman"/>
        </w:rPr>
        <w:t xml:space="preserve"> и информационные технологии для выполнения задач профессиональной деятельности.</w:t>
      </w:r>
    </w:p>
    <w:p w:rsidR="00CB7AB8" w:rsidRDefault="00B22C85">
      <w:pPr>
        <w:pBdr>
          <w:top w:val="nil"/>
          <w:left w:val="nil"/>
          <w:bottom w:val="nil"/>
          <w:right w:val="nil"/>
        </w:pBdr>
        <w:spacing w:after="0"/>
        <w:ind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ОК 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</w:r>
    </w:p>
    <w:p w:rsidR="00CB7AB8" w:rsidRDefault="00B22C85">
      <w:pPr>
        <w:pBdr>
          <w:top w:val="nil"/>
          <w:left w:val="nil"/>
          <w:bottom w:val="nil"/>
          <w:right w:val="nil"/>
        </w:pBdr>
        <w:spacing w:after="0"/>
        <w:ind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ОК 4. Эффективно взаимодействовать и работать в коллективе и команде.</w:t>
      </w:r>
    </w:p>
    <w:p w:rsidR="00CB7AB8" w:rsidRDefault="00B22C85">
      <w:pPr>
        <w:pBdr>
          <w:top w:val="nil"/>
          <w:left w:val="nil"/>
          <w:bottom w:val="nil"/>
          <w:right w:val="nil"/>
        </w:pBdr>
        <w:spacing w:after="0"/>
        <w:ind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CB7AB8" w:rsidRDefault="00B22C85">
      <w:pPr>
        <w:shd w:val="clear" w:color="auto" w:fill="FFFFFF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ОК 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</w:t>
      </w:r>
      <w:r>
        <w:rPr>
          <w:rFonts w:ascii="Times New Roman" w:hAnsi="Times New Roman"/>
        </w:rPr>
        <w:lastRenderedPageBreak/>
        <w:t>межнациональных и межрелигиозных отношений, применять стандарты антикоррупционного поведения.</w:t>
      </w:r>
    </w:p>
    <w:p w:rsidR="00CB7AB8" w:rsidRDefault="00B22C85">
      <w:pPr>
        <w:shd w:val="clear" w:color="auto" w:fill="FFFFFF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ОК 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CB7AB8" w:rsidRDefault="00B22C85">
      <w:pPr>
        <w:shd w:val="clear" w:color="auto" w:fill="FFFFFF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ОК 9. Пользоваться профессиональной документацией на государственном и иностранном языках.</w:t>
      </w:r>
    </w:p>
    <w:p w:rsidR="00CB7AB8" w:rsidRDefault="00B22C85">
      <w:pPr>
        <w:pBdr>
          <w:top w:val="nil"/>
          <w:left w:val="nil"/>
          <w:bottom w:val="nil"/>
          <w:right w:val="nil"/>
        </w:pBdr>
        <w:spacing w:after="0"/>
        <w:ind w:hanging="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- ПК 1.1.  </w:t>
      </w:r>
      <w:r>
        <w:rPr>
          <w:rFonts w:ascii="Times New Roman" w:hAnsi="Times New Roman"/>
          <w:color w:val="000000"/>
        </w:rPr>
        <w:t>Осуществлять профессиональное толкование норм права.</w:t>
      </w:r>
    </w:p>
    <w:p w:rsidR="00CB7AB8" w:rsidRDefault="00B22C85">
      <w:pPr>
        <w:pBdr>
          <w:top w:val="nil"/>
          <w:left w:val="nil"/>
          <w:bottom w:val="nil"/>
          <w:right w:val="nil"/>
        </w:pBdr>
        <w:spacing w:after="0"/>
        <w:ind w:hanging="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color w:val="000000"/>
        </w:rPr>
        <w:t xml:space="preserve"> ПК. 1.2. Применять нормы права для решения задач в профессиональной деятельности.</w:t>
      </w:r>
    </w:p>
    <w:p w:rsidR="00CB7AB8" w:rsidRDefault="00B22C85">
      <w:pPr>
        <w:pBdr>
          <w:top w:val="nil"/>
          <w:left w:val="nil"/>
          <w:bottom w:val="nil"/>
          <w:right w:val="nil"/>
        </w:pBdr>
        <w:spacing w:after="0"/>
        <w:ind w:hanging="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ПК 1.3. Владеть навыками подготовки юридических документов, в том числе с использованием информационных технологий.</w:t>
      </w:r>
    </w:p>
    <w:p w:rsidR="00CB7AB8" w:rsidRDefault="00CB7AB8">
      <w:pPr>
        <w:rPr>
          <w:rFonts w:ascii="Times New Roman" w:hAnsi="Times New Roman"/>
          <w:b/>
          <w:sz w:val="24"/>
        </w:rPr>
      </w:pPr>
    </w:p>
    <w:p w:rsidR="00CB7AB8" w:rsidRDefault="00B22C8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СТРУКТУРА И СОДЕРЖАНИЕ ДИСЦИПЛИНЫ</w:t>
      </w:r>
    </w:p>
    <w:p w:rsidR="00CB7AB8" w:rsidRDefault="00B22C85">
      <w:pPr>
        <w:pStyle w:val="a0"/>
        <w:tabs>
          <w:tab w:val="left" w:pos="556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spacing w:line="276" w:lineRule="auto"/>
        <w:ind w:left="-180"/>
        <w:jc w:val="both"/>
        <w:rPr>
          <w:sz w:val="24"/>
        </w:rPr>
      </w:pPr>
      <w:r>
        <w:rPr>
          <w:b/>
          <w:color w:val="000000"/>
          <w:sz w:val="24"/>
        </w:rPr>
        <w:t>2.1. Объем дисциплины и виды учебной работы</w:t>
      </w:r>
    </w:p>
    <w:tbl>
      <w:tblPr>
        <w:tblW w:w="0" w:type="auto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8"/>
        <w:gridCol w:w="2551"/>
      </w:tblGrid>
      <w:tr w:rsidR="00CB7AB8">
        <w:trPr>
          <w:trHeight w:val="490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AB8" w:rsidRDefault="00B22C85">
            <w:pPr>
              <w:pStyle w:val="a0"/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Вид учебной работы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AB8" w:rsidRDefault="00B22C85">
            <w:pPr>
              <w:pStyle w:val="a0"/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Объем в часах</w:t>
            </w:r>
          </w:p>
        </w:tc>
      </w:tr>
      <w:tr w:rsidR="00CB7AB8">
        <w:trPr>
          <w:trHeight w:val="490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AB8" w:rsidRDefault="00B22C85">
            <w:pPr>
              <w:pStyle w:val="a0"/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</w:rPr>
              <w:t>Объем образовательной программы дисциплины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AB8" w:rsidRDefault="00B22C85">
            <w:pPr>
              <w:pStyle w:val="a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</w:tr>
      <w:tr w:rsidR="00CB7AB8">
        <w:trPr>
          <w:trHeight w:val="490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AB8" w:rsidRDefault="00B22C85">
            <w:pPr>
              <w:pStyle w:val="a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AB8" w:rsidRDefault="00B22C85">
            <w:pPr>
              <w:pStyle w:val="a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CB7AB8">
        <w:trPr>
          <w:trHeight w:val="336"/>
        </w:trPr>
        <w:tc>
          <w:tcPr>
            <w:tcW w:w="9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AB8" w:rsidRDefault="00B22C85">
            <w:pPr>
              <w:pStyle w:val="a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в т. ч.:</w:t>
            </w:r>
          </w:p>
        </w:tc>
      </w:tr>
      <w:tr w:rsidR="00CB7AB8">
        <w:trPr>
          <w:trHeight w:val="490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AB8" w:rsidRDefault="00B22C85">
            <w:pPr>
              <w:pStyle w:val="a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теоретическое обучение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AB8" w:rsidRDefault="00B22C85">
            <w:pPr>
              <w:pStyle w:val="a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CB7AB8">
        <w:trPr>
          <w:trHeight w:val="490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AB8" w:rsidRDefault="00B22C85">
            <w:pPr>
              <w:pStyle w:val="a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практические занятия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AB8" w:rsidRDefault="00B22C85">
            <w:pPr>
              <w:pStyle w:val="a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CB7AB8">
        <w:trPr>
          <w:trHeight w:val="490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AB8" w:rsidRDefault="00B22C85">
            <w:pPr>
              <w:pStyle w:val="a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AB8" w:rsidRDefault="00B22C85">
            <w:pPr>
              <w:pStyle w:val="a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B7AB8">
        <w:trPr>
          <w:trHeight w:val="331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AB8" w:rsidRDefault="00B22C85">
            <w:pPr>
              <w:pStyle w:val="a0"/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Промежуточная аттестация (экзамен)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AB8" w:rsidRDefault="00B22C85">
            <w:pPr>
              <w:pStyle w:val="a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CB7AB8" w:rsidRDefault="00CB7AB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/>
        <w:rPr>
          <w:b/>
          <w:color w:val="000000"/>
          <w:sz w:val="24"/>
        </w:rPr>
      </w:pPr>
    </w:p>
    <w:p w:rsidR="00CB7AB8" w:rsidRDefault="00CB7AB8">
      <w:pPr>
        <w:rPr>
          <w:b/>
          <w:color w:val="000000"/>
          <w:sz w:val="24"/>
        </w:rPr>
      </w:pPr>
    </w:p>
    <w:p w:rsidR="00CB7AB8" w:rsidRDefault="00CB7AB8">
      <w:pPr>
        <w:rPr>
          <w:b/>
          <w:color w:val="000000"/>
          <w:sz w:val="24"/>
        </w:rPr>
        <w:sectPr w:rsidR="00CB7AB8">
          <w:pgSz w:w="11906" w:h="16838" w:code="9"/>
          <w:pgMar w:top="1134" w:right="850" w:bottom="1134" w:left="1701" w:header="0" w:footer="708" w:gutter="0"/>
          <w:cols w:space="720"/>
          <w:titlePg/>
        </w:sectPr>
      </w:pPr>
    </w:p>
    <w:p w:rsidR="00CB7AB8" w:rsidRDefault="00B22C8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>2.2. Тематический план и содержание дисциплины АДМИНИСТРАТИВНОЕ ПРАВО</w:t>
      </w:r>
    </w:p>
    <w:p w:rsidR="00CB7AB8" w:rsidRDefault="00CB7AB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hAnsi="Times New Roman"/>
          <w:color w:val="000000"/>
          <w:sz w:val="24"/>
        </w:rPr>
      </w:pPr>
    </w:p>
    <w:tbl>
      <w:tblPr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67"/>
        <w:gridCol w:w="58"/>
        <w:gridCol w:w="9498"/>
        <w:gridCol w:w="12"/>
        <w:gridCol w:w="980"/>
        <w:gridCol w:w="1844"/>
      </w:tblGrid>
      <w:tr w:rsidR="00CB7AB8">
        <w:trPr>
          <w:trHeight w:val="2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разделов и тем</w:t>
            </w:r>
          </w:p>
        </w:tc>
        <w:tc>
          <w:tcPr>
            <w:tcW w:w="9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Объем часов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CB7AB8">
        <w:trPr>
          <w:trHeight w:val="2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  <w:tc>
          <w:tcPr>
            <w:tcW w:w="9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 учебного материала</w:t>
            </w:r>
          </w:p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понятие управления. Управление как социальное явление. </w:t>
            </w:r>
          </w:p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управление. Исполнительная власть: механизм, соотношение с государственным управлением.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CB7AB8">
        <w:trPr>
          <w:trHeight w:val="2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 Административное право в системе российского права</w:t>
            </w:r>
          </w:p>
        </w:tc>
        <w:tc>
          <w:tcPr>
            <w:tcW w:w="9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1.1. </w:t>
            </w:r>
          </w:p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Административно-правовые нормы</w:t>
            </w:r>
          </w:p>
        </w:tc>
        <w:tc>
          <w:tcPr>
            <w:tcW w:w="9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 учебного материала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отношения, регулируемые административным правом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Метод административного права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Система административного права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1.2. </w:t>
            </w:r>
          </w:p>
        </w:tc>
        <w:tc>
          <w:tcPr>
            <w:tcW w:w="9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 учебного материала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особенности административно-правовых норм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административно правовых норм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административно-правовых норм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административного права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Практическое занятие №1 </w:t>
            </w:r>
          </w:p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Решение задач по теме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Самостоятельная работа обучающихся</w:t>
            </w:r>
          </w:p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Составить сравнительную характеристику правонарушений и преступлений</w:t>
            </w:r>
          </w:p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Тема 1.3. Административно-правовые отношения</w:t>
            </w:r>
          </w:p>
        </w:tc>
        <w:tc>
          <w:tcPr>
            <w:tcW w:w="9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 учебного материала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черты административно-правовых отношений </w:t>
            </w:r>
          </w:p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Юридические факты в административном праве</w:t>
            </w:r>
          </w:p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административно-правовых отношений</w:t>
            </w:r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151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 Субъекты административного права</w:t>
            </w:r>
          </w:p>
        </w:tc>
      </w:tr>
      <w:tr w:rsidR="00CB7AB8">
        <w:trPr>
          <w:trHeight w:val="2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2.1. Физические лица как субъекты административного права</w:t>
            </w: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 учебного материала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Граждане РФ. Основы их административно-правового статуса. Права и обязанности граждан в сфере управления. Административно-правовые гарантии прав граждан.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Административно-правовой статус иностранных граждан и лиц без гражданства.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Практическое занятие №2</w:t>
            </w:r>
          </w:p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Решение задач по теме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CB7AB8">
        <w:trPr>
          <w:trHeight w:val="2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2.2. Органы исполнительной власти</w:t>
            </w: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 учебного материала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и правовой статус органов исполнительной власти. 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системы органов исполнительной власти.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Полномочия Президента РФ в сфере исполнительной власти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РФ.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Система органов исполнительной власти.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органов исполнительной власти.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Практическое занятие №3</w:t>
            </w:r>
          </w:p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Решение задач по теме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Самостоятельная работа обучающихся</w:t>
            </w:r>
          </w:p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Доклад на тему "Органы исполнительной власти в административном праве"</w:t>
            </w:r>
          </w:p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2.3. Государственные служащие</w:t>
            </w: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 учебного материала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государственной службы. 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государственной службы.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государственной службы.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Нормативно-правовые акты, регулирующие деятельность государственной службы.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Основы административно-правового статуса государственных служащих.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Ограничения и гарантии, установленные законодательством для государственных служащих.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Практическое занятие №4 Решение задач по теме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CB7AB8">
        <w:trPr>
          <w:trHeight w:val="2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2.4. Организации как субъекты административного права</w:t>
            </w: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 учебного материала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виды организаций как субъектов административного права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и негосударственные организации.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Основы административно-правового статуса организаций.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виды общественных объединений.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Основы административно-правового статуса общественных объединений.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Практическое занятие №5 Решение задач по теме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Самостоятельная работа обучающихся</w:t>
            </w:r>
          </w:p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Проанализировать действующие общественные объединения и их права при формировании административно-правового статуса</w:t>
            </w:r>
          </w:p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 Административно-правовые формы и методы</w:t>
            </w: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3.1. Административно-правовые методы управления</w:t>
            </w: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 учебного материала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виды административно-правовых методов управления.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методов управления.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Убеждение как метод управления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Принуждение как метод управления</w:t>
            </w:r>
          </w:p>
          <w:p w:rsidR="00CB7AB8" w:rsidRDefault="00CB7AB8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CB7AB8" w:rsidRDefault="00CB7AB8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Практическое занятие№6 Решение задач по теме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 2, ОК 4-ОК6, ОК8,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ОК9, ОК11, ОК12, ПК 2.3</w:t>
            </w: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Самостоятельная работа обучающихся</w:t>
            </w:r>
          </w:p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Сравнительная характеристика методов убеждения и принуждения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3.2. Административно-правовые формы управления</w:t>
            </w: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 учебного материала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и виды форм управления. 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актов управления и их юридическое значение.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правовых актов управления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Административно-правовой договор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Практическое занятие №7 Решение задач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CB7AB8">
        <w:trPr>
          <w:trHeight w:val="2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3.3. Законность в сфере управления</w:t>
            </w: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 учебного материала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законности деятельности органов исполнительной власти. 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обеспечения законности.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как способ обеспечения законности.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Надзор как способ обеспечения законности.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Практическое занятие №8</w:t>
            </w:r>
          </w:p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решение задач по теме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CB7AB8">
        <w:trPr>
          <w:trHeight w:val="20"/>
        </w:trPr>
        <w:tc>
          <w:tcPr>
            <w:tcW w:w="151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 Ответственность по административному праву</w:t>
            </w:r>
          </w:p>
        </w:tc>
      </w:tr>
      <w:tr w:rsidR="00CB7AB8">
        <w:trPr>
          <w:trHeight w:val="2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4.1. Административное правонарушение</w:t>
            </w: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 учебного материала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административного правонарушения.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 административного правонарушения.</w:t>
            </w:r>
          </w:p>
          <w:p w:rsidR="00CB7AB8" w:rsidRDefault="00CB7AB8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CB7AB8" w:rsidRDefault="00CB7AB8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CB7AB8" w:rsidRDefault="00CB7AB8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CB7AB8" w:rsidRDefault="00CB7AB8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CB7AB8" w:rsidRDefault="00CB7AB8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CB7AB8" w:rsidRDefault="00CB7AB8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4.2. Административная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ответственность</w:t>
            </w:r>
          </w:p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 2, ОК 4-ОК6, ОК8,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ОК9, ОК11, ОК12, ПК 2.3</w:t>
            </w: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Понятие, признаки и основания административной ответственности. 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виды наказаний.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Правила наложения административного наказания, обстоятельства, смягчающие и отягчающие ответственность.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 освобождения от административной ответственности и ее ограничения.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Практическое занятие №10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4.3. Административный процесс</w:t>
            </w: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 учебного материала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 2, ОК 4-ОК6, ОК8, ОК9, ОК11, ОК12, ПК 2.3</w:t>
            </w: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Источник административного процесса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виды административного судопроизводства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Процедурное производство: понятие и виды.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Юрисдикционное производство: понятие и стадии.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AB8" w:rsidRDefault="00CB7A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Самостоятельная работа обучающихся</w:t>
            </w:r>
          </w:p>
          <w:p w:rsidR="00CB7AB8" w:rsidRDefault="00B22C85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Охарактеризовать юрисдикционное производство и описать его особенности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123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Экзамен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7AB8">
        <w:trPr>
          <w:trHeight w:val="20"/>
        </w:trPr>
        <w:tc>
          <w:tcPr>
            <w:tcW w:w="123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Всего: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AB8" w:rsidRDefault="00B22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B8" w:rsidRDefault="00CB7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CB7AB8" w:rsidRDefault="00CB7AB8">
      <w:pPr>
        <w:pStyle w:val="a0"/>
        <w:spacing w:line="276" w:lineRule="auto"/>
        <w:rPr>
          <w:sz w:val="24"/>
        </w:rPr>
      </w:pPr>
    </w:p>
    <w:p w:rsidR="00CB7AB8" w:rsidRDefault="00CB7AB8">
      <w:pPr>
        <w:pStyle w:val="a0"/>
        <w:rPr>
          <w:sz w:val="24"/>
        </w:rPr>
        <w:sectPr w:rsidR="00CB7AB8">
          <w:pgSz w:w="16838" w:h="11906" w:orient="landscape" w:code="9"/>
          <w:pgMar w:top="850" w:right="1134" w:bottom="1701" w:left="1134" w:header="0" w:footer="708" w:gutter="0"/>
          <w:cols w:space="720"/>
          <w:titlePg/>
        </w:sectPr>
      </w:pPr>
    </w:p>
    <w:p w:rsidR="00CB7AB8" w:rsidRDefault="00B22C85">
      <w:pPr>
        <w:pStyle w:val="a0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r>
        <w:rPr>
          <w:b/>
          <w:color w:val="000000"/>
          <w:sz w:val="24"/>
        </w:rPr>
        <w:lastRenderedPageBreak/>
        <w:t>3. УСЛОВИЯ РЕАЛИЗАЦИИ ПРОГРАММЫ ДИСЦИПЛИНЫ</w:t>
      </w:r>
    </w:p>
    <w:p w:rsidR="00CB7AB8" w:rsidRDefault="00CB7AB8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CB7AB8" w:rsidRDefault="00B22C85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</w:rPr>
      </w:pPr>
      <w:r>
        <w:rPr>
          <w:b/>
          <w:color w:val="000000"/>
          <w:sz w:val="24"/>
        </w:rPr>
        <w:t>3.1. Требования к минимальному материально-техническому обеспечению</w:t>
      </w:r>
    </w:p>
    <w:p w:rsidR="00CB7AB8" w:rsidRDefault="00B22C85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>Реализация программы дисциплины требует наличия учебного кабинета права. Оборудование учебного кабинета: учебники, практикум, вопросы для самопроверки знаний, словарь юридических терминов. Технические средства обучения: мультимедийное оборудование, компьютеры с выходом в Интернет, доступ в электронную библиотеку.</w:t>
      </w:r>
    </w:p>
    <w:p w:rsidR="00CB7AB8" w:rsidRDefault="00CB7AB8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</w:rPr>
      </w:pPr>
    </w:p>
    <w:p w:rsidR="00CB7AB8" w:rsidRDefault="00B22C85">
      <w:pPr>
        <w:pStyle w:val="a0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4"/>
        </w:rPr>
      </w:pPr>
      <w:r>
        <w:rPr>
          <w:b/>
          <w:color w:val="000000"/>
          <w:sz w:val="24"/>
        </w:rPr>
        <w:t>3.2. Информационное обеспечение обучения</w:t>
      </w:r>
    </w:p>
    <w:p w:rsidR="00CB7AB8" w:rsidRDefault="00B22C85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</w:rPr>
      </w:pPr>
      <w:r>
        <w:rPr>
          <w:b/>
          <w:color w:val="000000"/>
          <w:sz w:val="24"/>
        </w:rPr>
        <w:t>Перечень нормативно-правовых актов, рекомендуемых учебных изданий, Интернет-ресурсов, дополнительной литературы</w:t>
      </w:r>
    </w:p>
    <w:p w:rsidR="00CB7AB8" w:rsidRDefault="00CB7AB8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</w:rPr>
      </w:pPr>
    </w:p>
    <w:p w:rsidR="00CB7AB8" w:rsidRDefault="00B22C85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</w:rPr>
      </w:pPr>
      <w:r>
        <w:rPr>
          <w:b/>
          <w:color w:val="000000"/>
          <w:sz w:val="24"/>
        </w:rPr>
        <w:t>Нормативно-правовые акты</w:t>
      </w:r>
    </w:p>
    <w:p w:rsidR="00CB7AB8" w:rsidRDefault="00B22C85">
      <w:pPr>
        <w:pStyle w:val="a0"/>
        <w:numPr>
          <w:ilvl w:val="0"/>
          <w:numId w:val="6"/>
        </w:numPr>
        <w:spacing w:before="280" w:after="0" w:line="276" w:lineRule="auto"/>
        <w:jc w:val="both"/>
        <w:rPr>
          <w:sz w:val="24"/>
        </w:rPr>
      </w:pPr>
      <w:r>
        <w:rPr>
          <w:color w:val="000000"/>
          <w:sz w:val="24"/>
        </w:rPr>
        <w:t>Конституция РФ. Стст.5, 10,11,15, 72, 76, 77, 78, 83, 85, Гл.6.</w:t>
      </w:r>
    </w:p>
    <w:p w:rsidR="00CB7AB8" w:rsidRDefault="00B22C85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>Федеральный конституционный закон от 17.12.1997 N 2-ФКЗ "О Правительстве Российской Федерации" // СЗ РФ, 22.12.1997, N 51, ст. 5712.</w:t>
      </w:r>
    </w:p>
    <w:p w:rsidR="00CB7AB8" w:rsidRDefault="00B22C85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>Кодекс Российской Федерации об административных правонарушениях от 30.12.2001 г. №195-ФЗ.</w:t>
      </w:r>
    </w:p>
    <w:p w:rsidR="00CB7AB8" w:rsidRDefault="00B22C85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 xml:space="preserve">Кодекс административного судопроизводства Российской Федерации от 08.03.2015 г. № 21-ФЗ. </w:t>
      </w:r>
    </w:p>
    <w:p w:rsidR="00CB7AB8" w:rsidRDefault="00B22C85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>Ст. ст. 11, 28, 142, Трудового кодекса Российской Федерации от 30 декабря 2001 г. № 197-ФЗ //СЗ РФ. 2002. № 1 (часть I). Ст. 3.</w:t>
      </w:r>
    </w:p>
    <w:p w:rsidR="00CB7AB8" w:rsidRDefault="00B22C85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 xml:space="preserve">Ст. </w:t>
      </w:r>
      <w:proofErr w:type="gramStart"/>
      <w:r>
        <w:rPr>
          <w:color w:val="000000"/>
          <w:sz w:val="24"/>
        </w:rPr>
        <w:t>2 ,</w:t>
      </w:r>
      <w:proofErr w:type="gramEnd"/>
      <w:r>
        <w:rPr>
          <w:color w:val="000000"/>
          <w:sz w:val="24"/>
        </w:rPr>
        <w:t xml:space="preserve"> Гл. 5 Гражданского кодекса Российской Федерации (часть первая) от 30 ноября 1994 // СЗ РФ. 1994. № 32. Ст. 3301.</w:t>
      </w:r>
    </w:p>
    <w:p w:rsidR="00CB7AB8" w:rsidRDefault="00B22C85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>Ст. ст. 575, 1069, 1070 Гражданского кодекса Российской Федерации (часть вторая) от 26 января 1996 г. № 14-ФЗ //СЗ РФ. 1996. № 5. Ст. 410.</w:t>
      </w:r>
    </w:p>
    <w:p w:rsidR="00CB7AB8" w:rsidRDefault="00B22C85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>Федеральный закон от 02.05.2006 г. № 59-ФЗ «О порядке рассмотрения обращений граждан Российской Федерации».</w:t>
      </w:r>
    </w:p>
    <w:p w:rsidR="00CB7AB8" w:rsidRDefault="00B22C85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>Федеральный закон от 27.07.2004 № 79-ФЗ «О государственной гражданской службе Российской Федерации».</w:t>
      </w:r>
    </w:p>
    <w:p w:rsidR="00CB7AB8" w:rsidRDefault="00B22C85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>Федеральный закон от 25.12.2008 г. № 273-ФЗ «О противодействии коррупции».</w:t>
      </w:r>
    </w:p>
    <w:p w:rsidR="00CB7AB8" w:rsidRDefault="00B22C85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>Федеральный закон от 06.10.1999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</w:r>
    </w:p>
    <w:p w:rsidR="00CB7AB8" w:rsidRDefault="00B22C85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>Федеральный закон от 07.02.2011 г. № 3-ФЗ «О полиции».</w:t>
      </w:r>
    </w:p>
    <w:p w:rsidR="00CB7AB8" w:rsidRDefault="00B22C85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lastRenderedPageBreak/>
        <w:t>Федеральный закон от 17 ноября 1995 г. № 168-ФЗ «О внесении изменений и дополнений в Закон Российской Федерации «О прокуратуре Российской Федерации» //СЗ РФ, 20.11.1995, N 47, ст. 4472.</w:t>
      </w:r>
    </w:p>
    <w:p w:rsidR="00CB7AB8" w:rsidRDefault="00B22C85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>Постановление Правительства РФ от 01.06.2004 N 260 "О Регламенте Правительства Российской Федерации и Положении об аппарате Правительства Российской Федерации" //СЗ РФ, 07.06.2004, N 23, ст. 2313.</w:t>
      </w:r>
    </w:p>
    <w:p w:rsidR="00CB7AB8" w:rsidRDefault="00B22C85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 xml:space="preserve">Постановление Правительства РФ от 13.07.2012г. №711 </w:t>
      </w:r>
      <w:proofErr w:type="gramStart"/>
      <w:r>
        <w:rPr>
          <w:color w:val="000000"/>
          <w:sz w:val="24"/>
        </w:rPr>
        <w:t>« О</w:t>
      </w:r>
      <w:proofErr w:type="gramEnd"/>
      <w:r>
        <w:rPr>
          <w:color w:val="000000"/>
          <w:sz w:val="24"/>
        </w:rPr>
        <w:t xml:space="preserve"> вопросах Федеральной миграционной службы».</w:t>
      </w:r>
    </w:p>
    <w:p w:rsidR="00CB7AB8" w:rsidRDefault="00B22C85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> Указ Президента РФ от 09.03.2004 N 314 "О системе и структуре федеральных органов исполнительной власти" // СЗ РФ, N 11, 15.03.2004, ст. 945.</w:t>
      </w:r>
    </w:p>
    <w:p w:rsidR="00CB7AB8" w:rsidRDefault="00B22C85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>Указ Президента РФ от 20.05.2004 N 649 "Вопросы структуры федеральных органов исполнительной власти" // СЗ РФ, 24.05.2004, N 21, ст. 2023.</w:t>
      </w:r>
    </w:p>
    <w:p w:rsidR="00CB7AB8" w:rsidRDefault="00B22C85">
      <w:pPr>
        <w:pStyle w:val="a0"/>
        <w:numPr>
          <w:ilvl w:val="0"/>
          <w:numId w:val="6"/>
        </w:numPr>
        <w:spacing w:after="280" w:line="276" w:lineRule="auto"/>
        <w:jc w:val="both"/>
        <w:rPr>
          <w:sz w:val="24"/>
        </w:rPr>
      </w:pPr>
      <w:r>
        <w:rPr>
          <w:color w:val="000000"/>
          <w:sz w:val="24"/>
        </w:rPr>
        <w:t>Положение о Министерстве юстиции Российской Федерации, утвержденное Указом Президента Российской Федерации от 13.10.2004 № 1313</w:t>
      </w:r>
    </w:p>
    <w:p w:rsidR="00CB7AB8" w:rsidRDefault="00B22C85">
      <w:pPr>
        <w:pStyle w:val="a0"/>
        <w:spacing w:line="27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Основные источники:</w:t>
      </w:r>
    </w:p>
    <w:p w:rsidR="00CB7AB8" w:rsidRDefault="00CB7AB8">
      <w:pPr>
        <w:pStyle w:val="a0"/>
        <w:spacing w:line="276" w:lineRule="auto"/>
        <w:jc w:val="both"/>
        <w:rPr>
          <w:sz w:val="24"/>
        </w:rPr>
      </w:pPr>
    </w:p>
    <w:p w:rsidR="00CB7AB8" w:rsidRDefault="00B22C85">
      <w:pPr>
        <w:pStyle w:val="a0"/>
        <w:numPr>
          <w:ilvl w:val="0"/>
          <w:numId w:val="3"/>
        </w:numPr>
        <w:shd w:val="clear" w:color="auto" w:fill="FFFFFF"/>
        <w:jc w:val="both"/>
        <w:rPr>
          <w:sz w:val="24"/>
        </w:rPr>
      </w:pPr>
      <w:r>
        <w:rPr>
          <w:i/>
          <w:color w:val="000000"/>
          <w:sz w:val="24"/>
        </w:rPr>
        <w:t>Конин, Н. М. </w:t>
      </w:r>
      <w:r>
        <w:rPr>
          <w:color w:val="000000"/>
          <w:sz w:val="24"/>
        </w:rPr>
        <w:t xml:space="preserve"> Административное </w:t>
      </w:r>
      <w:proofErr w:type="gramStart"/>
      <w:r>
        <w:rPr>
          <w:color w:val="000000"/>
          <w:sz w:val="24"/>
        </w:rPr>
        <w:t>право :</w:t>
      </w:r>
      <w:proofErr w:type="gramEnd"/>
      <w:r>
        <w:rPr>
          <w:color w:val="000000"/>
          <w:sz w:val="24"/>
        </w:rPr>
        <w:t xml:space="preserve"> учебник для среднего профессионального образования / Н. М. Конин, Е. И. </w:t>
      </w:r>
      <w:proofErr w:type="spellStart"/>
      <w:r>
        <w:rPr>
          <w:color w:val="000000"/>
          <w:sz w:val="24"/>
        </w:rPr>
        <w:t>Маторина</w:t>
      </w:r>
      <w:proofErr w:type="spellEnd"/>
      <w:r>
        <w:rPr>
          <w:color w:val="000000"/>
          <w:sz w:val="24"/>
        </w:rPr>
        <w:t xml:space="preserve">. — 6-е изд., </w:t>
      </w:r>
      <w:proofErr w:type="spellStart"/>
      <w:r>
        <w:rPr>
          <w:color w:val="000000"/>
          <w:sz w:val="24"/>
        </w:rPr>
        <w:t>перераб</w:t>
      </w:r>
      <w:proofErr w:type="spellEnd"/>
      <w:r>
        <w:rPr>
          <w:color w:val="000000"/>
          <w:sz w:val="24"/>
        </w:rPr>
        <w:t xml:space="preserve">. и доп. — </w:t>
      </w:r>
      <w:proofErr w:type="gramStart"/>
      <w:r>
        <w:rPr>
          <w:color w:val="000000"/>
          <w:sz w:val="24"/>
        </w:rPr>
        <w:t>Москва :</w:t>
      </w:r>
      <w:proofErr w:type="gramEnd"/>
      <w:r>
        <w:rPr>
          <w:color w:val="000000"/>
          <w:sz w:val="24"/>
        </w:rPr>
        <w:t xml:space="preserve"> Издательство </w:t>
      </w:r>
      <w:proofErr w:type="spellStart"/>
      <w:r>
        <w:rPr>
          <w:color w:val="000000"/>
          <w:sz w:val="24"/>
        </w:rPr>
        <w:t>Юрайт</w:t>
      </w:r>
      <w:proofErr w:type="spellEnd"/>
      <w:r>
        <w:rPr>
          <w:color w:val="000000"/>
          <w:sz w:val="24"/>
        </w:rPr>
        <w:t xml:space="preserve">, 2019. — 431 с. — (Профессиональное образование). — ISBN 978-5-534-11230-6. — </w:t>
      </w:r>
      <w:proofErr w:type="gramStart"/>
      <w:r>
        <w:rPr>
          <w:color w:val="000000"/>
          <w:sz w:val="24"/>
        </w:rPr>
        <w:t>Текст :</w:t>
      </w:r>
      <w:proofErr w:type="gramEnd"/>
      <w:r>
        <w:rPr>
          <w:color w:val="000000"/>
          <w:sz w:val="24"/>
        </w:rPr>
        <w:t xml:space="preserve"> электронный // ЭБС </w:t>
      </w:r>
      <w:proofErr w:type="spellStart"/>
      <w:r>
        <w:rPr>
          <w:color w:val="000000"/>
          <w:sz w:val="24"/>
        </w:rPr>
        <w:t>Юрайт</w:t>
      </w:r>
      <w:proofErr w:type="spellEnd"/>
      <w:r>
        <w:rPr>
          <w:color w:val="000000"/>
          <w:sz w:val="24"/>
        </w:rPr>
        <w:t xml:space="preserve"> [сайт]. — URL: </w:t>
      </w:r>
      <w:hyperlink r:id="rId9" w:history="1">
        <w:r>
          <w:rPr>
            <w:rStyle w:val="-"/>
            <w:color w:val="486C97"/>
            <w:sz w:val="24"/>
          </w:rPr>
          <w:t>https://urait.ru/bcode/444777</w:t>
        </w:r>
      </w:hyperlink>
      <w:r>
        <w:rPr>
          <w:color w:val="000000"/>
          <w:sz w:val="24"/>
        </w:rPr>
        <w:t xml:space="preserve"> (дата обращения: </w:t>
      </w:r>
      <w:r w:rsidR="00A359BD">
        <w:rPr>
          <w:color w:val="000000"/>
          <w:sz w:val="24"/>
        </w:rPr>
        <w:t>15</w:t>
      </w:r>
      <w:r>
        <w:rPr>
          <w:color w:val="000000"/>
          <w:sz w:val="24"/>
        </w:rPr>
        <w:t>.0</w:t>
      </w:r>
      <w:r w:rsidR="00A359BD">
        <w:rPr>
          <w:color w:val="000000"/>
          <w:sz w:val="24"/>
        </w:rPr>
        <w:t>1</w:t>
      </w:r>
      <w:r>
        <w:rPr>
          <w:color w:val="000000"/>
          <w:sz w:val="24"/>
        </w:rPr>
        <w:t>.202</w:t>
      </w:r>
      <w:r w:rsidR="00A359BD">
        <w:rPr>
          <w:color w:val="000000"/>
          <w:sz w:val="24"/>
        </w:rPr>
        <w:t>4</w:t>
      </w:r>
      <w:bookmarkStart w:id="0" w:name="_GoBack"/>
      <w:bookmarkEnd w:id="0"/>
      <w:r>
        <w:rPr>
          <w:color w:val="000000"/>
          <w:sz w:val="24"/>
        </w:rPr>
        <w:t>).</w:t>
      </w:r>
    </w:p>
    <w:p w:rsidR="00CB7AB8" w:rsidRDefault="00B22C85">
      <w:pPr>
        <w:pStyle w:val="a0"/>
        <w:numPr>
          <w:ilvl w:val="0"/>
          <w:numId w:val="3"/>
        </w:numPr>
        <w:shd w:val="clear" w:color="auto" w:fill="FFFFFF"/>
        <w:jc w:val="both"/>
        <w:rPr>
          <w:sz w:val="24"/>
        </w:rPr>
      </w:pPr>
      <w:r>
        <w:rPr>
          <w:color w:val="000000"/>
          <w:sz w:val="24"/>
          <w:shd w:val="clear" w:color="auto" w:fill="FFFFFF"/>
        </w:rPr>
        <w:t xml:space="preserve">Административное </w:t>
      </w:r>
      <w:proofErr w:type="gramStart"/>
      <w:r>
        <w:rPr>
          <w:color w:val="000000"/>
          <w:sz w:val="24"/>
          <w:shd w:val="clear" w:color="auto" w:fill="FFFFFF"/>
        </w:rPr>
        <w:t>право :</w:t>
      </w:r>
      <w:proofErr w:type="gramEnd"/>
      <w:r>
        <w:rPr>
          <w:color w:val="000000"/>
          <w:sz w:val="24"/>
          <w:shd w:val="clear" w:color="auto" w:fill="FFFFFF"/>
        </w:rPr>
        <w:t xml:space="preserve"> учебник и практикум для среднего профессионального образования / А. И. Стахов [и др.] ; под редакцией А. И. Стахова. — </w:t>
      </w:r>
      <w:proofErr w:type="gramStart"/>
      <w:r>
        <w:rPr>
          <w:color w:val="000000"/>
          <w:sz w:val="24"/>
          <w:shd w:val="clear" w:color="auto" w:fill="FFFFFF"/>
        </w:rPr>
        <w:t>Москва :</w:t>
      </w:r>
      <w:proofErr w:type="gramEnd"/>
      <w:r>
        <w:rPr>
          <w:color w:val="000000"/>
          <w:sz w:val="24"/>
          <w:shd w:val="clear" w:color="auto" w:fill="FFFFFF"/>
        </w:rPr>
        <w:t xml:space="preserve"> Издательство </w:t>
      </w:r>
      <w:proofErr w:type="spellStart"/>
      <w:r>
        <w:rPr>
          <w:color w:val="000000"/>
          <w:sz w:val="24"/>
          <w:shd w:val="clear" w:color="auto" w:fill="FFFFFF"/>
        </w:rPr>
        <w:t>Юрайт</w:t>
      </w:r>
      <w:proofErr w:type="spellEnd"/>
      <w:r>
        <w:rPr>
          <w:color w:val="000000"/>
          <w:sz w:val="24"/>
          <w:shd w:val="clear" w:color="auto" w:fill="FFFFFF"/>
        </w:rPr>
        <w:t>, 2023. — 439 с.</w:t>
      </w:r>
    </w:p>
    <w:p w:rsidR="00CB7AB8" w:rsidRDefault="00B22C85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 xml:space="preserve">Дополнительные источники: </w:t>
      </w:r>
    </w:p>
    <w:p w:rsidR="00CB7AB8" w:rsidRDefault="00B22C85">
      <w:pPr>
        <w:pStyle w:val="a0"/>
        <w:spacing w:line="276" w:lineRule="auto"/>
        <w:ind w:left="720"/>
        <w:rPr>
          <w:sz w:val="24"/>
        </w:rPr>
      </w:pPr>
      <w:r>
        <w:rPr>
          <w:b/>
          <w:color w:val="000000"/>
          <w:sz w:val="24"/>
        </w:rPr>
        <w:t xml:space="preserve">Интернет-ресурсы </w:t>
      </w:r>
    </w:p>
    <w:p w:rsidR="00CB7AB8" w:rsidRDefault="00B22C85">
      <w:pPr>
        <w:pStyle w:val="a0"/>
        <w:numPr>
          <w:ilvl w:val="0"/>
          <w:numId w:val="4"/>
        </w:numPr>
        <w:spacing w:line="276" w:lineRule="auto"/>
        <w:rPr>
          <w:sz w:val="24"/>
        </w:rPr>
      </w:pPr>
      <w:proofErr w:type="spellStart"/>
      <w:r>
        <w:rPr>
          <w:color w:val="000000"/>
          <w:sz w:val="24"/>
        </w:rPr>
        <w:t>Cловари</w:t>
      </w:r>
      <w:proofErr w:type="spellEnd"/>
      <w:r>
        <w:rPr>
          <w:color w:val="000000"/>
          <w:sz w:val="24"/>
        </w:rPr>
        <w:t xml:space="preserve">. [Электронный ресурс] / Режим </w:t>
      </w:r>
      <w:proofErr w:type="spellStart"/>
      <w:r>
        <w:rPr>
          <w:color w:val="000000"/>
          <w:sz w:val="24"/>
        </w:rPr>
        <w:t>доc</w:t>
      </w:r>
      <w:proofErr w:type="gramStart"/>
      <w:r>
        <w:rPr>
          <w:color w:val="000000"/>
          <w:sz w:val="24"/>
        </w:rPr>
        <w:t>тупа</w:t>
      </w:r>
      <w:proofErr w:type="spellEnd"/>
      <w:r>
        <w:rPr>
          <w:color w:val="000000"/>
          <w:sz w:val="24"/>
        </w:rPr>
        <w:t xml:space="preserve">:   </w:t>
      </w:r>
      <w:proofErr w:type="gramEnd"/>
      <w:r>
        <w:rPr>
          <w:color w:val="000000"/>
          <w:sz w:val="24"/>
        </w:rPr>
        <w:t xml:space="preserve">http://slovari-online.ru </w:t>
      </w:r>
    </w:p>
    <w:p w:rsidR="00CB7AB8" w:rsidRDefault="00B22C85">
      <w:pPr>
        <w:pStyle w:val="a0"/>
        <w:numPr>
          <w:ilvl w:val="0"/>
          <w:numId w:val="4"/>
        </w:numPr>
        <w:spacing w:line="276" w:lineRule="auto"/>
        <w:rPr>
          <w:sz w:val="24"/>
        </w:rPr>
      </w:pPr>
      <w:r>
        <w:rPr>
          <w:color w:val="000000"/>
          <w:sz w:val="24"/>
        </w:rPr>
        <w:t xml:space="preserve">Библиотека электронных ресурсов исторического факультета МГУ. [Электронный ресурс] / Режим </w:t>
      </w:r>
      <w:proofErr w:type="spellStart"/>
      <w:r>
        <w:rPr>
          <w:color w:val="000000"/>
          <w:sz w:val="24"/>
        </w:rPr>
        <w:t>доc</w:t>
      </w:r>
      <w:proofErr w:type="gramStart"/>
      <w:r>
        <w:rPr>
          <w:color w:val="000000"/>
          <w:sz w:val="24"/>
        </w:rPr>
        <w:t>тупа</w:t>
      </w:r>
      <w:proofErr w:type="spellEnd"/>
      <w:r>
        <w:rPr>
          <w:color w:val="000000"/>
          <w:sz w:val="24"/>
        </w:rPr>
        <w:t>:  http://www.hist.msu.ru/ER/index.html</w:t>
      </w:r>
      <w:proofErr w:type="gramEnd"/>
      <w:r>
        <w:rPr>
          <w:color w:val="000000"/>
          <w:sz w:val="24"/>
        </w:rPr>
        <w:t xml:space="preserve"> </w:t>
      </w:r>
    </w:p>
    <w:p w:rsidR="00CB7AB8" w:rsidRDefault="00B22C85">
      <w:pPr>
        <w:pStyle w:val="a0"/>
        <w:numPr>
          <w:ilvl w:val="0"/>
          <w:numId w:val="4"/>
        </w:numPr>
        <w:spacing w:line="276" w:lineRule="auto"/>
        <w:rPr>
          <w:sz w:val="24"/>
        </w:rPr>
      </w:pPr>
      <w:r>
        <w:rPr>
          <w:color w:val="000000"/>
          <w:sz w:val="24"/>
        </w:rPr>
        <w:t xml:space="preserve">Всемирная цифровая библиотека [Электронный ресурс] / Режим </w:t>
      </w:r>
      <w:proofErr w:type="spellStart"/>
      <w:r>
        <w:rPr>
          <w:color w:val="000000"/>
          <w:sz w:val="24"/>
        </w:rPr>
        <w:t>доc</w:t>
      </w:r>
      <w:proofErr w:type="gramStart"/>
      <w:r>
        <w:rPr>
          <w:color w:val="000000"/>
          <w:sz w:val="24"/>
        </w:rPr>
        <w:t>тупа</w:t>
      </w:r>
      <w:proofErr w:type="spellEnd"/>
      <w:r>
        <w:rPr>
          <w:color w:val="000000"/>
          <w:sz w:val="24"/>
        </w:rPr>
        <w:t>:  http://www.openspace.ru/</w:t>
      </w:r>
      <w:proofErr w:type="gramEnd"/>
      <w:r>
        <w:rPr>
          <w:color w:val="000000"/>
          <w:sz w:val="24"/>
        </w:rPr>
        <w:t xml:space="preserve"> </w:t>
      </w:r>
    </w:p>
    <w:p w:rsidR="00CB7AB8" w:rsidRDefault="00B22C85">
      <w:pPr>
        <w:pStyle w:val="a0"/>
        <w:numPr>
          <w:ilvl w:val="0"/>
          <w:numId w:val="4"/>
        </w:numPr>
        <w:spacing w:line="276" w:lineRule="auto"/>
        <w:rPr>
          <w:sz w:val="24"/>
        </w:rPr>
      </w:pPr>
      <w:r>
        <w:rPr>
          <w:color w:val="000000"/>
          <w:sz w:val="24"/>
        </w:rPr>
        <w:t xml:space="preserve">Научная библиотека </w:t>
      </w:r>
      <w:proofErr w:type="spellStart"/>
      <w:r>
        <w:rPr>
          <w:color w:val="000000"/>
          <w:sz w:val="24"/>
        </w:rPr>
        <w:t>КемГУ</w:t>
      </w:r>
      <w:proofErr w:type="spellEnd"/>
      <w:r>
        <w:rPr>
          <w:color w:val="000000"/>
          <w:sz w:val="24"/>
        </w:rPr>
        <w:t xml:space="preserve">. [Электронный ресурс] / Режим </w:t>
      </w:r>
      <w:proofErr w:type="spellStart"/>
      <w:r>
        <w:rPr>
          <w:color w:val="000000"/>
          <w:sz w:val="24"/>
        </w:rPr>
        <w:t>доc</w:t>
      </w:r>
      <w:proofErr w:type="gramStart"/>
      <w:r>
        <w:rPr>
          <w:color w:val="000000"/>
          <w:sz w:val="24"/>
        </w:rPr>
        <w:t>тупа</w:t>
      </w:r>
      <w:proofErr w:type="spellEnd"/>
      <w:r>
        <w:rPr>
          <w:color w:val="000000"/>
          <w:sz w:val="24"/>
        </w:rPr>
        <w:t>:  http://www.lib.kemsu.ru/</w:t>
      </w:r>
      <w:proofErr w:type="gramEnd"/>
      <w:r>
        <w:rPr>
          <w:color w:val="000000"/>
          <w:sz w:val="24"/>
        </w:rPr>
        <w:t xml:space="preserve"> </w:t>
      </w:r>
    </w:p>
    <w:p w:rsidR="00CB7AB8" w:rsidRDefault="00B22C85">
      <w:pPr>
        <w:pStyle w:val="a0"/>
        <w:numPr>
          <w:ilvl w:val="0"/>
          <w:numId w:val="4"/>
        </w:numPr>
        <w:spacing w:line="276" w:lineRule="auto"/>
        <w:rPr>
          <w:sz w:val="24"/>
        </w:rPr>
      </w:pPr>
      <w:r>
        <w:rPr>
          <w:color w:val="000000"/>
          <w:sz w:val="24"/>
        </w:rPr>
        <w:t>Справочно-правовые системы «Консультант+», «Гарант», «Кодекс»</w:t>
      </w:r>
    </w:p>
    <w:p w:rsidR="00CB7AB8" w:rsidRDefault="00B22C85">
      <w:pPr>
        <w:pStyle w:val="a0"/>
        <w:numPr>
          <w:ilvl w:val="0"/>
          <w:numId w:val="4"/>
        </w:numPr>
        <w:spacing w:line="276" w:lineRule="auto"/>
        <w:rPr>
          <w:sz w:val="24"/>
        </w:rPr>
      </w:pPr>
      <w:r>
        <w:rPr>
          <w:color w:val="000000"/>
          <w:sz w:val="24"/>
        </w:rPr>
        <w:t xml:space="preserve"> Сервер органов государственной власти [Электронный ресурс] / Режим </w:t>
      </w:r>
      <w:proofErr w:type="spellStart"/>
      <w:r>
        <w:rPr>
          <w:color w:val="000000"/>
          <w:sz w:val="24"/>
        </w:rPr>
        <w:t>доc</w:t>
      </w:r>
      <w:proofErr w:type="gramStart"/>
      <w:r>
        <w:rPr>
          <w:color w:val="000000"/>
          <w:sz w:val="24"/>
        </w:rPr>
        <w:t>тупа</w:t>
      </w:r>
      <w:proofErr w:type="spellEnd"/>
      <w:r>
        <w:rPr>
          <w:color w:val="000000"/>
          <w:sz w:val="24"/>
        </w:rPr>
        <w:t xml:space="preserve">:   </w:t>
      </w:r>
      <w:proofErr w:type="gramEnd"/>
      <w:r>
        <w:rPr>
          <w:rStyle w:val="af1"/>
          <w:sz w:val="24"/>
        </w:rPr>
        <w:fldChar w:fldCharType="begin"/>
      </w:r>
      <w:r>
        <w:rPr>
          <w:rStyle w:val="af1"/>
          <w:sz w:val="24"/>
        </w:rPr>
        <w:instrText xml:space="preserve"> HYPERLINK "http://www.gov.ru/" </w:instrText>
      </w:r>
      <w:r>
        <w:rPr>
          <w:rStyle w:val="af1"/>
          <w:sz w:val="24"/>
        </w:rPr>
        <w:fldChar w:fldCharType="separate"/>
      </w:r>
      <w:r>
        <w:rPr>
          <w:rStyle w:val="af1"/>
          <w:sz w:val="24"/>
        </w:rPr>
        <w:t>http://www.gov.ru/</w:t>
      </w:r>
      <w:r>
        <w:rPr>
          <w:rStyle w:val="af1"/>
          <w:sz w:val="24"/>
        </w:rPr>
        <w:fldChar w:fldCharType="end"/>
      </w:r>
    </w:p>
    <w:p w:rsidR="00CB7AB8" w:rsidRDefault="00CB7AB8">
      <w:pPr>
        <w:pStyle w:val="a0"/>
        <w:spacing w:line="276" w:lineRule="auto"/>
        <w:ind w:left="720"/>
        <w:rPr>
          <w:sz w:val="24"/>
        </w:rPr>
      </w:pPr>
    </w:p>
    <w:p w:rsidR="00CB7AB8" w:rsidRDefault="00B22C8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4. КОНТРОЛЬ И ОЦЕНКА РЕЗУЛЬТАТОВ ОСВОЕНИЯ ДИСЦИПЛИНЫ</w:t>
      </w:r>
    </w:p>
    <w:p w:rsidR="00CB7AB8" w:rsidRDefault="00B22C8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p w:rsidR="00CB7AB8" w:rsidRDefault="00CB7AB8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4"/>
        </w:rPr>
      </w:pPr>
    </w:p>
    <w:tbl>
      <w:tblPr>
        <w:tblW w:w="0" w:type="auto"/>
        <w:tblInd w:w="-32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3"/>
        <w:gridCol w:w="4733"/>
      </w:tblGrid>
      <w:tr w:rsidR="00CB7AB8">
        <w:tc>
          <w:tcPr>
            <w:tcW w:w="4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AB8" w:rsidRDefault="00B22C85" w:rsidP="000F5543">
            <w:pPr>
              <w:pStyle w:val="a0"/>
              <w:spacing w:after="0" w:line="276" w:lineRule="auto"/>
              <w:jc w:val="center"/>
              <w:rPr>
                <w:sz w:val="24"/>
              </w:rPr>
            </w:pPr>
            <w:r>
              <w:rPr>
                <w:b/>
                <w:color w:val="000000"/>
                <w:sz w:val="24"/>
              </w:rPr>
              <w:t>Результаты обучения</w:t>
            </w:r>
          </w:p>
          <w:p w:rsidR="00CB7AB8" w:rsidRDefault="00B22C85" w:rsidP="000F5543">
            <w:pPr>
              <w:pStyle w:val="a0"/>
              <w:spacing w:after="0" w:line="276" w:lineRule="auto"/>
              <w:jc w:val="center"/>
              <w:rPr>
                <w:sz w:val="24"/>
              </w:rPr>
            </w:pPr>
            <w:r>
              <w:rPr>
                <w:b/>
                <w:color w:val="000000"/>
                <w:sz w:val="24"/>
              </w:rPr>
              <w:t>(освоенные умения, усвоенные знания)</w:t>
            </w:r>
          </w:p>
        </w:tc>
        <w:tc>
          <w:tcPr>
            <w:tcW w:w="4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AB8" w:rsidRDefault="00B22C85" w:rsidP="000F5543">
            <w:pPr>
              <w:pStyle w:val="a0"/>
              <w:spacing w:after="0" w:line="276" w:lineRule="auto"/>
              <w:jc w:val="center"/>
              <w:rPr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Формы и методы контроля и оценки результатов обучения </w:t>
            </w:r>
          </w:p>
        </w:tc>
      </w:tr>
      <w:tr w:rsidR="00CB7AB8">
        <w:tc>
          <w:tcPr>
            <w:tcW w:w="4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Уметь:</w:t>
            </w:r>
          </w:p>
          <w:p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-отграничивать исполнительную (административную) деятельность от иных видов государственной деятельности;</w:t>
            </w:r>
          </w:p>
          <w:p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-составлять различные административно-правовые документы;</w:t>
            </w:r>
          </w:p>
          <w:p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-выделять субъекты исполнительно-распорядительной деятельности из числа иных;</w:t>
            </w:r>
          </w:p>
          <w:p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-выделять административно-правовые отношения из числа иных правоотношений;</w:t>
            </w:r>
          </w:p>
          <w:p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-анализировать и применять на практике нормы </w:t>
            </w:r>
            <w:r>
              <w:rPr>
                <w:rStyle w:val="-"/>
                <w:color w:val="000000"/>
                <w:sz w:val="24"/>
                <w:u w:val="none"/>
              </w:rPr>
              <w:t>административного законодательства</w:t>
            </w:r>
            <w:r>
              <w:rPr>
                <w:color w:val="000000"/>
                <w:sz w:val="24"/>
              </w:rPr>
              <w:t>;</w:t>
            </w:r>
          </w:p>
          <w:p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-оказывать консультационную помощь субъектам административных правоотношений;</w:t>
            </w:r>
          </w:p>
          <w:p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-логично и грамотно выражать и обосновывать свою точку зрения по административно-правовой проблематике;</w:t>
            </w:r>
          </w:p>
          <w:p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 xml:space="preserve">Знать: </w:t>
            </w:r>
          </w:p>
          <w:p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- понятие и источники административного права;</w:t>
            </w:r>
          </w:p>
          <w:p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i/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понятие и виды административно-правовых норм;</w:t>
            </w:r>
          </w:p>
          <w:p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-понятия государственного управления и государственной службы;</w:t>
            </w:r>
          </w:p>
          <w:p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-состав административного правонарушения, порядок привлечения к административной ответственности,</w:t>
            </w:r>
          </w:p>
          <w:p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-виды административных наказаний,</w:t>
            </w:r>
          </w:p>
          <w:p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-понятие и виды административно-правовых отношений;</w:t>
            </w:r>
          </w:p>
          <w:p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-понятие и виды субъектов административного права;</w:t>
            </w:r>
          </w:p>
          <w:p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-административно-правовой статус </w:t>
            </w:r>
            <w:r>
              <w:rPr>
                <w:color w:val="000000"/>
                <w:sz w:val="24"/>
              </w:rPr>
              <w:lastRenderedPageBreak/>
              <w:t>субъектов административного права;</w:t>
            </w:r>
          </w:p>
        </w:tc>
        <w:tc>
          <w:tcPr>
            <w:tcW w:w="4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 xml:space="preserve">. В качестве оценочных средств на протяжении семестра используются: </w:t>
            </w:r>
          </w:p>
          <w:p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- общетеоретические вопросы и задания с открытой формой ответа, </w:t>
            </w:r>
          </w:p>
          <w:p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- тестирование, </w:t>
            </w:r>
          </w:p>
          <w:p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- контрольные работы студентов, </w:t>
            </w:r>
          </w:p>
          <w:p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- творческая работа, </w:t>
            </w:r>
          </w:p>
          <w:p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- экзамен</w:t>
            </w:r>
          </w:p>
          <w:p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С помощью контрольных заданий тестового типа проверяются следующие элементы подготовки студентов по административному праву: </w:t>
            </w:r>
          </w:p>
          <w:p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1) знание понятий, видов, субъектов административного права; </w:t>
            </w:r>
          </w:p>
          <w:p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2) знание источников административного права;</w:t>
            </w:r>
          </w:p>
          <w:p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3) соотнесение источников по юридической силе; </w:t>
            </w:r>
          </w:p>
          <w:p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4) указание понятия государственного управления и государственной службы; </w:t>
            </w:r>
          </w:p>
          <w:p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5)  порядок привлечения к административной ответственности;</w:t>
            </w:r>
          </w:p>
          <w:p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6) знание юридических терминов и понятий; </w:t>
            </w:r>
          </w:p>
          <w:p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7) объяснение причинно-следственных связей событий. </w:t>
            </w:r>
          </w:p>
          <w:p w:rsidR="00CB7AB8" w:rsidRDefault="00CB7AB8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</w:p>
          <w:p w:rsidR="00CB7AB8" w:rsidRDefault="00CB7AB8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</w:p>
        </w:tc>
      </w:tr>
      <w:tr w:rsidR="00CB7AB8">
        <w:tc>
          <w:tcPr>
            <w:tcW w:w="94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AB8" w:rsidRDefault="00B22C85" w:rsidP="000F5543">
            <w:pPr>
              <w:pStyle w:val="a0"/>
              <w:spacing w:after="0" w:line="276" w:lineRule="auto"/>
              <w:jc w:val="both"/>
              <w:rPr>
                <w:sz w:val="24"/>
              </w:rPr>
            </w:pPr>
            <w:r>
              <w:rPr>
                <w:b/>
                <w:color w:val="000000"/>
                <w:sz w:val="24"/>
              </w:rPr>
              <w:t>В результате освоения дисциплины обучающийся должен владеть следующими профессиональными (ПК) и общими (ОК) компетенциями:</w:t>
            </w:r>
          </w:p>
        </w:tc>
      </w:tr>
      <w:tr w:rsidR="00CB7AB8">
        <w:tc>
          <w:tcPr>
            <w:tcW w:w="4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43" w:rsidRDefault="000F5543" w:rsidP="000F5543">
            <w:pPr>
              <w:pBdr>
                <w:top w:val="nil"/>
                <w:left w:val="nil"/>
                <w:bottom w:val="nil"/>
                <w:right w:val="nil"/>
              </w:pBdr>
              <w:spacing w:after="0"/>
              <w:ind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ОК 1. Выбирать способы решения задач профессиональной деятельности применительно </w:t>
            </w:r>
            <w:r>
              <w:rPr>
                <w:rFonts w:ascii="Times New Roman" w:hAnsi="Times New Roman"/>
              </w:rPr>
              <w:br/>
              <w:t>к различным контекстам.</w:t>
            </w:r>
          </w:p>
          <w:p w:rsidR="000F5543" w:rsidRDefault="000F5543" w:rsidP="000F5543">
            <w:pPr>
              <w:pBdr>
                <w:top w:val="nil"/>
                <w:left w:val="nil"/>
                <w:bottom w:val="nil"/>
                <w:right w:val="nil"/>
              </w:pBdr>
              <w:spacing w:after="0"/>
              <w:ind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ОК 2. Использовать современные средства поиска, анализа и </w:t>
            </w:r>
            <w:proofErr w:type="gramStart"/>
            <w:r>
              <w:rPr>
                <w:rFonts w:ascii="Times New Roman" w:hAnsi="Times New Roman"/>
              </w:rPr>
              <w:t>интерпретации информации</w:t>
            </w:r>
            <w:proofErr w:type="gramEnd"/>
            <w:r>
              <w:rPr>
                <w:rFonts w:ascii="Times New Roman" w:hAnsi="Times New Roman"/>
              </w:rPr>
              <w:t xml:space="preserve"> и информационные технологии для выполнения задач профессиональной деятельности.</w:t>
            </w:r>
          </w:p>
          <w:p w:rsidR="000F5543" w:rsidRDefault="000F5543" w:rsidP="000F5543">
            <w:pPr>
              <w:pBdr>
                <w:top w:val="nil"/>
                <w:left w:val="nil"/>
                <w:bottom w:val="nil"/>
                <w:right w:val="nil"/>
              </w:pBdr>
              <w:spacing w:after="0"/>
              <w:ind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ОК 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  <w:p w:rsidR="000F5543" w:rsidRDefault="000F5543" w:rsidP="000F5543">
            <w:pPr>
              <w:pBdr>
                <w:top w:val="nil"/>
                <w:left w:val="nil"/>
                <w:bottom w:val="nil"/>
                <w:right w:val="nil"/>
              </w:pBdr>
              <w:spacing w:after="0"/>
              <w:ind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ОК 4. Эффективно взаимодействовать и работать в коллективе и команде.</w:t>
            </w:r>
          </w:p>
          <w:p w:rsidR="000F5543" w:rsidRDefault="000F5543" w:rsidP="000F5543">
            <w:pPr>
              <w:pBdr>
                <w:top w:val="nil"/>
                <w:left w:val="nil"/>
                <w:bottom w:val="nil"/>
                <w:right w:val="nil"/>
              </w:pBdr>
              <w:spacing w:after="0"/>
              <w:ind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0F5543" w:rsidRDefault="000F5543" w:rsidP="000F554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ОК 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  <w:p w:rsidR="000F5543" w:rsidRDefault="000F5543" w:rsidP="000F554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ОК 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  <w:p w:rsidR="000F5543" w:rsidRDefault="000F5543" w:rsidP="000F554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ОК 9. Пользоваться профессиональной документацией на государственном и иностранном языках.</w:t>
            </w:r>
          </w:p>
          <w:p w:rsidR="000F5543" w:rsidRDefault="000F5543" w:rsidP="000F5543">
            <w:pPr>
              <w:pBdr>
                <w:top w:val="nil"/>
                <w:left w:val="nil"/>
                <w:bottom w:val="nil"/>
                <w:right w:val="nil"/>
              </w:pBdr>
              <w:spacing w:after="0"/>
              <w:ind w:hanging="2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ПК 1.1.  </w:t>
            </w:r>
            <w:r>
              <w:rPr>
                <w:rFonts w:ascii="Times New Roman" w:hAnsi="Times New Roman"/>
                <w:color w:val="000000"/>
              </w:rPr>
              <w:t>Осуществлять профессиональное толкование норм права.</w:t>
            </w:r>
          </w:p>
          <w:p w:rsidR="000F5543" w:rsidRDefault="000F5543" w:rsidP="000F5543">
            <w:pPr>
              <w:pBdr>
                <w:top w:val="nil"/>
                <w:left w:val="nil"/>
                <w:bottom w:val="nil"/>
                <w:right w:val="nil"/>
              </w:pBdr>
              <w:spacing w:after="0"/>
              <w:ind w:hanging="2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ПК. 1.2. Применять нормы права для решения задач в профессиональной деятельности.</w:t>
            </w:r>
          </w:p>
          <w:p w:rsidR="00CB7AB8" w:rsidRPr="000F5543" w:rsidRDefault="000F5543" w:rsidP="000F5543">
            <w:pPr>
              <w:pBdr>
                <w:top w:val="nil"/>
                <w:left w:val="nil"/>
                <w:bottom w:val="nil"/>
                <w:right w:val="nil"/>
              </w:pBdr>
              <w:spacing w:after="0"/>
              <w:ind w:hanging="2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ПК 1.3. Владеть навыками подготовки юридических документов, в том числе с использованием информационных технологий.</w:t>
            </w:r>
          </w:p>
        </w:tc>
        <w:tc>
          <w:tcPr>
            <w:tcW w:w="4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AB8" w:rsidRDefault="00B22C85" w:rsidP="000F5543">
            <w:pPr>
              <w:pStyle w:val="a0"/>
              <w:spacing w:after="0" w:line="276" w:lineRule="auto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Тестирование, оценка </w:t>
            </w:r>
            <w:proofErr w:type="gramStart"/>
            <w:r>
              <w:rPr>
                <w:color w:val="000000"/>
                <w:sz w:val="24"/>
              </w:rPr>
              <w:t>выступлений,  презентаций</w:t>
            </w:r>
            <w:proofErr w:type="gramEnd"/>
            <w:r>
              <w:rPr>
                <w:color w:val="000000"/>
                <w:sz w:val="24"/>
              </w:rPr>
              <w:t xml:space="preserve"> реферата, контрольная работа,  экзамен </w:t>
            </w:r>
          </w:p>
        </w:tc>
      </w:tr>
    </w:tbl>
    <w:p w:rsidR="00CB7AB8" w:rsidRDefault="00CB7AB8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</w:rPr>
      </w:pPr>
    </w:p>
    <w:sectPr w:rsidR="00CB7AB8">
      <w:footerReference w:type="default" r:id="rId10"/>
      <w:pgSz w:w="11906" w:h="16838" w:code="9"/>
      <w:pgMar w:top="1134" w:right="850" w:bottom="1134" w:left="1701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A31" w:rsidRDefault="00630A31">
      <w:pPr>
        <w:spacing w:after="0" w:line="240" w:lineRule="auto"/>
      </w:pPr>
      <w:r>
        <w:separator/>
      </w:r>
    </w:p>
  </w:endnote>
  <w:endnote w:type="continuationSeparator" w:id="0">
    <w:p w:rsidR="00630A31" w:rsidRDefault="00630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AB8" w:rsidRDefault="00CB7AB8">
    <w:pPr>
      <w:pStyle w:val="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A31" w:rsidRDefault="00630A31">
      <w:pPr>
        <w:spacing w:after="0" w:line="240" w:lineRule="auto"/>
      </w:pPr>
      <w:r>
        <w:separator/>
      </w:r>
    </w:p>
  </w:footnote>
  <w:footnote w:type="continuationSeparator" w:id="0">
    <w:p w:rsidR="00630A31" w:rsidRDefault="00630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11BD"/>
    <w:multiLevelType w:val="multilevel"/>
    <w:tmpl w:val="A13289EC"/>
    <w:lvl w:ilvl="0">
      <w:start w:val="1"/>
      <w:numFmt w:val="decimal"/>
      <w:lvlText w:val="%1."/>
      <w:lvlJc w:val="left"/>
      <w:pPr>
        <w:ind w:left="720" w:hanging="360"/>
      </w:pPr>
      <w:rPr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0"/>
        <w:vertAlign w:val="baseline"/>
      </w:rPr>
    </w:lvl>
  </w:abstractNum>
  <w:abstractNum w:abstractNumId="1" w15:restartNumberingAfterBreak="0">
    <w:nsid w:val="0A5755CB"/>
    <w:multiLevelType w:val="hybridMultilevel"/>
    <w:tmpl w:val="8AF419E2"/>
    <w:lvl w:ilvl="0" w:tplc="149022C6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  <w:sz w:val="20"/>
        <w:vertAlign w:val="baseline"/>
      </w:rPr>
    </w:lvl>
    <w:lvl w:ilvl="1" w:tplc="8CCE3BE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  <w:vertAlign w:val="baseline"/>
      </w:rPr>
    </w:lvl>
    <w:lvl w:ilvl="2" w:tplc="D8746466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  <w:sz w:val="20"/>
        <w:vertAlign w:val="baseline"/>
      </w:rPr>
    </w:lvl>
    <w:lvl w:ilvl="3" w:tplc="05B2E7EC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  <w:sz w:val="20"/>
        <w:vertAlign w:val="baseline"/>
      </w:rPr>
    </w:lvl>
    <w:lvl w:ilvl="4" w:tplc="F00CA16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  <w:sz w:val="20"/>
        <w:vertAlign w:val="baseline"/>
      </w:rPr>
    </w:lvl>
    <w:lvl w:ilvl="5" w:tplc="E6D07226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  <w:sz w:val="20"/>
        <w:vertAlign w:val="baseline"/>
      </w:rPr>
    </w:lvl>
    <w:lvl w:ilvl="6" w:tplc="863C5402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  <w:sz w:val="20"/>
        <w:vertAlign w:val="baseline"/>
      </w:rPr>
    </w:lvl>
    <w:lvl w:ilvl="7" w:tplc="4672D9A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  <w:sz w:val="20"/>
        <w:vertAlign w:val="baseline"/>
      </w:rPr>
    </w:lvl>
    <w:lvl w:ilvl="8" w:tplc="ED2A1A86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  <w:sz w:val="20"/>
        <w:vertAlign w:val="baseline"/>
      </w:rPr>
    </w:lvl>
  </w:abstractNum>
  <w:abstractNum w:abstractNumId="2" w15:restartNumberingAfterBreak="0">
    <w:nsid w:val="298A4646"/>
    <w:multiLevelType w:val="multilevel"/>
    <w:tmpl w:val="AB5A1534"/>
    <w:lvl w:ilvl="0">
      <w:start w:val="1"/>
      <w:numFmt w:val="none"/>
      <w:pStyle w:val="1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3" w15:restartNumberingAfterBreak="0">
    <w:nsid w:val="356E07DC"/>
    <w:multiLevelType w:val="hybridMultilevel"/>
    <w:tmpl w:val="E496EC52"/>
    <w:lvl w:ilvl="0" w:tplc="7996D27C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  <w:sz w:val="20"/>
        <w:vertAlign w:val="baseline"/>
      </w:rPr>
    </w:lvl>
    <w:lvl w:ilvl="1" w:tplc="9FA876E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  <w:vertAlign w:val="baseline"/>
      </w:rPr>
    </w:lvl>
    <w:lvl w:ilvl="2" w:tplc="1B7E2CE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  <w:sz w:val="20"/>
        <w:vertAlign w:val="baseline"/>
      </w:rPr>
    </w:lvl>
    <w:lvl w:ilvl="3" w:tplc="48D6886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  <w:sz w:val="20"/>
        <w:vertAlign w:val="baseline"/>
      </w:rPr>
    </w:lvl>
    <w:lvl w:ilvl="4" w:tplc="53229CE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  <w:sz w:val="20"/>
        <w:vertAlign w:val="baseline"/>
      </w:rPr>
    </w:lvl>
    <w:lvl w:ilvl="5" w:tplc="259E8278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  <w:sz w:val="20"/>
        <w:vertAlign w:val="baseline"/>
      </w:rPr>
    </w:lvl>
    <w:lvl w:ilvl="6" w:tplc="CD0AA4FE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  <w:sz w:val="20"/>
        <w:vertAlign w:val="baseline"/>
      </w:rPr>
    </w:lvl>
    <w:lvl w:ilvl="7" w:tplc="2AFED7A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  <w:sz w:val="20"/>
        <w:vertAlign w:val="baseline"/>
      </w:rPr>
    </w:lvl>
    <w:lvl w:ilvl="8" w:tplc="E74A8336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  <w:sz w:val="20"/>
        <w:vertAlign w:val="baseline"/>
      </w:rPr>
    </w:lvl>
  </w:abstractNum>
  <w:abstractNum w:abstractNumId="4" w15:restartNumberingAfterBreak="0">
    <w:nsid w:val="455580AD"/>
    <w:multiLevelType w:val="hybridMultilevel"/>
    <w:tmpl w:val="E09E8C76"/>
    <w:lvl w:ilvl="0" w:tplc="431B77E8">
      <w:start w:val="1"/>
      <w:numFmt w:val="bullet"/>
      <w:lvlText w:val="·"/>
      <w:lvlJc w:val="left"/>
      <w:pPr>
        <w:ind w:left="720" w:hanging="354"/>
      </w:pPr>
      <w:rPr>
        <w:rFonts w:ascii="Symbol" w:hAnsi="Symbol"/>
      </w:rPr>
    </w:lvl>
    <w:lvl w:ilvl="1" w:tplc="2C9691D1">
      <w:start w:val="1"/>
      <w:numFmt w:val="bullet"/>
      <w:lvlText w:val="o"/>
      <w:lvlJc w:val="left"/>
      <w:pPr>
        <w:ind w:left="1440" w:hanging="354"/>
      </w:pPr>
      <w:rPr>
        <w:rFonts w:ascii="Symbol" w:hAnsi="Symbol"/>
      </w:rPr>
    </w:lvl>
    <w:lvl w:ilvl="2" w:tplc="6727440A">
      <w:start w:val="1"/>
      <w:numFmt w:val="bullet"/>
      <w:lvlText w:val="·"/>
      <w:lvlJc w:val="left"/>
      <w:pPr>
        <w:ind w:left="2160" w:hanging="354"/>
      </w:pPr>
      <w:rPr>
        <w:rFonts w:ascii="Symbol" w:hAnsi="Symbol"/>
      </w:rPr>
    </w:lvl>
    <w:lvl w:ilvl="3" w:tplc="3190BBDE">
      <w:start w:val="1"/>
      <w:numFmt w:val="bullet"/>
      <w:lvlText w:val="o"/>
      <w:lvlJc w:val="left"/>
      <w:pPr>
        <w:ind w:left="2880" w:hanging="354"/>
      </w:pPr>
      <w:rPr>
        <w:rFonts w:ascii="Symbol" w:hAnsi="Symbol"/>
      </w:rPr>
    </w:lvl>
    <w:lvl w:ilvl="4" w:tplc="0675F340">
      <w:start w:val="1"/>
      <w:numFmt w:val="bullet"/>
      <w:lvlText w:val="·"/>
      <w:lvlJc w:val="left"/>
      <w:pPr>
        <w:ind w:left="3600" w:hanging="354"/>
      </w:pPr>
      <w:rPr>
        <w:rFonts w:ascii="Symbol" w:hAnsi="Symbol"/>
      </w:rPr>
    </w:lvl>
    <w:lvl w:ilvl="5" w:tplc="6BA56FA9">
      <w:start w:val="1"/>
      <w:numFmt w:val="bullet"/>
      <w:lvlText w:val="o"/>
      <w:lvlJc w:val="left"/>
      <w:pPr>
        <w:ind w:left="4320" w:hanging="354"/>
      </w:pPr>
      <w:rPr>
        <w:rFonts w:ascii="Symbol" w:hAnsi="Symbol"/>
      </w:rPr>
    </w:lvl>
    <w:lvl w:ilvl="6" w:tplc="6FC5F3A7">
      <w:start w:val="1"/>
      <w:numFmt w:val="bullet"/>
      <w:lvlText w:val="·"/>
      <w:lvlJc w:val="left"/>
      <w:pPr>
        <w:ind w:left="5040" w:hanging="354"/>
      </w:pPr>
      <w:rPr>
        <w:rFonts w:ascii="Symbol" w:hAnsi="Symbol"/>
      </w:rPr>
    </w:lvl>
    <w:lvl w:ilvl="7" w:tplc="1CAFE26E">
      <w:start w:val="1"/>
      <w:numFmt w:val="bullet"/>
      <w:lvlText w:val="o"/>
      <w:lvlJc w:val="left"/>
      <w:pPr>
        <w:ind w:left="5760" w:hanging="354"/>
      </w:pPr>
      <w:rPr>
        <w:rFonts w:ascii="Symbol" w:hAnsi="Symbol"/>
      </w:rPr>
    </w:lvl>
    <w:lvl w:ilvl="8" w:tplc="110E4B28">
      <w:start w:val="1"/>
      <w:numFmt w:val="bullet"/>
      <w:lvlText w:val="·"/>
      <w:lvlJc w:val="left"/>
      <w:pPr>
        <w:ind w:left="6480" w:hanging="354"/>
      </w:pPr>
      <w:rPr>
        <w:rFonts w:ascii="Symbol" w:hAnsi="Symbol"/>
      </w:rPr>
    </w:lvl>
  </w:abstractNum>
  <w:abstractNum w:abstractNumId="5" w15:restartNumberingAfterBreak="0">
    <w:nsid w:val="559C3B55"/>
    <w:multiLevelType w:val="hybridMultilevel"/>
    <w:tmpl w:val="053C0F26"/>
    <w:lvl w:ilvl="0" w:tplc="431B77E8">
      <w:start w:val="1"/>
      <w:numFmt w:val="bullet"/>
      <w:lvlText w:val="·"/>
      <w:lvlJc w:val="left"/>
      <w:pPr>
        <w:ind w:left="720" w:hanging="354"/>
      </w:pPr>
      <w:rPr>
        <w:rFonts w:ascii="Symbol" w:hAnsi="Symbol"/>
      </w:rPr>
    </w:lvl>
    <w:lvl w:ilvl="1" w:tplc="2C9691D1">
      <w:start w:val="1"/>
      <w:numFmt w:val="bullet"/>
      <w:lvlText w:val="o"/>
      <w:lvlJc w:val="left"/>
      <w:pPr>
        <w:ind w:left="1440" w:hanging="354"/>
      </w:pPr>
      <w:rPr>
        <w:rFonts w:ascii="Symbol" w:hAnsi="Symbol"/>
      </w:rPr>
    </w:lvl>
    <w:lvl w:ilvl="2" w:tplc="6727440A">
      <w:start w:val="1"/>
      <w:numFmt w:val="bullet"/>
      <w:lvlText w:val="·"/>
      <w:lvlJc w:val="left"/>
      <w:pPr>
        <w:ind w:left="2160" w:hanging="354"/>
      </w:pPr>
      <w:rPr>
        <w:rFonts w:ascii="Symbol" w:hAnsi="Symbol"/>
      </w:rPr>
    </w:lvl>
    <w:lvl w:ilvl="3" w:tplc="3190BBDE">
      <w:start w:val="1"/>
      <w:numFmt w:val="bullet"/>
      <w:lvlText w:val="o"/>
      <w:lvlJc w:val="left"/>
      <w:pPr>
        <w:ind w:left="2880" w:hanging="354"/>
      </w:pPr>
      <w:rPr>
        <w:rFonts w:ascii="Symbol" w:hAnsi="Symbol"/>
      </w:rPr>
    </w:lvl>
    <w:lvl w:ilvl="4" w:tplc="0675F340">
      <w:start w:val="1"/>
      <w:numFmt w:val="bullet"/>
      <w:lvlText w:val="·"/>
      <w:lvlJc w:val="left"/>
      <w:pPr>
        <w:ind w:left="3600" w:hanging="354"/>
      </w:pPr>
      <w:rPr>
        <w:rFonts w:ascii="Symbol" w:hAnsi="Symbol"/>
      </w:rPr>
    </w:lvl>
    <w:lvl w:ilvl="5" w:tplc="6BA56FA9">
      <w:start w:val="1"/>
      <w:numFmt w:val="bullet"/>
      <w:lvlText w:val="o"/>
      <w:lvlJc w:val="left"/>
      <w:pPr>
        <w:ind w:left="4320" w:hanging="354"/>
      </w:pPr>
      <w:rPr>
        <w:rFonts w:ascii="Symbol" w:hAnsi="Symbol"/>
      </w:rPr>
    </w:lvl>
    <w:lvl w:ilvl="6" w:tplc="6FC5F3A7">
      <w:start w:val="1"/>
      <w:numFmt w:val="bullet"/>
      <w:lvlText w:val="·"/>
      <w:lvlJc w:val="left"/>
      <w:pPr>
        <w:ind w:left="5040" w:hanging="354"/>
      </w:pPr>
      <w:rPr>
        <w:rFonts w:ascii="Symbol" w:hAnsi="Symbol"/>
      </w:rPr>
    </w:lvl>
    <w:lvl w:ilvl="7" w:tplc="1CAFE26E">
      <w:start w:val="1"/>
      <w:numFmt w:val="bullet"/>
      <w:lvlText w:val="o"/>
      <w:lvlJc w:val="left"/>
      <w:pPr>
        <w:ind w:left="5760" w:hanging="354"/>
      </w:pPr>
      <w:rPr>
        <w:rFonts w:ascii="Symbol" w:hAnsi="Symbol"/>
      </w:rPr>
    </w:lvl>
    <w:lvl w:ilvl="8" w:tplc="110E4B28">
      <w:start w:val="1"/>
      <w:numFmt w:val="bullet"/>
      <w:lvlText w:val="·"/>
      <w:lvlJc w:val="left"/>
      <w:pPr>
        <w:ind w:left="6480" w:hanging="354"/>
      </w:pPr>
      <w:rPr>
        <w:rFonts w:ascii="Symbol" w:hAnsi="Symbol"/>
      </w:rPr>
    </w:lvl>
  </w:abstractNum>
  <w:abstractNum w:abstractNumId="6" w15:restartNumberingAfterBreak="0">
    <w:nsid w:val="6D5240F7"/>
    <w:multiLevelType w:val="hybridMultilevel"/>
    <w:tmpl w:val="4FEC61F2"/>
    <w:lvl w:ilvl="0" w:tplc="A23C6C8C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  <w:sz w:val="20"/>
        <w:vertAlign w:val="baseline"/>
      </w:rPr>
    </w:lvl>
    <w:lvl w:ilvl="1" w:tplc="CB54D31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  <w:vertAlign w:val="baseline"/>
      </w:rPr>
    </w:lvl>
    <w:lvl w:ilvl="2" w:tplc="AC188EC4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  <w:sz w:val="20"/>
        <w:vertAlign w:val="baseline"/>
      </w:rPr>
    </w:lvl>
    <w:lvl w:ilvl="3" w:tplc="927ABD04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  <w:sz w:val="20"/>
        <w:vertAlign w:val="baseline"/>
      </w:rPr>
    </w:lvl>
    <w:lvl w:ilvl="4" w:tplc="E6AC194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  <w:sz w:val="20"/>
        <w:vertAlign w:val="baseline"/>
      </w:rPr>
    </w:lvl>
    <w:lvl w:ilvl="5" w:tplc="9B6AC104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  <w:sz w:val="20"/>
        <w:vertAlign w:val="baseline"/>
      </w:rPr>
    </w:lvl>
    <w:lvl w:ilvl="6" w:tplc="2AB24EEC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  <w:sz w:val="20"/>
        <w:vertAlign w:val="baseline"/>
      </w:rPr>
    </w:lvl>
    <w:lvl w:ilvl="7" w:tplc="2ADE0DA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  <w:sz w:val="20"/>
        <w:vertAlign w:val="baseline"/>
      </w:rPr>
    </w:lvl>
    <w:lvl w:ilvl="8" w:tplc="F18C0E4A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  <w:sz w:val="20"/>
        <w:vertAlign w:val="baseline"/>
      </w:rPr>
    </w:lvl>
  </w:abstractNum>
  <w:abstractNum w:abstractNumId="7" w15:restartNumberingAfterBreak="0">
    <w:nsid w:val="74E42772"/>
    <w:multiLevelType w:val="multilevel"/>
    <w:tmpl w:val="943C371C"/>
    <w:lvl w:ilvl="0">
      <w:start w:val="1"/>
      <w:numFmt w:val="decimal"/>
      <w:lvlText w:val="%1."/>
      <w:lvlJc w:val="left"/>
      <w:pPr>
        <w:ind w:left="720" w:hanging="360"/>
      </w:pPr>
      <w:rPr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0"/>
        <w:vertAlign w:val="baseline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AB8"/>
    <w:rsid w:val="000F5543"/>
    <w:rsid w:val="00630A31"/>
    <w:rsid w:val="00A359BD"/>
    <w:rsid w:val="00B22C85"/>
    <w:rsid w:val="00CB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3FF3B"/>
  <w15:docId w15:val="{F7EBEB0F-3C8D-47FD-80FC-39EB5368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uiPriority w:val="9"/>
    <w:qFormat/>
    <w:pPr>
      <w:keepNext/>
      <w:keepLines/>
      <w:numPr>
        <w:numId w:val="1"/>
      </w:numPr>
      <w:spacing w:before="480" w:after="120"/>
      <w:outlineLvl w:val="0"/>
    </w:pPr>
    <w:rPr>
      <w:b/>
      <w:sz w:val="48"/>
    </w:rPr>
  </w:style>
  <w:style w:type="paragraph" w:styleId="2">
    <w:name w:val="heading 2"/>
    <w:basedOn w:val="a0"/>
    <w:next w:val="a1"/>
    <w:uiPriority w:val="9"/>
    <w:semiHidden/>
    <w:unhideWhenUsed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i/>
      <w:sz w:val="36"/>
    </w:rPr>
  </w:style>
  <w:style w:type="paragraph" w:styleId="3">
    <w:name w:val="heading 3"/>
    <w:basedOn w:val="a0"/>
    <w:next w:val="a1"/>
    <w:uiPriority w:val="9"/>
    <w:semiHidden/>
    <w:unhideWhenUsed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</w:rPr>
  </w:style>
  <w:style w:type="paragraph" w:styleId="4">
    <w:name w:val="heading 4"/>
    <w:basedOn w:val="a0"/>
    <w:next w:val="a1"/>
    <w:uiPriority w:val="9"/>
    <w:semiHidden/>
    <w:unhideWhenUsed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i/>
      <w:sz w:val="24"/>
    </w:rPr>
  </w:style>
  <w:style w:type="paragraph" w:styleId="5">
    <w:name w:val="heading 5"/>
    <w:basedOn w:val="a0"/>
    <w:next w:val="a1"/>
    <w:uiPriority w:val="9"/>
    <w:semiHidden/>
    <w:unhideWhenUsed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</w:rPr>
  </w:style>
  <w:style w:type="paragraph" w:styleId="6">
    <w:name w:val="heading 6"/>
    <w:basedOn w:val="a0"/>
    <w:next w:val="a1"/>
    <w:uiPriority w:val="9"/>
    <w:semiHidden/>
    <w:unhideWhenUsed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15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pPr>
      <w:suppressAutoHyphens/>
    </w:pPr>
    <w:rPr>
      <w:rFonts w:ascii="Times New Roman" w:hAnsi="Times New Roman"/>
      <w:color w:val="00000A"/>
      <w:sz w:val="20"/>
    </w:rPr>
  </w:style>
  <w:style w:type="paragraph" w:customStyle="1" w:styleId="10">
    <w:name w:val="Заголовок1"/>
    <w:basedOn w:val="a0"/>
    <w:next w:val="a1"/>
    <w:pPr>
      <w:keepNext/>
      <w:spacing w:before="240" w:after="120"/>
    </w:pPr>
    <w:rPr>
      <w:rFonts w:ascii="Arial" w:hAnsi="Arial"/>
      <w:sz w:val="28"/>
    </w:rPr>
  </w:style>
  <w:style w:type="paragraph" w:styleId="a1">
    <w:name w:val="Body Text"/>
    <w:basedOn w:val="a0"/>
    <w:pPr>
      <w:spacing w:after="120"/>
    </w:pPr>
  </w:style>
  <w:style w:type="paragraph" w:styleId="a5">
    <w:name w:val="List"/>
    <w:basedOn w:val="a1"/>
  </w:style>
  <w:style w:type="paragraph" w:styleId="a6">
    <w:name w:val="Title"/>
    <w:basedOn w:val="a0"/>
    <w:uiPriority w:val="10"/>
    <w:qFormat/>
    <w:pPr>
      <w:suppressLineNumbers/>
      <w:spacing w:before="120" w:after="120"/>
    </w:pPr>
    <w:rPr>
      <w:i/>
      <w:sz w:val="24"/>
    </w:rPr>
  </w:style>
  <w:style w:type="paragraph" w:styleId="a7">
    <w:name w:val="index heading"/>
    <w:basedOn w:val="a0"/>
    <w:pPr>
      <w:suppressLineNumbers/>
    </w:pPr>
  </w:style>
  <w:style w:type="paragraph" w:customStyle="1" w:styleId="a8">
    <w:name w:val="Заглавие"/>
    <w:basedOn w:val="a0"/>
    <w:next w:val="a9"/>
    <w:pPr>
      <w:keepNext/>
      <w:keepLines/>
      <w:spacing w:before="480" w:after="120"/>
      <w:jc w:val="center"/>
    </w:pPr>
    <w:rPr>
      <w:b/>
      <w:sz w:val="72"/>
    </w:rPr>
  </w:style>
  <w:style w:type="paragraph" w:styleId="a9">
    <w:name w:val="Subtitle"/>
    <w:basedOn w:val="a0"/>
    <w:next w:val="a1"/>
    <w:uiPriority w:val="11"/>
    <w:qFormat/>
    <w:pPr>
      <w:keepNext/>
      <w:keepLines/>
      <w:spacing w:before="360" w:after="80"/>
      <w:jc w:val="center"/>
    </w:pPr>
    <w:rPr>
      <w:rFonts w:ascii="Georgia" w:hAnsi="Georgia"/>
      <w:i/>
      <w:color w:val="666666"/>
      <w:sz w:val="48"/>
    </w:rPr>
  </w:style>
  <w:style w:type="paragraph" w:styleId="aa">
    <w:name w:val="footer"/>
    <w:basedOn w:val="a0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List Paragraph"/>
    <w:basedOn w:val="a"/>
    <w:qFormat/>
    <w:pPr>
      <w:ind w:left="720"/>
      <w:contextualSpacing/>
    </w:p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sz w:val="24"/>
    </w:rPr>
  </w:style>
  <w:style w:type="paragraph" w:styleId="ae">
    <w:name w:val="Balloon Text"/>
    <w:basedOn w:val="a"/>
    <w:link w:val="af"/>
    <w:semiHidden/>
    <w:pPr>
      <w:spacing w:after="0" w:line="240" w:lineRule="auto"/>
    </w:pPr>
    <w:rPr>
      <w:sz w:val="18"/>
    </w:rPr>
  </w:style>
  <w:style w:type="character" w:styleId="af0">
    <w:name w:val="line number"/>
    <w:basedOn w:val="a2"/>
    <w:semiHidden/>
  </w:style>
  <w:style w:type="character" w:styleId="af1">
    <w:name w:val="Hyperlink"/>
    <w:rPr>
      <w:color w:val="0000FF"/>
      <w:u w:val="single"/>
    </w:rPr>
  </w:style>
  <w:style w:type="character" w:customStyle="1" w:styleId="11">
    <w:name w:val="Номер строки1"/>
    <w:basedOn w:val="a2"/>
    <w:semiHidden/>
  </w:style>
  <w:style w:type="character" w:customStyle="1" w:styleId="ListLabel1">
    <w:name w:val="ListLabel 1"/>
    <w:rPr>
      <w:sz w:val="20"/>
      <w:vertAlign w:val="baseline"/>
    </w:rPr>
  </w:style>
  <w:style w:type="character" w:customStyle="1" w:styleId="ListLabel2">
    <w:name w:val="ListLabel 2"/>
    <w:rPr>
      <w:sz w:val="20"/>
      <w:vertAlign w:val="baseline"/>
    </w:rPr>
  </w:style>
  <w:style w:type="character" w:customStyle="1" w:styleId="ListLabel3">
    <w:name w:val="ListLabel 3"/>
    <w:rPr>
      <w:sz w:val="20"/>
      <w:vertAlign w:val="baseline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4">
    <w:name w:val="ListLabel 4"/>
    <w:rPr>
      <w:sz w:val="20"/>
      <w:vertAlign w:val="baseline"/>
    </w:rPr>
  </w:style>
  <w:style w:type="character" w:customStyle="1" w:styleId="ListLabel5">
    <w:name w:val="ListLabel 5"/>
    <w:rPr>
      <w:sz w:val="20"/>
      <w:vertAlign w:val="baseline"/>
    </w:rPr>
  </w:style>
  <w:style w:type="character" w:customStyle="1" w:styleId="ListLabel6">
    <w:name w:val="ListLabel 6"/>
    <w:rPr>
      <w:sz w:val="20"/>
      <w:vertAlign w:val="baseline"/>
    </w:rPr>
  </w:style>
  <w:style w:type="character" w:customStyle="1" w:styleId="ac">
    <w:name w:val="Верхний колонтитул Знак"/>
    <w:basedOn w:val="a2"/>
    <w:link w:val="ab"/>
  </w:style>
  <w:style w:type="character" w:customStyle="1" w:styleId="af">
    <w:name w:val="Текст выноски Знак"/>
    <w:basedOn w:val="a2"/>
    <w:link w:val="ae"/>
    <w:semiHidden/>
    <w:rPr>
      <w:sz w:val="18"/>
    </w:rPr>
  </w:style>
  <w:style w:type="table" w:styleId="12">
    <w:name w:val="Table Simple 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447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2882</Words>
  <Characters>16434</Characters>
  <Application>Microsoft Office Word</Application>
  <DocSecurity>0</DocSecurity>
  <Lines>136</Lines>
  <Paragraphs>38</Paragraphs>
  <ScaleCrop>false</ScaleCrop>
  <Company/>
  <LinksUpToDate>false</LinksUpToDate>
  <CharactersWithSpaces>19278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Шидерская О.С</cp:lastModifiedBy>
  <cp:revision>3</cp:revision>
  <dcterms:created xsi:type="dcterms:W3CDTF">2024-03-11T09:17:00Z</dcterms:created>
  <dcterms:modified xsi:type="dcterms:W3CDTF">2024-03-11T11:25:00Z</dcterms:modified>
</cp:coreProperties>
</file>