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37A" w:rsidRDefault="0077237A" w:rsidP="0077237A">
      <w:pPr>
        <w:pStyle w:val="a7"/>
        <w:ind w:left="1701"/>
        <w:rPr>
          <w:rFonts w:ascii="Times New Roman" w:hAnsi="Times New Roman"/>
          <w:b w:val="0"/>
          <w:szCs w:val="24"/>
        </w:rPr>
      </w:pPr>
      <w:r>
        <w:rPr>
          <w:noProof/>
        </w:rPr>
        <w:drawing>
          <wp:anchor distT="0" distB="0" distL="114300" distR="114300" simplePos="0" relativeHeight="25165977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4"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a:srcRect/>
                    <a:stretch>
                      <a:fillRect/>
                    </a:stretch>
                  </pic:blipFill>
                  <pic:spPr bwMode="auto">
                    <a:xfrm>
                      <a:off x="0" y="0"/>
                      <a:ext cx="1342390" cy="1003935"/>
                    </a:xfrm>
                    <a:prstGeom prst="rect">
                      <a:avLst/>
                    </a:prstGeom>
                    <a:noFill/>
                  </pic:spPr>
                </pic:pic>
              </a:graphicData>
            </a:graphic>
          </wp:anchor>
        </w:drawing>
      </w:r>
      <w:r>
        <w:rPr>
          <w:rFonts w:ascii="Times New Roman" w:hAnsi="Times New Roman"/>
          <w:b w:val="0"/>
          <w:szCs w:val="24"/>
        </w:rPr>
        <w:t>ЧАСТНОЕ ПРОФЕССИОНАЛЬНОЕ</w:t>
      </w:r>
    </w:p>
    <w:p w:rsidR="0077237A" w:rsidRDefault="0077237A" w:rsidP="0077237A">
      <w:pPr>
        <w:pStyle w:val="a7"/>
        <w:ind w:left="1701"/>
        <w:rPr>
          <w:rFonts w:ascii="Times New Roman" w:hAnsi="Times New Roman"/>
          <w:b w:val="0"/>
          <w:szCs w:val="24"/>
        </w:rPr>
      </w:pPr>
      <w:r>
        <w:rPr>
          <w:rFonts w:ascii="Times New Roman" w:hAnsi="Times New Roman"/>
          <w:b w:val="0"/>
          <w:szCs w:val="24"/>
        </w:rPr>
        <w:t>ОБРАЗОВАТЕЛЬНОЕ УЧРЕЖДЕНИЕ</w:t>
      </w:r>
    </w:p>
    <w:p w:rsidR="0077237A" w:rsidRDefault="0077237A" w:rsidP="0077237A">
      <w:pPr>
        <w:pStyle w:val="a7"/>
        <w:ind w:left="1701"/>
        <w:rPr>
          <w:rFonts w:ascii="Times New Roman" w:hAnsi="Times New Roman"/>
          <w:b w:val="0"/>
          <w:szCs w:val="24"/>
        </w:rPr>
      </w:pPr>
      <w:r>
        <w:rPr>
          <w:rFonts w:ascii="Times New Roman" w:hAnsi="Times New Roman"/>
          <w:b w:val="0"/>
          <w:szCs w:val="24"/>
        </w:rPr>
        <w:t>ПЕТРОЗАВОДСКИЙКООПЕРАТИВНЫЙТЕХНИКУМ</w:t>
      </w:r>
    </w:p>
    <w:p w:rsidR="0077237A" w:rsidRDefault="0077237A" w:rsidP="0077237A">
      <w:pPr>
        <w:pStyle w:val="a7"/>
        <w:ind w:left="1701"/>
        <w:rPr>
          <w:rFonts w:ascii="Times New Roman" w:hAnsi="Times New Roman"/>
          <w:b w:val="0"/>
          <w:szCs w:val="24"/>
        </w:rPr>
      </w:pPr>
      <w:r>
        <w:rPr>
          <w:rFonts w:ascii="Times New Roman" w:hAnsi="Times New Roman"/>
          <w:b w:val="0"/>
          <w:szCs w:val="24"/>
        </w:rPr>
        <w:t>КАРЕЛРЕСПОТРЕБСОЮЗА (ЧПОУ ПКТК)</w:t>
      </w:r>
    </w:p>
    <w:p w:rsidR="0077237A" w:rsidRDefault="0077237A" w:rsidP="0077237A">
      <w:pPr>
        <w:pStyle w:val="a7"/>
        <w:ind w:left="1701"/>
        <w:rPr>
          <w:rFonts w:ascii="Times New Roman" w:hAnsi="Times New Roman"/>
          <w:b w:val="0"/>
          <w:szCs w:val="24"/>
        </w:rPr>
      </w:pPr>
      <w:r>
        <w:rPr>
          <w:rFonts w:ascii="Times New Roman" w:hAnsi="Times New Roman"/>
          <w:b w:val="0"/>
          <w:szCs w:val="24"/>
        </w:rPr>
        <w:t>185660 Республика Карелия г. Петрозаводск, пр. Первомайский, 1-А,</w:t>
      </w:r>
    </w:p>
    <w:p w:rsidR="0077237A" w:rsidRDefault="0077237A" w:rsidP="0077237A">
      <w:pPr>
        <w:pStyle w:val="a7"/>
        <w:ind w:left="1701"/>
        <w:rPr>
          <w:rFonts w:ascii="Times New Roman" w:hAnsi="Times New Roman"/>
          <w:b w:val="0"/>
          <w:szCs w:val="24"/>
        </w:rPr>
      </w:pPr>
      <w:r>
        <w:rPr>
          <w:rFonts w:ascii="Times New Roman" w:hAnsi="Times New Roman"/>
          <w:b w:val="0"/>
          <w:szCs w:val="24"/>
        </w:rPr>
        <w:t>тел./факс (8-814 -2)78-05-21, E-</w:t>
      </w:r>
      <w:proofErr w:type="spellStart"/>
      <w:r>
        <w:rPr>
          <w:rFonts w:ascii="Times New Roman" w:hAnsi="Times New Roman"/>
          <w:b w:val="0"/>
          <w:szCs w:val="24"/>
        </w:rPr>
        <w:t>mail</w:t>
      </w:r>
      <w:proofErr w:type="spellEnd"/>
      <w:r>
        <w:rPr>
          <w:rFonts w:ascii="Times New Roman" w:hAnsi="Times New Roman"/>
          <w:b w:val="0"/>
          <w:szCs w:val="24"/>
        </w:rPr>
        <w:t xml:space="preserve"> cit@koopteh.oneqo.ru</w:t>
      </w:r>
    </w:p>
    <w:p w:rsidR="0077237A" w:rsidRDefault="0077237A" w:rsidP="0077237A">
      <w:pPr>
        <w:pStyle w:val="a7"/>
        <w:ind w:left="1701"/>
        <w:rPr>
          <w:rFonts w:ascii="Times New Roman" w:hAnsi="Times New Roman"/>
          <w:b w:val="0"/>
          <w:szCs w:val="24"/>
        </w:rPr>
      </w:pPr>
      <w:r>
        <w:rPr>
          <w:rFonts w:ascii="Times New Roman" w:hAnsi="Times New Roman"/>
          <w:b w:val="0"/>
          <w:szCs w:val="24"/>
        </w:rPr>
        <w:t xml:space="preserve">ОКОПО 01728471, ОГРН 1021000534488, </w:t>
      </w:r>
    </w:p>
    <w:p w:rsidR="0077237A" w:rsidRDefault="0077237A" w:rsidP="0077237A">
      <w:pPr>
        <w:pStyle w:val="a7"/>
        <w:ind w:left="1701"/>
        <w:rPr>
          <w:rFonts w:ascii="Times New Roman" w:hAnsi="Times New Roman"/>
          <w:b w:val="0"/>
          <w:szCs w:val="24"/>
        </w:rPr>
      </w:pPr>
      <w:r>
        <w:rPr>
          <w:rFonts w:ascii="Times New Roman" w:hAnsi="Times New Roman"/>
          <w:b w:val="0"/>
          <w:szCs w:val="24"/>
        </w:rPr>
        <w:t>ИНН 1001020548, КПП 100101001</w:t>
      </w:r>
    </w:p>
    <w:p w:rsidR="007C5787" w:rsidRPr="005D7152" w:rsidRDefault="00D37C9D" w:rsidP="007C5787">
      <w:pPr>
        <w:pStyle w:val="a7"/>
        <w:ind w:left="1080"/>
        <w:rPr>
          <w:rFonts w:ascii="Times New Roman" w:hAnsi="Times New Roman"/>
          <w:szCs w:val="24"/>
        </w:rPr>
      </w:pPr>
      <w:r>
        <w:rPr>
          <w:noProof/>
        </w:rPr>
        <w:pict>
          <v:line id="Line 6" o:spid="_x0000_s1026" style="position:absolute;left:0;text-align:left;z-index:251657728;visibility:visible;mso-wrap-distance-top:-3e-5mm;mso-wrap-distance-bottom:-3e-5mm"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p w:rsidR="007C5787" w:rsidRDefault="007C5787" w:rsidP="007C5787"/>
    <w:p w:rsidR="00EE1C91" w:rsidRDefault="00EE1C91" w:rsidP="007C5787"/>
    <w:p w:rsidR="00EE1C91" w:rsidRDefault="00EE1C91" w:rsidP="007C5787"/>
    <w:p w:rsidR="00EE1C91" w:rsidRPr="00083527" w:rsidRDefault="00EE1C91" w:rsidP="007C5787"/>
    <w:p w:rsidR="007C5787" w:rsidRPr="00083527" w:rsidRDefault="007C5787" w:rsidP="007C5787"/>
    <w:p w:rsidR="007C5787" w:rsidRPr="00083527" w:rsidRDefault="007C5787" w:rsidP="007C5787"/>
    <w:p w:rsidR="007C5787" w:rsidRPr="00310DB8" w:rsidRDefault="007C5787" w:rsidP="007C5787">
      <w:pPr>
        <w:jc w:val="center"/>
        <w:rPr>
          <w:b/>
          <w:sz w:val="28"/>
        </w:rPr>
      </w:pPr>
      <w:r>
        <w:rPr>
          <w:b/>
          <w:sz w:val="28"/>
        </w:rPr>
        <w:t xml:space="preserve">РАБОЧАЯ </w:t>
      </w:r>
      <w:r w:rsidRPr="00310DB8">
        <w:rPr>
          <w:b/>
          <w:sz w:val="28"/>
        </w:rPr>
        <w:t>ПРОГРАММА ДИСЦИПЛИНЫ</w:t>
      </w:r>
    </w:p>
    <w:p w:rsidR="007C5787" w:rsidRPr="008B0050" w:rsidRDefault="007C5787" w:rsidP="007C5787">
      <w:pPr>
        <w:spacing w:line="360" w:lineRule="auto"/>
        <w:jc w:val="center"/>
        <w:rPr>
          <w:b/>
          <w:sz w:val="28"/>
          <w:szCs w:val="28"/>
        </w:rPr>
      </w:pPr>
    </w:p>
    <w:p w:rsidR="007C5787" w:rsidRPr="008B0050" w:rsidRDefault="00B3566B" w:rsidP="007C5787">
      <w:pPr>
        <w:spacing w:line="360" w:lineRule="auto"/>
        <w:jc w:val="center"/>
        <w:rPr>
          <w:b/>
          <w:sz w:val="28"/>
          <w:szCs w:val="28"/>
        </w:rPr>
      </w:pPr>
      <w:r>
        <w:rPr>
          <w:b/>
          <w:sz w:val="28"/>
          <w:szCs w:val="28"/>
        </w:rPr>
        <w:t>ИНФОРМАЦИОННЫЕ</w:t>
      </w:r>
      <w:r w:rsidR="004549EB" w:rsidRPr="00B02618">
        <w:rPr>
          <w:b/>
          <w:sz w:val="28"/>
          <w:szCs w:val="28"/>
        </w:rPr>
        <w:t xml:space="preserve"> ТЕХНОЛОГИИ В ПРОФЕССИОНАЛЬНОЙ ДЕЯТЕЛЬНОСТИ</w:t>
      </w:r>
      <w:r w:rsidR="004549EB" w:rsidRPr="00C9027F">
        <w:rPr>
          <w:b/>
          <w:sz w:val="28"/>
          <w:szCs w:val="28"/>
        </w:rPr>
        <w:t>И</w:t>
      </w:r>
    </w:p>
    <w:p w:rsidR="007C5787" w:rsidRPr="008B0050" w:rsidRDefault="007C5787" w:rsidP="007C5787">
      <w:pPr>
        <w:spacing w:line="360" w:lineRule="auto"/>
        <w:jc w:val="center"/>
        <w:rPr>
          <w:b/>
        </w:rPr>
      </w:pPr>
    </w:p>
    <w:p w:rsidR="007C5787" w:rsidRPr="008B0050" w:rsidRDefault="007C5787" w:rsidP="007C5787">
      <w:pPr>
        <w:jc w:val="center"/>
      </w:pPr>
      <w:r w:rsidRPr="008B0050">
        <w:t>по специальности</w:t>
      </w:r>
    </w:p>
    <w:p w:rsidR="007C5787" w:rsidRPr="008B0050" w:rsidRDefault="007C5787" w:rsidP="007C5787">
      <w:pPr>
        <w:jc w:val="center"/>
      </w:pPr>
    </w:p>
    <w:p w:rsidR="007C5787" w:rsidRPr="008B0050" w:rsidRDefault="007C5787" w:rsidP="007C5787">
      <w:pPr>
        <w:widowControl w:val="0"/>
        <w:suppressAutoHyphens/>
        <w:jc w:val="center"/>
        <w:rPr>
          <w:caps/>
        </w:rPr>
      </w:pPr>
      <w:r w:rsidRPr="008B0050">
        <w:t>38.02.07 Банковское дело</w:t>
      </w: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Default="007C5787" w:rsidP="007C5787">
      <w:pPr>
        <w:jc w:val="center"/>
      </w:pPr>
    </w:p>
    <w:p w:rsidR="007C5787" w:rsidRDefault="007C5787" w:rsidP="007C5787">
      <w:pPr>
        <w:jc w:val="center"/>
      </w:pPr>
    </w:p>
    <w:p w:rsidR="007C5787" w:rsidRDefault="007C5787" w:rsidP="007C5787">
      <w:pPr>
        <w:jc w:val="center"/>
      </w:pPr>
    </w:p>
    <w:p w:rsidR="007C5787" w:rsidRDefault="007C5787" w:rsidP="007C5787">
      <w:pPr>
        <w:jc w:val="center"/>
      </w:pPr>
    </w:p>
    <w:p w:rsidR="007C5787" w:rsidRDefault="007C5787" w:rsidP="007C5787">
      <w:pPr>
        <w:jc w:val="center"/>
      </w:pPr>
    </w:p>
    <w:p w:rsidR="007C5787" w:rsidRPr="00310DB8" w:rsidRDefault="007C5787" w:rsidP="007C5787">
      <w:pPr>
        <w:jc w:val="center"/>
      </w:pPr>
    </w:p>
    <w:p w:rsidR="007C5787" w:rsidRDefault="007C5787" w:rsidP="007C5787">
      <w:pPr>
        <w:jc w:val="center"/>
      </w:pPr>
    </w:p>
    <w:p w:rsidR="00820FE8" w:rsidRDefault="00820FE8" w:rsidP="007C5787">
      <w:pPr>
        <w:jc w:val="center"/>
      </w:pPr>
    </w:p>
    <w:p w:rsidR="00820FE8" w:rsidRDefault="00820FE8" w:rsidP="007C5787">
      <w:pPr>
        <w:jc w:val="center"/>
      </w:pPr>
    </w:p>
    <w:p w:rsidR="00820FE8" w:rsidRDefault="00820FE8" w:rsidP="007C5787">
      <w:pPr>
        <w:jc w:val="center"/>
      </w:pPr>
    </w:p>
    <w:p w:rsidR="00820FE8" w:rsidRDefault="00820FE8" w:rsidP="007C5787">
      <w:pPr>
        <w:jc w:val="center"/>
      </w:pPr>
    </w:p>
    <w:p w:rsidR="006008A2" w:rsidRDefault="006008A2" w:rsidP="007C5787">
      <w:pPr>
        <w:jc w:val="center"/>
      </w:pPr>
    </w:p>
    <w:p w:rsidR="006008A2" w:rsidRDefault="006008A2" w:rsidP="007C5787">
      <w:pPr>
        <w:jc w:val="center"/>
      </w:pPr>
    </w:p>
    <w:p w:rsidR="006008A2" w:rsidRDefault="006008A2" w:rsidP="007C5787">
      <w:pPr>
        <w:jc w:val="center"/>
      </w:pPr>
    </w:p>
    <w:p w:rsidR="006008A2" w:rsidRPr="00310DB8" w:rsidRDefault="006008A2" w:rsidP="007C5787">
      <w:pPr>
        <w:jc w:val="center"/>
      </w:pPr>
    </w:p>
    <w:p w:rsidR="007C5787" w:rsidRPr="00310DB8" w:rsidRDefault="007C5787" w:rsidP="007C5787">
      <w:pPr>
        <w:jc w:val="center"/>
      </w:pPr>
    </w:p>
    <w:p w:rsidR="007C5787" w:rsidRDefault="007C5787" w:rsidP="006008A2">
      <w:pPr>
        <w:jc w:val="center"/>
      </w:pPr>
      <w:r w:rsidRPr="00310DB8">
        <w:t>г. Петрозаводск, 202</w:t>
      </w:r>
      <w:r w:rsidR="00EE1C91">
        <w:t>3</w:t>
      </w:r>
      <w:r w:rsidRPr="00310DB8">
        <w:t xml:space="preserve"> г.</w:t>
      </w:r>
    </w:p>
    <w:p w:rsidR="00EE1C91" w:rsidRDefault="00EE1C91" w:rsidP="006008A2">
      <w:pPr>
        <w:jc w:val="center"/>
      </w:pPr>
    </w:p>
    <w:p w:rsidR="00EE1C91" w:rsidRPr="006008A2" w:rsidRDefault="00EE1C91" w:rsidP="006008A2">
      <w:pPr>
        <w:jc w:val="center"/>
      </w:pPr>
    </w:p>
    <w:p w:rsidR="007C5787" w:rsidRPr="008B0050" w:rsidRDefault="007C5787" w:rsidP="007C5787"/>
    <w:p w:rsidR="00820FE8" w:rsidRPr="008B0050" w:rsidRDefault="00BC663A" w:rsidP="00BC663A">
      <w:pPr>
        <w:widowControl w:val="0"/>
        <w:suppressAutoHyphens/>
        <w:jc w:val="both"/>
        <w:rPr>
          <w:caps/>
        </w:rPr>
      </w:pPr>
      <w:r>
        <w:lastRenderedPageBreak/>
        <w:t>Рабочая п</w:t>
      </w:r>
      <w:r w:rsidR="007C5787" w:rsidRPr="008B0050">
        <w:t xml:space="preserve">рограмма </w:t>
      </w:r>
      <w:r>
        <w:t xml:space="preserve">(далее – программа) </w:t>
      </w:r>
      <w:r w:rsidR="007C5787" w:rsidRPr="008B0050">
        <w:t xml:space="preserve">дисциплины </w:t>
      </w:r>
      <w:r w:rsidR="00196775">
        <w:rPr>
          <w:bCs/>
          <w:shd w:val="clear" w:color="auto" w:fill="FFFFFF"/>
        </w:rPr>
        <w:t>«</w:t>
      </w:r>
      <w:r w:rsidR="00196775" w:rsidRPr="00A61A46">
        <w:t>Информационн</w:t>
      </w:r>
      <w:r w:rsidR="00196775">
        <w:t>ые</w:t>
      </w:r>
      <w:r w:rsidR="00196775" w:rsidRPr="00A61A46">
        <w:t xml:space="preserve"> технологии в профессиональной деятельности</w:t>
      </w:r>
      <w:r w:rsidR="00196775">
        <w:t xml:space="preserve">» </w:t>
      </w:r>
      <w:r w:rsidR="007C5787" w:rsidRPr="008B0050">
        <w:t xml:space="preserve">разработана на основе Федерального государственного образовательного стандарта среднего профессионального образования по специальности </w:t>
      </w:r>
      <w:r w:rsidR="00820FE8" w:rsidRPr="008B0050">
        <w:t>38.02.07 Банковское дело</w:t>
      </w:r>
    </w:p>
    <w:p w:rsidR="007C5787" w:rsidRPr="008B0050" w:rsidRDefault="007C5787" w:rsidP="00820FE8">
      <w:pPr>
        <w:spacing w:line="276" w:lineRule="auto"/>
      </w:pPr>
    </w:p>
    <w:p w:rsidR="007C5787" w:rsidRPr="008B0050" w:rsidRDefault="007C5787" w:rsidP="007C5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C5787" w:rsidRPr="008B0050" w:rsidRDefault="007C5787" w:rsidP="007C5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B0050">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7C5787" w:rsidRPr="008B0050" w:rsidRDefault="007C5787" w:rsidP="007C5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7C5787" w:rsidRPr="008B0050" w:rsidRDefault="007C5787" w:rsidP="007C5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8B0050">
        <w:t>Разработчик:</w:t>
      </w:r>
    </w:p>
    <w:p w:rsidR="007C5787" w:rsidRPr="008B0050" w:rsidRDefault="007C5787" w:rsidP="007C5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7C5787" w:rsidRPr="008B0050" w:rsidRDefault="00EE1C91" w:rsidP="007C5787">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r>
        <w:t>Ермачкова И.П.</w:t>
      </w:r>
      <w:r w:rsidR="007C5787" w:rsidRPr="008B0050">
        <w:t>- преподаватель ЧПОУ</w:t>
      </w:r>
      <w:r w:rsidR="005D6D7F">
        <w:t xml:space="preserve"> </w:t>
      </w:r>
      <w:r w:rsidR="007C5787" w:rsidRPr="008B0050">
        <w:t>ПКТК</w:t>
      </w:r>
    </w:p>
    <w:p w:rsidR="007C5787" w:rsidRPr="005D7152" w:rsidRDefault="007C5787" w:rsidP="007C57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BC663A" w:rsidRPr="00747563" w:rsidRDefault="007C5787" w:rsidP="00BC6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color w:val="000000"/>
          <w:shd w:val="clear" w:color="auto" w:fill="FFFFFF"/>
        </w:rPr>
      </w:pPr>
      <w:r>
        <w:rPr>
          <w:b/>
        </w:rPr>
        <w:br w:type="page"/>
      </w:r>
    </w:p>
    <w:p w:rsidR="00F5520F" w:rsidRPr="00747563" w:rsidRDefault="00F5520F" w:rsidP="00F5520F">
      <w:pPr>
        <w:shd w:val="clear" w:color="auto" w:fill="FFFFFF"/>
        <w:spacing w:line="360" w:lineRule="auto"/>
        <w:ind w:firstLine="709"/>
        <w:jc w:val="both"/>
        <w:rPr>
          <w:b/>
          <w:bCs/>
          <w:color w:val="000000"/>
          <w:shd w:val="clear" w:color="auto" w:fill="FFFFFF"/>
        </w:rPr>
      </w:pPr>
      <w:r w:rsidRPr="00747563">
        <w:rPr>
          <w:b/>
          <w:bCs/>
          <w:color w:val="000000"/>
          <w:shd w:val="clear" w:color="auto" w:fill="FFFFFF"/>
        </w:rPr>
        <w:lastRenderedPageBreak/>
        <w:t>1. ОБЩАЯ ХАРАКТЕРИСТИКА РАБОЧ</w:t>
      </w:r>
      <w:r>
        <w:rPr>
          <w:b/>
          <w:bCs/>
          <w:color w:val="000000"/>
          <w:shd w:val="clear" w:color="auto" w:fill="FFFFFF"/>
        </w:rPr>
        <w:t>ЕЙ ПРОГРАММЫ ДИСЦИПЛИНЫ</w:t>
      </w:r>
    </w:p>
    <w:p w:rsidR="00F5520F" w:rsidRPr="00747563" w:rsidRDefault="00F5520F" w:rsidP="00F5520F">
      <w:pPr>
        <w:suppressAutoHyphens/>
        <w:spacing w:line="360" w:lineRule="auto"/>
        <w:rPr>
          <w:b/>
        </w:rPr>
      </w:pPr>
    </w:p>
    <w:p w:rsidR="00EE1C91" w:rsidRPr="000F3353" w:rsidRDefault="00EE1C91" w:rsidP="00E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F3353">
        <w:rPr>
          <w:b/>
        </w:rPr>
        <w:t xml:space="preserve">1.1. Место дисциплины в структуре основной образовательной программы: </w:t>
      </w:r>
    </w:p>
    <w:p w:rsidR="00EE1C91" w:rsidRPr="000F3353" w:rsidRDefault="00EE1C91" w:rsidP="00EE1C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Д</w:t>
      </w:r>
      <w:r w:rsidRPr="000F3353">
        <w:t>исциплина «</w:t>
      </w:r>
      <w:r>
        <w:t>И</w:t>
      </w:r>
      <w:r w:rsidRPr="00EE1C91">
        <w:t>нформационные технологии</w:t>
      </w:r>
      <w:r>
        <w:t xml:space="preserve"> в профессиональной деятельност</w:t>
      </w:r>
      <w:r w:rsidRPr="00EE1C91">
        <w:t>и</w:t>
      </w:r>
      <w:r w:rsidRPr="000F3353">
        <w:t xml:space="preserve">» является </w:t>
      </w:r>
      <w:r w:rsidR="005D6D7F" w:rsidRPr="000F3353">
        <w:t xml:space="preserve">частью </w:t>
      </w:r>
      <w:r w:rsidR="005D6D7F" w:rsidRPr="004C09E1">
        <w:t>математическ</w:t>
      </w:r>
      <w:r w:rsidR="005D6D7F">
        <w:t>ого и общего естественнонаучного</w:t>
      </w:r>
      <w:r w:rsidR="005D6D7F" w:rsidRPr="000F3353">
        <w:t xml:space="preserve"> цикла </w:t>
      </w:r>
      <w:r w:rsidRPr="000F3353">
        <w:t xml:space="preserve">основной образовательной программы в соответствии с ФГОС СПО по специальности. </w:t>
      </w:r>
    </w:p>
    <w:p w:rsidR="00EE1C91" w:rsidRPr="000F3353" w:rsidRDefault="00EE1C91" w:rsidP="00EE1C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F3353">
        <w:t>Особое значение дисциплина имеет при формировании и развитии ОК 01-03, ОК 09</w:t>
      </w:r>
      <w:r w:rsidR="00D37C9D">
        <w:t>.</w:t>
      </w:r>
    </w:p>
    <w:p w:rsidR="00EE1C91" w:rsidRPr="000F3353" w:rsidRDefault="00EE1C91" w:rsidP="00E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EE1C91" w:rsidRPr="000F3353" w:rsidRDefault="00EE1C91" w:rsidP="00EE1C91">
      <w:pPr>
        <w:ind w:firstLine="709"/>
        <w:rPr>
          <w:b/>
        </w:rPr>
      </w:pPr>
      <w:r w:rsidRPr="000F3353">
        <w:rPr>
          <w:b/>
        </w:rPr>
        <w:t>1.2. Цель и планируемые результаты освоения дисциплины:</w:t>
      </w:r>
    </w:p>
    <w:p w:rsidR="00EE1C91" w:rsidRPr="000F3353" w:rsidRDefault="00EE1C91" w:rsidP="00EE1C91">
      <w:pPr>
        <w:suppressAutoHyphens/>
        <w:ind w:firstLine="709"/>
        <w:jc w:val="both"/>
        <w:rPr>
          <w:lang w:eastAsia="en-US"/>
        </w:rPr>
      </w:pPr>
      <w:r w:rsidRPr="000F3353">
        <w:t>В рамках программы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111"/>
        <w:gridCol w:w="4224"/>
      </w:tblGrid>
      <w:tr w:rsidR="00EE1C91" w:rsidRPr="000F3353" w:rsidTr="004E0813">
        <w:trPr>
          <w:trHeight w:val="444"/>
        </w:trPr>
        <w:tc>
          <w:tcPr>
            <w:tcW w:w="1129" w:type="dxa"/>
            <w:tcBorders>
              <w:top w:val="single" w:sz="4" w:space="0" w:color="auto"/>
              <w:left w:val="single" w:sz="4" w:space="0" w:color="auto"/>
              <w:bottom w:val="single" w:sz="4" w:space="0" w:color="auto"/>
              <w:right w:val="single" w:sz="4" w:space="0" w:color="auto"/>
            </w:tcBorders>
            <w:hideMark/>
          </w:tcPr>
          <w:p w:rsidR="00EE1C91" w:rsidRPr="000F3353" w:rsidRDefault="00EE1C91" w:rsidP="004E0813">
            <w:pPr>
              <w:suppressAutoHyphens/>
            </w:pPr>
            <w:r w:rsidRPr="000F3353">
              <w:t>Код</w:t>
            </w:r>
          </w:p>
          <w:p w:rsidR="00EE1C91" w:rsidRPr="000F3353" w:rsidRDefault="00EE1C91" w:rsidP="004E0813">
            <w:pPr>
              <w:suppressAutoHyphens/>
            </w:pPr>
            <w:r w:rsidRPr="000F3353">
              <w:t>ПК, ОК</w:t>
            </w:r>
          </w:p>
        </w:tc>
        <w:tc>
          <w:tcPr>
            <w:tcW w:w="4111" w:type="dxa"/>
            <w:tcBorders>
              <w:top w:val="single" w:sz="4" w:space="0" w:color="auto"/>
              <w:left w:val="single" w:sz="4" w:space="0" w:color="auto"/>
              <w:bottom w:val="single" w:sz="4" w:space="0" w:color="auto"/>
              <w:right w:val="single" w:sz="4" w:space="0" w:color="auto"/>
            </w:tcBorders>
            <w:hideMark/>
          </w:tcPr>
          <w:p w:rsidR="00EE1C91" w:rsidRPr="000F3353" w:rsidRDefault="00EE1C91" w:rsidP="004E0813">
            <w:pPr>
              <w:suppressAutoHyphens/>
            </w:pPr>
            <w:r w:rsidRPr="000F3353">
              <w:t>Умения</w:t>
            </w:r>
          </w:p>
        </w:tc>
        <w:tc>
          <w:tcPr>
            <w:tcW w:w="4224" w:type="dxa"/>
            <w:tcBorders>
              <w:top w:val="single" w:sz="4" w:space="0" w:color="auto"/>
              <w:left w:val="single" w:sz="4" w:space="0" w:color="auto"/>
              <w:bottom w:val="single" w:sz="4" w:space="0" w:color="auto"/>
              <w:right w:val="single" w:sz="4" w:space="0" w:color="auto"/>
            </w:tcBorders>
            <w:hideMark/>
          </w:tcPr>
          <w:p w:rsidR="00EE1C91" w:rsidRPr="000F3353" w:rsidRDefault="00EE1C91" w:rsidP="004E0813">
            <w:pPr>
              <w:suppressAutoHyphens/>
            </w:pPr>
            <w:r w:rsidRPr="000F3353">
              <w:t>Знания</w:t>
            </w:r>
          </w:p>
        </w:tc>
      </w:tr>
      <w:tr w:rsidR="00EE1C91" w:rsidRPr="000F3353" w:rsidTr="004E0813">
        <w:trPr>
          <w:trHeight w:val="212"/>
        </w:trPr>
        <w:tc>
          <w:tcPr>
            <w:tcW w:w="1129" w:type="dxa"/>
            <w:tcBorders>
              <w:top w:val="single" w:sz="4" w:space="0" w:color="auto"/>
              <w:left w:val="single" w:sz="4" w:space="0" w:color="auto"/>
              <w:bottom w:val="single" w:sz="4" w:space="0" w:color="auto"/>
              <w:right w:val="single" w:sz="4" w:space="0" w:color="auto"/>
            </w:tcBorders>
            <w:hideMark/>
          </w:tcPr>
          <w:p w:rsidR="00EE1C91" w:rsidRPr="000F3353" w:rsidRDefault="00EE1C91" w:rsidP="004E0813">
            <w:pPr>
              <w:suppressAutoHyphens/>
            </w:pPr>
            <w:r w:rsidRPr="000F3353">
              <w:t>ОК 01-03</w:t>
            </w:r>
          </w:p>
          <w:p w:rsidR="00EE1C91" w:rsidRPr="000F3353" w:rsidRDefault="00EE1C91" w:rsidP="004E0813">
            <w:pPr>
              <w:suppressAutoHyphens/>
            </w:pPr>
            <w:r w:rsidRPr="000F3353">
              <w:t>ОК 09</w:t>
            </w:r>
          </w:p>
        </w:tc>
        <w:tc>
          <w:tcPr>
            <w:tcW w:w="4111" w:type="dxa"/>
            <w:tcBorders>
              <w:top w:val="single" w:sz="4" w:space="0" w:color="auto"/>
              <w:left w:val="single" w:sz="4" w:space="0" w:color="auto"/>
              <w:bottom w:val="single" w:sz="4" w:space="0" w:color="auto"/>
              <w:right w:val="single" w:sz="4" w:space="0" w:color="auto"/>
            </w:tcBorders>
            <w:hideMark/>
          </w:tcPr>
          <w:p w:rsidR="00EE1C91" w:rsidRPr="000F3353" w:rsidRDefault="00EE1C91" w:rsidP="004E0813">
            <w:pPr>
              <w:jc w:val="both"/>
              <w:rPr>
                <w:bCs/>
              </w:rPr>
            </w:pPr>
            <w:r w:rsidRPr="000F3353">
              <w:rPr>
                <w:bCs/>
              </w:rPr>
              <w:t>пользоваться современными средствами связи и оргтехникой; обрабатывать текстовую и табличную информацию;</w:t>
            </w:r>
          </w:p>
          <w:p w:rsidR="00EE1C91" w:rsidRPr="000F3353" w:rsidRDefault="00EE1C91" w:rsidP="004E0813">
            <w:pPr>
              <w:jc w:val="both"/>
              <w:rPr>
                <w:bCs/>
              </w:rPr>
            </w:pPr>
            <w:r w:rsidRPr="000F3353">
              <w:rPr>
                <w:bCs/>
              </w:rPr>
              <w:t>использовать</w:t>
            </w:r>
            <w:r w:rsidRPr="000F3353">
              <w:rPr>
                <w:bCs/>
              </w:rPr>
              <w:tab/>
              <w:t>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EE1C91" w:rsidRPr="000F3353" w:rsidRDefault="00EE1C91" w:rsidP="004E0813">
            <w:pPr>
              <w:jc w:val="both"/>
              <w:rPr>
                <w:bCs/>
              </w:rPr>
            </w:pPr>
            <w:r w:rsidRPr="000F3353">
              <w:rPr>
                <w:bCs/>
              </w:rPr>
              <w:t>использовать</w:t>
            </w:r>
            <w:r w:rsidRPr="000F3353">
              <w:rPr>
                <w:bCs/>
              </w:rPr>
              <w:tab/>
              <w:t>в</w:t>
            </w:r>
          </w:p>
          <w:p w:rsidR="00EE1C91" w:rsidRPr="000F3353" w:rsidRDefault="00EE1C91" w:rsidP="004E0813">
            <w:pPr>
              <w:jc w:val="both"/>
              <w:rPr>
                <w:bCs/>
              </w:rPr>
            </w:pPr>
            <w:r w:rsidRPr="000F3353">
              <w:rPr>
                <w:bCs/>
              </w:rPr>
              <w:t>профессиональной деятельности различные виды программного обеспечения, применять компьютерные и телекоммуникационные средства; обеспечивать информационную безопасность; применять антивирусные средства защиты информации; осуществлять</w:t>
            </w:r>
            <w:r w:rsidRPr="000F3353">
              <w:rPr>
                <w:bCs/>
              </w:rPr>
              <w:tab/>
              <w:t>поиск необходимой информации</w:t>
            </w:r>
          </w:p>
        </w:tc>
        <w:tc>
          <w:tcPr>
            <w:tcW w:w="4224" w:type="dxa"/>
            <w:tcBorders>
              <w:top w:val="single" w:sz="4" w:space="0" w:color="auto"/>
              <w:left w:val="single" w:sz="4" w:space="0" w:color="auto"/>
              <w:bottom w:val="single" w:sz="4" w:space="0" w:color="auto"/>
              <w:right w:val="single" w:sz="4" w:space="0" w:color="auto"/>
            </w:tcBorders>
            <w:hideMark/>
          </w:tcPr>
          <w:p w:rsidR="00EE1C91" w:rsidRPr="000F3353" w:rsidRDefault="00EE1C91" w:rsidP="004E0813">
            <w:pPr>
              <w:jc w:val="both"/>
              <w:rPr>
                <w:bCs/>
              </w:rPr>
            </w:pPr>
            <w:r w:rsidRPr="000F3353">
              <w:rPr>
                <w:bCs/>
              </w:rPr>
              <w:t>основных понятий автоматизированной обработки информации;</w:t>
            </w:r>
          </w:p>
          <w:p w:rsidR="00EE1C91" w:rsidRPr="000F3353" w:rsidRDefault="00EE1C91" w:rsidP="004E0813">
            <w:pPr>
              <w:jc w:val="both"/>
              <w:rPr>
                <w:bCs/>
              </w:rPr>
            </w:pPr>
            <w:r w:rsidRPr="000F3353">
              <w:rPr>
                <w:bCs/>
              </w:rPr>
              <w:t>общего состава и структуры персональных компьютеров и вычислительных систем;</w:t>
            </w:r>
          </w:p>
          <w:p w:rsidR="00EE1C91" w:rsidRPr="000F3353" w:rsidRDefault="00EE1C91" w:rsidP="004E0813">
            <w:pPr>
              <w:jc w:val="both"/>
              <w:rPr>
                <w:bCs/>
              </w:rPr>
            </w:pPr>
            <w:r w:rsidRPr="000F3353">
              <w:rPr>
                <w:bCs/>
              </w:rPr>
              <w:t>базовых системных программных продуктов в области профессиональной деятельности;</w:t>
            </w:r>
          </w:p>
          <w:p w:rsidR="00EE1C91" w:rsidRPr="000F3353" w:rsidRDefault="00EE1C91" w:rsidP="004E0813">
            <w:pPr>
              <w:jc w:val="both"/>
              <w:rPr>
                <w:bCs/>
              </w:rPr>
            </w:pPr>
            <w:r w:rsidRPr="000F3353">
              <w:rPr>
                <w:bCs/>
              </w:rPr>
              <w:t>состава, функций и возможностей использования информационных и телекоммуникационных технологий в профессиональной деятельности;</w:t>
            </w:r>
          </w:p>
          <w:p w:rsidR="00EE1C91" w:rsidRPr="000F3353" w:rsidRDefault="00EE1C91" w:rsidP="004E0813">
            <w:pPr>
              <w:jc w:val="both"/>
              <w:rPr>
                <w:bCs/>
              </w:rPr>
            </w:pPr>
            <w:r w:rsidRPr="000F3353">
              <w:rPr>
                <w:bCs/>
              </w:rPr>
              <w:t>методов и средств сбора, обработки, хранения, передачи и накопления информации;</w:t>
            </w:r>
          </w:p>
          <w:p w:rsidR="00EE1C91" w:rsidRPr="000F3353" w:rsidRDefault="00EE1C91" w:rsidP="004E0813">
            <w:pPr>
              <w:pStyle w:val="a9"/>
              <w:suppressAutoHyphens/>
              <w:spacing w:after="0"/>
              <w:ind w:left="0"/>
              <w:jc w:val="both"/>
            </w:pPr>
            <w:r w:rsidRPr="00200AD5">
              <w:rPr>
                <w:rFonts w:ascii="Times New Roman" w:eastAsia="Times New Roman" w:hAnsi="Times New Roman"/>
                <w:bCs/>
                <w:sz w:val="24"/>
                <w:szCs w:val="24"/>
                <w:lang w:eastAsia="ru-RU"/>
              </w:rPr>
              <w:t>основных методов и приемов обеспечения информационной безопасности</w:t>
            </w:r>
          </w:p>
        </w:tc>
      </w:tr>
    </w:tbl>
    <w:p w:rsidR="006414AB" w:rsidRDefault="006414AB" w:rsidP="008B00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rPr>
      </w:pPr>
    </w:p>
    <w:p w:rsidR="006414AB" w:rsidRDefault="006414AB" w:rsidP="00F552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p>
    <w:p w:rsidR="004B46F6" w:rsidRDefault="004B46F6" w:rsidP="00BC663A">
      <w:pPr>
        <w:suppressAutoHyphens/>
        <w:spacing w:line="360" w:lineRule="auto"/>
        <w:jc w:val="center"/>
        <w:rPr>
          <w:b/>
        </w:rPr>
      </w:pPr>
      <w:r w:rsidRPr="00747563">
        <w:rPr>
          <w:b/>
        </w:rPr>
        <w:t>2. СТРУКТУРА И СОДЕРЖАНИЕ ДИСЦИПЛИНЫ</w:t>
      </w:r>
    </w:p>
    <w:p w:rsidR="004B46F6" w:rsidRDefault="004B46F6" w:rsidP="004B46F6">
      <w:pPr>
        <w:suppressAutoHyphens/>
        <w:spacing w:line="360" w:lineRule="auto"/>
        <w:rPr>
          <w:b/>
        </w:rPr>
      </w:pPr>
      <w:r w:rsidRPr="00747563">
        <w:rPr>
          <w:b/>
        </w:rPr>
        <w:t>2.1</w:t>
      </w:r>
      <w:r>
        <w:rPr>
          <w:b/>
        </w:rPr>
        <w:t>.</w:t>
      </w:r>
      <w:r w:rsidRPr="00747563">
        <w:rPr>
          <w:b/>
        </w:rPr>
        <w:t xml:space="preserve"> Объем дисциплины и виды учебной работы</w:t>
      </w:r>
    </w:p>
    <w:tbl>
      <w:tblPr>
        <w:tblW w:w="399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494"/>
        <w:gridCol w:w="2379"/>
      </w:tblGrid>
      <w:tr w:rsidR="004B46F6" w:rsidRPr="00747563" w:rsidTr="005D6D7F">
        <w:trPr>
          <w:trHeight w:val="490"/>
          <w:jc w:val="center"/>
        </w:trPr>
        <w:tc>
          <w:tcPr>
            <w:tcW w:w="3489"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511"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5D6D7F">
        <w:trPr>
          <w:trHeight w:val="460"/>
          <w:jc w:val="center"/>
        </w:trPr>
        <w:tc>
          <w:tcPr>
            <w:tcW w:w="3489" w:type="pct"/>
            <w:vAlign w:val="center"/>
          </w:tcPr>
          <w:p w:rsidR="004B46F6" w:rsidRPr="008B0050" w:rsidRDefault="004B46F6" w:rsidP="00443BCC">
            <w:pPr>
              <w:suppressAutoHyphens/>
              <w:spacing w:line="360" w:lineRule="auto"/>
              <w:rPr>
                <w:b/>
              </w:rPr>
            </w:pPr>
            <w:r w:rsidRPr="008B0050">
              <w:rPr>
                <w:b/>
              </w:rPr>
              <w:t>Объем образовательной программы дисциплины</w:t>
            </w:r>
          </w:p>
        </w:tc>
        <w:tc>
          <w:tcPr>
            <w:tcW w:w="1511" w:type="pct"/>
            <w:vAlign w:val="center"/>
          </w:tcPr>
          <w:p w:rsidR="004B46F6" w:rsidRPr="008B0050" w:rsidRDefault="00EE1C91" w:rsidP="00443BCC">
            <w:pPr>
              <w:suppressAutoHyphens/>
              <w:spacing w:line="360" w:lineRule="auto"/>
              <w:jc w:val="center"/>
              <w:rPr>
                <w:iCs/>
              </w:rPr>
            </w:pPr>
            <w:r>
              <w:rPr>
                <w:iCs/>
              </w:rPr>
              <w:t>58</w:t>
            </w:r>
          </w:p>
        </w:tc>
      </w:tr>
      <w:tr w:rsidR="004B46F6" w:rsidRPr="00747563" w:rsidTr="005D6D7F">
        <w:trPr>
          <w:trHeight w:val="490"/>
          <w:jc w:val="center"/>
        </w:trPr>
        <w:tc>
          <w:tcPr>
            <w:tcW w:w="5000" w:type="pct"/>
            <w:gridSpan w:val="2"/>
            <w:vAlign w:val="center"/>
          </w:tcPr>
          <w:p w:rsidR="004B46F6" w:rsidRPr="008B0050" w:rsidRDefault="004B46F6" w:rsidP="00443BCC">
            <w:pPr>
              <w:suppressAutoHyphens/>
              <w:spacing w:line="360" w:lineRule="auto"/>
              <w:rPr>
                <w:iCs/>
              </w:rPr>
            </w:pPr>
            <w:r w:rsidRPr="008B0050">
              <w:t>в том числе:</w:t>
            </w:r>
          </w:p>
        </w:tc>
      </w:tr>
      <w:tr w:rsidR="004B46F6" w:rsidRPr="00747563" w:rsidTr="005D6D7F">
        <w:trPr>
          <w:trHeight w:val="490"/>
          <w:jc w:val="center"/>
        </w:trPr>
        <w:tc>
          <w:tcPr>
            <w:tcW w:w="3489" w:type="pct"/>
            <w:vAlign w:val="center"/>
          </w:tcPr>
          <w:p w:rsidR="004B46F6" w:rsidRPr="008B0050" w:rsidRDefault="004B46F6" w:rsidP="00443BCC">
            <w:pPr>
              <w:suppressAutoHyphens/>
              <w:spacing w:line="360" w:lineRule="auto"/>
            </w:pPr>
            <w:r w:rsidRPr="008B0050">
              <w:t>теоретическое обучение</w:t>
            </w:r>
          </w:p>
        </w:tc>
        <w:tc>
          <w:tcPr>
            <w:tcW w:w="1511" w:type="pct"/>
            <w:vAlign w:val="center"/>
          </w:tcPr>
          <w:p w:rsidR="004B46F6" w:rsidRPr="008B0050" w:rsidRDefault="00EE1C91" w:rsidP="00443BCC">
            <w:pPr>
              <w:suppressAutoHyphens/>
              <w:spacing w:line="360" w:lineRule="auto"/>
              <w:jc w:val="center"/>
              <w:rPr>
                <w:iCs/>
              </w:rPr>
            </w:pPr>
            <w:r>
              <w:rPr>
                <w:iCs/>
              </w:rPr>
              <w:t>8</w:t>
            </w:r>
          </w:p>
        </w:tc>
      </w:tr>
      <w:tr w:rsidR="004B46F6" w:rsidRPr="00747563" w:rsidTr="005D6D7F">
        <w:trPr>
          <w:trHeight w:val="490"/>
          <w:jc w:val="center"/>
        </w:trPr>
        <w:tc>
          <w:tcPr>
            <w:tcW w:w="3489" w:type="pct"/>
            <w:vAlign w:val="center"/>
          </w:tcPr>
          <w:p w:rsidR="004B46F6" w:rsidRPr="008B0050" w:rsidRDefault="004B46F6" w:rsidP="00443BCC">
            <w:pPr>
              <w:suppressAutoHyphens/>
              <w:spacing w:line="360" w:lineRule="auto"/>
            </w:pPr>
            <w:r w:rsidRPr="008B0050">
              <w:t>практические занятия</w:t>
            </w:r>
          </w:p>
        </w:tc>
        <w:tc>
          <w:tcPr>
            <w:tcW w:w="1511" w:type="pct"/>
            <w:vAlign w:val="center"/>
          </w:tcPr>
          <w:p w:rsidR="004B46F6" w:rsidRPr="008B0050" w:rsidRDefault="00EE1C91" w:rsidP="00443BCC">
            <w:pPr>
              <w:suppressAutoHyphens/>
              <w:spacing w:line="360" w:lineRule="auto"/>
              <w:jc w:val="center"/>
              <w:rPr>
                <w:iCs/>
              </w:rPr>
            </w:pPr>
            <w:r>
              <w:rPr>
                <w:iCs/>
              </w:rPr>
              <w:t>40</w:t>
            </w:r>
          </w:p>
        </w:tc>
      </w:tr>
      <w:tr w:rsidR="004B46F6" w:rsidRPr="00747563" w:rsidTr="005D6D7F">
        <w:trPr>
          <w:trHeight w:val="490"/>
          <w:jc w:val="center"/>
        </w:trPr>
        <w:tc>
          <w:tcPr>
            <w:tcW w:w="3489" w:type="pct"/>
            <w:vAlign w:val="center"/>
          </w:tcPr>
          <w:p w:rsidR="004B46F6" w:rsidRPr="008B0050" w:rsidRDefault="004B46F6" w:rsidP="00443BCC">
            <w:pPr>
              <w:suppressAutoHyphens/>
              <w:spacing w:line="360" w:lineRule="auto"/>
            </w:pPr>
            <w:r w:rsidRPr="008B0050">
              <w:t>Самостоятельная работа</w:t>
            </w:r>
          </w:p>
        </w:tc>
        <w:tc>
          <w:tcPr>
            <w:tcW w:w="1511" w:type="pct"/>
            <w:vAlign w:val="center"/>
          </w:tcPr>
          <w:p w:rsidR="004B46F6" w:rsidRPr="008B0050" w:rsidRDefault="00EE1C91" w:rsidP="00443BCC">
            <w:pPr>
              <w:suppressAutoHyphens/>
              <w:spacing w:line="360" w:lineRule="auto"/>
              <w:jc w:val="center"/>
              <w:rPr>
                <w:iCs/>
              </w:rPr>
            </w:pPr>
            <w:r>
              <w:rPr>
                <w:iCs/>
              </w:rPr>
              <w:t>10</w:t>
            </w:r>
          </w:p>
        </w:tc>
      </w:tr>
      <w:tr w:rsidR="005D6D7F" w:rsidRPr="00747563" w:rsidTr="005D6D7F">
        <w:trPr>
          <w:trHeight w:val="490"/>
          <w:jc w:val="center"/>
        </w:trPr>
        <w:tc>
          <w:tcPr>
            <w:tcW w:w="5000" w:type="pct"/>
            <w:gridSpan w:val="2"/>
            <w:vAlign w:val="center"/>
          </w:tcPr>
          <w:p w:rsidR="005D6D7F" w:rsidRPr="008B0050" w:rsidRDefault="005D6D7F" w:rsidP="00443BCC">
            <w:pPr>
              <w:suppressAutoHyphens/>
              <w:spacing w:line="360" w:lineRule="auto"/>
              <w:jc w:val="center"/>
            </w:pPr>
            <w:r w:rsidRPr="008B0050">
              <w:rPr>
                <w:iCs/>
              </w:rPr>
              <w:t>Промежуточная аттестация в форме дифференцированного зачёта</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A11AF6" w:rsidRPr="008B0050" w:rsidRDefault="004B46F6" w:rsidP="008B0050">
      <w:pPr>
        <w:spacing w:line="360" w:lineRule="auto"/>
        <w:rPr>
          <w:b/>
        </w:rPr>
      </w:pPr>
      <w:r w:rsidRPr="00747563">
        <w:rPr>
          <w:b/>
        </w:rPr>
        <w:lastRenderedPageBreak/>
        <w:t>2.2</w:t>
      </w:r>
      <w:r>
        <w:rPr>
          <w:b/>
        </w:rPr>
        <w:t>.</w:t>
      </w:r>
      <w:r w:rsidRPr="00747563">
        <w:rPr>
          <w:b/>
        </w:rPr>
        <w:t xml:space="preserve"> Тематический план и содержание </w:t>
      </w:r>
      <w:r w:rsidRPr="008B0050">
        <w:rPr>
          <w:b/>
        </w:rPr>
        <w:t xml:space="preserve">дисциплины </w:t>
      </w:r>
      <w:r w:rsidR="00196775" w:rsidRPr="00196775">
        <w:rPr>
          <w:b/>
          <w:bCs/>
          <w:shd w:val="clear" w:color="auto" w:fill="FFFFFF"/>
        </w:rPr>
        <w:t>«</w:t>
      </w:r>
      <w:r w:rsidR="00196775" w:rsidRPr="00196775">
        <w:rPr>
          <w:b/>
        </w:rPr>
        <w:t>Информационно-коммуникационные технологии в профессиональной деятельности»</w:t>
      </w:r>
    </w:p>
    <w:p w:rsidR="00A11AF6" w:rsidRDefault="00A11AF6" w:rsidP="007C5787"/>
    <w:tbl>
      <w:tblPr>
        <w:tblW w:w="1579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14"/>
        <w:gridCol w:w="10656"/>
        <w:gridCol w:w="995"/>
        <w:gridCol w:w="1985"/>
      </w:tblGrid>
      <w:tr w:rsidR="00DF27D7" w:rsidRPr="00B02618" w:rsidTr="00591166">
        <w:trPr>
          <w:trHeight w:val="20"/>
        </w:trPr>
        <w:tc>
          <w:tcPr>
            <w:tcW w:w="2146" w:type="dxa"/>
            <w:shd w:val="clear" w:color="auto" w:fill="auto"/>
          </w:tcPr>
          <w:p w:rsidR="00DF27D7" w:rsidRPr="00B02618" w:rsidRDefault="00DF27D7" w:rsidP="00800A98">
            <w:pPr>
              <w:rPr>
                <w:b/>
                <w:color w:val="000000"/>
              </w:rPr>
            </w:pPr>
            <w:r w:rsidRPr="00B02618">
              <w:rPr>
                <w:b/>
                <w:color w:val="000000"/>
              </w:rPr>
              <w:t>Наименование разделов и тем</w:t>
            </w:r>
          </w:p>
        </w:tc>
        <w:tc>
          <w:tcPr>
            <w:tcW w:w="10670" w:type="dxa"/>
            <w:gridSpan w:val="2"/>
            <w:shd w:val="clear" w:color="auto" w:fill="auto"/>
          </w:tcPr>
          <w:p w:rsidR="00DF27D7" w:rsidRPr="00B02618" w:rsidRDefault="00DF27D7" w:rsidP="00800A98">
            <w:pPr>
              <w:jc w:val="center"/>
              <w:rPr>
                <w:b/>
                <w:color w:val="000000"/>
              </w:rPr>
            </w:pPr>
            <w:r w:rsidRPr="00B02618">
              <w:rPr>
                <w:b/>
                <w:color w:val="000000"/>
              </w:rPr>
              <w:t>Содержание учебного материала, лабораторные и практические работы, самостоятельная работа обучающихся, курсовая работ (проект)</w:t>
            </w:r>
          </w:p>
        </w:tc>
        <w:tc>
          <w:tcPr>
            <w:tcW w:w="995" w:type="dxa"/>
            <w:shd w:val="clear" w:color="auto" w:fill="auto"/>
          </w:tcPr>
          <w:p w:rsidR="00DF27D7" w:rsidRPr="00B02618" w:rsidRDefault="00DF27D7" w:rsidP="00800A98">
            <w:pPr>
              <w:jc w:val="center"/>
              <w:rPr>
                <w:b/>
                <w:color w:val="000000"/>
              </w:rPr>
            </w:pPr>
            <w:r w:rsidRPr="00B02618">
              <w:rPr>
                <w:b/>
                <w:color w:val="000000"/>
              </w:rPr>
              <w:t>Объем часов</w:t>
            </w:r>
          </w:p>
        </w:tc>
        <w:tc>
          <w:tcPr>
            <w:tcW w:w="1985" w:type="dxa"/>
            <w:shd w:val="clear" w:color="auto" w:fill="auto"/>
          </w:tcPr>
          <w:p w:rsidR="00DF27D7" w:rsidRPr="00B02618" w:rsidRDefault="00812951" w:rsidP="00800A98">
            <w:pPr>
              <w:jc w:val="center"/>
              <w:rPr>
                <w:b/>
                <w:color w:val="000000"/>
              </w:rPr>
            </w:pPr>
            <w:r w:rsidRPr="00BF0C59">
              <w:rPr>
                <w:b/>
                <w:bCs/>
                <w:sz w:val="20"/>
                <w:szCs w:val="20"/>
              </w:rPr>
              <w:t xml:space="preserve">Коды компетенций </w:t>
            </w:r>
            <w:r w:rsidRPr="00BF0C59">
              <w:rPr>
                <w:b/>
                <w:bCs/>
                <w:sz w:val="20"/>
                <w:szCs w:val="20"/>
              </w:rPr>
              <w:br/>
              <w:t>и личностных результатов, формированию которых способствует элемент программы</w:t>
            </w:r>
          </w:p>
        </w:tc>
      </w:tr>
      <w:tr w:rsidR="00DF27D7" w:rsidRPr="00B02618" w:rsidTr="00591166">
        <w:trPr>
          <w:trHeight w:val="20"/>
        </w:trPr>
        <w:tc>
          <w:tcPr>
            <w:tcW w:w="12816" w:type="dxa"/>
            <w:gridSpan w:val="3"/>
            <w:shd w:val="clear" w:color="auto" w:fill="auto"/>
          </w:tcPr>
          <w:p w:rsidR="00DF27D7" w:rsidRPr="00B02618" w:rsidRDefault="00DF27D7" w:rsidP="0080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sz w:val="20"/>
                <w:szCs w:val="20"/>
              </w:rPr>
            </w:pPr>
            <w:r w:rsidRPr="00B02618">
              <w:rPr>
                <w:b/>
                <w:bCs/>
                <w:color w:val="000000"/>
                <w:sz w:val="20"/>
                <w:szCs w:val="20"/>
              </w:rPr>
              <w:t>1</w:t>
            </w:r>
          </w:p>
          <w:p w:rsidR="00DF27D7" w:rsidRPr="00B02618" w:rsidRDefault="00DF27D7" w:rsidP="0080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sz w:val="20"/>
                <w:szCs w:val="20"/>
              </w:rPr>
            </w:pPr>
          </w:p>
        </w:tc>
        <w:tc>
          <w:tcPr>
            <w:tcW w:w="995" w:type="dxa"/>
            <w:shd w:val="clear" w:color="auto" w:fill="auto"/>
          </w:tcPr>
          <w:p w:rsidR="00DF27D7" w:rsidRPr="00B02618" w:rsidRDefault="00DF27D7" w:rsidP="0080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sz w:val="20"/>
                <w:szCs w:val="20"/>
              </w:rPr>
            </w:pPr>
            <w:r w:rsidRPr="00B02618">
              <w:rPr>
                <w:b/>
                <w:bCs/>
                <w:color w:val="000000"/>
                <w:sz w:val="20"/>
                <w:szCs w:val="20"/>
              </w:rPr>
              <w:t>2</w:t>
            </w:r>
          </w:p>
        </w:tc>
        <w:tc>
          <w:tcPr>
            <w:tcW w:w="1985" w:type="dxa"/>
            <w:shd w:val="clear" w:color="auto" w:fill="auto"/>
          </w:tcPr>
          <w:p w:rsidR="00DF27D7" w:rsidRPr="00B02618" w:rsidRDefault="00DF27D7" w:rsidP="0080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color w:val="000000"/>
                <w:sz w:val="20"/>
                <w:szCs w:val="20"/>
              </w:rPr>
            </w:pPr>
            <w:r>
              <w:rPr>
                <w:b/>
                <w:bCs/>
                <w:color w:val="000000"/>
                <w:sz w:val="20"/>
                <w:szCs w:val="20"/>
              </w:rPr>
              <w:t>3</w:t>
            </w:r>
          </w:p>
        </w:tc>
      </w:tr>
      <w:tr w:rsidR="00DF27D7" w:rsidRPr="00B02618" w:rsidTr="00591166">
        <w:trPr>
          <w:trHeight w:val="20"/>
        </w:trPr>
        <w:tc>
          <w:tcPr>
            <w:tcW w:w="2146" w:type="dxa"/>
            <w:shd w:val="clear" w:color="auto" w:fill="auto"/>
          </w:tcPr>
          <w:p w:rsidR="00DF27D7" w:rsidRPr="00B02618" w:rsidRDefault="00DF27D7" w:rsidP="00800A98">
            <w:pPr>
              <w:jc w:val="center"/>
              <w:rPr>
                <w:color w:val="000000"/>
              </w:rPr>
            </w:pPr>
            <w:r>
              <w:rPr>
                <w:color w:val="000000"/>
              </w:rPr>
              <w:t>1</w:t>
            </w:r>
          </w:p>
        </w:tc>
        <w:tc>
          <w:tcPr>
            <w:tcW w:w="10670" w:type="dxa"/>
            <w:gridSpan w:val="2"/>
            <w:shd w:val="clear" w:color="auto" w:fill="auto"/>
          </w:tcPr>
          <w:p w:rsidR="00DF27D7" w:rsidRPr="00B02618" w:rsidRDefault="00DF27D7" w:rsidP="00800A98">
            <w:pPr>
              <w:rPr>
                <w:color w:val="000000"/>
              </w:rPr>
            </w:pPr>
            <w:r w:rsidRPr="00B02618">
              <w:rPr>
                <w:color w:val="000000"/>
              </w:rPr>
              <w:t>1. Введение</w:t>
            </w:r>
            <w:r>
              <w:rPr>
                <w:color w:val="000000"/>
              </w:rPr>
              <w:t>.</w:t>
            </w:r>
            <w:r w:rsidRPr="00B02618">
              <w:rPr>
                <w:color w:val="000000"/>
              </w:rPr>
              <w:t xml:space="preserve"> Понятие информационных и коммуникационных технологий, их классификация и роль в обработке экономической информации.</w:t>
            </w:r>
          </w:p>
        </w:tc>
        <w:tc>
          <w:tcPr>
            <w:tcW w:w="995" w:type="dxa"/>
            <w:shd w:val="clear" w:color="auto" w:fill="auto"/>
          </w:tcPr>
          <w:p w:rsidR="00DF27D7" w:rsidRPr="00B02618" w:rsidRDefault="00DF27D7" w:rsidP="00800A98">
            <w:pPr>
              <w:jc w:val="center"/>
              <w:rPr>
                <w:color w:val="000000"/>
              </w:rPr>
            </w:pPr>
            <w:r w:rsidRPr="00B02618">
              <w:rPr>
                <w:color w:val="000000"/>
              </w:rPr>
              <w:t>2</w:t>
            </w:r>
          </w:p>
        </w:tc>
        <w:tc>
          <w:tcPr>
            <w:tcW w:w="1985" w:type="dxa"/>
            <w:shd w:val="clear" w:color="auto" w:fill="auto"/>
          </w:tcPr>
          <w:p w:rsidR="00812951" w:rsidRPr="00FE6A80" w:rsidRDefault="00812951" w:rsidP="00812951">
            <w:pPr>
              <w:suppressAutoHyphens/>
              <w:jc w:val="center"/>
            </w:pPr>
            <w:r w:rsidRPr="00FE6A80">
              <w:t>ОК 01-03</w:t>
            </w:r>
          </w:p>
          <w:p w:rsidR="00DF27D7" w:rsidRPr="00B02618" w:rsidRDefault="00812951" w:rsidP="00812951">
            <w:pPr>
              <w:jc w:val="center"/>
              <w:rPr>
                <w:color w:val="000000"/>
              </w:rPr>
            </w:pPr>
            <w:r w:rsidRPr="00FE6A80">
              <w:t>ОК 09</w:t>
            </w:r>
          </w:p>
        </w:tc>
      </w:tr>
      <w:tr w:rsidR="00DF27D7" w:rsidRPr="00B02618" w:rsidTr="00591166">
        <w:trPr>
          <w:trHeight w:val="20"/>
        </w:trPr>
        <w:tc>
          <w:tcPr>
            <w:tcW w:w="2146" w:type="dxa"/>
            <w:shd w:val="clear" w:color="auto" w:fill="auto"/>
          </w:tcPr>
          <w:p w:rsidR="00DF27D7" w:rsidRPr="00B02618" w:rsidRDefault="00DF27D7" w:rsidP="00800A98">
            <w:pPr>
              <w:jc w:val="center"/>
              <w:rPr>
                <w:b/>
                <w:color w:val="000000"/>
              </w:rPr>
            </w:pPr>
            <w:r>
              <w:rPr>
                <w:i/>
                <w:color w:val="000000"/>
              </w:rPr>
              <w:t>2</w:t>
            </w:r>
          </w:p>
        </w:tc>
        <w:tc>
          <w:tcPr>
            <w:tcW w:w="10670" w:type="dxa"/>
            <w:gridSpan w:val="2"/>
            <w:shd w:val="clear" w:color="auto" w:fill="auto"/>
          </w:tcPr>
          <w:p w:rsidR="00DF27D7" w:rsidRPr="00B02618" w:rsidRDefault="00DF27D7" w:rsidP="00812951">
            <w:pPr>
              <w:jc w:val="center"/>
              <w:rPr>
                <w:b/>
                <w:color w:val="000000"/>
              </w:rPr>
            </w:pPr>
            <w:r w:rsidRPr="00B02618">
              <w:rPr>
                <w:b/>
                <w:color w:val="000000"/>
              </w:rPr>
              <w:t>Информационные и коммуникационные технологии в автоматизированной обработке информации</w:t>
            </w:r>
          </w:p>
        </w:tc>
        <w:tc>
          <w:tcPr>
            <w:tcW w:w="995" w:type="dxa"/>
            <w:shd w:val="clear" w:color="auto" w:fill="auto"/>
          </w:tcPr>
          <w:p w:rsidR="00DF27D7" w:rsidRPr="00B02618" w:rsidRDefault="00DF27D7" w:rsidP="00800A98">
            <w:pPr>
              <w:jc w:val="center"/>
              <w:rPr>
                <w:b/>
                <w:color w:val="000000"/>
              </w:rPr>
            </w:pPr>
          </w:p>
        </w:tc>
        <w:tc>
          <w:tcPr>
            <w:tcW w:w="1985" w:type="dxa"/>
            <w:shd w:val="clear" w:color="auto" w:fill="auto"/>
          </w:tcPr>
          <w:p w:rsidR="00DF27D7" w:rsidRPr="00B02618" w:rsidRDefault="00DF27D7" w:rsidP="00800A98">
            <w:pPr>
              <w:jc w:val="center"/>
              <w:rPr>
                <w:b/>
                <w:color w:val="000000"/>
              </w:rPr>
            </w:pPr>
          </w:p>
        </w:tc>
      </w:tr>
      <w:tr w:rsidR="00DF27D7" w:rsidRPr="00B02618" w:rsidTr="00591166">
        <w:trPr>
          <w:trHeight w:val="813"/>
        </w:trPr>
        <w:tc>
          <w:tcPr>
            <w:tcW w:w="2146" w:type="dxa"/>
            <w:vMerge w:val="restart"/>
            <w:shd w:val="clear" w:color="auto" w:fill="auto"/>
          </w:tcPr>
          <w:p w:rsidR="00DF27D7" w:rsidRPr="00B02618" w:rsidRDefault="00DF27D7" w:rsidP="00800A98">
            <w:pPr>
              <w:rPr>
                <w:i/>
                <w:color w:val="000000"/>
              </w:rPr>
            </w:pPr>
          </w:p>
        </w:tc>
        <w:tc>
          <w:tcPr>
            <w:tcW w:w="10670" w:type="dxa"/>
            <w:gridSpan w:val="2"/>
            <w:tcBorders>
              <w:bottom w:val="single" w:sz="4" w:space="0" w:color="auto"/>
            </w:tcBorders>
            <w:shd w:val="clear" w:color="auto" w:fill="auto"/>
          </w:tcPr>
          <w:p w:rsidR="00DF27D7" w:rsidRPr="00B02618" w:rsidRDefault="00DF27D7" w:rsidP="00800A98">
            <w:pPr>
              <w:ind w:left="53"/>
              <w:rPr>
                <w:color w:val="000000"/>
              </w:rPr>
            </w:pPr>
            <w:r>
              <w:rPr>
                <w:color w:val="000000"/>
              </w:rPr>
              <w:t xml:space="preserve">2. </w:t>
            </w:r>
            <w:r w:rsidRPr="00B02618">
              <w:rPr>
                <w:color w:val="000000"/>
              </w:rPr>
              <w:t>Основные функции современной системы офисной автоматизации. Состав и характеристика пакета электронного офиса. Обработка экономической информации текстовыми процессорами. Деловой текстовый документ.</w:t>
            </w:r>
          </w:p>
        </w:tc>
        <w:tc>
          <w:tcPr>
            <w:tcW w:w="995" w:type="dxa"/>
            <w:tcBorders>
              <w:bottom w:val="single" w:sz="4" w:space="0" w:color="auto"/>
            </w:tcBorders>
            <w:shd w:val="clear" w:color="auto" w:fill="auto"/>
          </w:tcPr>
          <w:p w:rsidR="00DF27D7" w:rsidRPr="0066673C" w:rsidRDefault="00DF27D7" w:rsidP="00800A98">
            <w:pPr>
              <w:jc w:val="center"/>
              <w:rPr>
                <w:color w:val="000000"/>
              </w:rPr>
            </w:pPr>
            <w:r>
              <w:rPr>
                <w:color w:val="000000"/>
              </w:rPr>
              <w:t>2</w:t>
            </w:r>
          </w:p>
        </w:tc>
        <w:tc>
          <w:tcPr>
            <w:tcW w:w="1985" w:type="dxa"/>
            <w:vMerge w:val="restart"/>
            <w:shd w:val="clear" w:color="auto" w:fill="auto"/>
          </w:tcPr>
          <w:p w:rsidR="00812951" w:rsidRPr="00FE6A80" w:rsidRDefault="00812951" w:rsidP="00812951">
            <w:pPr>
              <w:suppressAutoHyphens/>
              <w:jc w:val="center"/>
            </w:pPr>
            <w:r w:rsidRPr="00FE6A80">
              <w:t>ОК 01-03</w:t>
            </w:r>
          </w:p>
          <w:p w:rsidR="00DF27D7" w:rsidRPr="00B02618" w:rsidRDefault="00812951" w:rsidP="00812951">
            <w:pPr>
              <w:jc w:val="center"/>
              <w:rPr>
                <w:color w:val="000000"/>
              </w:rPr>
            </w:pPr>
            <w:r w:rsidRPr="00FE6A80">
              <w:t>ОК 09</w:t>
            </w:r>
          </w:p>
        </w:tc>
      </w:tr>
      <w:tr w:rsidR="00DF27D7" w:rsidRPr="00B02618" w:rsidTr="00591166">
        <w:trPr>
          <w:trHeight w:val="255"/>
        </w:trPr>
        <w:tc>
          <w:tcPr>
            <w:tcW w:w="2146" w:type="dxa"/>
            <w:vMerge/>
            <w:shd w:val="clear" w:color="auto" w:fill="auto"/>
          </w:tcPr>
          <w:p w:rsidR="00DF27D7" w:rsidRDefault="00DF27D7" w:rsidP="00800A98">
            <w:pPr>
              <w:rPr>
                <w:i/>
                <w:color w:val="000000"/>
              </w:rPr>
            </w:pPr>
          </w:p>
        </w:tc>
        <w:tc>
          <w:tcPr>
            <w:tcW w:w="10670" w:type="dxa"/>
            <w:gridSpan w:val="2"/>
            <w:tcBorders>
              <w:bottom w:val="single" w:sz="4" w:space="0" w:color="auto"/>
            </w:tcBorders>
            <w:shd w:val="clear" w:color="auto" w:fill="auto"/>
          </w:tcPr>
          <w:p w:rsidR="00DF27D7" w:rsidRPr="00200AD5" w:rsidRDefault="00DF27D7" w:rsidP="00591166">
            <w:pPr>
              <w:pStyle w:val="a9"/>
              <w:ind w:left="53"/>
              <w:rPr>
                <w:rFonts w:ascii="Times New Roman" w:hAnsi="Times New Roman"/>
                <w:sz w:val="24"/>
              </w:rPr>
            </w:pPr>
            <w:r w:rsidRPr="00200AD5">
              <w:rPr>
                <w:rFonts w:ascii="Times New Roman" w:hAnsi="Times New Roman"/>
                <w:color w:val="000000"/>
                <w:sz w:val="24"/>
              </w:rPr>
              <w:t xml:space="preserve">3. Организация поиска информации в сети Интернет. </w:t>
            </w:r>
            <w:r w:rsidR="00591166" w:rsidRPr="00200AD5">
              <w:rPr>
                <w:rFonts w:ascii="Times New Roman" w:hAnsi="Times New Roman"/>
                <w:color w:val="000000"/>
                <w:sz w:val="24"/>
              </w:rPr>
              <w:t>Основные функции и правила работы в Справочно-правовых системах (СПС). Поисковые возможности СПС. Обработка результатов поиска. Работа с содержимым документов. Совместное использование СПС и ИТ.</w:t>
            </w:r>
          </w:p>
        </w:tc>
        <w:tc>
          <w:tcPr>
            <w:tcW w:w="995" w:type="dxa"/>
            <w:shd w:val="clear" w:color="auto" w:fill="auto"/>
          </w:tcPr>
          <w:p w:rsidR="00DF27D7" w:rsidRDefault="00591166" w:rsidP="00800A98">
            <w:pPr>
              <w:jc w:val="center"/>
              <w:rPr>
                <w:color w:val="000000"/>
              </w:rPr>
            </w:pPr>
            <w:r>
              <w:rPr>
                <w:color w:val="000000"/>
              </w:rPr>
              <w:t>2</w:t>
            </w:r>
          </w:p>
        </w:tc>
        <w:tc>
          <w:tcPr>
            <w:tcW w:w="1985" w:type="dxa"/>
            <w:vMerge/>
            <w:shd w:val="clear" w:color="auto" w:fill="auto"/>
          </w:tcPr>
          <w:p w:rsidR="00DF27D7" w:rsidRPr="00B02618" w:rsidRDefault="00DF27D7" w:rsidP="00800A98">
            <w:pPr>
              <w:jc w:val="center"/>
              <w:rPr>
                <w:color w:val="000000"/>
              </w:rPr>
            </w:pPr>
          </w:p>
        </w:tc>
      </w:tr>
      <w:tr w:rsidR="00DF27D7" w:rsidRPr="00B02618" w:rsidTr="00591166">
        <w:trPr>
          <w:trHeight w:val="255"/>
        </w:trPr>
        <w:tc>
          <w:tcPr>
            <w:tcW w:w="2146" w:type="dxa"/>
            <w:vMerge/>
            <w:shd w:val="clear" w:color="auto" w:fill="auto"/>
          </w:tcPr>
          <w:p w:rsidR="00DF27D7" w:rsidRDefault="00DF27D7" w:rsidP="00800A98">
            <w:pPr>
              <w:rPr>
                <w:i/>
                <w:color w:val="000000"/>
              </w:rPr>
            </w:pPr>
          </w:p>
        </w:tc>
        <w:tc>
          <w:tcPr>
            <w:tcW w:w="10670" w:type="dxa"/>
            <w:gridSpan w:val="2"/>
            <w:tcBorders>
              <w:bottom w:val="single" w:sz="4" w:space="0" w:color="auto"/>
            </w:tcBorders>
            <w:shd w:val="clear" w:color="auto" w:fill="auto"/>
          </w:tcPr>
          <w:p w:rsidR="00DF27D7" w:rsidRPr="00DE1DF0" w:rsidRDefault="00DF27D7" w:rsidP="00800A98">
            <w:pPr>
              <w:pStyle w:val="a9"/>
              <w:ind w:left="53"/>
              <w:rPr>
                <w:rFonts w:ascii="Times New Roman" w:hAnsi="Times New Roman"/>
                <w:b/>
                <w:color w:val="000000"/>
              </w:rPr>
            </w:pPr>
            <w:r w:rsidRPr="00DE1DF0">
              <w:rPr>
                <w:rFonts w:ascii="Times New Roman" w:hAnsi="Times New Roman"/>
                <w:b/>
                <w:color w:val="000000"/>
              </w:rPr>
              <w:t>Практические работы</w:t>
            </w:r>
          </w:p>
        </w:tc>
        <w:tc>
          <w:tcPr>
            <w:tcW w:w="995" w:type="dxa"/>
            <w:shd w:val="clear" w:color="auto" w:fill="auto"/>
          </w:tcPr>
          <w:p w:rsidR="00DF27D7" w:rsidRPr="0081582D" w:rsidRDefault="00200AD5" w:rsidP="00800A98">
            <w:pPr>
              <w:jc w:val="center"/>
              <w:rPr>
                <w:b/>
                <w:color w:val="000000"/>
              </w:rPr>
            </w:pPr>
            <w:r>
              <w:rPr>
                <w:b/>
                <w:color w:val="000000"/>
              </w:rPr>
              <w:t>40</w:t>
            </w:r>
          </w:p>
        </w:tc>
        <w:tc>
          <w:tcPr>
            <w:tcW w:w="1985" w:type="dxa"/>
            <w:vMerge/>
            <w:shd w:val="clear" w:color="auto" w:fill="auto"/>
          </w:tcPr>
          <w:p w:rsidR="00DF27D7" w:rsidRPr="00B02618" w:rsidRDefault="00DF27D7" w:rsidP="00800A98">
            <w:pPr>
              <w:jc w:val="center"/>
              <w:rPr>
                <w:color w:val="000000"/>
              </w:rPr>
            </w:pPr>
          </w:p>
        </w:tc>
      </w:tr>
      <w:tr w:rsidR="00DF27D7" w:rsidRPr="00B02618" w:rsidTr="00591166">
        <w:trPr>
          <w:trHeight w:val="255"/>
        </w:trPr>
        <w:tc>
          <w:tcPr>
            <w:tcW w:w="2146" w:type="dxa"/>
            <w:vMerge/>
            <w:shd w:val="clear" w:color="auto" w:fill="auto"/>
          </w:tcPr>
          <w:p w:rsidR="00DF27D7" w:rsidRDefault="00DF27D7" w:rsidP="00800A98">
            <w:pPr>
              <w:rPr>
                <w:i/>
                <w:color w:val="000000"/>
              </w:rPr>
            </w:pPr>
          </w:p>
        </w:tc>
        <w:tc>
          <w:tcPr>
            <w:tcW w:w="10670" w:type="dxa"/>
            <w:gridSpan w:val="2"/>
            <w:tcBorders>
              <w:bottom w:val="single" w:sz="4" w:space="0" w:color="auto"/>
            </w:tcBorders>
            <w:shd w:val="clear" w:color="auto" w:fill="auto"/>
          </w:tcPr>
          <w:p w:rsidR="00DF27D7" w:rsidRPr="00200AD5" w:rsidRDefault="00591166" w:rsidP="00DE1DF0">
            <w:pPr>
              <w:pStyle w:val="a9"/>
              <w:spacing w:line="240" w:lineRule="auto"/>
              <w:ind w:left="53"/>
              <w:rPr>
                <w:rFonts w:ascii="Times New Roman" w:hAnsi="Times New Roman"/>
                <w:color w:val="000000"/>
                <w:sz w:val="24"/>
              </w:rPr>
            </w:pPr>
            <w:r>
              <w:rPr>
                <w:rFonts w:ascii="Times New Roman" w:hAnsi="Times New Roman"/>
                <w:sz w:val="24"/>
              </w:rPr>
              <w:t>4</w:t>
            </w:r>
            <w:r w:rsidR="00DF27D7" w:rsidRPr="00200AD5">
              <w:rPr>
                <w:rFonts w:ascii="Times New Roman" w:hAnsi="Times New Roman"/>
                <w:sz w:val="24"/>
              </w:rPr>
              <w:t>.Стили оформления документов. Шаблоны и формы.</w:t>
            </w:r>
          </w:p>
        </w:tc>
        <w:tc>
          <w:tcPr>
            <w:tcW w:w="995" w:type="dxa"/>
            <w:shd w:val="clear" w:color="auto" w:fill="FDE9D9"/>
          </w:tcPr>
          <w:p w:rsidR="00DF27D7" w:rsidRDefault="00DF27D7" w:rsidP="00800A98">
            <w:pPr>
              <w:jc w:val="center"/>
              <w:rPr>
                <w:color w:val="000000"/>
              </w:rPr>
            </w:pPr>
            <w:r>
              <w:rPr>
                <w:color w:val="000000"/>
              </w:rPr>
              <w:t>2</w:t>
            </w:r>
          </w:p>
        </w:tc>
        <w:tc>
          <w:tcPr>
            <w:tcW w:w="1985" w:type="dxa"/>
            <w:vMerge/>
            <w:shd w:val="clear" w:color="auto" w:fill="auto"/>
          </w:tcPr>
          <w:p w:rsidR="00DF27D7" w:rsidRPr="00B02618" w:rsidRDefault="00DF27D7" w:rsidP="00800A98">
            <w:pPr>
              <w:jc w:val="center"/>
              <w:rPr>
                <w:color w:val="000000"/>
              </w:rPr>
            </w:pPr>
          </w:p>
        </w:tc>
      </w:tr>
      <w:tr w:rsidR="00DF27D7" w:rsidRPr="00B02618" w:rsidTr="00591166">
        <w:trPr>
          <w:trHeight w:val="270"/>
        </w:trPr>
        <w:tc>
          <w:tcPr>
            <w:tcW w:w="2146" w:type="dxa"/>
            <w:vMerge/>
            <w:shd w:val="clear" w:color="auto" w:fill="auto"/>
          </w:tcPr>
          <w:p w:rsidR="00DF27D7" w:rsidRDefault="00DF27D7" w:rsidP="00800A98">
            <w:pPr>
              <w:rPr>
                <w:i/>
                <w:color w:val="000000"/>
              </w:rPr>
            </w:pPr>
          </w:p>
        </w:tc>
        <w:tc>
          <w:tcPr>
            <w:tcW w:w="10670" w:type="dxa"/>
            <w:gridSpan w:val="2"/>
            <w:tcBorders>
              <w:bottom w:val="single" w:sz="4" w:space="0" w:color="auto"/>
            </w:tcBorders>
            <w:shd w:val="clear" w:color="auto" w:fill="auto"/>
          </w:tcPr>
          <w:p w:rsidR="00DF27D7" w:rsidRPr="00200AD5" w:rsidRDefault="00591166" w:rsidP="00DE1DF0">
            <w:pPr>
              <w:pStyle w:val="a9"/>
              <w:spacing w:line="240" w:lineRule="auto"/>
              <w:ind w:left="53"/>
              <w:rPr>
                <w:rFonts w:ascii="Times New Roman" w:hAnsi="Times New Roman"/>
                <w:sz w:val="24"/>
              </w:rPr>
            </w:pPr>
            <w:r>
              <w:rPr>
                <w:rFonts w:ascii="Times New Roman" w:hAnsi="Times New Roman"/>
                <w:sz w:val="24"/>
              </w:rPr>
              <w:t>5</w:t>
            </w:r>
            <w:r w:rsidR="00DF27D7" w:rsidRPr="00200AD5">
              <w:rPr>
                <w:rFonts w:ascii="Times New Roman" w:hAnsi="Times New Roman"/>
                <w:sz w:val="24"/>
              </w:rPr>
              <w:t xml:space="preserve">.Таблицы в текстовых документах. </w:t>
            </w:r>
          </w:p>
        </w:tc>
        <w:tc>
          <w:tcPr>
            <w:tcW w:w="995" w:type="dxa"/>
            <w:tcBorders>
              <w:bottom w:val="single" w:sz="4" w:space="0" w:color="auto"/>
            </w:tcBorders>
            <w:shd w:val="clear" w:color="auto" w:fill="FDE9D9"/>
          </w:tcPr>
          <w:p w:rsidR="00DF27D7" w:rsidRDefault="00DF27D7" w:rsidP="00800A98">
            <w:pPr>
              <w:jc w:val="center"/>
              <w:rPr>
                <w:color w:val="000000"/>
              </w:rPr>
            </w:pPr>
            <w:r>
              <w:rPr>
                <w:color w:val="000000"/>
              </w:rPr>
              <w:t>2</w:t>
            </w:r>
          </w:p>
        </w:tc>
        <w:tc>
          <w:tcPr>
            <w:tcW w:w="1985" w:type="dxa"/>
            <w:vMerge/>
            <w:shd w:val="clear" w:color="auto" w:fill="auto"/>
          </w:tcPr>
          <w:p w:rsidR="00DF27D7" w:rsidRPr="00B02618" w:rsidRDefault="00DF27D7" w:rsidP="00800A98">
            <w:pPr>
              <w:jc w:val="center"/>
              <w:rPr>
                <w:color w:val="000000"/>
              </w:rPr>
            </w:pPr>
          </w:p>
        </w:tc>
      </w:tr>
      <w:tr w:rsidR="00DF27D7" w:rsidRPr="00B02618" w:rsidTr="00591166">
        <w:trPr>
          <w:trHeight w:val="245"/>
        </w:trPr>
        <w:tc>
          <w:tcPr>
            <w:tcW w:w="2146" w:type="dxa"/>
            <w:vMerge/>
            <w:shd w:val="clear" w:color="auto" w:fill="auto"/>
          </w:tcPr>
          <w:p w:rsidR="00DF27D7" w:rsidRDefault="00DF27D7" w:rsidP="00800A98">
            <w:pPr>
              <w:rPr>
                <w:i/>
                <w:color w:val="000000"/>
              </w:rPr>
            </w:pPr>
          </w:p>
        </w:tc>
        <w:tc>
          <w:tcPr>
            <w:tcW w:w="10670" w:type="dxa"/>
            <w:gridSpan w:val="2"/>
            <w:tcBorders>
              <w:bottom w:val="single" w:sz="4" w:space="0" w:color="auto"/>
            </w:tcBorders>
            <w:shd w:val="clear" w:color="auto" w:fill="auto"/>
          </w:tcPr>
          <w:p w:rsidR="00DF27D7" w:rsidRPr="00200AD5" w:rsidRDefault="00591166" w:rsidP="00DE1DF0">
            <w:pPr>
              <w:pStyle w:val="a9"/>
              <w:spacing w:line="240" w:lineRule="auto"/>
              <w:ind w:left="53"/>
              <w:rPr>
                <w:rFonts w:ascii="Times New Roman" w:hAnsi="Times New Roman"/>
                <w:sz w:val="24"/>
              </w:rPr>
            </w:pPr>
            <w:r>
              <w:rPr>
                <w:rFonts w:ascii="Times New Roman" w:hAnsi="Times New Roman"/>
                <w:sz w:val="24"/>
              </w:rPr>
              <w:t>6</w:t>
            </w:r>
            <w:r w:rsidR="00DF27D7" w:rsidRPr="00200AD5">
              <w:rPr>
                <w:rFonts w:ascii="Times New Roman" w:hAnsi="Times New Roman"/>
                <w:sz w:val="24"/>
              </w:rPr>
              <w:t xml:space="preserve">. Использование деловой графики для визуализации текстовой информации. </w:t>
            </w:r>
          </w:p>
        </w:tc>
        <w:tc>
          <w:tcPr>
            <w:tcW w:w="995" w:type="dxa"/>
            <w:tcBorders>
              <w:bottom w:val="single" w:sz="4" w:space="0" w:color="auto"/>
            </w:tcBorders>
            <w:shd w:val="clear" w:color="auto" w:fill="FDE9D9"/>
          </w:tcPr>
          <w:p w:rsidR="00DF27D7" w:rsidRDefault="00DF27D7" w:rsidP="00800A98">
            <w:pPr>
              <w:jc w:val="center"/>
              <w:rPr>
                <w:color w:val="000000"/>
              </w:rPr>
            </w:pPr>
            <w:r>
              <w:rPr>
                <w:color w:val="000000"/>
              </w:rPr>
              <w:t>2</w:t>
            </w:r>
          </w:p>
        </w:tc>
        <w:tc>
          <w:tcPr>
            <w:tcW w:w="1985" w:type="dxa"/>
            <w:vMerge/>
            <w:shd w:val="clear" w:color="auto" w:fill="auto"/>
          </w:tcPr>
          <w:p w:rsidR="00DF27D7" w:rsidRPr="00B02618" w:rsidRDefault="00DF27D7" w:rsidP="00800A98">
            <w:pPr>
              <w:jc w:val="center"/>
              <w:rPr>
                <w:color w:val="000000"/>
              </w:rPr>
            </w:pPr>
          </w:p>
        </w:tc>
      </w:tr>
      <w:tr w:rsidR="00DF27D7" w:rsidRPr="00B02618" w:rsidTr="00591166">
        <w:trPr>
          <w:trHeight w:val="323"/>
        </w:trPr>
        <w:tc>
          <w:tcPr>
            <w:tcW w:w="2146" w:type="dxa"/>
            <w:vMerge/>
            <w:shd w:val="clear" w:color="auto" w:fill="auto"/>
          </w:tcPr>
          <w:p w:rsidR="00DF27D7" w:rsidRDefault="00DF27D7" w:rsidP="00800A98">
            <w:pPr>
              <w:rPr>
                <w:i/>
                <w:color w:val="000000"/>
              </w:rPr>
            </w:pPr>
          </w:p>
        </w:tc>
        <w:tc>
          <w:tcPr>
            <w:tcW w:w="10670" w:type="dxa"/>
            <w:gridSpan w:val="2"/>
            <w:tcBorders>
              <w:bottom w:val="single" w:sz="4" w:space="0" w:color="auto"/>
            </w:tcBorders>
            <w:shd w:val="clear" w:color="auto" w:fill="auto"/>
          </w:tcPr>
          <w:p w:rsidR="00DF27D7" w:rsidRPr="00200AD5" w:rsidRDefault="00591166" w:rsidP="00DE1DF0">
            <w:pPr>
              <w:pStyle w:val="a9"/>
              <w:spacing w:line="240" w:lineRule="auto"/>
              <w:ind w:left="53"/>
              <w:rPr>
                <w:rFonts w:ascii="Times New Roman" w:hAnsi="Times New Roman"/>
                <w:sz w:val="24"/>
              </w:rPr>
            </w:pPr>
            <w:r>
              <w:rPr>
                <w:rFonts w:ascii="Times New Roman" w:hAnsi="Times New Roman"/>
                <w:sz w:val="24"/>
              </w:rPr>
              <w:t>7</w:t>
            </w:r>
            <w:r w:rsidR="00DF27D7" w:rsidRPr="00200AD5">
              <w:rPr>
                <w:rFonts w:ascii="Times New Roman" w:hAnsi="Times New Roman"/>
                <w:sz w:val="24"/>
              </w:rPr>
              <w:t xml:space="preserve">. Создание текстовых документов сложной структуры. </w:t>
            </w:r>
          </w:p>
        </w:tc>
        <w:tc>
          <w:tcPr>
            <w:tcW w:w="995" w:type="dxa"/>
            <w:shd w:val="clear" w:color="auto" w:fill="FDE9D9"/>
          </w:tcPr>
          <w:p w:rsidR="00DF27D7" w:rsidRDefault="00DF27D7" w:rsidP="00800A98">
            <w:pPr>
              <w:jc w:val="center"/>
              <w:rPr>
                <w:color w:val="000000"/>
              </w:rPr>
            </w:pPr>
            <w:r>
              <w:rPr>
                <w:color w:val="000000"/>
              </w:rPr>
              <w:t>2</w:t>
            </w:r>
          </w:p>
        </w:tc>
        <w:tc>
          <w:tcPr>
            <w:tcW w:w="1985" w:type="dxa"/>
            <w:vMerge/>
            <w:shd w:val="clear" w:color="auto" w:fill="auto"/>
          </w:tcPr>
          <w:p w:rsidR="00DF27D7" w:rsidRPr="00B02618" w:rsidRDefault="00DF27D7" w:rsidP="00800A98">
            <w:pPr>
              <w:jc w:val="center"/>
              <w:rPr>
                <w:color w:val="000000"/>
              </w:rPr>
            </w:pPr>
          </w:p>
        </w:tc>
      </w:tr>
      <w:tr w:rsidR="00DF27D7" w:rsidRPr="00B02618" w:rsidTr="00591166">
        <w:trPr>
          <w:trHeight w:val="270"/>
        </w:trPr>
        <w:tc>
          <w:tcPr>
            <w:tcW w:w="2146" w:type="dxa"/>
            <w:vMerge/>
            <w:shd w:val="clear" w:color="auto" w:fill="auto"/>
          </w:tcPr>
          <w:p w:rsidR="00DF27D7" w:rsidRDefault="00DF27D7" w:rsidP="00800A98">
            <w:pPr>
              <w:rPr>
                <w:i/>
                <w:color w:val="000000"/>
              </w:rPr>
            </w:pPr>
          </w:p>
        </w:tc>
        <w:tc>
          <w:tcPr>
            <w:tcW w:w="10670" w:type="dxa"/>
            <w:gridSpan w:val="2"/>
            <w:tcBorders>
              <w:bottom w:val="single" w:sz="4" w:space="0" w:color="auto"/>
            </w:tcBorders>
            <w:shd w:val="clear" w:color="auto" w:fill="auto"/>
          </w:tcPr>
          <w:p w:rsidR="00DF27D7" w:rsidRPr="00200AD5" w:rsidRDefault="00591166" w:rsidP="00800A98">
            <w:pPr>
              <w:ind w:left="53"/>
            </w:pPr>
            <w:r>
              <w:t>8</w:t>
            </w:r>
            <w:r w:rsidR="00DF27D7" w:rsidRPr="00200AD5">
              <w:t>. Использование стилей, форм и шаблонов.</w:t>
            </w:r>
          </w:p>
        </w:tc>
        <w:tc>
          <w:tcPr>
            <w:tcW w:w="995" w:type="dxa"/>
            <w:tcBorders>
              <w:bottom w:val="single" w:sz="4" w:space="0" w:color="auto"/>
            </w:tcBorders>
            <w:shd w:val="clear" w:color="auto" w:fill="FDE9D9"/>
          </w:tcPr>
          <w:p w:rsidR="00DF27D7" w:rsidRDefault="00DF27D7" w:rsidP="00800A98">
            <w:pPr>
              <w:jc w:val="center"/>
              <w:rPr>
                <w:color w:val="000000"/>
              </w:rPr>
            </w:pPr>
            <w:r>
              <w:rPr>
                <w:color w:val="000000"/>
              </w:rPr>
              <w:t>2</w:t>
            </w:r>
          </w:p>
        </w:tc>
        <w:tc>
          <w:tcPr>
            <w:tcW w:w="1985" w:type="dxa"/>
            <w:vMerge/>
            <w:tcBorders>
              <w:bottom w:val="single" w:sz="4" w:space="0" w:color="auto"/>
            </w:tcBorders>
            <w:shd w:val="clear" w:color="auto" w:fill="auto"/>
          </w:tcPr>
          <w:p w:rsidR="00DF27D7" w:rsidRPr="00B02618" w:rsidRDefault="00DF27D7" w:rsidP="00800A98">
            <w:pPr>
              <w:jc w:val="center"/>
              <w:rPr>
                <w:color w:val="000000"/>
              </w:rPr>
            </w:pPr>
          </w:p>
        </w:tc>
      </w:tr>
      <w:tr w:rsidR="00AD4A9F" w:rsidRPr="00B02618" w:rsidTr="00591166">
        <w:trPr>
          <w:trHeight w:val="810"/>
        </w:trPr>
        <w:tc>
          <w:tcPr>
            <w:tcW w:w="2146" w:type="dxa"/>
            <w:vMerge/>
            <w:shd w:val="clear" w:color="auto" w:fill="auto"/>
          </w:tcPr>
          <w:p w:rsidR="00AD4A9F" w:rsidRPr="00B02618" w:rsidRDefault="00AD4A9F" w:rsidP="00800A98">
            <w:pPr>
              <w:rPr>
                <w:i/>
                <w:color w:val="000000"/>
              </w:rPr>
            </w:pPr>
          </w:p>
        </w:tc>
        <w:tc>
          <w:tcPr>
            <w:tcW w:w="10670" w:type="dxa"/>
            <w:gridSpan w:val="2"/>
            <w:shd w:val="clear" w:color="auto" w:fill="auto"/>
          </w:tcPr>
          <w:p w:rsidR="00AD4A9F" w:rsidRPr="00200AD5" w:rsidRDefault="00591166" w:rsidP="00DE1DF0">
            <w:pPr>
              <w:pStyle w:val="a9"/>
              <w:spacing w:line="240" w:lineRule="auto"/>
              <w:ind w:left="53"/>
              <w:rPr>
                <w:rFonts w:ascii="Times New Roman" w:hAnsi="Times New Roman"/>
                <w:color w:val="000000"/>
                <w:sz w:val="24"/>
              </w:rPr>
            </w:pPr>
            <w:r>
              <w:rPr>
                <w:rFonts w:ascii="Times New Roman" w:hAnsi="Times New Roman"/>
                <w:sz w:val="24"/>
              </w:rPr>
              <w:t>9</w:t>
            </w:r>
            <w:r w:rsidR="00AD4A9F" w:rsidRPr="00200AD5">
              <w:rPr>
                <w:rFonts w:ascii="Times New Roman" w:hAnsi="Times New Roman"/>
                <w:sz w:val="24"/>
              </w:rPr>
              <w:t xml:space="preserve">. Возможности системы электронных таблиц для анализа, планирования, прогнозирования хозяйственной деятельности предприятия и решения экономических задач. Проектирование и </w:t>
            </w:r>
            <w:r w:rsidR="00AD4A9F" w:rsidRPr="00200AD5">
              <w:rPr>
                <w:rFonts w:ascii="Times New Roman" w:hAnsi="Times New Roman"/>
                <w:sz w:val="24"/>
              </w:rPr>
              <w:lastRenderedPageBreak/>
              <w:t xml:space="preserve">заполнение табличного документа. </w:t>
            </w:r>
          </w:p>
        </w:tc>
        <w:tc>
          <w:tcPr>
            <w:tcW w:w="995" w:type="dxa"/>
            <w:shd w:val="clear" w:color="auto" w:fill="FDE9D9"/>
          </w:tcPr>
          <w:p w:rsidR="00AD4A9F" w:rsidRPr="00B02618" w:rsidRDefault="00AD4A9F" w:rsidP="00800A98">
            <w:pPr>
              <w:jc w:val="center"/>
              <w:rPr>
                <w:i/>
                <w:color w:val="000000"/>
              </w:rPr>
            </w:pPr>
            <w:r>
              <w:rPr>
                <w:i/>
                <w:color w:val="000000"/>
              </w:rPr>
              <w:lastRenderedPageBreak/>
              <w:t>2</w:t>
            </w:r>
          </w:p>
        </w:tc>
        <w:tc>
          <w:tcPr>
            <w:tcW w:w="1985" w:type="dxa"/>
            <w:vMerge w:val="restart"/>
            <w:shd w:val="clear" w:color="auto" w:fill="auto"/>
          </w:tcPr>
          <w:p w:rsidR="00D37C9D" w:rsidRPr="00FE6A80" w:rsidRDefault="00D37C9D" w:rsidP="00D37C9D">
            <w:pPr>
              <w:suppressAutoHyphens/>
              <w:jc w:val="center"/>
            </w:pPr>
            <w:r w:rsidRPr="00FE6A80">
              <w:t>ОК 01-03</w:t>
            </w:r>
          </w:p>
          <w:p w:rsidR="00AD4A9F" w:rsidRPr="00B02618" w:rsidRDefault="00D37C9D" w:rsidP="00D37C9D">
            <w:pPr>
              <w:jc w:val="center"/>
              <w:rPr>
                <w:color w:val="000000"/>
              </w:rPr>
            </w:pPr>
            <w:r w:rsidRPr="00FE6A80">
              <w:t>ОК 09</w:t>
            </w:r>
          </w:p>
        </w:tc>
      </w:tr>
      <w:tr w:rsidR="00AD4A9F" w:rsidRPr="00B02618" w:rsidTr="00591166">
        <w:trPr>
          <w:trHeight w:val="225"/>
        </w:trPr>
        <w:tc>
          <w:tcPr>
            <w:tcW w:w="2146" w:type="dxa"/>
            <w:vMerge/>
            <w:shd w:val="clear" w:color="auto" w:fill="auto"/>
          </w:tcPr>
          <w:p w:rsidR="00AD4A9F" w:rsidRPr="00B02618" w:rsidRDefault="00AD4A9F" w:rsidP="00800A98">
            <w:pPr>
              <w:rPr>
                <w:i/>
                <w:color w:val="000000"/>
              </w:rPr>
            </w:pPr>
          </w:p>
        </w:tc>
        <w:tc>
          <w:tcPr>
            <w:tcW w:w="10670" w:type="dxa"/>
            <w:gridSpan w:val="2"/>
            <w:shd w:val="clear" w:color="auto" w:fill="auto"/>
          </w:tcPr>
          <w:p w:rsidR="00AD4A9F" w:rsidRPr="00200AD5" w:rsidRDefault="00591166" w:rsidP="00DE1DF0">
            <w:pPr>
              <w:pStyle w:val="a9"/>
              <w:spacing w:line="240" w:lineRule="auto"/>
              <w:ind w:left="53"/>
              <w:rPr>
                <w:rFonts w:ascii="Times New Roman" w:hAnsi="Times New Roman"/>
                <w:sz w:val="24"/>
              </w:rPr>
            </w:pPr>
            <w:r>
              <w:rPr>
                <w:rFonts w:ascii="Times New Roman" w:hAnsi="Times New Roman"/>
                <w:sz w:val="24"/>
              </w:rPr>
              <w:t>10</w:t>
            </w:r>
            <w:r w:rsidR="00AD4A9F" w:rsidRPr="00200AD5">
              <w:rPr>
                <w:rFonts w:ascii="Times New Roman" w:hAnsi="Times New Roman"/>
                <w:sz w:val="24"/>
              </w:rPr>
              <w:t>.Создание и копирование формул, применение стандартных функций, создание вычисляемых условий.</w:t>
            </w:r>
          </w:p>
        </w:tc>
        <w:tc>
          <w:tcPr>
            <w:tcW w:w="995" w:type="dxa"/>
            <w:shd w:val="clear" w:color="auto" w:fill="FDE9D9"/>
          </w:tcPr>
          <w:p w:rsidR="00AD4A9F" w:rsidRPr="00B02618" w:rsidRDefault="00AD4A9F" w:rsidP="00800A98">
            <w:pPr>
              <w:jc w:val="center"/>
              <w:rPr>
                <w:i/>
                <w:color w:val="000000"/>
              </w:rPr>
            </w:pPr>
            <w:r>
              <w:rPr>
                <w:i/>
                <w:color w:val="000000"/>
              </w:rPr>
              <w:t>2</w:t>
            </w:r>
          </w:p>
        </w:tc>
        <w:tc>
          <w:tcPr>
            <w:tcW w:w="1985" w:type="dxa"/>
            <w:vMerge/>
            <w:shd w:val="clear" w:color="auto" w:fill="auto"/>
          </w:tcPr>
          <w:p w:rsidR="00AD4A9F" w:rsidRPr="00B02618" w:rsidRDefault="00AD4A9F" w:rsidP="00800A98">
            <w:pPr>
              <w:jc w:val="center"/>
              <w:rPr>
                <w:color w:val="000000"/>
              </w:rPr>
            </w:pPr>
          </w:p>
        </w:tc>
      </w:tr>
      <w:tr w:rsidR="00AD4A9F" w:rsidRPr="00B02618" w:rsidTr="00591166">
        <w:trPr>
          <w:trHeight w:val="323"/>
        </w:trPr>
        <w:tc>
          <w:tcPr>
            <w:tcW w:w="2146" w:type="dxa"/>
            <w:vMerge/>
            <w:shd w:val="clear" w:color="auto" w:fill="auto"/>
          </w:tcPr>
          <w:p w:rsidR="00AD4A9F" w:rsidRPr="00B02618" w:rsidRDefault="00AD4A9F" w:rsidP="00800A98">
            <w:pPr>
              <w:rPr>
                <w:i/>
                <w:color w:val="000000"/>
              </w:rPr>
            </w:pPr>
          </w:p>
        </w:tc>
        <w:tc>
          <w:tcPr>
            <w:tcW w:w="10670" w:type="dxa"/>
            <w:gridSpan w:val="2"/>
            <w:shd w:val="clear" w:color="auto" w:fill="auto"/>
          </w:tcPr>
          <w:p w:rsidR="00AD4A9F" w:rsidRPr="00200AD5" w:rsidRDefault="00591166" w:rsidP="00DE1DF0">
            <w:pPr>
              <w:pStyle w:val="a9"/>
              <w:spacing w:line="240" w:lineRule="auto"/>
              <w:ind w:left="0"/>
              <w:rPr>
                <w:rFonts w:ascii="Times New Roman" w:hAnsi="Times New Roman"/>
                <w:sz w:val="24"/>
              </w:rPr>
            </w:pPr>
            <w:r>
              <w:rPr>
                <w:rFonts w:ascii="Times New Roman" w:hAnsi="Times New Roman"/>
                <w:sz w:val="24"/>
              </w:rPr>
              <w:t>11</w:t>
            </w:r>
            <w:r w:rsidR="00AD4A9F" w:rsidRPr="00200AD5">
              <w:rPr>
                <w:rFonts w:ascii="Times New Roman" w:hAnsi="Times New Roman"/>
                <w:sz w:val="24"/>
              </w:rPr>
              <w:t xml:space="preserve">. Фильтрация информации, консолидация, сводные таблицы, подведение промежуточных итогов. </w:t>
            </w:r>
          </w:p>
        </w:tc>
        <w:tc>
          <w:tcPr>
            <w:tcW w:w="995" w:type="dxa"/>
            <w:shd w:val="clear" w:color="auto" w:fill="FDE9D9"/>
          </w:tcPr>
          <w:p w:rsidR="00AD4A9F" w:rsidRPr="00B02618" w:rsidRDefault="00AD4A9F" w:rsidP="00800A98">
            <w:pPr>
              <w:jc w:val="center"/>
              <w:rPr>
                <w:i/>
                <w:color w:val="000000"/>
              </w:rPr>
            </w:pPr>
            <w:r>
              <w:rPr>
                <w:i/>
                <w:color w:val="000000"/>
              </w:rPr>
              <w:t>2</w:t>
            </w:r>
          </w:p>
        </w:tc>
        <w:tc>
          <w:tcPr>
            <w:tcW w:w="1985" w:type="dxa"/>
            <w:vMerge/>
            <w:shd w:val="clear" w:color="auto" w:fill="auto"/>
          </w:tcPr>
          <w:p w:rsidR="00AD4A9F" w:rsidRPr="00B02618" w:rsidRDefault="00AD4A9F" w:rsidP="00800A98">
            <w:pPr>
              <w:jc w:val="center"/>
              <w:rPr>
                <w:color w:val="000000"/>
              </w:rPr>
            </w:pPr>
          </w:p>
        </w:tc>
      </w:tr>
      <w:tr w:rsidR="00AD4A9F" w:rsidRPr="00B02618" w:rsidTr="00591166">
        <w:trPr>
          <w:trHeight w:val="255"/>
        </w:trPr>
        <w:tc>
          <w:tcPr>
            <w:tcW w:w="2146" w:type="dxa"/>
            <w:vMerge/>
            <w:shd w:val="clear" w:color="auto" w:fill="auto"/>
          </w:tcPr>
          <w:p w:rsidR="00AD4A9F" w:rsidRPr="00B02618" w:rsidRDefault="00AD4A9F" w:rsidP="00800A98">
            <w:pPr>
              <w:rPr>
                <w:i/>
                <w:color w:val="000000"/>
              </w:rPr>
            </w:pPr>
          </w:p>
        </w:tc>
        <w:tc>
          <w:tcPr>
            <w:tcW w:w="10670" w:type="dxa"/>
            <w:gridSpan w:val="2"/>
            <w:shd w:val="clear" w:color="auto" w:fill="auto"/>
          </w:tcPr>
          <w:p w:rsidR="00AD4A9F" w:rsidRPr="00591166" w:rsidRDefault="00591166" w:rsidP="00591166">
            <w:r w:rsidRPr="00591166">
              <w:t>12</w:t>
            </w:r>
            <w:r w:rsidR="00AD4A9F" w:rsidRPr="00591166">
              <w:t xml:space="preserve">. Средства деловой графики – наглядное представление результатов с помощью диаграмм. </w:t>
            </w:r>
          </w:p>
        </w:tc>
        <w:tc>
          <w:tcPr>
            <w:tcW w:w="995" w:type="dxa"/>
            <w:shd w:val="clear" w:color="auto" w:fill="FDE9D9"/>
          </w:tcPr>
          <w:p w:rsidR="00AD4A9F" w:rsidRPr="00B02618" w:rsidRDefault="00AD4A9F" w:rsidP="00800A98">
            <w:pPr>
              <w:jc w:val="center"/>
              <w:rPr>
                <w:i/>
                <w:color w:val="000000"/>
              </w:rPr>
            </w:pPr>
            <w:r>
              <w:rPr>
                <w:i/>
                <w:color w:val="000000"/>
              </w:rPr>
              <w:t>2</w:t>
            </w:r>
          </w:p>
        </w:tc>
        <w:tc>
          <w:tcPr>
            <w:tcW w:w="1985" w:type="dxa"/>
            <w:vMerge/>
            <w:shd w:val="clear" w:color="auto" w:fill="auto"/>
          </w:tcPr>
          <w:p w:rsidR="00AD4A9F" w:rsidRPr="00B02618" w:rsidRDefault="00AD4A9F" w:rsidP="00800A98">
            <w:pPr>
              <w:jc w:val="center"/>
              <w:rPr>
                <w:color w:val="000000"/>
              </w:rPr>
            </w:pPr>
          </w:p>
        </w:tc>
      </w:tr>
      <w:tr w:rsidR="00AD4A9F" w:rsidRPr="00B02618" w:rsidTr="00591166">
        <w:trPr>
          <w:trHeight w:val="292"/>
        </w:trPr>
        <w:tc>
          <w:tcPr>
            <w:tcW w:w="2146" w:type="dxa"/>
            <w:vMerge/>
            <w:tcBorders>
              <w:bottom w:val="nil"/>
            </w:tcBorders>
            <w:shd w:val="clear" w:color="auto" w:fill="auto"/>
          </w:tcPr>
          <w:p w:rsidR="00AD4A9F" w:rsidRPr="00B02618" w:rsidRDefault="00AD4A9F" w:rsidP="00800A98">
            <w:pPr>
              <w:rPr>
                <w:i/>
                <w:color w:val="000000"/>
              </w:rPr>
            </w:pPr>
          </w:p>
        </w:tc>
        <w:tc>
          <w:tcPr>
            <w:tcW w:w="10670" w:type="dxa"/>
            <w:gridSpan w:val="2"/>
            <w:shd w:val="clear" w:color="auto" w:fill="auto"/>
          </w:tcPr>
          <w:p w:rsidR="00AD4A9F" w:rsidRDefault="00591166" w:rsidP="00800A98">
            <w:r>
              <w:t>13</w:t>
            </w:r>
            <w:r w:rsidR="00AD4A9F">
              <w:t xml:space="preserve">. </w:t>
            </w:r>
            <w:r w:rsidR="00AD4A9F" w:rsidRPr="00FD10F4">
              <w:t>Деловая графика в табличном процессоре.</w:t>
            </w:r>
          </w:p>
        </w:tc>
        <w:tc>
          <w:tcPr>
            <w:tcW w:w="995" w:type="dxa"/>
            <w:shd w:val="clear" w:color="auto" w:fill="FDE9D9"/>
          </w:tcPr>
          <w:p w:rsidR="00AD4A9F" w:rsidRPr="00B02618" w:rsidRDefault="00AD4A9F" w:rsidP="00800A98">
            <w:pPr>
              <w:jc w:val="center"/>
              <w:rPr>
                <w:i/>
                <w:color w:val="000000"/>
              </w:rPr>
            </w:pPr>
            <w:r>
              <w:rPr>
                <w:i/>
                <w:color w:val="000000"/>
              </w:rPr>
              <w:t>2</w:t>
            </w:r>
          </w:p>
        </w:tc>
        <w:tc>
          <w:tcPr>
            <w:tcW w:w="1985" w:type="dxa"/>
            <w:vMerge/>
            <w:shd w:val="clear" w:color="auto" w:fill="auto"/>
          </w:tcPr>
          <w:p w:rsidR="00AD4A9F" w:rsidRPr="00B02618" w:rsidRDefault="00AD4A9F" w:rsidP="00800A98">
            <w:pPr>
              <w:jc w:val="center"/>
              <w:rPr>
                <w:color w:val="000000"/>
              </w:rPr>
            </w:pPr>
          </w:p>
        </w:tc>
      </w:tr>
      <w:tr w:rsidR="00AD4A9F" w:rsidRPr="00B02618" w:rsidTr="00591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11"/>
        </w:trPr>
        <w:tc>
          <w:tcPr>
            <w:tcW w:w="2160" w:type="dxa"/>
            <w:gridSpan w:val="2"/>
            <w:vMerge w:val="restart"/>
            <w:tcBorders>
              <w:left w:val="single" w:sz="6" w:space="0" w:color="auto"/>
              <w:right w:val="single" w:sz="6" w:space="0" w:color="auto"/>
            </w:tcBorders>
            <w:shd w:val="clear" w:color="auto" w:fill="FFFFFF"/>
          </w:tcPr>
          <w:p w:rsidR="00AD4A9F" w:rsidRPr="00B02618" w:rsidRDefault="00AD4A9F" w:rsidP="00800A98"/>
        </w:tc>
        <w:tc>
          <w:tcPr>
            <w:tcW w:w="10656" w:type="dxa"/>
            <w:tcBorders>
              <w:top w:val="single" w:sz="6" w:space="0" w:color="auto"/>
              <w:left w:val="single" w:sz="6" w:space="0" w:color="auto"/>
              <w:bottom w:val="single" w:sz="4" w:space="0" w:color="auto"/>
              <w:right w:val="single" w:sz="6" w:space="0" w:color="auto"/>
            </w:tcBorders>
            <w:shd w:val="clear" w:color="auto" w:fill="FFFFFF"/>
          </w:tcPr>
          <w:p w:rsidR="00AD4A9F" w:rsidRPr="00B02618" w:rsidRDefault="00591166" w:rsidP="00800A98">
            <w:r>
              <w:t>14</w:t>
            </w:r>
            <w:r w:rsidR="00AD4A9F" w:rsidRPr="00B02618">
              <w:t>.</w:t>
            </w:r>
            <w:r w:rsidR="00AD4A9F" w:rsidRPr="00B02618">
              <w:rPr>
                <w:bCs/>
                <w:lang w:eastAsia="ar-SA"/>
              </w:rPr>
              <w:t xml:space="preserve">СУБД. </w:t>
            </w:r>
            <w:r w:rsidR="00AD4A9F" w:rsidRPr="00B02618">
              <w:t>Основные понятия и объекты системы управления базами данных.</w:t>
            </w:r>
            <w:r w:rsidR="00D37C9D">
              <w:t xml:space="preserve"> </w:t>
            </w:r>
            <w:proofErr w:type="gramStart"/>
            <w:r w:rsidR="00AD4A9F" w:rsidRPr="00B02618">
              <w:rPr>
                <w:bCs/>
                <w:lang w:eastAsia="ar-SA"/>
              </w:rPr>
              <w:t>Ввод</w:t>
            </w:r>
            <w:proofErr w:type="gramEnd"/>
            <w:r w:rsidR="00AD4A9F" w:rsidRPr="00B02618">
              <w:rPr>
                <w:bCs/>
                <w:lang w:eastAsia="ar-SA"/>
              </w:rPr>
              <w:t xml:space="preserve"> и редактирование записей. Изменение структуры базы данных.</w:t>
            </w:r>
          </w:p>
          <w:p w:rsidR="00AD4A9F" w:rsidRPr="00B02618" w:rsidRDefault="00AD4A9F" w:rsidP="00800A98"/>
          <w:p w:rsidR="00AD4A9F" w:rsidRPr="00B02618" w:rsidRDefault="00AD4A9F" w:rsidP="00800A98"/>
        </w:tc>
        <w:tc>
          <w:tcPr>
            <w:tcW w:w="995" w:type="dxa"/>
            <w:tcBorders>
              <w:top w:val="single" w:sz="4" w:space="0" w:color="auto"/>
              <w:left w:val="single" w:sz="6" w:space="0" w:color="auto"/>
              <w:bottom w:val="single" w:sz="4" w:space="0" w:color="auto"/>
              <w:right w:val="single" w:sz="4" w:space="0" w:color="auto"/>
            </w:tcBorders>
            <w:shd w:val="clear" w:color="auto" w:fill="FDE9D9"/>
          </w:tcPr>
          <w:p w:rsidR="00AD4A9F" w:rsidRPr="00B02618" w:rsidRDefault="00AD4A9F" w:rsidP="00800A98">
            <w:pPr>
              <w:jc w:val="center"/>
            </w:pPr>
            <w:r>
              <w:t>2</w:t>
            </w:r>
          </w:p>
        </w:tc>
        <w:tc>
          <w:tcPr>
            <w:tcW w:w="1985" w:type="dxa"/>
            <w:vMerge/>
            <w:tcBorders>
              <w:left w:val="single" w:sz="4" w:space="0" w:color="auto"/>
              <w:right w:val="single" w:sz="4" w:space="0" w:color="auto"/>
            </w:tcBorders>
            <w:shd w:val="clear" w:color="auto" w:fill="FFFFFF"/>
          </w:tcPr>
          <w:p w:rsidR="00AD4A9F" w:rsidRPr="00B02618" w:rsidRDefault="00AD4A9F" w:rsidP="00800A98">
            <w:pPr>
              <w:jc w:val="center"/>
            </w:pPr>
          </w:p>
        </w:tc>
      </w:tr>
      <w:tr w:rsidR="00AD4A9F" w:rsidRPr="00B02618" w:rsidTr="00591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26"/>
        </w:trPr>
        <w:tc>
          <w:tcPr>
            <w:tcW w:w="2160" w:type="dxa"/>
            <w:gridSpan w:val="2"/>
            <w:vMerge/>
            <w:tcBorders>
              <w:left w:val="single" w:sz="6" w:space="0" w:color="auto"/>
              <w:bottom w:val="single" w:sz="6" w:space="0" w:color="auto"/>
              <w:right w:val="single" w:sz="6" w:space="0" w:color="auto"/>
            </w:tcBorders>
            <w:shd w:val="clear" w:color="auto" w:fill="FFFFFF"/>
            <w:vAlign w:val="center"/>
          </w:tcPr>
          <w:p w:rsidR="00AD4A9F" w:rsidRPr="00B02618" w:rsidRDefault="00AD4A9F" w:rsidP="0080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pPr>
          </w:p>
        </w:tc>
        <w:tc>
          <w:tcPr>
            <w:tcW w:w="10656" w:type="dxa"/>
            <w:tcBorders>
              <w:top w:val="single" w:sz="6" w:space="0" w:color="auto"/>
              <w:left w:val="single" w:sz="6" w:space="0" w:color="auto"/>
              <w:bottom w:val="single" w:sz="4" w:space="0" w:color="auto"/>
              <w:right w:val="single" w:sz="6" w:space="0" w:color="auto"/>
            </w:tcBorders>
            <w:shd w:val="clear" w:color="auto" w:fill="FFFFFF"/>
          </w:tcPr>
          <w:p w:rsidR="00AD4A9F" w:rsidRPr="00B02618" w:rsidRDefault="00591166" w:rsidP="00200AD5">
            <w:r>
              <w:t>15</w:t>
            </w:r>
            <w:r w:rsidR="00AD4A9F" w:rsidRPr="00B02618">
              <w:t xml:space="preserve">. Создание таблиц, запросов в </w:t>
            </w:r>
            <w:proofErr w:type="spellStart"/>
            <w:r w:rsidR="00AD4A9F">
              <w:rPr>
                <w:lang w:val="en-US"/>
              </w:rPr>
              <w:t>MS</w:t>
            </w:r>
            <w:r w:rsidR="00AD4A9F" w:rsidRPr="00B02618">
              <w:rPr>
                <w:lang w:val="en-US"/>
              </w:rPr>
              <w:t>Access</w:t>
            </w:r>
            <w:proofErr w:type="spellEnd"/>
          </w:p>
        </w:tc>
        <w:tc>
          <w:tcPr>
            <w:tcW w:w="995" w:type="dxa"/>
            <w:tcBorders>
              <w:top w:val="single" w:sz="4" w:space="0" w:color="auto"/>
              <w:left w:val="single" w:sz="6" w:space="0" w:color="auto"/>
              <w:bottom w:val="single" w:sz="4" w:space="0" w:color="auto"/>
              <w:right w:val="single" w:sz="4" w:space="0" w:color="auto"/>
            </w:tcBorders>
            <w:shd w:val="clear" w:color="auto" w:fill="FDE9D9"/>
          </w:tcPr>
          <w:p w:rsidR="00AD4A9F" w:rsidRPr="00B02618" w:rsidRDefault="00AD4A9F" w:rsidP="00800A98">
            <w:pPr>
              <w:jc w:val="center"/>
            </w:pPr>
            <w:r>
              <w:t>2</w:t>
            </w:r>
          </w:p>
        </w:tc>
        <w:tc>
          <w:tcPr>
            <w:tcW w:w="1985" w:type="dxa"/>
            <w:vMerge/>
            <w:tcBorders>
              <w:left w:val="single" w:sz="4" w:space="0" w:color="auto"/>
              <w:right w:val="single" w:sz="4" w:space="0" w:color="auto"/>
            </w:tcBorders>
            <w:shd w:val="clear" w:color="auto" w:fill="FFFFFF"/>
          </w:tcPr>
          <w:p w:rsidR="00AD4A9F" w:rsidRPr="00B02618" w:rsidRDefault="00AD4A9F" w:rsidP="00800A98"/>
        </w:tc>
      </w:tr>
      <w:tr w:rsidR="00AD4A9F" w:rsidRPr="00B02618" w:rsidTr="00591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48"/>
        </w:trPr>
        <w:tc>
          <w:tcPr>
            <w:tcW w:w="2160" w:type="dxa"/>
            <w:gridSpan w:val="2"/>
            <w:vMerge/>
            <w:tcBorders>
              <w:left w:val="single" w:sz="6" w:space="0" w:color="auto"/>
              <w:right w:val="single" w:sz="6" w:space="0" w:color="auto"/>
            </w:tcBorders>
            <w:shd w:val="clear" w:color="auto" w:fill="FFFFFF"/>
          </w:tcPr>
          <w:p w:rsidR="00AD4A9F" w:rsidRPr="00B02618" w:rsidRDefault="00AD4A9F" w:rsidP="00800A98"/>
        </w:tc>
        <w:tc>
          <w:tcPr>
            <w:tcW w:w="10656" w:type="dxa"/>
            <w:tcBorders>
              <w:top w:val="single" w:sz="6" w:space="0" w:color="auto"/>
              <w:left w:val="single" w:sz="6" w:space="0" w:color="auto"/>
              <w:bottom w:val="single" w:sz="4" w:space="0" w:color="auto"/>
              <w:right w:val="single" w:sz="6" w:space="0" w:color="auto"/>
            </w:tcBorders>
            <w:shd w:val="clear" w:color="auto" w:fill="FFFFFF"/>
          </w:tcPr>
          <w:p w:rsidR="00AD4A9F" w:rsidRPr="00B02618" w:rsidRDefault="00591166" w:rsidP="00800A98">
            <w:r>
              <w:t>16</w:t>
            </w:r>
            <w:r w:rsidR="00AD4A9F" w:rsidRPr="00B02618">
              <w:t>. Создание таблиц. Редактирование таблиц в режиме конструктора</w:t>
            </w:r>
          </w:p>
        </w:tc>
        <w:tc>
          <w:tcPr>
            <w:tcW w:w="995" w:type="dxa"/>
            <w:tcBorders>
              <w:top w:val="nil"/>
              <w:left w:val="single" w:sz="6" w:space="0" w:color="auto"/>
              <w:bottom w:val="single" w:sz="4" w:space="0" w:color="auto"/>
              <w:right w:val="single" w:sz="4" w:space="0" w:color="auto"/>
            </w:tcBorders>
            <w:shd w:val="clear" w:color="auto" w:fill="FDE9D9"/>
          </w:tcPr>
          <w:p w:rsidR="00AD4A9F" w:rsidRPr="00B02618" w:rsidRDefault="00AD4A9F" w:rsidP="00800A98">
            <w:pPr>
              <w:jc w:val="center"/>
            </w:pPr>
            <w:r>
              <w:t>2</w:t>
            </w:r>
          </w:p>
          <w:p w:rsidR="00AD4A9F" w:rsidRPr="00B02618" w:rsidRDefault="00AD4A9F" w:rsidP="00800A98">
            <w:pPr>
              <w:jc w:val="center"/>
            </w:pPr>
          </w:p>
        </w:tc>
        <w:tc>
          <w:tcPr>
            <w:tcW w:w="1985" w:type="dxa"/>
            <w:vMerge/>
            <w:tcBorders>
              <w:left w:val="single" w:sz="4" w:space="0" w:color="auto"/>
              <w:right w:val="single" w:sz="4" w:space="0" w:color="auto"/>
            </w:tcBorders>
            <w:shd w:val="clear" w:color="auto" w:fill="FFFFFF"/>
          </w:tcPr>
          <w:p w:rsidR="00AD4A9F" w:rsidRPr="00B02618" w:rsidRDefault="00AD4A9F" w:rsidP="00800A98"/>
        </w:tc>
      </w:tr>
      <w:tr w:rsidR="00AD4A9F" w:rsidRPr="00B02618" w:rsidTr="00591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304"/>
        </w:trPr>
        <w:tc>
          <w:tcPr>
            <w:tcW w:w="2160" w:type="dxa"/>
            <w:gridSpan w:val="2"/>
            <w:vMerge/>
            <w:tcBorders>
              <w:left w:val="single" w:sz="6" w:space="0" w:color="auto"/>
              <w:right w:val="single" w:sz="6" w:space="0" w:color="auto"/>
            </w:tcBorders>
            <w:shd w:val="clear" w:color="auto" w:fill="FFFFFF"/>
          </w:tcPr>
          <w:p w:rsidR="00AD4A9F" w:rsidRPr="00B02618" w:rsidRDefault="00AD4A9F" w:rsidP="00800A98"/>
        </w:tc>
        <w:tc>
          <w:tcPr>
            <w:tcW w:w="10656" w:type="dxa"/>
            <w:tcBorders>
              <w:top w:val="single" w:sz="6" w:space="0" w:color="auto"/>
              <w:left w:val="single" w:sz="6" w:space="0" w:color="auto"/>
              <w:bottom w:val="single" w:sz="4" w:space="0" w:color="auto"/>
              <w:right w:val="single" w:sz="6" w:space="0" w:color="auto"/>
            </w:tcBorders>
            <w:shd w:val="clear" w:color="auto" w:fill="FFFFFF"/>
          </w:tcPr>
          <w:p w:rsidR="00AD4A9F" w:rsidRPr="00B02618" w:rsidRDefault="00591166" w:rsidP="00800A98">
            <w:r>
              <w:t>17</w:t>
            </w:r>
            <w:r w:rsidR="00AD4A9F" w:rsidRPr="00B02618">
              <w:t>. Разработка схемы данных, создание связей.</w:t>
            </w:r>
          </w:p>
        </w:tc>
        <w:tc>
          <w:tcPr>
            <w:tcW w:w="995" w:type="dxa"/>
            <w:tcBorders>
              <w:top w:val="nil"/>
              <w:left w:val="single" w:sz="6" w:space="0" w:color="auto"/>
              <w:bottom w:val="single" w:sz="4" w:space="0" w:color="auto"/>
              <w:right w:val="single" w:sz="4" w:space="0" w:color="auto"/>
            </w:tcBorders>
            <w:shd w:val="clear" w:color="auto" w:fill="FDE9D9"/>
          </w:tcPr>
          <w:p w:rsidR="00AD4A9F" w:rsidRPr="00B02618" w:rsidRDefault="00AD4A9F" w:rsidP="00800A98">
            <w:pPr>
              <w:jc w:val="center"/>
            </w:pPr>
            <w:r>
              <w:t>2</w:t>
            </w:r>
          </w:p>
          <w:p w:rsidR="00AD4A9F" w:rsidRPr="00B02618" w:rsidRDefault="00AD4A9F" w:rsidP="00800A98">
            <w:pPr>
              <w:jc w:val="center"/>
            </w:pPr>
          </w:p>
        </w:tc>
        <w:tc>
          <w:tcPr>
            <w:tcW w:w="1985" w:type="dxa"/>
            <w:vMerge/>
            <w:tcBorders>
              <w:left w:val="single" w:sz="4" w:space="0" w:color="auto"/>
              <w:right w:val="single" w:sz="4" w:space="0" w:color="auto"/>
            </w:tcBorders>
            <w:shd w:val="clear" w:color="auto" w:fill="FFFFFF"/>
          </w:tcPr>
          <w:p w:rsidR="00AD4A9F" w:rsidRPr="00B02618" w:rsidRDefault="00AD4A9F" w:rsidP="00800A98"/>
        </w:tc>
      </w:tr>
      <w:tr w:rsidR="00AD4A9F" w:rsidRPr="00B02618" w:rsidTr="00591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26"/>
        </w:trPr>
        <w:tc>
          <w:tcPr>
            <w:tcW w:w="2160" w:type="dxa"/>
            <w:gridSpan w:val="2"/>
            <w:vMerge/>
            <w:tcBorders>
              <w:left w:val="single" w:sz="6" w:space="0" w:color="auto"/>
              <w:right w:val="single" w:sz="6" w:space="0" w:color="auto"/>
            </w:tcBorders>
            <w:shd w:val="clear" w:color="auto" w:fill="FFFFFF"/>
          </w:tcPr>
          <w:p w:rsidR="00AD4A9F" w:rsidRPr="00B02618" w:rsidRDefault="00AD4A9F" w:rsidP="00800A98"/>
        </w:tc>
        <w:tc>
          <w:tcPr>
            <w:tcW w:w="10656" w:type="dxa"/>
            <w:tcBorders>
              <w:top w:val="single" w:sz="6" w:space="0" w:color="auto"/>
              <w:left w:val="single" w:sz="6" w:space="0" w:color="auto"/>
              <w:bottom w:val="single" w:sz="4" w:space="0" w:color="auto"/>
              <w:right w:val="single" w:sz="6" w:space="0" w:color="auto"/>
            </w:tcBorders>
            <w:shd w:val="clear" w:color="auto" w:fill="FFFFFF"/>
          </w:tcPr>
          <w:p w:rsidR="00AD4A9F" w:rsidRPr="00200AD5" w:rsidRDefault="00591166" w:rsidP="00200AD5">
            <w:r>
              <w:t>18</w:t>
            </w:r>
            <w:r w:rsidR="00AD4A9F" w:rsidRPr="00B02618">
              <w:t xml:space="preserve">. </w:t>
            </w:r>
            <w:r w:rsidR="00AD4A9F">
              <w:t xml:space="preserve">Мастер подстановок в </w:t>
            </w:r>
            <w:proofErr w:type="spellStart"/>
            <w:r w:rsidR="00AD4A9F">
              <w:rPr>
                <w:lang w:val="en-US"/>
              </w:rPr>
              <w:t>MS</w:t>
            </w:r>
            <w:r w:rsidR="00AD4A9F" w:rsidRPr="00B02618">
              <w:rPr>
                <w:lang w:val="en-US"/>
              </w:rPr>
              <w:t>Access</w:t>
            </w:r>
            <w:proofErr w:type="spellEnd"/>
          </w:p>
        </w:tc>
        <w:tc>
          <w:tcPr>
            <w:tcW w:w="995" w:type="dxa"/>
            <w:tcBorders>
              <w:top w:val="nil"/>
              <w:left w:val="single" w:sz="6" w:space="0" w:color="auto"/>
              <w:bottom w:val="single" w:sz="4" w:space="0" w:color="auto"/>
              <w:right w:val="single" w:sz="4" w:space="0" w:color="auto"/>
            </w:tcBorders>
            <w:shd w:val="clear" w:color="auto" w:fill="FDE9D9"/>
          </w:tcPr>
          <w:p w:rsidR="00AD4A9F" w:rsidRPr="00B02618" w:rsidRDefault="00AD4A9F" w:rsidP="00800A98">
            <w:pPr>
              <w:jc w:val="center"/>
            </w:pPr>
            <w:r>
              <w:t>2</w:t>
            </w:r>
          </w:p>
          <w:p w:rsidR="00AD4A9F" w:rsidRPr="00B02618" w:rsidRDefault="00AD4A9F" w:rsidP="00800A98">
            <w:pPr>
              <w:jc w:val="center"/>
            </w:pPr>
          </w:p>
        </w:tc>
        <w:tc>
          <w:tcPr>
            <w:tcW w:w="1985" w:type="dxa"/>
            <w:vMerge/>
            <w:tcBorders>
              <w:left w:val="single" w:sz="4" w:space="0" w:color="auto"/>
              <w:right w:val="single" w:sz="4" w:space="0" w:color="auto"/>
            </w:tcBorders>
            <w:shd w:val="clear" w:color="auto" w:fill="FFFFFF"/>
          </w:tcPr>
          <w:p w:rsidR="00AD4A9F" w:rsidRPr="00B02618" w:rsidRDefault="00AD4A9F" w:rsidP="00800A98"/>
        </w:tc>
      </w:tr>
      <w:tr w:rsidR="00AD4A9F" w:rsidRPr="00B02618" w:rsidTr="00591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26"/>
        </w:trPr>
        <w:tc>
          <w:tcPr>
            <w:tcW w:w="2160" w:type="dxa"/>
            <w:gridSpan w:val="2"/>
            <w:tcBorders>
              <w:left w:val="single" w:sz="6" w:space="0" w:color="auto"/>
              <w:right w:val="single" w:sz="6" w:space="0" w:color="auto"/>
            </w:tcBorders>
            <w:shd w:val="clear" w:color="auto" w:fill="FFFFFF"/>
          </w:tcPr>
          <w:p w:rsidR="00AD4A9F" w:rsidRPr="00B02618" w:rsidRDefault="00AD4A9F" w:rsidP="00800A98"/>
        </w:tc>
        <w:tc>
          <w:tcPr>
            <w:tcW w:w="10656" w:type="dxa"/>
            <w:tcBorders>
              <w:top w:val="single" w:sz="6" w:space="0" w:color="auto"/>
              <w:left w:val="single" w:sz="6" w:space="0" w:color="auto"/>
              <w:bottom w:val="single" w:sz="6" w:space="0" w:color="auto"/>
              <w:right w:val="single" w:sz="4" w:space="0" w:color="auto"/>
            </w:tcBorders>
            <w:shd w:val="clear" w:color="auto" w:fill="FFFFFF"/>
          </w:tcPr>
          <w:p w:rsidR="00AD4A9F" w:rsidRDefault="00591166" w:rsidP="00200AD5">
            <w:r>
              <w:t>19</w:t>
            </w:r>
            <w:r w:rsidR="00AD4A9F">
              <w:t>. Создание запросов в конструкторе запросов.</w:t>
            </w:r>
          </w:p>
        </w:tc>
        <w:tc>
          <w:tcPr>
            <w:tcW w:w="995" w:type="dxa"/>
            <w:tcBorders>
              <w:top w:val="single" w:sz="4" w:space="0" w:color="auto"/>
              <w:left w:val="single" w:sz="4" w:space="0" w:color="auto"/>
              <w:bottom w:val="single" w:sz="4" w:space="0" w:color="auto"/>
              <w:right w:val="single" w:sz="4" w:space="0" w:color="auto"/>
            </w:tcBorders>
            <w:shd w:val="clear" w:color="auto" w:fill="FDE9D9"/>
          </w:tcPr>
          <w:p w:rsidR="00AD4A9F" w:rsidRPr="00B02618" w:rsidRDefault="00AD4A9F" w:rsidP="00800A98">
            <w:pPr>
              <w:jc w:val="center"/>
            </w:pPr>
            <w:r>
              <w:t>2</w:t>
            </w:r>
          </w:p>
        </w:tc>
        <w:tc>
          <w:tcPr>
            <w:tcW w:w="1985" w:type="dxa"/>
            <w:vMerge/>
            <w:tcBorders>
              <w:left w:val="single" w:sz="4" w:space="0" w:color="auto"/>
              <w:bottom w:val="nil"/>
              <w:right w:val="single" w:sz="4" w:space="0" w:color="auto"/>
            </w:tcBorders>
            <w:shd w:val="clear" w:color="auto" w:fill="FFFFFF"/>
          </w:tcPr>
          <w:p w:rsidR="00AD4A9F" w:rsidRPr="00B02618" w:rsidRDefault="00AD4A9F" w:rsidP="00800A98"/>
        </w:tc>
      </w:tr>
      <w:tr w:rsidR="00200AD5" w:rsidRPr="00B02618" w:rsidTr="00591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26"/>
        </w:trPr>
        <w:tc>
          <w:tcPr>
            <w:tcW w:w="2160" w:type="dxa"/>
            <w:gridSpan w:val="2"/>
            <w:tcBorders>
              <w:left w:val="single" w:sz="6" w:space="0" w:color="auto"/>
              <w:right w:val="single" w:sz="6" w:space="0" w:color="auto"/>
            </w:tcBorders>
            <w:shd w:val="clear" w:color="auto" w:fill="FFFFFF"/>
          </w:tcPr>
          <w:p w:rsidR="00200AD5" w:rsidRPr="00B02618" w:rsidRDefault="00200AD5" w:rsidP="00200AD5"/>
        </w:tc>
        <w:tc>
          <w:tcPr>
            <w:tcW w:w="10656" w:type="dxa"/>
            <w:tcBorders>
              <w:top w:val="single" w:sz="6" w:space="0" w:color="auto"/>
              <w:left w:val="single" w:sz="6" w:space="0" w:color="auto"/>
              <w:bottom w:val="single" w:sz="6" w:space="0" w:color="auto"/>
              <w:right w:val="single" w:sz="4" w:space="0" w:color="auto"/>
            </w:tcBorders>
            <w:shd w:val="clear" w:color="auto" w:fill="FFFFFF"/>
          </w:tcPr>
          <w:p w:rsidR="00200AD5" w:rsidRDefault="00200AD5" w:rsidP="00200AD5">
            <w:r>
              <w:t>2</w:t>
            </w:r>
            <w:r w:rsidR="00591166">
              <w:t>0</w:t>
            </w:r>
            <w:r>
              <w:t>. Создание запросов в конструкторе запросов.</w:t>
            </w:r>
          </w:p>
        </w:tc>
        <w:tc>
          <w:tcPr>
            <w:tcW w:w="995" w:type="dxa"/>
            <w:tcBorders>
              <w:top w:val="single" w:sz="4" w:space="0" w:color="auto"/>
              <w:left w:val="single" w:sz="4" w:space="0" w:color="auto"/>
              <w:bottom w:val="single" w:sz="4" w:space="0" w:color="auto"/>
              <w:right w:val="single" w:sz="4" w:space="0" w:color="auto"/>
            </w:tcBorders>
            <w:shd w:val="clear" w:color="auto" w:fill="FDE9D9"/>
          </w:tcPr>
          <w:p w:rsidR="00200AD5" w:rsidRDefault="00200AD5" w:rsidP="00200AD5">
            <w:pPr>
              <w:jc w:val="center"/>
            </w:pPr>
            <w:r w:rsidRPr="003D5350">
              <w:t>2</w:t>
            </w:r>
          </w:p>
        </w:tc>
        <w:tc>
          <w:tcPr>
            <w:tcW w:w="1985" w:type="dxa"/>
            <w:tcBorders>
              <w:left w:val="single" w:sz="4" w:space="0" w:color="auto"/>
              <w:bottom w:val="nil"/>
              <w:right w:val="single" w:sz="4" w:space="0" w:color="auto"/>
            </w:tcBorders>
            <w:shd w:val="clear" w:color="auto" w:fill="FFFFFF"/>
          </w:tcPr>
          <w:p w:rsidR="00200AD5" w:rsidRPr="00B02618" w:rsidRDefault="00200AD5" w:rsidP="00200AD5"/>
        </w:tc>
      </w:tr>
      <w:tr w:rsidR="00200AD5" w:rsidRPr="00B02618" w:rsidTr="00591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26"/>
        </w:trPr>
        <w:tc>
          <w:tcPr>
            <w:tcW w:w="2160" w:type="dxa"/>
            <w:gridSpan w:val="2"/>
            <w:tcBorders>
              <w:left w:val="single" w:sz="6" w:space="0" w:color="auto"/>
              <w:right w:val="single" w:sz="6" w:space="0" w:color="auto"/>
            </w:tcBorders>
            <w:shd w:val="clear" w:color="auto" w:fill="FFFFFF"/>
          </w:tcPr>
          <w:p w:rsidR="00200AD5" w:rsidRPr="00B02618" w:rsidRDefault="00200AD5" w:rsidP="00200AD5"/>
        </w:tc>
        <w:tc>
          <w:tcPr>
            <w:tcW w:w="10656" w:type="dxa"/>
            <w:tcBorders>
              <w:top w:val="single" w:sz="6" w:space="0" w:color="auto"/>
              <w:left w:val="single" w:sz="6" w:space="0" w:color="auto"/>
              <w:bottom w:val="single" w:sz="6" w:space="0" w:color="auto"/>
              <w:right w:val="single" w:sz="4" w:space="0" w:color="auto"/>
            </w:tcBorders>
            <w:shd w:val="clear" w:color="auto" w:fill="FFFFFF"/>
          </w:tcPr>
          <w:p w:rsidR="00200AD5" w:rsidRDefault="00200AD5" w:rsidP="00200AD5">
            <w:r>
              <w:t>2</w:t>
            </w:r>
            <w:r w:rsidR="00591166">
              <w:t>1</w:t>
            </w:r>
            <w:r>
              <w:t>. Создание базы данных из нескольких связанных таблиц.</w:t>
            </w:r>
          </w:p>
        </w:tc>
        <w:tc>
          <w:tcPr>
            <w:tcW w:w="995" w:type="dxa"/>
            <w:tcBorders>
              <w:top w:val="single" w:sz="4" w:space="0" w:color="auto"/>
              <w:left w:val="single" w:sz="4" w:space="0" w:color="auto"/>
              <w:bottom w:val="single" w:sz="4" w:space="0" w:color="auto"/>
              <w:right w:val="single" w:sz="4" w:space="0" w:color="auto"/>
            </w:tcBorders>
            <w:shd w:val="clear" w:color="auto" w:fill="FDE9D9"/>
          </w:tcPr>
          <w:p w:rsidR="00200AD5" w:rsidRDefault="00200AD5" w:rsidP="00200AD5">
            <w:pPr>
              <w:jc w:val="center"/>
            </w:pPr>
            <w:r w:rsidRPr="003D5350">
              <w:t>2</w:t>
            </w:r>
          </w:p>
        </w:tc>
        <w:tc>
          <w:tcPr>
            <w:tcW w:w="1985" w:type="dxa"/>
            <w:tcBorders>
              <w:left w:val="single" w:sz="4" w:space="0" w:color="auto"/>
              <w:bottom w:val="nil"/>
              <w:right w:val="single" w:sz="4" w:space="0" w:color="auto"/>
            </w:tcBorders>
            <w:shd w:val="clear" w:color="auto" w:fill="FFFFFF"/>
          </w:tcPr>
          <w:p w:rsidR="00200AD5" w:rsidRPr="00B02618" w:rsidRDefault="00200AD5" w:rsidP="00200AD5"/>
        </w:tc>
      </w:tr>
      <w:tr w:rsidR="00AD4A9F" w:rsidRPr="00B02618" w:rsidTr="00591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26"/>
        </w:trPr>
        <w:tc>
          <w:tcPr>
            <w:tcW w:w="2160" w:type="dxa"/>
            <w:gridSpan w:val="2"/>
            <w:tcBorders>
              <w:left w:val="single" w:sz="6" w:space="0" w:color="auto"/>
              <w:right w:val="single" w:sz="6" w:space="0" w:color="auto"/>
            </w:tcBorders>
            <w:shd w:val="clear" w:color="auto" w:fill="FFFFFF"/>
          </w:tcPr>
          <w:p w:rsidR="00AD4A9F" w:rsidRPr="00B02618" w:rsidRDefault="00AD4A9F" w:rsidP="00200AD5"/>
        </w:tc>
        <w:tc>
          <w:tcPr>
            <w:tcW w:w="10656" w:type="dxa"/>
            <w:tcBorders>
              <w:top w:val="single" w:sz="6" w:space="0" w:color="auto"/>
              <w:left w:val="single" w:sz="6" w:space="0" w:color="auto"/>
              <w:bottom w:val="single" w:sz="6" w:space="0" w:color="auto"/>
              <w:right w:val="single" w:sz="4" w:space="0" w:color="auto"/>
            </w:tcBorders>
            <w:shd w:val="clear" w:color="auto" w:fill="FFFFFF"/>
          </w:tcPr>
          <w:p w:rsidR="00AD4A9F" w:rsidRDefault="00AD4A9F" w:rsidP="00200AD5">
            <w:r>
              <w:t>2</w:t>
            </w:r>
            <w:r w:rsidR="00591166">
              <w:t>2</w:t>
            </w:r>
            <w:r>
              <w:t xml:space="preserve">.Запросы на обновление и удаление. Перекрестные запросы в </w:t>
            </w:r>
            <w:proofErr w:type="spellStart"/>
            <w:r>
              <w:rPr>
                <w:lang w:val="en-US"/>
              </w:rPr>
              <w:t>MS</w:t>
            </w:r>
            <w:r w:rsidRPr="00B02618">
              <w:rPr>
                <w:lang w:val="en-US"/>
              </w:rPr>
              <w:t>Access</w:t>
            </w:r>
            <w:proofErr w:type="spellEnd"/>
          </w:p>
        </w:tc>
        <w:tc>
          <w:tcPr>
            <w:tcW w:w="995" w:type="dxa"/>
            <w:tcBorders>
              <w:top w:val="single" w:sz="4" w:space="0" w:color="auto"/>
              <w:left w:val="single" w:sz="4" w:space="0" w:color="auto"/>
              <w:bottom w:val="single" w:sz="4" w:space="0" w:color="auto"/>
              <w:right w:val="single" w:sz="4" w:space="0" w:color="auto"/>
            </w:tcBorders>
            <w:shd w:val="clear" w:color="auto" w:fill="FDE9D9"/>
          </w:tcPr>
          <w:p w:rsidR="00AD4A9F" w:rsidRDefault="00AD4A9F" w:rsidP="00200AD5">
            <w:pPr>
              <w:jc w:val="center"/>
            </w:pPr>
            <w:r w:rsidRPr="003D5350">
              <w:t>2</w:t>
            </w:r>
          </w:p>
        </w:tc>
        <w:tc>
          <w:tcPr>
            <w:tcW w:w="1985" w:type="dxa"/>
            <w:vMerge w:val="restart"/>
            <w:tcBorders>
              <w:left w:val="single" w:sz="4" w:space="0" w:color="auto"/>
              <w:right w:val="single" w:sz="4" w:space="0" w:color="auto"/>
            </w:tcBorders>
            <w:shd w:val="clear" w:color="auto" w:fill="FFFFFF"/>
          </w:tcPr>
          <w:p w:rsidR="00AD4A9F" w:rsidRPr="00B02618" w:rsidRDefault="00AD4A9F" w:rsidP="00200AD5"/>
        </w:tc>
      </w:tr>
      <w:tr w:rsidR="00AD4A9F" w:rsidRPr="00B02618" w:rsidTr="00591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426"/>
        </w:trPr>
        <w:tc>
          <w:tcPr>
            <w:tcW w:w="2160" w:type="dxa"/>
            <w:gridSpan w:val="2"/>
            <w:tcBorders>
              <w:left w:val="single" w:sz="6" w:space="0" w:color="auto"/>
              <w:right w:val="single" w:sz="6" w:space="0" w:color="auto"/>
            </w:tcBorders>
            <w:shd w:val="clear" w:color="auto" w:fill="FFFFFF"/>
          </w:tcPr>
          <w:p w:rsidR="00AD4A9F" w:rsidRPr="00B02618" w:rsidRDefault="00AD4A9F" w:rsidP="00200AD5"/>
        </w:tc>
        <w:tc>
          <w:tcPr>
            <w:tcW w:w="10656" w:type="dxa"/>
            <w:tcBorders>
              <w:top w:val="single" w:sz="6" w:space="0" w:color="auto"/>
              <w:left w:val="single" w:sz="6" w:space="0" w:color="auto"/>
              <w:bottom w:val="single" w:sz="6" w:space="0" w:color="auto"/>
              <w:right w:val="single" w:sz="4" w:space="0" w:color="auto"/>
            </w:tcBorders>
            <w:shd w:val="clear" w:color="auto" w:fill="FFFFFF"/>
          </w:tcPr>
          <w:p w:rsidR="00AD4A9F" w:rsidRDefault="00AD4A9F" w:rsidP="00200AD5">
            <w:r>
              <w:t>2</w:t>
            </w:r>
            <w:r w:rsidR="00591166">
              <w:t>3</w:t>
            </w:r>
            <w:r>
              <w:t xml:space="preserve">.Итоговая работа по базам данных в </w:t>
            </w:r>
            <w:proofErr w:type="spellStart"/>
            <w:r>
              <w:rPr>
                <w:lang w:val="en-US"/>
              </w:rPr>
              <w:t>MS</w:t>
            </w:r>
            <w:r w:rsidRPr="00B02618">
              <w:rPr>
                <w:lang w:val="en-US"/>
              </w:rPr>
              <w:t>Access</w:t>
            </w:r>
            <w:proofErr w:type="spellEnd"/>
          </w:p>
        </w:tc>
        <w:tc>
          <w:tcPr>
            <w:tcW w:w="995" w:type="dxa"/>
            <w:tcBorders>
              <w:top w:val="single" w:sz="4" w:space="0" w:color="auto"/>
              <w:left w:val="single" w:sz="4" w:space="0" w:color="auto"/>
              <w:bottom w:val="single" w:sz="4" w:space="0" w:color="auto"/>
              <w:right w:val="single" w:sz="4" w:space="0" w:color="auto"/>
            </w:tcBorders>
            <w:shd w:val="clear" w:color="auto" w:fill="FDE9D9"/>
          </w:tcPr>
          <w:p w:rsidR="00AD4A9F" w:rsidRDefault="00AD4A9F" w:rsidP="00200AD5">
            <w:pPr>
              <w:jc w:val="center"/>
            </w:pPr>
            <w:r w:rsidRPr="003D5350">
              <w:t>2</w:t>
            </w:r>
          </w:p>
        </w:tc>
        <w:tc>
          <w:tcPr>
            <w:tcW w:w="1985" w:type="dxa"/>
            <w:vMerge/>
            <w:tcBorders>
              <w:left w:val="single" w:sz="4" w:space="0" w:color="auto"/>
              <w:bottom w:val="nil"/>
              <w:right w:val="single" w:sz="4" w:space="0" w:color="auto"/>
            </w:tcBorders>
            <w:shd w:val="clear" w:color="auto" w:fill="FFFFFF"/>
          </w:tcPr>
          <w:p w:rsidR="00AD4A9F" w:rsidRPr="00B02618" w:rsidRDefault="00AD4A9F" w:rsidP="00200AD5"/>
        </w:tc>
      </w:tr>
      <w:tr w:rsidR="00DF27D7" w:rsidRPr="00B02618" w:rsidTr="00591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686"/>
        </w:trPr>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DF27D7" w:rsidRPr="00B02618" w:rsidRDefault="00DF27D7" w:rsidP="00800A98"/>
        </w:tc>
        <w:tc>
          <w:tcPr>
            <w:tcW w:w="10656" w:type="dxa"/>
            <w:tcBorders>
              <w:top w:val="single" w:sz="6" w:space="0" w:color="auto"/>
              <w:left w:val="single" w:sz="6" w:space="0" w:color="auto"/>
              <w:bottom w:val="single" w:sz="6" w:space="0" w:color="auto"/>
              <w:right w:val="single" w:sz="6" w:space="0" w:color="auto"/>
            </w:tcBorders>
            <w:shd w:val="clear" w:color="auto" w:fill="FFFFFF"/>
          </w:tcPr>
          <w:p w:rsidR="00DF27D7" w:rsidRPr="0066673C" w:rsidRDefault="00DF27D7" w:rsidP="00800A98">
            <w:pPr>
              <w:rPr>
                <w:b/>
                <w:color w:val="000000"/>
              </w:rPr>
            </w:pPr>
            <w:r w:rsidRPr="0066673C">
              <w:rPr>
                <w:b/>
                <w:color w:val="000000"/>
              </w:rPr>
              <w:t>Самостоятельная работа</w:t>
            </w:r>
          </w:p>
          <w:p w:rsidR="00DF27D7" w:rsidRDefault="00DF27D7" w:rsidP="00800A98">
            <w:pPr>
              <w:rPr>
                <w:color w:val="000000"/>
              </w:rPr>
            </w:pPr>
            <w:r w:rsidRPr="00B02618">
              <w:rPr>
                <w:color w:val="000000"/>
              </w:rPr>
              <w:t>Справочно-правовые системы в профессиональной деятельности.</w:t>
            </w:r>
          </w:p>
        </w:tc>
        <w:tc>
          <w:tcPr>
            <w:tcW w:w="995" w:type="dxa"/>
            <w:tcBorders>
              <w:top w:val="single" w:sz="4" w:space="0" w:color="auto"/>
              <w:left w:val="single" w:sz="6" w:space="0" w:color="auto"/>
              <w:bottom w:val="single" w:sz="6" w:space="0" w:color="auto"/>
              <w:right w:val="single" w:sz="6" w:space="0" w:color="auto"/>
            </w:tcBorders>
            <w:shd w:val="clear" w:color="auto" w:fill="FFFFFF"/>
          </w:tcPr>
          <w:p w:rsidR="00DF27D7" w:rsidRPr="00B02618" w:rsidRDefault="00B60694" w:rsidP="00800A98">
            <w:pPr>
              <w:jc w:val="center"/>
              <w:rPr>
                <w:i/>
                <w:color w:val="000000"/>
              </w:rPr>
            </w:pPr>
            <w:r>
              <w:rPr>
                <w:i/>
                <w:color w:val="000000"/>
              </w:rPr>
              <w:t>10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AD4A9F" w:rsidRPr="00FE6A80" w:rsidRDefault="00AD4A9F" w:rsidP="00AD4A9F">
            <w:pPr>
              <w:suppressAutoHyphens/>
              <w:jc w:val="center"/>
            </w:pPr>
            <w:r w:rsidRPr="00FE6A80">
              <w:t>ОК 01-03</w:t>
            </w:r>
          </w:p>
          <w:p w:rsidR="00DF27D7" w:rsidRPr="00B02618" w:rsidRDefault="00AD4A9F" w:rsidP="00AD4A9F">
            <w:pPr>
              <w:jc w:val="center"/>
            </w:pPr>
            <w:r w:rsidRPr="00FE6A80">
              <w:t>ОК 09</w:t>
            </w:r>
          </w:p>
        </w:tc>
      </w:tr>
      <w:tr w:rsidR="00DF27D7" w:rsidRPr="00B02618" w:rsidTr="00591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74"/>
        </w:trPr>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DF27D7" w:rsidRPr="00B02618" w:rsidRDefault="00DF27D7" w:rsidP="00800A98"/>
        </w:tc>
        <w:tc>
          <w:tcPr>
            <w:tcW w:w="10656" w:type="dxa"/>
            <w:tcBorders>
              <w:top w:val="single" w:sz="6" w:space="0" w:color="auto"/>
              <w:left w:val="single" w:sz="6" w:space="0" w:color="auto"/>
              <w:bottom w:val="single" w:sz="6" w:space="0" w:color="auto"/>
              <w:right w:val="single" w:sz="6" w:space="0" w:color="auto"/>
            </w:tcBorders>
            <w:shd w:val="clear" w:color="auto" w:fill="FFFFFF"/>
          </w:tcPr>
          <w:p w:rsidR="00DF27D7" w:rsidRPr="00DE1DF0" w:rsidRDefault="00591166" w:rsidP="00800A98">
            <w:pPr>
              <w:rPr>
                <w:b/>
              </w:rPr>
            </w:pPr>
            <w:r>
              <w:rPr>
                <w:b/>
                <w:iCs/>
              </w:rPr>
              <w:t xml:space="preserve">24. </w:t>
            </w:r>
            <w:r w:rsidR="00DE1DF0" w:rsidRPr="00DE1DF0">
              <w:rPr>
                <w:b/>
                <w:iCs/>
              </w:rPr>
              <w:t xml:space="preserve">Дифференцированный </w:t>
            </w:r>
            <w:r w:rsidR="00DE1DF0" w:rsidRPr="00DE1DF0">
              <w:rPr>
                <w:b/>
              </w:rPr>
              <w:t>зачет</w:t>
            </w:r>
          </w:p>
        </w:tc>
        <w:tc>
          <w:tcPr>
            <w:tcW w:w="995" w:type="dxa"/>
            <w:tcBorders>
              <w:top w:val="single" w:sz="6" w:space="0" w:color="auto"/>
              <w:left w:val="single" w:sz="6" w:space="0" w:color="auto"/>
              <w:bottom w:val="single" w:sz="6" w:space="0" w:color="auto"/>
              <w:right w:val="single" w:sz="6" w:space="0" w:color="auto"/>
            </w:tcBorders>
            <w:shd w:val="clear" w:color="auto" w:fill="FFFFFF"/>
          </w:tcPr>
          <w:p w:rsidR="00DF27D7" w:rsidRDefault="00BC663A" w:rsidP="00800A98">
            <w:pPr>
              <w:jc w:val="center"/>
              <w:rPr>
                <w:b/>
              </w:rPr>
            </w:pPr>
            <w:r>
              <w:rPr>
                <w:b/>
              </w:rPr>
              <w:t>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F27D7" w:rsidRPr="00B02618" w:rsidRDefault="00DF27D7" w:rsidP="00800A98"/>
        </w:tc>
      </w:tr>
      <w:tr w:rsidR="00DF27D7" w:rsidRPr="00B02618" w:rsidTr="005911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274"/>
        </w:trPr>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DF27D7" w:rsidRPr="00B02618" w:rsidRDefault="00DF27D7" w:rsidP="00800A98"/>
        </w:tc>
        <w:tc>
          <w:tcPr>
            <w:tcW w:w="10656" w:type="dxa"/>
            <w:tcBorders>
              <w:top w:val="single" w:sz="6" w:space="0" w:color="auto"/>
              <w:left w:val="single" w:sz="6" w:space="0" w:color="auto"/>
              <w:bottom w:val="single" w:sz="6" w:space="0" w:color="auto"/>
              <w:right w:val="single" w:sz="6" w:space="0" w:color="auto"/>
            </w:tcBorders>
            <w:shd w:val="clear" w:color="auto" w:fill="FFFFFF"/>
          </w:tcPr>
          <w:p w:rsidR="00DF27D7" w:rsidRPr="00B02618" w:rsidRDefault="00DF27D7" w:rsidP="00800A98">
            <w:pPr>
              <w:rPr>
                <w:b/>
              </w:rPr>
            </w:pPr>
            <w:r w:rsidRPr="00B02618">
              <w:rPr>
                <w:b/>
              </w:rPr>
              <w:t>Всего:</w:t>
            </w:r>
          </w:p>
        </w:tc>
        <w:tc>
          <w:tcPr>
            <w:tcW w:w="995" w:type="dxa"/>
            <w:tcBorders>
              <w:top w:val="single" w:sz="6" w:space="0" w:color="auto"/>
              <w:left w:val="single" w:sz="6" w:space="0" w:color="auto"/>
              <w:bottom w:val="single" w:sz="6" w:space="0" w:color="auto"/>
              <w:right w:val="single" w:sz="6" w:space="0" w:color="auto"/>
            </w:tcBorders>
            <w:shd w:val="clear" w:color="auto" w:fill="FFFFFF"/>
          </w:tcPr>
          <w:p w:rsidR="00DF27D7" w:rsidRPr="00B02618" w:rsidRDefault="00B60694" w:rsidP="00800A98">
            <w:pPr>
              <w:jc w:val="center"/>
              <w:rPr>
                <w:b/>
              </w:rPr>
            </w:pPr>
            <w:r>
              <w:rPr>
                <w:b/>
              </w:rPr>
              <w:t>58</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DF27D7" w:rsidRPr="00B02618" w:rsidRDefault="00DF27D7" w:rsidP="00800A98"/>
        </w:tc>
      </w:tr>
    </w:tbl>
    <w:p w:rsidR="00DF27D7" w:rsidRPr="005D7152" w:rsidRDefault="00DF27D7" w:rsidP="007C5787">
      <w:pPr>
        <w:sectPr w:rsidR="00DF27D7" w:rsidRPr="005D7152" w:rsidSect="00B170DB">
          <w:footerReference w:type="even" r:id="rId8"/>
          <w:footerReference w:type="default" r:id="rId9"/>
          <w:pgSz w:w="16840" w:h="11907" w:orient="landscape"/>
          <w:pgMar w:top="851" w:right="1134" w:bottom="567" w:left="992" w:header="709" w:footer="709" w:gutter="0"/>
          <w:cols w:space="720"/>
        </w:sectPr>
      </w:pPr>
    </w:p>
    <w:p w:rsidR="005422CE" w:rsidRPr="00DA69CD" w:rsidRDefault="005422CE" w:rsidP="005422CE">
      <w:pPr>
        <w:jc w:val="center"/>
        <w:rPr>
          <w:b/>
          <w:bCs/>
        </w:rPr>
      </w:pPr>
      <w:r w:rsidRPr="00DA69CD">
        <w:rPr>
          <w:b/>
          <w:bCs/>
        </w:rPr>
        <w:lastRenderedPageBreak/>
        <w:t>3. УСЛОВИЯ РЕАЛИЗАЦИИ ДИСЦИПЛИНЫ</w:t>
      </w:r>
    </w:p>
    <w:p w:rsidR="005422CE" w:rsidRPr="00DA69CD" w:rsidRDefault="005422CE" w:rsidP="005422CE">
      <w:pPr>
        <w:suppressAutoHyphens/>
        <w:ind w:firstLine="709"/>
        <w:jc w:val="both"/>
        <w:rPr>
          <w:b/>
        </w:rPr>
      </w:pPr>
      <w:r w:rsidRPr="00DA69CD">
        <w:rPr>
          <w:b/>
        </w:rPr>
        <w:t>3.1. Для реализации программы дисциплины должны быть предусмотрены следующие специальные помещения:</w:t>
      </w:r>
    </w:p>
    <w:p w:rsidR="005D6D7F" w:rsidRPr="00E80E24" w:rsidRDefault="005D6D7F" w:rsidP="005D6D7F">
      <w:pPr>
        <w:suppressAutoHyphens/>
        <w:ind w:firstLine="709"/>
        <w:jc w:val="both"/>
        <w:rPr>
          <w:bCs/>
        </w:rPr>
      </w:pPr>
    </w:p>
    <w:p w:rsidR="005D6D7F" w:rsidRPr="00E80E24" w:rsidRDefault="005D6D7F" w:rsidP="005D6D7F">
      <w:pPr>
        <w:suppressAutoHyphens/>
        <w:ind w:firstLine="709"/>
        <w:jc w:val="both"/>
        <w:rPr>
          <w:bCs/>
        </w:rPr>
      </w:pPr>
      <w:r w:rsidRPr="00E80E24">
        <w:rPr>
          <w:bCs/>
        </w:rPr>
        <w:t>Оборудование компьютерной лаборатории:</w:t>
      </w:r>
    </w:p>
    <w:p w:rsidR="005D6D7F" w:rsidRPr="00E80E24" w:rsidRDefault="005D6D7F" w:rsidP="005D6D7F">
      <w:pPr>
        <w:suppressAutoHyphens/>
        <w:ind w:firstLine="709"/>
        <w:jc w:val="both"/>
        <w:rPr>
          <w:bCs/>
        </w:rPr>
      </w:pPr>
      <w:r w:rsidRPr="00E80E24">
        <w:rPr>
          <w:bCs/>
        </w:rPr>
        <w:t>• посадочные места по количеству обучающихся;</w:t>
      </w:r>
    </w:p>
    <w:p w:rsidR="005D6D7F" w:rsidRPr="00E80E24" w:rsidRDefault="005D6D7F" w:rsidP="005D6D7F">
      <w:pPr>
        <w:suppressAutoHyphens/>
        <w:ind w:firstLine="709"/>
        <w:jc w:val="both"/>
        <w:rPr>
          <w:bCs/>
        </w:rPr>
      </w:pPr>
      <w:r w:rsidRPr="00E80E24">
        <w:rPr>
          <w:bCs/>
        </w:rPr>
        <w:t>• рабочее место преподавателя;</w:t>
      </w:r>
    </w:p>
    <w:p w:rsidR="005D6D7F" w:rsidRPr="00E80E24" w:rsidRDefault="005D6D7F" w:rsidP="005D6D7F">
      <w:pPr>
        <w:suppressAutoHyphens/>
        <w:ind w:firstLine="709"/>
        <w:jc w:val="both"/>
        <w:rPr>
          <w:bCs/>
        </w:rPr>
      </w:pPr>
      <w:r w:rsidRPr="00E80E24">
        <w:rPr>
          <w:bCs/>
        </w:rPr>
        <w:t>• маркерная доска;</w:t>
      </w:r>
    </w:p>
    <w:p w:rsidR="005D6D7F" w:rsidRPr="00E80E24" w:rsidRDefault="005D6D7F" w:rsidP="005D6D7F">
      <w:pPr>
        <w:suppressAutoHyphens/>
        <w:ind w:firstLine="709"/>
        <w:jc w:val="both"/>
        <w:rPr>
          <w:bCs/>
        </w:rPr>
      </w:pPr>
      <w:r w:rsidRPr="00E80E24">
        <w:rPr>
          <w:bCs/>
        </w:rPr>
        <w:t>• учебно-методическое обеспечение.</w:t>
      </w:r>
    </w:p>
    <w:p w:rsidR="005D6D7F" w:rsidRPr="00E80E24" w:rsidRDefault="005D6D7F" w:rsidP="005D6D7F">
      <w:pPr>
        <w:suppressAutoHyphens/>
        <w:ind w:firstLine="709"/>
        <w:jc w:val="both"/>
        <w:rPr>
          <w:bCs/>
        </w:rPr>
      </w:pPr>
      <w:r w:rsidRPr="00E80E24">
        <w:rPr>
          <w:bCs/>
        </w:rPr>
        <w:t>Технические средства обучения:</w:t>
      </w:r>
    </w:p>
    <w:p w:rsidR="005D6D7F" w:rsidRPr="00E80E24" w:rsidRDefault="005D6D7F" w:rsidP="005D6D7F">
      <w:pPr>
        <w:suppressAutoHyphens/>
        <w:ind w:firstLine="709"/>
        <w:jc w:val="both"/>
        <w:rPr>
          <w:bCs/>
        </w:rPr>
      </w:pPr>
      <w:r w:rsidRPr="00E80E24">
        <w:rPr>
          <w:bCs/>
        </w:rPr>
        <w:t>• компьютеры по количеству обучающихся;</w:t>
      </w:r>
    </w:p>
    <w:p w:rsidR="005D6D7F" w:rsidRPr="00E80E24" w:rsidRDefault="005D6D7F" w:rsidP="005D6D7F">
      <w:pPr>
        <w:suppressAutoHyphens/>
        <w:ind w:firstLine="709"/>
        <w:jc w:val="both"/>
        <w:rPr>
          <w:bCs/>
        </w:rPr>
      </w:pPr>
      <w:r w:rsidRPr="00E80E24">
        <w:rPr>
          <w:bCs/>
        </w:rPr>
        <w:t>• локальная компьютерная сеть и глобальная сеть Интернет;</w:t>
      </w:r>
    </w:p>
    <w:p w:rsidR="005D6D7F" w:rsidRPr="00E80E24" w:rsidRDefault="005D6D7F" w:rsidP="005D6D7F">
      <w:pPr>
        <w:suppressAutoHyphens/>
        <w:ind w:firstLine="709"/>
        <w:jc w:val="both"/>
        <w:rPr>
          <w:bCs/>
        </w:rPr>
      </w:pPr>
      <w:r w:rsidRPr="00E80E24">
        <w:rPr>
          <w:bCs/>
        </w:rPr>
        <w:t>• системное и прикладное программное обеспечение;</w:t>
      </w:r>
    </w:p>
    <w:p w:rsidR="005D6D7F" w:rsidRPr="00E80E24" w:rsidRDefault="005D6D7F" w:rsidP="005D6D7F">
      <w:pPr>
        <w:suppressAutoHyphens/>
        <w:ind w:firstLine="709"/>
        <w:jc w:val="both"/>
        <w:rPr>
          <w:bCs/>
        </w:rPr>
      </w:pPr>
      <w:r w:rsidRPr="00E80E24">
        <w:rPr>
          <w:bCs/>
        </w:rPr>
        <w:t>• антивирусное программное обеспечение;</w:t>
      </w:r>
    </w:p>
    <w:p w:rsidR="005D6D7F" w:rsidRPr="00E80E24" w:rsidRDefault="005D6D7F" w:rsidP="005D6D7F">
      <w:pPr>
        <w:suppressAutoHyphens/>
        <w:ind w:firstLine="709"/>
        <w:jc w:val="both"/>
        <w:rPr>
          <w:bCs/>
        </w:rPr>
      </w:pPr>
      <w:r w:rsidRPr="00E80E24">
        <w:rPr>
          <w:bCs/>
        </w:rPr>
        <w:t>• специализированное программное обеспечение;</w:t>
      </w:r>
    </w:p>
    <w:p w:rsidR="005D6D7F" w:rsidRDefault="005D6D7F" w:rsidP="005D6D7F">
      <w:pPr>
        <w:suppressAutoHyphens/>
        <w:ind w:firstLine="709"/>
        <w:jc w:val="both"/>
        <w:rPr>
          <w:bCs/>
        </w:rPr>
      </w:pPr>
      <w:r w:rsidRPr="00E80E24">
        <w:rPr>
          <w:bCs/>
        </w:rPr>
        <w:t xml:space="preserve">• </w:t>
      </w:r>
      <w:proofErr w:type="spellStart"/>
      <w:r w:rsidRPr="00E80E24">
        <w:rPr>
          <w:bCs/>
        </w:rPr>
        <w:t>мультимедиапроектор</w:t>
      </w:r>
      <w:proofErr w:type="spellEnd"/>
      <w:r w:rsidRPr="00E80E24">
        <w:rPr>
          <w:bCs/>
        </w:rPr>
        <w:t>, экран.</w:t>
      </w:r>
    </w:p>
    <w:p w:rsidR="005422CE" w:rsidRPr="00DA69CD" w:rsidRDefault="005422CE" w:rsidP="005422CE">
      <w:pPr>
        <w:suppressAutoHyphens/>
        <w:ind w:firstLine="709"/>
        <w:jc w:val="both"/>
        <w:rPr>
          <w:bCs/>
        </w:rPr>
      </w:pPr>
    </w:p>
    <w:p w:rsidR="005422CE" w:rsidRPr="00DA69CD" w:rsidRDefault="005422CE" w:rsidP="005422CE">
      <w:pPr>
        <w:suppressAutoHyphens/>
        <w:ind w:firstLine="709"/>
        <w:jc w:val="both"/>
        <w:rPr>
          <w:b/>
          <w:bCs/>
        </w:rPr>
      </w:pPr>
      <w:r w:rsidRPr="00DA69CD">
        <w:rPr>
          <w:b/>
          <w:bCs/>
        </w:rPr>
        <w:t>3.2. Информационное обеспечение реализации программы</w:t>
      </w:r>
    </w:p>
    <w:p w:rsidR="005422CE" w:rsidRPr="00DA69CD" w:rsidRDefault="005422CE" w:rsidP="005422CE">
      <w:pPr>
        <w:suppressAutoHyphens/>
        <w:ind w:firstLine="709"/>
        <w:jc w:val="both"/>
        <w:rPr>
          <w:b/>
        </w:rPr>
      </w:pPr>
      <w:r w:rsidRPr="00DA69CD">
        <w:rPr>
          <w:b/>
        </w:rPr>
        <w:t xml:space="preserve">3.2.1. </w:t>
      </w:r>
      <w:r>
        <w:rPr>
          <w:b/>
        </w:rPr>
        <w:t>Основные</w:t>
      </w:r>
      <w:r w:rsidRPr="00DA69CD">
        <w:rPr>
          <w:b/>
        </w:rPr>
        <w:t xml:space="preserve"> печатные </w:t>
      </w:r>
      <w:r>
        <w:rPr>
          <w:b/>
        </w:rPr>
        <w:t xml:space="preserve">и электронные </w:t>
      </w:r>
      <w:r w:rsidRPr="00DA69CD">
        <w:rPr>
          <w:b/>
        </w:rPr>
        <w:t>издания</w:t>
      </w:r>
    </w:p>
    <w:p w:rsidR="005422CE" w:rsidRPr="00DA69CD" w:rsidRDefault="005422CE" w:rsidP="005422CE">
      <w:pPr>
        <w:numPr>
          <w:ilvl w:val="0"/>
          <w:numId w:val="10"/>
        </w:numPr>
        <w:spacing w:line="276" w:lineRule="auto"/>
        <w:ind w:left="0" w:firstLine="709"/>
        <w:jc w:val="both"/>
      </w:pPr>
      <w:r w:rsidRPr="00DA69CD">
        <w:t xml:space="preserve">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 Москва: Издательство </w:t>
      </w:r>
      <w:proofErr w:type="spellStart"/>
      <w:r w:rsidRPr="00DA69CD">
        <w:t>Юрайт</w:t>
      </w:r>
      <w:proofErr w:type="spellEnd"/>
      <w:r w:rsidRPr="00DA69CD">
        <w:t xml:space="preserve">, 2021. – 255 с. – (Профессиональное образование). – ISBN 978-5-534-00973-6. – Текст: электронный // ЭБС </w:t>
      </w:r>
      <w:proofErr w:type="spellStart"/>
      <w:r w:rsidRPr="00DA69CD">
        <w:t>Юрайт</w:t>
      </w:r>
      <w:proofErr w:type="spellEnd"/>
      <w:r w:rsidRPr="00DA69CD">
        <w:t xml:space="preserve"> [сайт]. – URL: https://urait.ru/bcode/470353</w:t>
      </w:r>
    </w:p>
    <w:p w:rsidR="005422CE" w:rsidRPr="00DA69CD" w:rsidRDefault="005422CE" w:rsidP="005422CE">
      <w:pPr>
        <w:numPr>
          <w:ilvl w:val="0"/>
          <w:numId w:val="10"/>
        </w:numPr>
        <w:spacing w:line="276" w:lineRule="auto"/>
        <w:ind w:left="0" w:firstLine="709"/>
        <w:jc w:val="both"/>
      </w:pPr>
      <w:r w:rsidRPr="00DA69CD">
        <w:t xml:space="preserve">Трофимов, В. В.  Информатика в 2 т. Том 1: учебник для среднего профессионального образования / В. В. Трофимов. – 3-е изд., </w:t>
      </w:r>
      <w:proofErr w:type="spellStart"/>
      <w:r w:rsidRPr="00DA69CD">
        <w:t>перераб</w:t>
      </w:r>
      <w:proofErr w:type="spellEnd"/>
      <w:r w:rsidRPr="00DA69CD">
        <w:t xml:space="preserve">. и доп. – </w:t>
      </w:r>
      <w:proofErr w:type="gramStart"/>
      <w:r w:rsidRPr="00DA69CD">
        <w:t>Москва :</w:t>
      </w:r>
      <w:proofErr w:type="gramEnd"/>
      <w:r w:rsidRPr="00DA69CD">
        <w:t xml:space="preserve"> Издательство </w:t>
      </w:r>
      <w:proofErr w:type="spellStart"/>
      <w:r w:rsidRPr="00DA69CD">
        <w:t>Юрайт</w:t>
      </w:r>
      <w:proofErr w:type="spellEnd"/>
      <w:r w:rsidRPr="00DA69CD">
        <w:t xml:space="preserve">, 2021. – 553 с. – (Профессиональное образование). – ISBN 978-5-534-02518-7. – Текст: электронный // ЭБС </w:t>
      </w:r>
      <w:proofErr w:type="spellStart"/>
      <w:r w:rsidRPr="00DA69CD">
        <w:t>Юрайт</w:t>
      </w:r>
      <w:proofErr w:type="spellEnd"/>
      <w:r w:rsidRPr="00DA69CD">
        <w:t xml:space="preserve"> [сайт]. – URL: https://urait.ru/bcode/471120</w:t>
      </w:r>
    </w:p>
    <w:p w:rsidR="005422CE" w:rsidRPr="00DA69CD" w:rsidRDefault="005422CE" w:rsidP="005422CE">
      <w:pPr>
        <w:numPr>
          <w:ilvl w:val="0"/>
          <w:numId w:val="10"/>
        </w:numPr>
        <w:spacing w:line="276" w:lineRule="auto"/>
        <w:ind w:left="0" w:firstLine="709"/>
        <w:jc w:val="both"/>
      </w:pPr>
      <w:r w:rsidRPr="00DA69CD">
        <w:t xml:space="preserve">Трофимов, В. В.  Информатика в 2 т. Том 2: учебник для среднего профессионального образования / В. В. Трофимов. – 3-е изд., </w:t>
      </w:r>
      <w:proofErr w:type="spellStart"/>
      <w:r w:rsidRPr="00DA69CD">
        <w:t>перераб</w:t>
      </w:r>
      <w:proofErr w:type="spellEnd"/>
      <w:r w:rsidRPr="00DA69CD">
        <w:t xml:space="preserve">. и доп. – </w:t>
      </w:r>
      <w:proofErr w:type="gramStart"/>
      <w:r w:rsidRPr="00DA69CD">
        <w:t>Москва :</w:t>
      </w:r>
      <w:proofErr w:type="gramEnd"/>
      <w:r w:rsidRPr="00DA69CD">
        <w:t xml:space="preserve"> Издательство </w:t>
      </w:r>
      <w:proofErr w:type="spellStart"/>
      <w:r w:rsidRPr="00DA69CD">
        <w:t>Юрайт</w:t>
      </w:r>
      <w:proofErr w:type="spellEnd"/>
      <w:r w:rsidRPr="00DA69CD">
        <w:t xml:space="preserve">, 2021. – 406 с. – (Профессиональное образование). – ISBN 978-5-534-02519-4. – Текст: электронный // ЭБС </w:t>
      </w:r>
      <w:proofErr w:type="spellStart"/>
      <w:r w:rsidRPr="00DA69CD">
        <w:t>Юрайт</w:t>
      </w:r>
      <w:proofErr w:type="spellEnd"/>
      <w:r w:rsidRPr="00DA69CD">
        <w:t xml:space="preserve"> [сайт]. – URL: https://urait.ru/bcode/471122</w:t>
      </w:r>
    </w:p>
    <w:p w:rsidR="005422CE" w:rsidRPr="00DA69CD" w:rsidRDefault="005422CE" w:rsidP="005422CE">
      <w:pPr>
        <w:ind w:firstLine="709"/>
        <w:contextualSpacing/>
        <w:rPr>
          <w:b/>
        </w:rPr>
      </w:pPr>
    </w:p>
    <w:p w:rsidR="005422CE" w:rsidRPr="00DA69CD" w:rsidRDefault="005422CE" w:rsidP="005422CE">
      <w:pPr>
        <w:ind w:firstLine="709"/>
        <w:contextualSpacing/>
        <w:jc w:val="both"/>
        <w:rPr>
          <w:bCs/>
          <w:i/>
        </w:rPr>
      </w:pPr>
      <w:r w:rsidRPr="00DA69CD">
        <w:rPr>
          <w:b/>
          <w:bCs/>
        </w:rPr>
        <w:t>3.2.</w:t>
      </w:r>
      <w:r>
        <w:rPr>
          <w:b/>
          <w:bCs/>
        </w:rPr>
        <w:t>2</w:t>
      </w:r>
      <w:r w:rsidRPr="00DA69CD">
        <w:rPr>
          <w:b/>
          <w:bCs/>
        </w:rPr>
        <w:t xml:space="preserve">. Дополнительные источники </w:t>
      </w:r>
    </w:p>
    <w:p w:rsidR="005422CE" w:rsidRPr="00DA69CD" w:rsidRDefault="005422CE" w:rsidP="005422CE">
      <w:pPr>
        <w:ind w:firstLine="709"/>
        <w:contextualSpacing/>
        <w:jc w:val="both"/>
      </w:pPr>
      <w:r w:rsidRPr="00DA69CD">
        <w:t xml:space="preserve">1. 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DA69CD">
        <w:t>перераб</w:t>
      </w:r>
      <w:proofErr w:type="spellEnd"/>
      <w:r w:rsidRPr="00DA69CD">
        <w:t xml:space="preserve">. и доп. – </w:t>
      </w:r>
      <w:proofErr w:type="gramStart"/>
      <w:r w:rsidRPr="00DA69CD">
        <w:t>Москва :</w:t>
      </w:r>
      <w:proofErr w:type="gramEnd"/>
      <w:r w:rsidRPr="00DA69CD">
        <w:t xml:space="preserve"> Издательство </w:t>
      </w:r>
      <w:proofErr w:type="spellStart"/>
      <w:r w:rsidRPr="00DA69CD">
        <w:t>Юрайт</w:t>
      </w:r>
      <w:proofErr w:type="spellEnd"/>
      <w:r w:rsidRPr="00DA69CD">
        <w:t xml:space="preserve">, 2021. – 383 с. – (Профессиональное образование). – ISBN 978-5-534-03051-8. – Текст: электронный // ЭБС </w:t>
      </w:r>
      <w:proofErr w:type="spellStart"/>
      <w:r w:rsidRPr="00DA69CD">
        <w:t>Юрайт</w:t>
      </w:r>
      <w:proofErr w:type="spellEnd"/>
      <w:r w:rsidRPr="00DA69CD">
        <w:t xml:space="preserve"> [сайт]. – URL: https://urait.ru/bcode/469424</w:t>
      </w:r>
    </w:p>
    <w:p w:rsidR="005422CE" w:rsidRPr="00DA69CD" w:rsidRDefault="005422CE" w:rsidP="005422CE">
      <w:pPr>
        <w:ind w:firstLine="709"/>
        <w:contextualSpacing/>
        <w:jc w:val="both"/>
      </w:pPr>
      <w:r w:rsidRPr="00DA69CD">
        <w:t xml:space="preserve">2. Советов, Б. Я.  Информационные технологии: учебник для среднего профессионального образования / Б. Я. Советов, В. В. </w:t>
      </w:r>
      <w:proofErr w:type="spellStart"/>
      <w:r w:rsidRPr="00DA69CD">
        <w:t>Цехановский</w:t>
      </w:r>
      <w:proofErr w:type="spellEnd"/>
      <w:r w:rsidRPr="00DA69CD">
        <w:t xml:space="preserve">. – 7-е изд., </w:t>
      </w:r>
      <w:proofErr w:type="spellStart"/>
      <w:r w:rsidRPr="00DA69CD">
        <w:t>перераб</w:t>
      </w:r>
      <w:proofErr w:type="spellEnd"/>
      <w:r w:rsidRPr="00DA69CD">
        <w:t xml:space="preserve">. и доп. – </w:t>
      </w:r>
      <w:proofErr w:type="gramStart"/>
      <w:r w:rsidRPr="00DA69CD">
        <w:t>Москва :</w:t>
      </w:r>
      <w:proofErr w:type="gramEnd"/>
      <w:r w:rsidRPr="00DA69CD">
        <w:t xml:space="preserve"> Издательство </w:t>
      </w:r>
      <w:proofErr w:type="spellStart"/>
      <w:r w:rsidRPr="00DA69CD">
        <w:t>Юрайт</w:t>
      </w:r>
      <w:proofErr w:type="spellEnd"/>
      <w:r w:rsidRPr="00DA69CD">
        <w:t xml:space="preserve">, 2021. – 327 с. – (Профессиональное образование). – ISBN 978-5-534-06399-8. – Текст: электронный // ЭБС </w:t>
      </w:r>
      <w:proofErr w:type="spellStart"/>
      <w:r w:rsidRPr="00DA69CD">
        <w:t>Юрайт</w:t>
      </w:r>
      <w:proofErr w:type="spellEnd"/>
      <w:r w:rsidRPr="00DA69CD">
        <w:t xml:space="preserve"> [сайт]. – URL: https://urait.ru/bcode/469425</w:t>
      </w:r>
    </w:p>
    <w:p w:rsidR="005422CE" w:rsidRDefault="005422CE" w:rsidP="005422CE">
      <w:pPr>
        <w:ind w:firstLine="709"/>
        <w:contextualSpacing/>
        <w:jc w:val="both"/>
      </w:pPr>
      <w:r w:rsidRPr="00DA69CD">
        <w:t xml:space="preserve">3. </w:t>
      </w:r>
      <w:proofErr w:type="spellStart"/>
      <w:r w:rsidRPr="00DA69CD">
        <w:t>Гасумова</w:t>
      </w:r>
      <w:proofErr w:type="spellEnd"/>
      <w:r w:rsidRPr="00DA69CD">
        <w:t xml:space="preserve">, С. Е.  Информационные технологии в социальной сфере: учебник и практикум для среднего профессионального образования / С. Е. </w:t>
      </w:r>
      <w:proofErr w:type="spellStart"/>
      <w:r w:rsidRPr="00DA69CD">
        <w:t>Гасумова</w:t>
      </w:r>
      <w:proofErr w:type="spellEnd"/>
      <w:r w:rsidRPr="00DA69CD">
        <w:t xml:space="preserve">. – 6-е изд. – </w:t>
      </w:r>
      <w:proofErr w:type="gramStart"/>
      <w:r w:rsidRPr="00DA69CD">
        <w:t>Москва :</w:t>
      </w:r>
      <w:proofErr w:type="gramEnd"/>
      <w:r w:rsidRPr="00DA69CD">
        <w:t xml:space="preserve"> Издательство </w:t>
      </w:r>
      <w:proofErr w:type="spellStart"/>
      <w:r w:rsidRPr="00DA69CD">
        <w:t>Юрайт</w:t>
      </w:r>
      <w:proofErr w:type="spellEnd"/>
      <w:r w:rsidRPr="00DA69CD">
        <w:t xml:space="preserve">, 2021. – 284 с. – (Профессиональное образование). – ISBN 978-5-534-13236-6. – Текст: электронный // ЭБС </w:t>
      </w:r>
      <w:proofErr w:type="spellStart"/>
      <w:r w:rsidRPr="00DA69CD">
        <w:t>Юрайт</w:t>
      </w:r>
      <w:proofErr w:type="spellEnd"/>
      <w:r w:rsidRPr="00DA69CD">
        <w:t xml:space="preserve"> [сайт]. – URL: </w:t>
      </w:r>
      <w:hyperlink r:id="rId10" w:history="1">
        <w:r w:rsidRPr="00DE0118">
          <w:rPr>
            <w:rStyle w:val="a6"/>
          </w:rPr>
          <w:t>https://urait.ru/bcode/476487</w:t>
        </w:r>
      </w:hyperlink>
    </w:p>
    <w:p w:rsidR="005422CE" w:rsidRDefault="005422CE" w:rsidP="005422CE">
      <w:pPr>
        <w:ind w:firstLine="709"/>
        <w:contextualSpacing/>
        <w:jc w:val="both"/>
      </w:pPr>
    </w:p>
    <w:p w:rsidR="005422CE" w:rsidRPr="00BC48FA" w:rsidRDefault="005422CE" w:rsidP="005422CE">
      <w:pPr>
        <w:ind w:firstLine="709"/>
        <w:contextualSpacing/>
        <w:jc w:val="both"/>
        <w:rPr>
          <w:b/>
          <w:bCs/>
        </w:rPr>
      </w:pPr>
      <w:r w:rsidRPr="00BC48FA">
        <w:rPr>
          <w:b/>
          <w:bCs/>
        </w:rPr>
        <w:lastRenderedPageBreak/>
        <w:t>3.2.3. Интернет-ресурсы</w:t>
      </w:r>
    </w:p>
    <w:p w:rsidR="005422CE" w:rsidRPr="00D37C9D" w:rsidRDefault="005422CE" w:rsidP="00D37C9D">
      <w:pPr>
        <w:pStyle w:val="a9"/>
        <w:numPr>
          <w:ilvl w:val="0"/>
          <w:numId w:val="9"/>
        </w:numPr>
        <w:ind w:left="0" w:firstLine="709"/>
        <w:jc w:val="both"/>
        <w:rPr>
          <w:rFonts w:ascii="Times New Roman" w:hAnsi="Times New Roman"/>
          <w:sz w:val="24"/>
          <w:szCs w:val="24"/>
        </w:rPr>
      </w:pPr>
      <w:r w:rsidRPr="00D37C9D">
        <w:rPr>
          <w:rFonts w:ascii="Times New Roman" w:hAnsi="Times New Roman"/>
          <w:sz w:val="24"/>
          <w:szCs w:val="24"/>
        </w:rPr>
        <w:t>Малинина Л.А. Основы информатики: Учебник для вузов [Электронный ресурс] / Режим доступа: https://it.wikireading.ru/47991(Дата обращения: 12.01.2023 г.)</w:t>
      </w:r>
    </w:p>
    <w:p w:rsidR="005422CE" w:rsidRPr="00D37C9D" w:rsidRDefault="005422CE" w:rsidP="00D37C9D">
      <w:pPr>
        <w:pStyle w:val="a9"/>
        <w:numPr>
          <w:ilvl w:val="0"/>
          <w:numId w:val="9"/>
        </w:numPr>
        <w:spacing w:before="120" w:after="0" w:line="240" w:lineRule="auto"/>
        <w:ind w:left="0" w:firstLine="709"/>
        <w:jc w:val="both"/>
        <w:rPr>
          <w:rFonts w:ascii="Times New Roman" w:hAnsi="Times New Roman"/>
          <w:sz w:val="24"/>
          <w:szCs w:val="24"/>
        </w:rPr>
      </w:pPr>
      <w:r w:rsidRPr="00D37C9D">
        <w:rPr>
          <w:rFonts w:ascii="Times New Roman" w:eastAsia="Times New Roman" w:hAnsi="Times New Roman"/>
          <w:sz w:val="24"/>
          <w:szCs w:val="24"/>
          <w:lang w:eastAsia="ru-RU"/>
        </w:rPr>
        <w:t xml:space="preserve">Михеева Е.В. Информационные технологии в профессиональной </w:t>
      </w:r>
      <w:proofErr w:type="gramStart"/>
      <w:r w:rsidRPr="00D37C9D">
        <w:rPr>
          <w:rFonts w:ascii="Times New Roman" w:hAnsi="Times New Roman"/>
          <w:sz w:val="24"/>
          <w:szCs w:val="24"/>
        </w:rPr>
        <w:t>деятельности,[</w:t>
      </w:r>
      <w:proofErr w:type="gramEnd"/>
      <w:r w:rsidRPr="00D37C9D">
        <w:rPr>
          <w:rFonts w:ascii="Times New Roman" w:hAnsi="Times New Roman"/>
          <w:sz w:val="24"/>
          <w:szCs w:val="24"/>
        </w:rPr>
        <w:t>Электронный ресурс] / Режим доступа: http://lib.maupfib.kg/wp-</w:t>
      </w:r>
      <w:r w:rsidRPr="00D37C9D">
        <w:rPr>
          <w:rFonts w:ascii="Times New Roman" w:hAnsi="Times New Roman"/>
          <w:sz w:val="24"/>
          <w:szCs w:val="24"/>
          <w:lang w:val="en-US"/>
        </w:rPr>
        <w:t>content</w:t>
      </w:r>
      <w:r w:rsidRPr="00D37C9D">
        <w:rPr>
          <w:rFonts w:ascii="Times New Roman" w:hAnsi="Times New Roman"/>
          <w:sz w:val="24"/>
          <w:szCs w:val="24"/>
        </w:rPr>
        <w:t>/</w:t>
      </w:r>
      <w:r w:rsidRPr="00D37C9D">
        <w:rPr>
          <w:rFonts w:ascii="Times New Roman" w:hAnsi="Times New Roman"/>
          <w:sz w:val="24"/>
          <w:szCs w:val="24"/>
          <w:lang w:val="en-US"/>
        </w:rPr>
        <w:t>uploads</w:t>
      </w:r>
      <w:r w:rsidRPr="00D37C9D">
        <w:rPr>
          <w:rFonts w:ascii="Times New Roman" w:hAnsi="Times New Roman"/>
          <w:sz w:val="24"/>
          <w:szCs w:val="24"/>
        </w:rPr>
        <w:t>/2015/12/</w:t>
      </w:r>
      <w:r w:rsidRPr="00D37C9D">
        <w:rPr>
          <w:rFonts w:ascii="Times New Roman" w:hAnsi="Times New Roman"/>
          <w:sz w:val="24"/>
          <w:szCs w:val="24"/>
          <w:lang w:val="en-US"/>
        </w:rPr>
        <w:t>end</w:t>
      </w:r>
      <w:r w:rsidRPr="00D37C9D">
        <w:rPr>
          <w:rFonts w:ascii="Times New Roman" w:hAnsi="Times New Roman"/>
          <w:sz w:val="24"/>
          <w:szCs w:val="24"/>
        </w:rPr>
        <w:t>/</w:t>
      </w:r>
      <w:proofErr w:type="spellStart"/>
      <w:r w:rsidRPr="00D37C9D">
        <w:rPr>
          <w:rFonts w:ascii="Times New Roman" w:hAnsi="Times New Roman"/>
          <w:sz w:val="24"/>
          <w:szCs w:val="24"/>
          <w:lang w:val="en-US"/>
        </w:rPr>
        <w:t>kolledj</w:t>
      </w:r>
      <w:proofErr w:type="spellEnd"/>
      <w:r w:rsidRPr="00D37C9D">
        <w:rPr>
          <w:rFonts w:ascii="Times New Roman" w:hAnsi="Times New Roman"/>
          <w:sz w:val="24"/>
          <w:szCs w:val="24"/>
        </w:rPr>
        <w:t>/</w:t>
      </w:r>
      <w:proofErr w:type="spellStart"/>
      <w:r w:rsidRPr="00D37C9D">
        <w:rPr>
          <w:rFonts w:ascii="Times New Roman" w:hAnsi="Times New Roman"/>
          <w:sz w:val="24"/>
          <w:szCs w:val="24"/>
          <w:lang w:val="en-US"/>
        </w:rPr>
        <w:t>infor</w:t>
      </w:r>
      <w:proofErr w:type="spellEnd"/>
      <w:r w:rsidRPr="00D37C9D">
        <w:rPr>
          <w:rFonts w:ascii="Times New Roman" w:hAnsi="Times New Roman"/>
          <w:sz w:val="24"/>
          <w:szCs w:val="24"/>
        </w:rPr>
        <w:t>_</w:t>
      </w:r>
      <w:proofErr w:type="spellStart"/>
      <w:r w:rsidRPr="00D37C9D">
        <w:rPr>
          <w:rFonts w:ascii="Times New Roman" w:hAnsi="Times New Roman"/>
          <w:sz w:val="24"/>
          <w:szCs w:val="24"/>
          <w:lang w:val="en-US"/>
        </w:rPr>
        <w:t>deyat</w:t>
      </w:r>
      <w:proofErr w:type="spellEnd"/>
      <w:r w:rsidRPr="00D37C9D">
        <w:rPr>
          <w:rFonts w:ascii="Times New Roman" w:hAnsi="Times New Roman"/>
          <w:sz w:val="24"/>
          <w:szCs w:val="24"/>
        </w:rPr>
        <w:t>_</w:t>
      </w:r>
      <w:r w:rsidRPr="00D37C9D">
        <w:rPr>
          <w:rFonts w:ascii="Times New Roman" w:hAnsi="Times New Roman"/>
          <w:sz w:val="24"/>
          <w:szCs w:val="24"/>
          <w:lang w:val="en-US"/>
        </w:rPr>
        <w:t>prof</w:t>
      </w:r>
      <w:r w:rsidRPr="00D37C9D">
        <w:rPr>
          <w:rFonts w:ascii="Times New Roman" w:hAnsi="Times New Roman"/>
          <w:sz w:val="24"/>
          <w:szCs w:val="24"/>
        </w:rPr>
        <w:t>/</w:t>
      </w:r>
      <w:proofErr w:type="spellStart"/>
      <w:r w:rsidRPr="00D37C9D">
        <w:rPr>
          <w:rFonts w:ascii="Times New Roman" w:hAnsi="Times New Roman"/>
          <w:sz w:val="24"/>
          <w:szCs w:val="24"/>
          <w:lang w:val="en-US"/>
        </w:rPr>
        <w:t>idp</w:t>
      </w:r>
      <w:proofErr w:type="spellEnd"/>
      <w:r w:rsidRPr="00D37C9D">
        <w:rPr>
          <w:rFonts w:ascii="Times New Roman" w:hAnsi="Times New Roman"/>
          <w:sz w:val="24"/>
          <w:szCs w:val="24"/>
        </w:rPr>
        <w:t>.</w:t>
      </w:r>
      <w:r w:rsidRPr="00D37C9D">
        <w:rPr>
          <w:rFonts w:ascii="Times New Roman" w:hAnsi="Times New Roman"/>
          <w:sz w:val="24"/>
          <w:szCs w:val="24"/>
          <w:lang w:val="en-US"/>
        </w:rPr>
        <w:t>pdf</w:t>
      </w:r>
      <w:r w:rsidRPr="00D37C9D">
        <w:rPr>
          <w:rFonts w:ascii="Times New Roman" w:hAnsi="Times New Roman"/>
          <w:sz w:val="24"/>
          <w:szCs w:val="24"/>
        </w:rPr>
        <w:t>(</w:t>
      </w:r>
      <w:proofErr w:type="spellStart"/>
      <w:r w:rsidRPr="00D37C9D">
        <w:rPr>
          <w:rFonts w:ascii="Times New Roman" w:hAnsi="Times New Roman"/>
          <w:sz w:val="24"/>
          <w:szCs w:val="24"/>
        </w:rPr>
        <w:t>Датаобращения</w:t>
      </w:r>
      <w:proofErr w:type="spellEnd"/>
      <w:r w:rsidRPr="00D37C9D">
        <w:rPr>
          <w:rFonts w:ascii="Times New Roman" w:hAnsi="Times New Roman"/>
          <w:sz w:val="24"/>
          <w:szCs w:val="24"/>
        </w:rPr>
        <w:t>: 12.01.2023 г.)</w:t>
      </w:r>
    </w:p>
    <w:p w:rsidR="005422CE" w:rsidRPr="00D37C9D" w:rsidRDefault="005422CE" w:rsidP="00D37C9D">
      <w:pPr>
        <w:pStyle w:val="a9"/>
        <w:numPr>
          <w:ilvl w:val="0"/>
          <w:numId w:val="9"/>
        </w:numPr>
        <w:spacing w:before="120" w:after="0" w:line="240" w:lineRule="auto"/>
        <w:ind w:left="0" w:firstLine="709"/>
        <w:jc w:val="both"/>
        <w:rPr>
          <w:rFonts w:ascii="Times New Roman" w:eastAsia="Times New Roman" w:hAnsi="Times New Roman"/>
          <w:sz w:val="24"/>
          <w:szCs w:val="24"/>
          <w:lang w:eastAsia="ru-RU"/>
        </w:rPr>
      </w:pPr>
      <w:r w:rsidRPr="00D37C9D">
        <w:rPr>
          <w:rFonts w:ascii="Times New Roman" w:eastAsia="Times New Roman" w:hAnsi="Times New Roman"/>
          <w:sz w:val="24"/>
          <w:szCs w:val="24"/>
          <w:lang w:eastAsia="ru-RU"/>
        </w:rPr>
        <w:t xml:space="preserve">Михеева Е.В. Практикум по информационным технологиям в </w:t>
      </w:r>
      <w:proofErr w:type="spellStart"/>
      <w:r w:rsidRPr="00D37C9D">
        <w:rPr>
          <w:rFonts w:ascii="Times New Roman" w:eastAsia="Times New Roman" w:hAnsi="Times New Roman"/>
          <w:sz w:val="24"/>
          <w:szCs w:val="24"/>
          <w:lang w:eastAsia="ru-RU"/>
        </w:rPr>
        <w:t>профессиональнойдеятельности</w:t>
      </w:r>
      <w:proofErr w:type="spellEnd"/>
      <w:r w:rsidRPr="00D37C9D">
        <w:rPr>
          <w:rFonts w:ascii="Times New Roman" w:eastAsia="Times New Roman" w:hAnsi="Times New Roman"/>
          <w:sz w:val="24"/>
          <w:szCs w:val="24"/>
          <w:lang w:eastAsia="ru-RU"/>
        </w:rPr>
        <w:t xml:space="preserve"> [Электронный ресурс] / Режим доступа: http://xn90ahkajq3b6a.xn--2000-94dygis2b.xn--p1ai/</w:t>
      </w:r>
      <w:proofErr w:type="spellStart"/>
      <w:r w:rsidRPr="00D37C9D">
        <w:rPr>
          <w:rFonts w:ascii="Times New Roman" w:eastAsia="Times New Roman" w:hAnsi="Times New Roman"/>
          <w:sz w:val="24"/>
          <w:szCs w:val="24"/>
          <w:lang w:eastAsia="ru-RU"/>
        </w:rPr>
        <w:t>informatika</w:t>
      </w:r>
      <w:proofErr w:type="spellEnd"/>
      <w:r w:rsidRPr="00D37C9D">
        <w:rPr>
          <w:rFonts w:ascii="Times New Roman" w:eastAsia="Times New Roman" w:hAnsi="Times New Roman"/>
          <w:sz w:val="24"/>
          <w:szCs w:val="24"/>
          <w:lang w:eastAsia="ru-RU"/>
        </w:rPr>
        <w:t>/inf1-1/inf615.pdf (Дата обращения: 12.01.2023 г.)</w:t>
      </w:r>
    </w:p>
    <w:p w:rsidR="005422CE" w:rsidRDefault="005422CE" w:rsidP="005422CE">
      <w:pPr>
        <w:jc w:val="center"/>
        <w:rPr>
          <w:b/>
        </w:rPr>
      </w:pPr>
    </w:p>
    <w:p w:rsidR="005422CE" w:rsidRPr="00DA69CD" w:rsidRDefault="005422CE" w:rsidP="005422CE">
      <w:pPr>
        <w:jc w:val="center"/>
        <w:rPr>
          <w:b/>
        </w:rPr>
      </w:pPr>
      <w:r w:rsidRPr="00DA69CD">
        <w:rPr>
          <w:b/>
        </w:rPr>
        <w:t xml:space="preserve">4. КОНТРОЛЬ И ОЦЕНКА РЕЗУЛЬТАТОВ </w:t>
      </w:r>
      <w:proofErr w:type="gramStart"/>
      <w:r w:rsidRPr="00DA69CD">
        <w:rPr>
          <w:b/>
        </w:rPr>
        <w:t xml:space="preserve">ОСВОЕНИЯ  </w:t>
      </w:r>
      <w:bookmarkStart w:id="0" w:name="_GoBack"/>
      <w:bookmarkEnd w:id="0"/>
      <w:r w:rsidRPr="00DA69CD">
        <w:rPr>
          <w:b/>
        </w:rPr>
        <w:t>ДИСЦИПЛИНЫ</w:t>
      </w:r>
      <w:proofErr w:type="gramEnd"/>
    </w:p>
    <w:p w:rsidR="005422CE" w:rsidRPr="00F43C76" w:rsidRDefault="005422CE" w:rsidP="005422CE">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3195"/>
        <w:gridCol w:w="3042"/>
      </w:tblGrid>
      <w:tr w:rsidR="005422CE" w:rsidRPr="00CC3FE0" w:rsidTr="006610EC">
        <w:tc>
          <w:tcPr>
            <w:tcW w:w="1742" w:type="pct"/>
            <w:tcBorders>
              <w:top w:val="single" w:sz="4" w:space="0" w:color="auto"/>
              <w:left w:val="single" w:sz="4" w:space="0" w:color="auto"/>
              <w:bottom w:val="single" w:sz="4" w:space="0" w:color="auto"/>
              <w:right w:val="single" w:sz="4" w:space="0" w:color="auto"/>
            </w:tcBorders>
            <w:hideMark/>
          </w:tcPr>
          <w:p w:rsidR="005422CE" w:rsidRPr="00CC3FE0" w:rsidRDefault="005422CE" w:rsidP="006610EC">
            <w:pPr>
              <w:rPr>
                <w:b/>
                <w:bCs/>
                <w:iCs/>
              </w:rPr>
            </w:pPr>
            <w:r w:rsidRPr="00CC3FE0">
              <w:rPr>
                <w:b/>
                <w:bCs/>
                <w:iCs/>
              </w:rPr>
              <w:t>Результаты обучения</w:t>
            </w:r>
          </w:p>
        </w:tc>
        <w:tc>
          <w:tcPr>
            <w:tcW w:w="1669" w:type="pct"/>
            <w:tcBorders>
              <w:top w:val="single" w:sz="4" w:space="0" w:color="auto"/>
              <w:left w:val="single" w:sz="4" w:space="0" w:color="auto"/>
              <w:bottom w:val="single" w:sz="4" w:space="0" w:color="auto"/>
              <w:right w:val="single" w:sz="4" w:space="0" w:color="auto"/>
            </w:tcBorders>
            <w:hideMark/>
          </w:tcPr>
          <w:p w:rsidR="005422CE" w:rsidRPr="00CC3FE0" w:rsidRDefault="005422CE" w:rsidP="006610EC">
            <w:pPr>
              <w:rPr>
                <w:b/>
                <w:bCs/>
                <w:iCs/>
              </w:rPr>
            </w:pPr>
            <w:r w:rsidRPr="00CC3FE0">
              <w:rPr>
                <w:b/>
                <w:bCs/>
                <w:iCs/>
              </w:rPr>
              <w:t>Критерии оценки</w:t>
            </w:r>
          </w:p>
        </w:tc>
        <w:tc>
          <w:tcPr>
            <w:tcW w:w="1589" w:type="pct"/>
            <w:tcBorders>
              <w:top w:val="single" w:sz="4" w:space="0" w:color="auto"/>
              <w:left w:val="single" w:sz="4" w:space="0" w:color="auto"/>
              <w:bottom w:val="single" w:sz="4" w:space="0" w:color="auto"/>
              <w:right w:val="single" w:sz="4" w:space="0" w:color="auto"/>
            </w:tcBorders>
            <w:hideMark/>
          </w:tcPr>
          <w:p w:rsidR="005422CE" w:rsidRPr="00CC3FE0" w:rsidRDefault="005422CE" w:rsidP="006610EC">
            <w:pPr>
              <w:rPr>
                <w:b/>
                <w:bCs/>
                <w:iCs/>
              </w:rPr>
            </w:pPr>
            <w:r w:rsidRPr="00CC3FE0">
              <w:rPr>
                <w:b/>
                <w:bCs/>
                <w:iCs/>
              </w:rPr>
              <w:t>Методы оценки</w:t>
            </w:r>
          </w:p>
        </w:tc>
      </w:tr>
      <w:tr w:rsidR="00D37C9D" w:rsidRPr="00CC3FE0" w:rsidTr="00A00C78">
        <w:trPr>
          <w:trHeight w:val="3666"/>
        </w:trPr>
        <w:tc>
          <w:tcPr>
            <w:tcW w:w="1742" w:type="pct"/>
            <w:tcBorders>
              <w:top w:val="single" w:sz="4" w:space="0" w:color="auto"/>
              <w:left w:val="single" w:sz="4" w:space="0" w:color="auto"/>
              <w:bottom w:val="single" w:sz="4" w:space="0" w:color="auto"/>
              <w:right w:val="single" w:sz="4" w:space="0" w:color="auto"/>
            </w:tcBorders>
            <w:hideMark/>
          </w:tcPr>
          <w:p w:rsidR="00D37C9D" w:rsidRPr="00CC3FE0" w:rsidRDefault="00D37C9D" w:rsidP="006610EC">
            <w:pPr>
              <w:jc w:val="both"/>
              <w:rPr>
                <w:bCs/>
              </w:rPr>
            </w:pPr>
            <w:r w:rsidRPr="00CC3FE0">
              <w:t xml:space="preserve">Перечень знаний, осваиваемых в рамках дисциплины </w:t>
            </w:r>
          </w:p>
          <w:p w:rsidR="00D37C9D" w:rsidRPr="00CC3FE0" w:rsidRDefault="00D37C9D" w:rsidP="006610EC">
            <w:pPr>
              <w:jc w:val="both"/>
              <w:rPr>
                <w:bCs/>
              </w:rPr>
            </w:pPr>
            <w:r w:rsidRPr="00CC3FE0">
              <w:rPr>
                <w:bCs/>
              </w:rPr>
              <w:t>Основных понятий автоматизированной обработки информации;</w:t>
            </w:r>
          </w:p>
          <w:p w:rsidR="00D37C9D" w:rsidRPr="00CC3FE0" w:rsidRDefault="00D37C9D" w:rsidP="006610EC">
            <w:pPr>
              <w:jc w:val="both"/>
              <w:rPr>
                <w:bCs/>
              </w:rPr>
            </w:pPr>
            <w:r w:rsidRPr="00CC3FE0">
              <w:rPr>
                <w:bCs/>
              </w:rPr>
              <w:t>общего состава и структуры персональных компьютеров и вычислительных систем;</w:t>
            </w:r>
          </w:p>
          <w:p w:rsidR="00D37C9D" w:rsidRPr="00CC3FE0" w:rsidRDefault="00D37C9D" w:rsidP="006610EC">
            <w:pPr>
              <w:jc w:val="both"/>
              <w:rPr>
                <w:bCs/>
              </w:rPr>
            </w:pPr>
            <w:r w:rsidRPr="00CC3FE0">
              <w:rPr>
                <w:bCs/>
              </w:rPr>
              <w:t>базовых системных программных продуктов в области профессиональной деятельности;</w:t>
            </w:r>
          </w:p>
          <w:p w:rsidR="00D37C9D" w:rsidRPr="00CC3FE0" w:rsidRDefault="00D37C9D" w:rsidP="006610EC">
            <w:pPr>
              <w:jc w:val="both"/>
              <w:rPr>
                <w:bCs/>
              </w:rPr>
            </w:pPr>
            <w:r w:rsidRPr="00CC3FE0">
              <w:rPr>
                <w:bCs/>
              </w:rPr>
              <w:t>состава, функций и возможностей</w:t>
            </w:r>
            <w:r w:rsidRPr="00CC3FE0">
              <w:rPr>
                <w:bCs/>
              </w:rPr>
              <w:tab/>
              <w:t>использования информационных и телекоммуникационных технологий в профессиональной деятельности;</w:t>
            </w:r>
          </w:p>
          <w:p w:rsidR="00D37C9D" w:rsidRPr="00CC3FE0" w:rsidRDefault="00D37C9D" w:rsidP="006610EC">
            <w:pPr>
              <w:jc w:val="both"/>
              <w:rPr>
                <w:bCs/>
              </w:rPr>
            </w:pPr>
            <w:r w:rsidRPr="00CC3FE0">
              <w:rPr>
                <w:bCs/>
              </w:rPr>
              <w:t>методов и средств сбора, обработки, хранения, передачи и накопления информации;</w:t>
            </w:r>
          </w:p>
          <w:p w:rsidR="00D37C9D" w:rsidRPr="00CC3FE0" w:rsidRDefault="00D37C9D" w:rsidP="006610EC">
            <w:pPr>
              <w:jc w:val="both"/>
              <w:rPr>
                <w:bCs/>
              </w:rPr>
            </w:pPr>
            <w:r w:rsidRPr="00CC3FE0">
              <w:rPr>
                <w:bCs/>
              </w:rPr>
              <w:t>основных методов и приемов обеспечения информационной безопасности</w:t>
            </w:r>
          </w:p>
        </w:tc>
        <w:tc>
          <w:tcPr>
            <w:tcW w:w="1669" w:type="pct"/>
            <w:vMerge w:val="restart"/>
            <w:tcBorders>
              <w:top w:val="single" w:sz="4" w:space="0" w:color="auto"/>
              <w:left w:val="single" w:sz="4" w:space="0" w:color="auto"/>
              <w:right w:val="single" w:sz="4" w:space="0" w:color="auto"/>
            </w:tcBorders>
            <w:hideMark/>
          </w:tcPr>
          <w:p w:rsidR="00D37C9D" w:rsidRDefault="00D37C9D" w:rsidP="005D6D7F">
            <w:pPr>
              <w:spacing w:before="248" w:line="288" w:lineRule="atLeast"/>
              <w:ind w:right="-2"/>
            </w:pPr>
            <w: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D37C9D" w:rsidRDefault="00D37C9D" w:rsidP="005D6D7F">
            <w:pPr>
              <w:spacing w:before="248" w:line="288" w:lineRule="atLeast"/>
              <w:ind w:right="-2"/>
            </w:pPr>
            <w: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D37C9D" w:rsidRDefault="00D37C9D" w:rsidP="005D6D7F">
            <w:pPr>
              <w:spacing w:before="248" w:line="288" w:lineRule="atLeast"/>
              <w:ind w:right="-2"/>
            </w:pPr>
            <w:r>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w:t>
            </w:r>
            <w:r>
              <w:lastRenderedPageBreak/>
              <w:t>выполнено, некоторые из выполненных заданий содержат ошибки.</w:t>
            </w:r>
          </w:p>
          <w:p w:rsidR="00D37C9D" w:rsidRPr="00CC3FE0" w:rsidRDefault="00D37C9D" w:rsidP="00D37C9D">
            <w: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589" w:type="pct"/>
            <w:vMerge w:val="restart"/>
            <w:tcBorders>
              <w:top w:val="single" w:sz="4" w:space="0" w:color="auto"/>
              <w:left w:val="single" w:sz="4" w:space="0" w:color="auto"/>
              <w:bottom w:val="single" w:sz="4" w:space="0" w:color="auto"/>
              <w:right w:val="single" w:sz="4" w:space="0" w:color="auto"/>
            </w:tcBorders>
          </w:tcPr>
          <w:p w:rsidR="00D37C9D" w:rsidRPr="00CC3FE0" w:rsidRDefault="00D37C9D" w:rsidP="006610EC">
            <w:pPr>
              <w:jc w:val="both"/>
              <w:rPr>
                <w:bCs/>
              </w:rPr>
            </w:pPr>
            <w:r w:rsidRPr="00CC3FE0">
              <w:rPr>
                <w:bCs/>
              </w:rPr>
              <w:lastRenderedPageBreak/>
              <w:t>Текущий контроль:</w:t>
            </w:r>
          </w:p>
          <w:p w:rsidR="00D37C9D" w:rsidRPr="00CC3FE0" w:rsidRDefault="00D37C9D" w:rsidP="006610EC">
            <w:pPr>
              <w:jc w:val="both"/>
              <w:rPr>
                <w:bCs/>
              </w:rPr>
            </w:pPr>
            <w:r w:rsidRPr="00CC3FE0">
              <w:rPr>
                <w:bCs/>
              </w:rPr>
              <w:t>- тестирование;</w:t>
            </w:r>
          </w:p>
          <w:p w:rsidR="00D37C9D" w:rsidRPr="00CC3FE0" w:rsidRDefault="00D37C9D" w:rsidP="006610EC">
            <w:pPr>
              <w:jc w:val="both"/>
              <w:rPr>
                <w:bCs/>
              </w:rPr>
            </w:pPr>
            <w:r w:rsidRPr="00CC3FE0">
              <w:rPr>
                <w:bCs/>
              </w:rPr>
              <w:t>- устный опрос;</w:t>
            </w:r>
          </w:p>
          <w:p w:rsidR="00D37C9D" w:rsidRPr="00CC3FE0" w:rsidRDefault="00D37C9D" w:rsidP="006610EC">
            <w:pPr>
              <w:jc w:val="both"/>
              <w:rPr>
                <w:bCs/>
              </w:rPr>
            </w:pPr>
            <w:r w:rsidRPr="00CC3FE0">
              <w:rPr>
                <w:bCs/>
              </w:rPr>
              <w:t xml:space="preserve">-оценка подготовленных </w:t>
            </w:r>
          </w:p>
          <w:p w:rsidR="00D37C9D" w:rsidRPr="00CC3FE0" w:rsidRDefault="00D37C9D" w:rsidP="006610EC">
            <w:pPr>
              <w:jc w:val="both"/>
              <w:rPr>
                <w:bCs/>
              </w:rPr>
            </w:pPr>
            <w:r w:rsidRPr="00CC3FE0">
              <w:rPr>
                <w:bCs/>
              </w:rPr>
              <w:t xml:space="preserve">обучающимися сообщений, </w:t>
            </w:r>
          </w:p>
          <w:p w:rsidR="00D37C9D" w:rsidRPr="00CC3FE0" w:rsidRDefault="00D37C9D" w:rsidP="006610EC">
            <w:pPr>
              <w:jc w:val="both"/>
              <w:rPr>
                <w:bCs/>
              </w:rPr>
            </w:pPr>
            <w:proofErr w:type="gramStart"/>
            <w:r w:rsidRPr="00CC3FE0">
              <w:rPr>
                <w:bCs/>
              </w:rPr>
              <w:t>докладов,  мультимедийных</w:t>
            </w:r>
            <w:proofErr w:type="gramEnd"/>
            <w:r w:rsidRPr="00CC3FE0">
              <w:rPr>
                <w:bCs/>
              </w:rPr>
              <w:t xml:space="preserve"> презентаций;</w:t>
            </w:r>
          </w:p>
          <w:p w:rsidR="00D37C9D" w:rsidRPr="00CC3FE0" w:rsidRDefault="00D37C9D" w:rsidP="006610EC">
            <w:pPr>
              <w:jc w:val="both"/>
              <w:rPr>
                <w:bCs/>
              </w:rPr>
            </w:pPr>
            <w:r w:rsidRPr="00CC3FE0">
              <w:rPr>
                <w:bCs/>
              </w:rPr>
              <w:t>- решение ситуационных задач;</w:t>
            </w:r>
          </w:p>
          <w:p w:rsidR="00D37C9D" w:rsidRPr="00CC3FE0" w:rsidRDefault="00D37C9D" w:rsidP="006610EC">
            <w:pPr>
              <w:jc w:val="both"/>
              <w:rPr>
                <w:bCs/>
              </w:rPr>
            </w:pPr>
            <w:r>
              <w:rPr>
                <w:bCs/>
              </w:rPr>
              <w:t>О</w:t>
            </w:r>
            <w:r w:rsidRPr="00CC3FE0">
              <w:rPr>
                <w:bCs/>
              </w:rPr>
              <w:t>ценка выполнения практических заданий.</w:t>
            </w:r>
          </w:p>
          <w:p w:rsidR="00D37C9D" w:rsidRPr="00CC3FE0" w:rsidRDefault="00D37C9D" w:rsidP="006610EC">
            <w:pPr>
              <w:jc w:val="both"/>
              <w:rPr>
                <w:bCs/>
              </w:rPr>
            </w:pPr>
          </w:p>
          <w:p w:rsidR="00D37C9D" w:rsidRPr="00CC3FE0" w:rsidRDefault="00D37C9D" w:rsidP="006610EC">
            <w:pPr>
              <w:jc w:val="both"/>
              <w:rPr>
                <w:bCs/>
              </w:rPr>
            </w:pPr>
            <w:r w:rsidRPr="00CC3FE0">
              <w:rPr>
                <w:bCs/>
              </w:rPr>
              <w:t>Промежуточная аттестация</w:t>
            </w:r>
          </w:p>
          <w:p w:rsidR="00D37C9D" w:rsidRPr="00CC3FE0" w:rsidRDefault="00D37C9D" w:rsidP="00D37C9D">
            <w:pPr>
              <w:jc w:val="both"/>
              <w:rPr>
                <w:bCs/>
                <w:i/>
              </w:rPr>
            </w:pPr>
            <w:r w:rsidRPr="00CC3FE0">
              <w:rPr>
                <w:bCs/>
              </w:rPr>
              <w:t>в форме дифференцированного зачета</w:t>
            </w:r>
          </w:p>
          <w:p w:rsidR="00D37C9D" w:rsidRPr="00CC3FE0" w:rsidRDefault="00D37C9D" w:rsidP="006610EC">
            <w:pPr>
              <w:jc w:val="both"/>
              <w:rPr>
                <w:bCs/>
                <w:i/>
              </w:rPr>
            </w:pPr>
          </w:p>
        </w:tc>
      </w:tr>
      <w:tr w:rsidR="00D37C9D" w:rsidRPr="00CC3FE0" w:rsidTr="00A00C78">
        <w:trPr>
          <w:trHeight w:val="896"/>
        </w:trPr>
        <w:tc>
          <w:tcPr>
            <w:tcW w:w="1742" w:type="pct"/>
            <w:tcBorders>
              <w:top w:val="single" w:sz="4" w:space="0" w:color="auto"/>
              <w:left w:val="single" w:sz="4" w:space="0" w:color="auto"/>
              <w:bottom w:val="single" w:sz="4" w:space="0" w:color="auto"/>
              <w:right w:val="single" w:sz="4" w:space="0" w:color="auto"/>
            </w:tcBorders>
            <w:hideMark/>
          </w:tcPr>
          <w:p w:rsidR="00D37C9D" w:rsidRPr="00CC3FE0" w:rsidRDefault="00D37C9D" w:rsidP="006610EC">
            <w:pPr>
              <w:jc w:val="both"/>
            </w:pPr>
            <w:r w:rsidRPr="00CC3FE0">
              <w:t>Перечень умений, осваиваемых в рамках дисциплины</w:t>
            </w:r>
          </w:p>
          <w:p w:rsidR="00D37C9D" w:rsidRPr="00CC3FE0" w:rsidRDefault="00D37C9D" w:rsidP="006610EC">
            <w:pPr>
              <w:jc w:val="both"/>
              <w:rPr>
                <w:bCs/>
              </w:rPr>
            </w:pPr>
            <w:r w:rsidRPr="00CC3FE0">
              <w:rPr>
                <w:bCs/>
              </w:rPr>
              <w:t>пользоваться современными средствами связи и оргтехникой; обрабатывать текстовую и табличную информацию;</w:t>
            </w:r>
          </w:p>
          <w:p w:rsidR="00D37C9D" w:rsidRPr="00CC3FE0" w:rsidRDefault="00D37C9D" w:rsidP="006610EC">
            <w:pPr>
              <w:jc w:val="both"/>
              <w:rPr>
                <w:bCs/>
              </w:rPr>
            </w:pPr>
            <w:r w:rsidRPr="00CC3FE0">
              <w:rPr>
                <w:bCs/>
              </w:rPr>
              <w:lastRenderedPageBreak/>
              <w:t>использовать</w:t>
            </w:r>
            <w:r w:rsidRPr="00CC3FE0">
              <w:rPr>
                <w:bCs/>
              </w:rPr>
              <w:tab/>
              <w:t>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D37C9D" w:rsidRPr="00CC3FE0" w:rsidRDefault="00D37C9D" w:rsidP="006610EC">
            <w:pPr>
              <w:jc w:val="both"/>
              <w:rPr>
                <w:bCs/>
              </w:rPr>
            </w:pPr>
            <w:r w:rsidRPr="00CC3FE0">
              <w:rPr>
                <w:bCs/>
              </w:rPr>
              <w:t>использовать</w:t>
            </w:r>
            <w:r w:rsidRPr="00CC3FE0">
              <w:rPr>
                <w:bCs/>
              </w:rPr>
              <w:tab/>
              <w:t>в</w:t>
            </w:r>
          </w:p>
          <w:p w:rsidR="00D37C9D" w:rsidRPr="00CC3FE0" w:rsidRDefault="00D37C9D" w:rsidP="006610EC">
            <w:pPr>
              <w:jc w:val="both"/>
              <w:rPr>
                <w:bCs/>
              </w:rPr>
            </w:pPr>
            <w:r w:rsidRPr="00CC3FE0">
              <w:rPr>
                <w:bCs/>
              </w:rPr>
              <w:t>профессиональной деятельности различные виды программного обеспечения, применять компьютерные и телекоммуникационные средства; обеспечивать</w:t>
            </w:r>
          </w:p>
          <w:p w:rsidR="00D37C9D" w:rsidRPr="00CC3FE0" w:rsidRDefault="00D37C9D" w:rsidP="006610EC">
            <w:pPr>
              <w:jc w:val="both"/>
              <w:rPr>
                <w:bCs/>
              </w:rPr>
            </w:pPr>
            <w:r w:rsidRPr="00CC3FE0">
              <w:rPr>
                <w:bCs/>
              </w:rPr>
              <w:t>информационную безопасность; применять</w:t>
            </w:r>
            <w:r w:rsidRPr="00CC3FE0">
              <w:rPr>
                <w:bCs/>
              </w:rPr>
              <w:tab/>
              <w:t>антивирусные</w:t>
            </w:r>
          </w:p>
          <w:p w:rsidR="00D37C9D" w:rsidRPr="00CC3FE0" w:rsidRDefault="00D37C9D" w:rsidP="006610EC">
            <w:pPr>
              <w:jc w:val="both"/>
              <w:rPr>
                <w:bCs/>
              </w:rPr>
            </w:pPr>
            <w:r w:rsidRPr="00CC3FE0">
              <w:rPr>
                <w:bCs/>
              </w:rPr>
              <w:t>средства защиты информации; осуществлять</w:t>
            </w:r>
            <w:r w:rsidRPr="00CC3FE0">
              <w:rPr>
                <w:bCs/>
              </w:rPr>
              <w:tab/>
              <w:t>поиск</w:t>
            </w:r>
          </w:p>
          <w:p w:rsidR="00D37C9D" w:rsidRPr="00CC3FE0" w:rsidRDefault="00D37C9D" w:rsidP="006610EC">
            <w:pPr>
              <w:jc w:val="both"/>
              <w:rPr>
                <w:bCs/>
              </w:rPr>
            </w:pPr>
            <w:r w:rsidRPr="00CC3FE0">
              <w:rPr>
                <w:bCs/>
              </w:rPr>
              <w:t>необходимой информации</w:t>
            </w:r>
          </w:p>
        </w:tc>
        <w:tc>
          <w:tcPr>
            <w:tcW w:w="1669" w:type="pct"/>
            <w:vMerge/>
            <w:tcBorders>
              <w:left w:val="single" w:sz="4" w:space="0" w:color="auto"/>
              <w:bottom w:val="single" w:sz="4" w:space="0" w:color="auto"/>
              <w:right w:val="single" w:sz="4" w:space="0" w:color="auto"/>
            </w:tcBorders>
            <w:hideMark/>
          </w:tcPr>
          <w:p w:rsidR="00D37C9D" w:rsidRPr="00CC3FE0" w:rsidRDefault="00D37C9D" w:rsidP="006610EC">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7C9D" w:rsidRPr="00CC3FE0" w:rsidRDefault="00D37C9D" w:rsidP="006610EC">
            <w:pPr>
              <w:rPr>
                <w:bCs/>
                <w:i/>
              </w:rPr>
            </w:pPr>
          </w:p>
        </w:tc>
      </w:tr>
    </w:tbl>
    <w:p w:rsidR="005422CE" w:rsidRPr="00F43C76" w:rsidRDefault="005422CE" w:rsidP="00D37C9D">
      <w:pPr>
        <w:pStyle w:val="af"/>
        <w:spacing w:after="60" w:line="276" w:lineRule="auto"/>
        <w:jc w:val="right"/>
        <w:outlineLvl w:val="1"/>
        <w:rPr>
          <w:b/>
          <w:bCs/>
          <w:sz w:val="22"/>
          <w:szCs w:val="22"/>
        </w:rPr>
      </w:pPr>
    </w:p>
    <w:sectPr w:rsidR="005422CE" w:rsidRPr="00F43C76" w:rsidSect="00B310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199" w:rsidRDefault="00DF6199" w:rsidP="008A0E9B">
      <w:r>
        <w:separator/>
      </w:r>
    </w:p>
  </w:endnote>
  <w:endnote w:type="continuationSeparator" w:id="0">
    <w:p w:rsidR="00DF6199" w:rsidRDefault="00DF6199"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BCC" w:rsidRDefault="00D5154E" w:rsidP="006C11C4">
    <w:pPr>
      <w:pStyle w:val="a3"/>
      <w:framePr w:wrap="around" w:vAnchor="text" w:hAnchor="margin" w:xAlign="right" w:y="1"/>
      <w:rPr>
        <w:rStyle w:val="a5"/>
      </w:rPr>
    </w:pPr>
    <w:r>
      <w:rPr>
        <w:rStyle w:val="a5"/>
      </w:rPr>
      <w:fldChar w:fldCharType="begin"/>
    </w:r>
    <w:r w:rsidR="00443BCC">
      <w:rPr>
        <w:rStyle w:val="a5"/>
      </w:rPr>
      <w:instrText xml:space="preserve">PAGE  </w:instrText>
    </w:r>
    <w:r>
      <w:rPr>
        <w:rStyle w:val="a5"/>
      </w:rPr>
      <w:fldChar w:fldCharType="separate"/>
    </w:r>
    <w:r w:rsidR="00443BCC">
      <w:rPr>
        <w:rStyle w:val="a5"/>
        <w:noProof/>
      </w:rPr>
      <w:t>1</w:t>
    </w:r>
    <w:r>
      <w:rPr>
        <w:rStyle w:val="a5"/>
      </w:rPr>
      <w:fldChar w:fldCharType="end"/>
    </w:r>
  </w:p>
  <w:p w:rsidR="00443BCC" w:rsidRDefault="00443BCC" w:rsidP="006C11C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BCC" w:rsidRDefault="00443BCC" w:rsidP="006C11C4">
    <w:pPr>
      <w:pStyle w:val="a3"/>
      <w:framePr w:wrap="around" w:vAnchor="text" w:hAnchor="margin" w:xAlign="right" w:y="1"/>
      <w:rPr>
        <w:rStyle w:val="a5"/>
      </w:rPr>
    </w:pPr>
  </w:p>
  <w:p w:rsidR="00443BCC" w:rsidRDefault="00443BCC" w:rsidP="006C11C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199" w:rsidRDefault="00DF6199" w:rsidP="008A0E9B">
      <w:r>
        <w:separator/>
      </w:r>
    </w:p>
  </w:footnote>
  <w:footnote w:type="continuationSeparator" w:id="0">
    <w:p w:rsidR="00DF6199" w:rsidRDefault="00DF6199"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FE84452"/>
    <w:multiLevelType w:val="hybridMultilevel"/>
    <w:tmpl w:val="8E607D04"/>
    <w:lvl w:ilvl="0" w:tplc="A5B48564">
      <w:start w:val="1"/>
      <w:numFmt w:val="decimal"/>
      <w:lvlText w:val="%1."/>
      <w:lvlJc w:val="left"/>
      <w:pPr>
        <w:ind w:left="929" w:hanging="348"/>
      </w:pPr>
      <w:rPr>
        <w:rFonts w:ascii="Verdana" w:eastAsia="Verdana" w:hAnsi="Verdana" w:cs="Verdana" w:hint="default"/>
        <w:w w:val="99"/>
        <w:sz w:val="20"/>
        <w:szCs w:val="20"/>
        <w:lang w:val="ru-RU" w:eastAsia="en-US" w:bidi="ar-SA"/>
      </w:rPr>
    </w:lvl>
    <w:lvl w:ilvl="1" w:tplc="BA166304">
      <w:numFmt w:val="bullet"/>
      <w:lvlText w:val="•"/>
      <w:lvlJc w:val="left"/>
      <w:pPr>
        <w:ind w:left="1840" w:hanging="348"/>
      </w:pPr>
      <w:rPr>
        <w:rFonts w:hint="default"/>
        <w:lang w:val="ru-RU" w:eastAsia="en-US" w:bidi="ar-SA"/>
      </w:rPr>
    </w:lvl>
    <w:lvl w:ilvl="2" w:tplc="01F21BD6">
      <w:numFmt w:val="bullet"/>
      <w:lvlText w:val="•"/>
      <w:lvlJc w:val="left"/>
      <w:pPr>
        <w:ind w:left="2760" w:hanging="348"/>
      </w:pPr>
      <w:rPr>
        <w:rFonts w:hint="default"/>
        <w:lang w:val="ru-RU" w:eastAsia="en-US" w:bidi="ar-SA"/>
      </w:rPr>
    </w:lvl>
    <w:lvl w:ilvl="3" w:tplc="54141E72">
      <w:numFmt w:val="bullet"/>
      <w:lvlText w:val="•"/>
      <w:lvlJc w:val="left"/>
      <w:pPr>
        <w:ind w:left="3680" w:hanging="348"/>
      </w:pPr>
      <w:rPr>
        <w:rFonts w:hint="default"/>
        <w:lang w:val="ru-RU" w:eastAsia="en-US" w:bidi="ar-SA"/>
      </w:rPr>
    </w:lvl>
    <w:lvl w:ilvl="4" w:tplc="5A60A752">
      <w:numFmt w:val="bullet"/>
      <w:lvlText w:val="•"/>
      <w:lvlJc w:val="left"/>
      <w:pPr>
        <w:ind w:left="4600" w:hanging="348"/>
      </w:pPr>
      <w:rPr>
        <w:rFonts w:hint="default"/>
        <w:lang w:val="ru-RU" w:eastAsia="en-US" w:bidi="ar-SA"/>
      </w:rPr>
    </w:lvl>
    <w:lvl w:ilvl="5" w:tplc="6F5C7888">
      <w:numFmt w:val="bullet"/>
      <w:lvlText w:val="•"/>
      <w:lvlJc w:val="left"/>
      <w:pPr>
        <w:ind w:left="5520" w:hanging="348"/>
      </w:pPr>
      <w:rPr>
        <w:rFonts w:hint="default"/>
        <w:lang w:val="ru-RU" w:eastAsia="en-US" w:bidi="ar-SA"/>
      </w:rPr>
    </w:lvl>
    <w:lvl w:ilvl="6" w:tplc="6504BF38">
      <w:numFmt w:val="bullet"/>
      <w:lvlText w:val="•"/>
      <w:lvlJc w:val="left"/>
      <w:pPr>
        <w:ind w:left="6440" w:hanging="348"/>
      </w:pPr>
      <w:rPr>
        <w:rFonts w:hint="default"/>
        <w:lang w:val="ru-RU" w:eastAsia="en-US" w:bidi="ar-SA"/>
      </w:rPr>
    </w:lvl>
    <w:lvl w:ilvl="7" w:tplc="65DE864C">
      <w:numFmt w:val="bullet"/>
      <w:lvlText w:val="•"/>
      <w:lvlJc w:val="left"/>
      <w:pPr>
        <w:ind w:left="7360" w:hanging="348"/>
      </w:pPr>
      <w:rPr>
        <w:rFonts w:hint="default"/>
        <w:lang w:val="ru-RU" w:eastAsia="en-US" w:bidi="ar-SA"/>
      </w:rPr>
    </w:lvl>
    <w:lvl w:ilvl="8" w:tplc="A1A83A8E">
      <w:numFmt w:val="bullet"/>
      <w:lvlText w:val="•"/>
      <w:lvlJc w:val="left"/>
      <w:pPr>
        <w:ind w:left="8280" w:hanging="348"/>
      </w:pPr>
      <w:rPr>
        <w:rFonts w:hint="default"/>
        <w:lang w:val="ru-RU" w:eastAsia="en-US" w:bidi="ar-SA"/>
      </w:rPr>
    </w:lvl>
  </w:abstractNum>
  <w:abstractNum w:abstractNumId="4"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92185F"/>
    <w:multiLevelType w:val="hybridMultilevel"/>
    <w:tmpl w:val="4BC67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CC23C8"/>
    <w:multiLevelType w:val="hybridMultilevel"/>
    <w:tmpl w:val="6B42551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A447219"/>
    <w:multiLevelType w:val="hybridMultilevel"/>
    <w:tmpl w:val="C84E13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7F3E3458"/>
    <w:multiLevelType w:val="hybridMultilevel"/>
    <w:tmpl w:val="C6A67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2"/>
  </w:num>
  <w:num w:numId="5">
    <w:abstractNumId w:val="4"/>
  </w:num>
  <w:num w:numId="6">
    <w:abstractNumId w:val="9"/>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8606F"/>
    <w:rsid w:val="00196775"/>
    <w:rsid w:val="00200AD5"/>
    <w:rsid w:val="00231C82"/>
    <w:rsid w:val="00286CEB"/>
    <w:rsid w:val="00346E0B"/>
    <w:rsid w:val="003E7BE1"/>
    <w:rsid w:val="00443BCC"/>
    <w:rsid w:val="004549EB"/>
    <w:rsid w:val="004B46F6"/>
    <w:rsid w:val="005422CE"/>
    <w:rsid w:val="00591166"/>
    <w:rsid w:val="005D36CE"/>
    <w:rsid w:val="005D6D7F"/>
    <w:rsid w:val="005E1A03"/>
    <w:rsid w:val="006008A2"/>
    <w:rsid w:val="0061725A"/>
    <w:rsid w:val="0062606D"/>
    <w:rsid w:val="006414AB"/>
    <w:rsid w:val="006C11C4"/>
    <w:rsid w:val="00720BB0"/>
    <w:rsid w:val="00736A0D"/>
    <w:rsid w:val="0077237A"/>
    <w:rsid w:val="007C5787"/>
    <w:rsid w:val="00812951"/>
    <w:rsid w:val="00820FE8"/>
    <w:rsid w:val="008A0E9B"/>
    <w:rsid w:val="008B0050"/>
    <w:rsid w:val="009615A5"/>
    <w:rsid w:val="009D2F3A"/>
    <w:rsid w:val="00A11AF6"/>
    <w:rsid w:val="00AD4A9F"/>
    <w:rsid w:val="00B170DB"/>
    <w:rsid w:val="00B3566B"/>
    <w:rsid w:val="00B60694"/>
    <w:rsid w:val="00B83825"/>
    <w:rsid w:val="00BC663A"/>
    <w:rsid w:val="00BF30E8"/>
    <w:rsid w:val="00C15A90"/>
    <w:rsid w:val="00CA7195"/>
    <w:rsid w:val="00D17910"/>
    <w:rsid w:val="00D37C9D"/>
    <w:rsid w:val="00D5154E"/>
    <w:rsid w:val="00D55003"/>
    <w:rsid w:val="00D931E6"/>
    <w:rsid w:val="00DC321E"/>
    <w:rsid w:val="00DE1DF0"/>
    <w:rsid w:val="00DF27D7"/>
    <w:rsid w:val="00DF6199"/>
    <w:rsid w:val="00E548CD"/>
    <w:rsid w:val="00EE1C91"/>
    <w:rsid w:val="00F5520F"/>
    <w:rsid w:val="00FE59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92A610"/>
  <w15:docId w15:val="{3303B8BF-C9DB-4F43-9344-D9A15147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578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5787"/>
    <w:rPr>
      <w:rFonts w:ascii="Times New Roman" w:eastAsia="Times New Roman" w:hAnsi="Times New Roman" w:cs="Times New Roman"/>
      <w:sz w:val="24"/>
      <w:szCs w:val="24"/>
      <w:lang w:eastAsia="ru-RU"/>
    </w:rPr>
  </w:style>
  <w:style w:type="paragraph" w:styleId="a3">
    <w:name w:val="footer"/>
    <w:basedOn w:val="a"/>
    <w:link w:val="a4"/>
    <w:rsid w:val="007C5787"/>
    <w:pPr>
      <w:tabs>
        <w:tab w:val="center" w:pos="4677"/>
        <w:tab w:val="right" w:pos="9355"/>
      </w:tabs>
    </w:pPr>
  </w:style>
  <w:style w:type="character" w:customStyle="1" w:styleId="a4">
    <w:name w:val="Нижний колонтитул Знак"/>
    <w:basedOn w:val="a0"/>
    <w:link w:val="a3"/>
    <w:rsid w:val="007C5787"/>
    <w:rPr>
      <w:rFonts w:ascii="Times New Roman" w:eastAsia="Times New Roman" w:hAnsi="Times New Roman" w:cs="Times New Roman"/>
      <w:sz w:val="24"/>
      <w:szCs w:val="24"/>
      <w:lang w:eastAsia="ru-RU"/>
    </w:rPr>
  </w:style>
  <w:style w:type="character" w:styleId="a5">
    <w:name w:val="page number"/>
    <w:basedOn w:val="a0"/>
    <w:rsid w:val="007C5787"/>
  </w:style>
  <w:style w:type="character" w:styleId="a6">
    <w:name w:val="Hyperlink"/>
    <w:basedOn w:val="a0"/>
    <w:rsid w:val="007C5787"/>
    <w:rPr>
      <w:color w:val="0000FF"/>
      <w:u w:val="single"/>
    </w:rPr>
  </w:style>
  <w:style w:type="paragraph" w:styleId="a7">
    <w:name w:val="Title"/>
    <w:basedOn w:val="a"/>
    <w:link w:val="a8"/>
    <w:qFormat/>
    <w:rsid w:val="007C5787"/>
    <w:pPr>
      <w:jc w:val="center"/>
    </w:pPr>
    <w:rPr>
      <w:rFonts w:ascii="Tahoma" w:hAnsi="Tahoma"/>
      <w:b/>
      <w:szCs w:val="20"/>
    </w:rPr>
  </w:style>
  <w:style w:type="character" w:customStyle="1" w:styleId="a8">
    <w:name w:val="Заголовок Знак"/>
    <w:basedOn w:val="a0"/>
    <w:link w:val="a7"/>
    <w:rsid w:val="007C5787"/>
    <w:rPr>
      <w:rFonts w:ascii="Tahoma" w:eastAsia="Times New Roman" w:hAnsi="Tahoma" w:cs="Times New Roman"/>
      <w:b/>
      <w:sz w:val="24"/>
      <w:szCs w:val="20"/>
      <w:lang w:eastAsia="ru-RU"/>
    </w:rPr>
  </w:style>
  <w:style w:type="paragraph" w:styleId="a9">
    <w:name w:val="List Paragraph"/>
    <w:aliases w:val="Содержание. 2 уровень,List Paragraph"/>
    <w:basedOn w:val="a"/>
    <w:link w:val="aa"/>
    <w:uiPriority w:val="99"/>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basedOn w:val="a"/>
    <w:link w:val="ac"/>
    <w:uiPriority w:val="99"/>
    <w:rsid w:val="00F5520F"/>
    <w:rPr>
      <w:sz w:val="20"/>
      <w:szCs w:val="20"/>
      <w:lang w:val="en-US"/>
    </w:rPr>
  </w:style>
  <w:style w:type="character" w:customStyle="1" w:styleId="ac">
    <w:name w:val="Текст сноски Знак"/>
    <w:basedOn w:val="a0"/>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character" w:customStyle="1" w:styleId="aa">
    <w:name w:val="Абзац списка Знак"/>
    <w:aliases w:val="Содержание. 2 уровень Знак,List Paragraph Знак"/>
    <w:link w:val="a9"/>
    <w:uiPriority w:val="99"/>
    <w:qFormat/>
    <w:locked/>
    <w:rsid w:val="00EE1C91"/>
    <w:rPr>
      <w:rFonts w:ascii="Calibri" w:eastAsia="Calibri" w:hAnsi="Calibri" w:cs="Times New Roman"/>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iPriority w:val="99"/>
    <w:qFormat/>
    <w:rsid w:val="005422CE"/>
    <w:pPr>
      <w:widowControl w:val="0"/>
    </w:pPr>
    <w:rPr>
      <w:lang w:val="en-US" w:eastAsia="nl-NL"/>
    </w:rPr>
  </w:style>
  <w:style w:type="character" w:customStyle="1" w:styleId="af0">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locked/>
    <w:rsid w:val="005422CE"/>
    <w:rPr>
      <w:rFonts w:ascii="Times New Roman" w:eastAsia="Times New Roman" w:hAnsi="Times New Roman" w:cs="Times New Roman"/>
      <w:sz w:val="24"/>
      <w:szCs w:val="24"/>
      <w:lang w:val="en-US" w:eastAsia="nl-NL"/>
    </w:rPr>
  </w:style>
  <w:style w:type="paragraph" w:styleId="af1">
    <w:name w:val="header"/>
    <w:basedOn w:val="a"/>
    <w:link w:val="af2"/>
    <w:uiPriority w:val="99"/>
    <w:unhideWhenUsed/>
    <w:rsid w:val="00D37C9D"/>
    <w:pPr>
      <w:tabs>
        <w:tab w:val="center" w:pos="4677"/>
        <w:tab w:val="right" w:pos="9355"/>
      </w:tabs>
    </w:pPr>
  </w:style>
  <w:style w:type="character" w:customStyle="1" w:styleId="af2">
    <w:name w:val="Верхний колонтитул Знак"/>
    <w:basedOn w:val="a0"/>
    <w:link w:val="af1"/>
    <w:uiPriority w:val="99"/>
    <w:rsid w:val="00D37C9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ait.ru/bcode/476487"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1720</Words>
  <Characters>9805</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3</cp:revision>
  <cp:lastPrinted>2023-11-30T08:47:00Z</cp:lastPrinted>
  <dcterms:created xsi:type="dcterms:W3CDTF">2023-06-01T08:37:00Z</dcterms:created>
  <dcterms:modified xsi:type="dcterms:W3CDTF">2023-11-30T08:47:00Z</dcterms:modified>
</cp:coreProperties>
</file>