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Default="007C5787" w:rsidP="007C5787"/>
    <w:p w:rsidR="0035388F" w:rsidRDefault="0035388F" w:rsidP="00C739A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p>
    <w:p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Pr>
          <w:b/>
        </w:rPr>
        <w:tab/>
      </w:r>
    </w:p>
    <w:p w:rsidR="0035388F" w:rsidRPr="0035388F" w:rsidRDefault="0035388F" w:rsidP="0035388F">
      <w:pPr>
        <w:ind w:left="1701"/>
        <w:jc w:val="center"/>
        <w:rPr>
          <w:b/>
        </w:rPr>
      </w:pPr>
      <w:r w:rsidRPr="0035388F">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5715"/>
            <wp:wrapSquare wrapText="bothSides"/>
            <wp:docPr id="5"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Pr="0035388F">
        <w:rPr>
          <w:b/>
        </w:rPr>
        <w:t>ЧАСТНОЕ ПРОФЕССИОНАЛЬНОЕ</w:t>
      </w:r>
    </w:p>
    <w:p w:rsidR="0035388F" w:rsidRPr="0035388F" w:rsidRDefault="0035388F" w:rsidP="0035388F">
      <w:pPr>
        <w:ind w:left="1701"/>
        <w:jc w:val="center"/>
        <w:rPr>
          <w:b/>
        </w:rPr>
      </w:pPr>
      <w:r w:rsidRPr="0035388F">
        <w:rPr>
          <w:b/>
        </w:rPr>
        <w:t>ОБРАЗОВАТЕЛЬНОЕ УЧРЕЖДЕНИЕ</w:t>
      </w:r>
    </w:p>
    <w:p w:rsidR="0035388F" w:rsidRPr="0035388F" w:rsidRDefault="0035388F" w:rsidP="0035388F">
      <w:pPr>
        <w:ind w:left="1701"/>
        <w:jc w:val="center"/>
        <w:rPr>
          <w:b/>
        </w:rPr>
      </w:pPr>
      <w:r w:rsidRPr="0035388F">
        <w:rPr>
          <w:b/>
        </w:rPr>
        <w:t>ПЕТРОЗАВОДСКИЙ КООПЕРАТИВНЫЙ ТЕХНИКУМ</w:t>
      </w:r>
    </w:p>
    <w:p w:rsidR="0035388F" w:rsidRPr="0035388F" w:rsidRDefault="0035388F" w:rsidP="0035388F">
      <w:pPr>
        <w:ind w:left="1701"/>
        <w:jc w:val="center"/>
        <w:rPr>
          <w:b/>
        </w:rPr>
      </w:pPr>
      <w:r w:rsidRPr="0035388F">
        <w:rPr>
          <w:b/>
        </w:rPr>
        <w:t>КАРЕЛРЕСПОТРЕБСОЮЗА (ЧПОУ ПКТК)</w:t>
      </w:r>
    </w:p>
    <w:p w:rsidR="0035388F" w:rsidRPr="0035388F" w:rsidRDefault="0035388F" w:rsidP="0035388F">
      <w:pPr>
        <w:ind w:left="1701"/>
        <w:jc w:val="center"/>
        <w:rPr>
          <w:b/>
        </w:rPr>
      </w:pPr>
      <w:r w:rsidRPr="0035388F">
        <w:rPr>
          <w:b/>
        </w:rPr>
        <w:t>185660 Республика Карелия г. Петрозаводск, пр. Первомайский, 1-А,</w:t>
      </w:r>
    </w:p>
    <w:p w:rsidR="0035388F" w:rsidRPr="0035388F" w:rsidRDefault="0035388F" w:rsidP="0035388F">
      <w:pPr>
        <w:ind w:left="1701"/>
        <w:jc w:val="center"/>
        <w:rPr>
          <w:b/>
        </w:rPr>
      </w:pPr>
      <w:r w:rsidRPr="0035388F">
        <w:rPr>
          <w:b/>
        </w:rPr>
        <w:t>тел./факс (8-814 -2) 70-22-73, E-</w:t>
      </w:r>
      <w:proofErr w:type="spellStart"/>
      <w:r w:rsidRPr="0035388F">
        <w:rPr>
          <w:b/>
        </w:rPr>
        <w:t>mail</w:t>
      </w:r>
      <w:proofErr w:type="spellEnd"/>
      <w:r w:rsidRPr="0035388F">
        <w:rPr>
          <w:b/>
        </w:rPr>
        <w:t xml:space="preserve"> cit@koopteh.onego.ru</w:t>
      </w:r>
    </w:p>
    <w:p w:rsidR="0035388F" w:rsidRPr="0035388F" w:rsidRDefault="0035388F" w:rsidP="0035388F">
      <w:pPr>
        <w:ind w:left="1701"/>
        <w:jc w:val="center"/>
        <w:rPr>
          <w:b/>
        </w:rPr>
      </w:pPr>
      <w:r w:rsidRPr="0035388F">
        <w:rPr>
          <w:b/>
        </w:rPr>
        <w:t xml:space="preserve">ОКОПО 01728471, ОГРН 1021000534488, </w:t>
      </w:r>
    </w:p>
    <w:p w:rsidR="0035388F" w:rsidRPr="0035388F" w:rsidRDefault="0035388F" w:rsidP="0035388F">
      <w:pPr>
        <w:ind w:left="1701"/>
        <w:jc w:val="center"/>
        <w:rPr>
          <w:b/>
        </w:rPr>
      </w:pPr>
      <w:r w:rsidRPr="0035388F">
        <w:rPr>
          <w:b/>
        </w:rPr>
        <w:t>ИНН 1001020548, КПП 100101001</w:t>
      </w:r>
    </w:p>
    <w:p w:rsidR="0035388F" w:rsidRPr="0035388F" w:rsidRDefault="00D1009C" w:rsidP="0035388F">
      <w:pPr>
        <w:ind w:left="1080"/>
        <w:jc w:val="center"/>
        <w:rPr>
          <w:b/>
        </w:rPr>
      </w:pPr>
      <w:r>
        <w:rPr>
          <w:noProof/>
        </w:rPr>
        <w:pict>
          <v:line id="Line 6" o:spid="_x0000_s1027"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w:r>
    </w:p>
    <w:p w:rsidR="0035388F" w:rsidRPr="0035388F" w:rsidRDefault="0035388F" w:rsidP="0035388F">
      <w:pPr>
        <w:autoSpaceDE w:val="0"/>
        <w:autoSpaceDN w:val="0"/>
        <w:adjustRightInd w:val="0"/>
        <w:rPr>
          <w:b/>
          <w:bCs/>
        </w:rPr>
      </w:pPr>
    </w:p>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 w:rsidR="0035388F" w:rsidRPr="0035388F" w:rsidRDefault="0035388F" w:rsidP="0035388F">
      <w:pPr>
        <w:jc w:val="center"/>
        <w:rPr>
          <w:b/>
        </w:rPr>
      </w:pPr>
      <w:r w:rsidRPr="0035388F">
        <w:rPr>
          <w:b/>
        </w:rPr>
        <w:t xml:space="preserve">РАБОЧАЯ ПРОГРАММА </w:t>
      </w:r>
    </w:p>
    <w:p w:rsidR="0035388F" w:rsidRPr="0035388F" w:rsidRDefault="0035388F" w:rsidP="0035388F">
      <w:pPr>
        <w:jc w:val="center"/>
        <w:rPr>
          <w:b/>
        </w:rPr>
      </w:pPr>
    </w:p>
    <w:p w:rsidR="0035388F" w:rsidRPr="0035388F" w:rsidRDefault="0035388F" w:rsidP="0035388F">
      <w:pPr>
        <w:jc w:val="center"/>
        <w:rPr>
          <w:b/>
        </w:rPr>
      </w:pPr>
      <w:r w:rsidRPr="0035388F">
        <w:rPr>
          <w:b/>
        </w:rPr>
        <w:t xml:space="preserve">ДИСЦИПЛИНЫ </w:t>
      </w:r>
    </w:p>
    <w:p w:rsidR="0035388F" w:rsidRPr="0035388F" w:rsidRDefault="0035388F" w:rsidP="0035388F">
      <w:pPr>
        <w:jc w:val="center"/>
        <w:rPr>
          <w:b/>
        </w:rPr>
      </w:pPr>
    </w:p>
    <w:p w:rsidR="0035388F" w:rsidRPr="004D288B" w:rsidRDefault="0035388F" w:rsidP="0035388F">
      <w:pPr>
        <w:spacing w:line="360" w:lineRule="auto"/>
        <w:jc w:val="center"/>
        <w:rPr>
          <w:b/>
        </w:rPr>
      </w:pPr>
      <w:r w:rsidRPr="004D288B">
        <w:rPr>
          <w:b/>
          <w:sz w:val="28"/>
          <w:szCs w:val="28"/>
        </w:rPr>
        <w:t>ИНОСТРАННЫЙ ЯЗЫК В ПРОФЕССИОНАЛЬНОЙ ДЕЯТЕЛЬНОСТИ</w:t>
      </w:r>
    </w:p>
    <w:p w:rsidR="0035388F" w:rsidRPr="0035388F" w:rsidRDefault="0035388F" w:rsidP="0035388F">
      <w:pPr>
        <w:jc w:val="center"/>
        <w:rPr>
          <w:i/>
        </w:rPr>
      </w:pPr>
    </w:p>
    <w:p w:rsidR="0035388F" w:rsidRPr="0035388F" w:rsidRDefault="0035388F" w:rsidP="0035388F">
      <w:pPr>
        <w:jc w:val="center"/>
      </w:pPr>
      <w:r w:rsidRPr="0035388F">
        <w:t>для специальности</w:t>
      </w:r>
    </w:p>
    <w:p w:rsidR="0035388F" w:rsidRPr="0035388F" w:rsidRDefault="0035388F" w:rsidP="0035388F">
      <w:pPr>
        <w:jc w:val="center"/>
      </w:pPr>
    </w:p>
    <w:p w:rsidR="0035388F" w:rsidRPr="004D288B" w:rsidRDefault="0035388F" w:rsidP="0035388F">
      <w:pPr>
        <w:widowControl w:val="0"/>
        <w:suppressAutoHyphens/>
        <w:jc w:val="center"/>
        <w:rPr>
          <w:caps/>
        </w:rPr>
      </w:pPr>
      <w:r w:rsidRPr="004D288B">
        <w:t>38.02.01 Экономика и бухгалтерский учет (по отраслям)</w:t>
      </w: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35388F" w:rsidP="0035388F">
      <w:pPr>
        <w:jc w:val="center"/>
      </w:pPr>
    </w:p>
    <w:p w:rsidR="0035388F" w:rsidRPr="0035388F" w:rsidRDefault="00F3547B" w:rsidP="0035388F">
      <w:pPr>
        <w:jc w:val="center"/>
        <w:rPr>
          <w:caps/>
        </w:rPr>
      </w:pPr>
      <w:r>
        <w:t xml:space="preserve">г. Петрозаводск </w:t>
      </w:r>
      <w:r w:rsidR="0035388F" w:rsidRPr="0035388F">
        <w:t>202</w:t>
      </w:r>
      <w:r w:rsidR="00365286" w:rsidRPr="00F71BD1">
        <w:t>4</w:t>
      </w:r>
      <w:r w:rsidR="0035388F" w:rsidRPr="0035388F">
        <w:t xml:space="preserve"> г.</w:t>
      </w:r>
      <w:r w:rsidR="0035388F" w:rsidRPr="0035388F">
        <w:rPr>
          <w:caps/>
        </w:rPr>
        <w:br w:type="page"/>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p>
    <w:p w:rsidR="00F3547B" w:rsidRPr="00B34BBB" w:rsidRDefault="0035388F" w:rsidP="00F3547B">
      <w:pPr>
        <w:ind w:firstLine="708"/>
        <w:jc w:val="both"/>
      </w:pPr>
      <w:r w:rsidRPr="0035388F">
        <w:t>Рабочая программа дисциплины «</w:t>
      </w:r>
      <w:r w:rsidRPr="004D288B">
        <w:t>Иностранный язык в профессиональной деятельности</w:t>
      </w:r>
      <w:r w:rsidRPr="0035388F">
        <w:t xml:space="preserve">» (далее - программа дисциплины)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 </w:t>
      </w:r>
      <w:r w:rsidRPr="004D288B">
        <w:t>38.02.01 Экономика и бухгалтерский учет (по отраслям)</w:t>
      </w:r>
      <w:r w:rsidRPr="0035388F">
        <w:t xml:space="preserve"> </w:t>
      </w:r>
      <w:r w:rsidR="00F3547B" w:rsidRPr="004D288B">
        <w:t>)</w:t>
      </w:r>
      <w:r w:rsidR="00F3547B" w:rsidRPr="00314DA4">
        <w:t xml:space="preserve"> </w:t>
      </w:r>
      <w:r w:rsidR="00F3547B" w:rsidRPr="00B34BBB">
        <w:rPr>
          <w:bCs/>
        </w:rPr>
        <w:t>(утв. приказом Министерства образования и науки РФ от 5 февраля 2018 г. N 69).</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35388F">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35388F" w:rsidRPr="0035388F" w:rsidRDefault="0035388F" w:rsidP="0035388F">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both"/>
      </w:pPr>
      <w:r w:rsidRPr="0035388F">
        <w:t xml:space="preserve">Разработчик: </w:t>
      </w:r>
      <w:r>
        <w:t>Крупина Н.А.</w:t>
      </w:r>
      <w:r w:rsidRPr="0035388F">
        <w:t xml:space="preserve"> - преподаватель ЧПОУ ПКТК</w:t>
      </w:r>
    </w:p>
    <w:p w:rsidR="0035388F" w:rsidRPr="0035388F" w:rsidRDefault="0035388F" w:rsidP="003538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i/>
          <w:sz w:val="18"/>
          <w:szCs w:val="18"/>
        </w:rPr>
      </w:pPr>
      <w:r w:rsidRPr="0035388F">
        <w:tab/>
      </w:r>
      <w:r w:rsidRPr="0035388F">
        <w:tab/>
      </w:r>
    </w:p>
    <w:p w:rsidR="0035388F" w:rsidRDefault="0035388F" w:rsidP="0035388F">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35388F">
        <w:rPr>
          <w:b/>
        </w:rPr>
        <w:br w:type="page"/>
      </w:r>
    </w:p>
    <w:p w:rsid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101954">
        <w:rPr>
          <w:b/>
          <w:caps/>
        </w:rPr>
        <w:lastRenderedPageBreak/>
        <w:t>1. паспорт ПРОГРАММЫ ДИСЦИПЛИНЫ</w:t>
      </w:r>
    </w:p>
    <w:p w:rsidR="00101954" w:rsidRP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4D288B">
        <w:t>Иностранный язык в профессиональной деятельности</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rPr>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1.1. Область применения программы</w:t>
      </w:r>
    </w:p>
    <w:p w:rsid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pPr>
      <w:r w:rsidRPr="00101954">
        <w:t xml:space="preserve">Программа дисциплины является частью программы подготовки специалистов среднего звена (ППССЗ) по специальности </w:t>
      </w:r>
      <w:r w:rsidRPr="004D288B">
        <w:t>38.02.01 Экономика и бухгалтерский учет (по отраслям)</w:t>
      </w:r>
      <w:r w:rsidR="00D1009C">
        <w:t>.</w:t>
      </w:r>
    </w:p>
    <w:p w:rsidR="00101954" w:rsidRPr="00101954" w:rsidRDefault="00101954" w:rsidP="0010195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01954">
        <w:rPr>
          <w:b/>
        </w:rPr>
        <w:t>1.2. Место дисциплины в структуре программы подготовки специалистов среднего звена:</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rsidRPr="00101954">
        <w:t xml:space="preserve">дисциплина входит в </w:t>
      </w:r>
      <w:r>
        <w:t>гуманитарный</w:t>
      </w:r>
      <w:r w:rsidRPr="00101954">
        <w:t xml:space="preserve"> </w:t>
      </w:r>
      <w:r>
        <w:t xml:space="preserve">и </w:t>
      </w:r>
      <w:r w:rsidRPr="00747563">
        <w:t>социально-экономическ</w:t>
      </w:r>
      <w:r>
        <w:t xml:space="preserve">ий </w:t>
      </w:r>
      <w:r w:rsidRPr="00101954">
        <w:t xml:space="preserve">цикл. </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01954">
        <w:rPr>
          <w:b/>
        </w:rPr>
        <w:t>1.3. Цели и задачи дисциплины – требования к результатам освоения дисциплины:</w:t>
      </w:r>
    </w:p>
    <w:p w:rsidR="00101954" w:rsidRPr="00101954" w:rsidRDefault="00101954" w:rsidP="00101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97C55" w:rsidRPr="00F7031E" w:rsidRDefault="00E97C55" w:rsidP="00F7031E">
      <w:pPr>
        <w:pStyle w:val="1"/>
        <w:tabs>
          <w:tab w:val="left" w:pos="2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rPr>
      </w:pPr>
      <w:r w:rsidRPr="00747563">
        <w:t xml:space="preserve">В рамках программы обучающимися осваиваются </w:t>
      </w:r>
      <w:r>
        <w:t xml:space="preserve">следующие </w:t>
      </w:r>
      <w:r w:rsidRPr="00747563">
        <w:t>умения и знания</w:t>
      </w:r>
      <w:r w:rsidR="000D6169">
        <w:t>:</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536"/>
        <w:gridCol w:w="3470"/>
      </w:tblGrid>
      <w:tr w:rsidR="00E97C55" w:rsidRPr="00747563" w:rsidTr="00F3547B">
        <w:trPr>
          <w:trHeight w:val="814"/>
        </w:trPr>
        <w:tc>
          <w:tcPr>
            <w:tcW w:w="1242" w:type="dxa"/>
          </w:tcPr>
          <w:p w:rsidR="00E97C55" w:rsidRPr="00747563" w:rsidRDefault="00E97C55" w:rsidP="00B858F8">
            <w:pPr>
              <w:suppressAutoHyphens/>
              <w:jc w:val="both"/>
            </w:pPr>
            <w:r w:rsidRPr="00747563">
              <w:t>ОК</w:t>
            </w:r>
          </w:p>
        </w:tc>
        <w:tc>
          <w:tcPr>
            <w:tcW w:w="4536" w:type="dxa"/>
          </w:tcPr>
          <w:p w:rsidR="00E97C55" w:rsidRPr="00747563" w:rsidRDefault="00E97C55" w:rsidP="00B858F8">
            <w:pPr>
              <w:suppressAutoHyphens/>
              <w:jc w:val="both"/>
            </w:pPr>
            <w:r w:rsidRPr="00747563">
              <w:t>Умения</w:t>
            </w:r>
          </w:p>
        </w:tc>
        <w:tc>
          <w:tcPr>
            <w:tcW w:w="3470" w:type="dxa"/>
          </w:tcPr>
          <w:p w:rsidR="00E97C55" w:rsidRPr="00747563" w:rsidRDefault="00E97C55" w:rsidP="00B858F8">
            <w:pPr>
              <w:suppressAutoHyphens/>
              <w:jc w:val="both"/>
            </w:pPr>
            <w:r w:rsidRPr="00747563">
              <w:t>Знания</w:t>
            </w:r>
          </w:p>
        </w:tc>
      </w:tr>
      <w:tr w:rsidR="00E97C55" w:rsidRPr="00747563" w:rsidTr="00F3547B">
        <w:trPr>
          <w:trHeight w:val="416"/>
        </w:trPr>
        <w:tc>
          <w:tcPr>
            <w:tcW w:w="1242" w:type="dxa"/>
          </w:tcPr>
          <w:p w:rsidR="00857379" w:rsidRDefault="00857379" w:rsidP="00B858F8">
            <w:pPr>
              <w:widowControl w:val="0"/>
              <w:shd w:val="clear" w:color="auto" w:fill="FFFFFF"/>
              <w:jc w:val="both"/>
              <w:rPr>
                <w:lang w:eastAsia="nl-NL"/>
              </w:rPr>
            </w:pPr>
            <w:r>
              <w:rPr>
                <w:lang w:eastAsia="nl-NL"/>
              </w:rPr>
              <w:t>ОК 01</w:t>
            </w:r>
          </w:p>
          <w:p w:rsidR="00B339D0" w:rsidRDefault="00B339D0" w:rsidP="00B858F8">
            <w:pPr>
              <w:widowControl w:val="0"/>
              <w:shd w:val="clear" w:color="auto" w:fill="FFFFFF"/>
              <w:jc w:val="both"/>
              <w:rPr>
                <w:lang w:eastAsia="nl-NL"/>
              </w:rPr>
            </w:pPr>
            <w:r w:rsidRPr="00B339D0">
              <w:rPr>
                <w:lang w:eastAsia="nl-NL"/>
              </w:rPr>
              <w:t>ОК 02</w:t>
            </w:r>
          </w:p>
          <w:p w:rsidR="00B339D0" w:rsidRDefault="00B339D0" w:rsidP="00B858F8">
            <w:pPr>
              <w:widowControl w:val="0"/>
              <w:shd w:val="clear" w:color="auto" w:fill="FFFFFF"/>
              <w:jc w:val="both"/>
              <w:rPr>
                <w:lang w:eastAsia="nl-NL"/>
              </w:rPr>
            </w:pPr>
            <w:r>
              <w:rPr>
                <w:lang w:eastAsia="nl-NL"/>
              </w:rPr>
              <w:t>ОК 03</w:t>
            </w:r>
          </w:p>
          <w:p w:rsidR="00B339D0" w:rsidRDefault="00B339D0" w:rsidP="00B858F8">
            <w:pPr>
              <w:widowControl w:val="0"/>
              <w:shd w:val="clear" w:color="auto" w:fill="FFFFFF"/>
              <w:jc w:val="both"/>
              <w:rPr>
                <w:lang w:eastAsia="nl-NL"/>
              </w:rPr>
            </w:pPr>
            <w:r>
              <w:rPr>
                <w:lang w:eastAsia="nl-NL"/>
              </w:rPr>
              <w:t>ОК 04</w:t>
            </w:r>
          </w:p>
          <w:p w:rsidR="00B339D0" w:rsidRPr="00B339D0" w:rsidRDefault="00B339D0" w:rsidP="00B858F8">
            <w:pPr>
              <w:widowControl w:val="0"/>
              <w:shd w:val="clear" w:color="auto" w:fill="FFFFFF"/>
              <w:jc w:val="both"/>
              <w:rPr>
                <w:lang w:eastAsia="nl-NL"/>
              </w:rPr>
            </w:pPr>
            <w:r>
              <w:rPr>
                <w:lang w:eastAsia="nl-NL"/>
              </w:rPr>
              <w:t>ОК 06</w:t>
            </w:r>
          </w:p>
          <w:p w:rsidR="00B339D0" w:rsidRPr="00B339D0" w:rsidRDefault="00B339D0" w:rsidP="00B858F8">
            <w:pPr>
              <w:widowControl w:val="0"/>
              <w:shd w:val="clear" w:color="auto" w:fill="FFFFFF"/>
              <w:jc w:val="both"/>
              <w:rPr>
                <w:lang w:eastAsia="nl-NL"/>
              </w:rPr>
            </w:pPr>
            <w:r w:rsidRPr="00B339D0">
              <w:rPr>
                <w:lang w:eastAsia="nl-NL"/>
              </w:rPr>
              <w:t xml:space="preserve">ОК </w:t>
            </w:r>
            <w:r w:rsidR="00185FE8">
              <w:rPr>
                <w:lang w:eastAsia="nl-NL"/>
              </w:rPr>
              <w:t>10</w:t>
            </w:r>
          </w:p>
          <w:p w:rsidR="00B339D0" w:rsidRPr="00B339D0" w:rsidRDefault="00B339D0" w:rsidP="00B858F8">
            <w:pPr>
              <w:widowControl w:val="0"/>
              <w:shd w:val="clear" w:color="auto" w:fill="FFFFFF"/>
              <w:jc w:val="both"/>
              <w:rPr>
                <w:lang w:eastAsia="nl-NL"/>
              </w:rPr>
            </w:pPr>
          </w:p>
          <w:p w:rsidR="00E97C55" w:rsidRPr="00747563" w:rsidRDefault="00E97C55" w:rsidP="00B858F8">
            <w:pPr>
              <w:pStyle w:val="af"/>
              <w:shd w:val="clear" w:color="auto" w:fill="FFFFFF"/>
              <w:jc w:val="both"/>
              <w:rPr>
                <w:b/>
                <w:color w:val="FF0000"/>
              </w:rPr>
            </w:pPr>
          </w:p>
        </w:tc>
        <w:tc>
          <w:tcPr>
            <w:tcW w:w="4536" w:type="dxa"/>
          </w:tcPr>
          <w:p w:rsidR="00B858F8" w:rsidRPr="004330E0" w:rsidRDefault="00B858F8" w:rsidP="00B858F8">
            <w:r>
              <w:t>-</w:t>
            </w:r>
            <w:r w:rsidRPr="004330E0">
              <w:t xml:space="preserve">использовать языковые средства для общения (устного и письменного) на иностранном языке на профессиональные и повседневные темы; </w:t>
            </w:r>
          </w:p>
          <w:p w:rsidR="00B858F8" w:rsidRPr="004330E0" w:rsidRDefault="00B858F8" w:rsidP="00B858F8">
            <w:r>
              <w:t>-</w:t>
            </w:r>
            <w:r w:rsidRPr="004330E0">
              <w:t>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разговорно-бытового общения.</w:t>
            </w:r>
          </w:p>
          <w:p w:rsidR="00B858F8" w:rsidRPr="004330E0" w:rsidRDefault="00B858F8" w:rsidP="00B858F8">
            <w:r w:rsidRPr="004330E0">
              <w:t>Диалогическая речь:</w:t>
            </w:r>
          </w:p>
          <w:p w:rsidR="00B858F8" w:rsidRPr="004330E0" w:rsidRDefault="00B858F8" w:rsidP="00B858F8">
            <w:r w:rsidRPr="004330E0">
              <w:t xml:space="preserve">участвовать в дискуссии/беседе на знакомую тему; осуществлять запрос и обобщение информации; </w:t>
            </w:r>
          </w:p>
          <w:p w:rsidR="00B858F8" w:rsidRPr="004330E0" w:rsidRDefault="00B858F8" w:rsidP="00B858F8">
            <w:r w:rsidRPr="004330E0">
              <w:t xml:space="preserve">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при переходе к новым темам); поддерживать общение или переходить к новой теме (порождение реактивных реплик – ответы на вопросы собеседника), делать комментарии, замечания; завершать общение; </w:t>
            </w:r>
          </w:p>
          <w:p w:rsidR="00B858F8" w:rsidRPr="004330E0" w:rsidRDefault="00B858F8" w:rsidP="00B858F8">
            <w:r w:rsidRPr="004330E0">
              <w:t xml:space="preserve">Монологическая речь: </w:t>
            </w:r>
          </w:p>
          <w:p w:rsidR="00B858F8" w:rsidRPr="004330E0" w:rsidRDefault="00B858F8" w:rsidP="00B858F8">
            <w:r w:rsidRPr="004330E0">
              <w:t xml:space="preserve">делать сообщения, содержащие наиболее важную информацию по теме, проблеме; кратко передавать содержание полученной информации; в содержательном плане совершенствовать </w:t>
            </w:r>
            <w:r w:rsidRPr="004330E0">
              <w:lastRenderedPageBreak/>
              <w:t xml:space="preserve">смысловую завершенность, логичность, целостность, выразительность и уместность. </w:t>
            </w:r>
          </w:p>
          <w:p w:rsidR="00B858F8" w:rsidRPr="004330E0" w:rsidRDefault="00B858F8" w:rsidP="00B858F8">
            <w:r w:rsidRPr="004330E0">
              <w:t xml:space="preserve">Письменная речь: </w:t>
            </w:r>
          </w:p>
          <w:p w:rsidR="00B858F8" w:rsidRPr="004330E0" w:rsidRDefault="00B858F8" w:rsidP="00B858F8">
            <w:r w:rsidRPr="004330E0">
              <w:t xml:space="preserve">создавать эссе, небольшие рассказы; заполнять анкеты, бланки; писать тезисы, делать конспекты сообщений, в том числе на основе работы с текстом. </w:t>
            </w:r>
          </w:p>
          <w:p w:rsidR="00B858F8" w:rsidRPr="004330E0" w:rsidRDefault="00B858F8" w:rsidP="00B858F8">
            <w:r w:rsidRPr="004330E0">
              <w:t>Аудирование:</w:t>
            </w:r>
          </w:p>
          <w:p w:rsidR="00B858F8" w:rsidRPr="004330E0" w:rsidRDefault="00B858F8" w:rsidP="00B858F8">
            <w:pPr>
              <w:rPr>
                <w:iCs/>
              </w:rPr>
            </w:pPr>
            <w:r w:rsidRPr="004330E0">
              <w:t>п</w:t>
            </w:r>
            <w:r w:rsidRPr="004330E0">
              <w:rPr>
                <w:iCs/>
              </w:rPr>
              <w:t xml:space="preserve">онимать </w:t>
            </w:r>
            <w:r w:rsidRPr="004330E0">
              <w:t xml:space="preserve">основное содержание текстов монологического и диалогического характера в рамках изучаемых тем; высказывания собеседника в наиболее распространенных стандартных ситуациях повседневного общения; </w:t>
            </w:r>
          </w:p>
          <w:p w:rsidR="00B858F8" w:rsidRPr="004330E0" w:rsidRDefault="00B858F8" w:rsidP="00B858F8">
            <w:r w:rsidRPr="004330E0">
              <w:t xml:space="preserve">отделять главную информацию от второстепенной; </w:t>
            </w:r>
          </w:p>
          <w:p w:rsidR="00B858F8" w:rsidRPr="004330E0" w:rsidRDefault="00B858F8" w:rsidP="00B858F8">
            <w:r w:rsidRPr="004330E0">
              <w:t>выявлять наиболее значимые факты; определять свое отношение к ним.</w:t>
            </w:r>
          </w:p>
          <w:p w:rsidR="00B858F8" w:rsidRPr="004330E0" w:rsidRDefault="00B858F8" w:rsidP="00B858F8">
            <w:r w:rsidRPr="004330E0">
              <w:t xml:space="preserve">Чтение: </w:t>
            </w:r>
          </w:p>
          <w:p w:rsidR="00E97C55" w:rsidRPr="00747563" w:rsidRDefault="00B858F8" w:rsidP="00B858F8">
            <w:pPr>
              <w:suppressAutoHyphens/>
              <w:jc w:val="both"/>
              <w:rPr>
                <w:b/>
              </w:rPr>
            </w:pPr>
            <w:r w:rsidRPr="004330E0">
              <w:t>извлекать необходимую информацию; отделять главную информацию от второстепенной; использовать приобретенные знания и умения в практической деятельности и повседневной жизни</w:t>
            </w:r>
            <w:r w:rsidRPr="00747563">
              <w:rPr>
                <w:b/>
              </w:rPr>
              <w:t xml:space="preserve"> </w:t>
            </w:r>
          </w:p>
        </w:tc>
        <w:tc>
          <w:tcPr>
            <w:tcW w:w="3470" w:type="dxa"/>
          </w:tcPr>
          <w:p w:rsidR="00B858F8" w:rsidRPr="004330E0" w:rsidRDefault="00B858F8" w:rsidP="00B858F8">
            <w:r w:rsidRPr="004330E0">
              <w:lastRenderedPageBreak/>
              <w:t>профессиональн</w:t>
            </w:r>
            <w:r>
              <w:t>ая</w:t>
            </w:r>
            <w:r w:rsidRPr="004330E0">
              <w:t xml:space="preserve"> терминологи</w:t>
            </w:r>
            <w:r>
              <w:t>я</w:t>
            </w:r>
            <w:r w:rsidRPr="004330E0">
              <w:t xml:space="preserve"> сферы экономики и финансов, социально-культурные и ситуационно обусловленные правила общения на иностранном языке; </w:t>
            </w:r>
          </w:p>
          <w:p w:rsidR="00B858F8" w:rsidRPr="004330E0" w:rsidRDefault="00B858F8" w:rsidP="00B858F8">
            <w:r w:rsidRPr="004330E0">
              <w:t xml:space="preserve">лексический и грамматический минимум, необходимый для чтения и перевода (со словарем) иностранных текстов профессиональной направленности; </w:t>
            </w:r>
          </w:p>
          <w:p w:rsidR="00B858F8" w:rsidRPr="004330E0" w:rsidRDefault="00B858F8" w:rsidP="00B858F8">
            <w:r w:rsidRPr="004330E0">
              <w:t>структур</w:t>
            </w:r>
            <w:r>
              <w:t>а</w:t>
            </w:r>
            <w:r w:rsidRPr="004330E0">
              <w:t xml:space="preserve"> простых и сложных предложений, предложений утвердительных, вопросительных, отрицательных, побудительных, безличных; </w:t>
            </w:r>
          </w:p>
          <w:p w:rsidR="00B858F8" w:rsidRPr="004330E0" w:rsidRDefault="00B858F8" w:rsidP="00B858F8">
            <w:r w:rsidRPr="004330E0">
              <w:t xml:space="preserve">имя существительное: основные функции в предложении; образование множественного числа и притяжательного падежа. </w:t>
            </w:r>
          </w:p>
          <w:p w:rsidR="00B858F8" w:rsidRPr="004330E0" w:rsidRDefault="00B858F8" w:rsidP="00B858F8">
            <w:r w:rsidRPr="004330E0">
              <w:t xml:space="preserve">артикль: определенный, неопределенный, нулевой; основные случаи употребления. </w:t>
            </w:r>
          </w:p>
          <w:p w:rsidR="00B858F8" w:rsidRPr="004330E0" w:rsidRDefault="00B858F8" w:rsidP="00B858F8">
            <w:r w:rsidRPr="004330E0">
              <w:t>имена прилагательные в положительной, сравнительной и превосходной степенях.</w:t>
            </w:r>
          </w:p>
          <w:p w:rsidR="00B858F8" w:rsidRPr="004330E0" w:rsidRDefault="00B858F8" w:rsidP="00B858F8">
            <w:r w:rsidRPr="004330E0">
              <w:t xml:space="preserve">наречия простые, составные, производные; степени сравнения наречий. </w:t>
            </w:r>
          </w:p>
          <w:p w:rsidR="00B858F8" w:rsidRPr="004330E0" w:rsidRDefault="00B858F8" w:rsidP="00B858F8">
            <w:r w:rsidRPr="004330E0">
              <w:t xml:space="preserve">местоимения (личные, </w:t>
            </w:r>
            <w:r w:rsidRPr="004330E0">
              <w:lastRenderedPageBreak/>
              <w:t xml:space="preserve">объектные, притяжательные, указательные, вопросительные, возвратные, неопределенные, в том числе составные, количественные - </w:t>
            </w:r>
            <w:r w:rsidRPr="004330E0">
              <w:rPr>
                <w:lang w:val="en-US"/>
              </w:rPr>
              <w:t>much</w:t>
            </w:r>
            <w:r w:rsidRPr="004330E0">
              <w:t xml:space="preserve">, </w:t>
            </w:r>
            <w:r w:rsidRPr="004330E0">
              <w:rPr>
                <w:lang w:val="en-US"/>
              </w:rPr>
              <w:t>many</w:t>
            </w:r>
            <w:r w:rsidRPr="004330E0">
              <w:t xml:space="preserve">, </w:t>
            </w:r>
            <w:r w:rsidRPr="004330E0">
              <w:rPr>
                <w:lang w:val="en-US"/>
              </w:rPr>
              <w:t>few</w:t>
            </w:r>
            <w:r w:rsidRPr="004330E0">
              <w:t xml:space="preserve">, </w:t>
            </w:r>
            <w:proofErr w:type="spellStart"/>
            <w:r w:rsidRPr="004330E0">
              <w:rPr>
                <w:lang w:val="en-US"/>
              </w:rPr>
              <w:t>afew</w:t>
            </w:r>
            <w:proofErr w:type="spellEnd"/>
            <w:r w:rsidRPr="004330E0">
              <w:t xml:space="preserve">, </w:t>
            </w:r>
            <w:r w:rsidRPr="004330E0">
              <w:rPr>
                <w:lang w:val="en-US"/>
              </w:rPr>
              <w:t>little</w:t>
            </w:r>
            <w:r w:rsidRPr="004330E0">
              <w:t xml:space="preserve">, </w:t>
            </w:r>
            <w:proofErr w:type="spellStart"/>
            <w:r w:rsidRPr="004330E0">
              <w:rPr>
                <w:lang w:val="en-US"/>
              </w:rPr>
              <w:t>alittle</w:t>
            </w:r>
            <w:proofErr w:type="spellEnd"/>
            <w:r w:rsidRPr="004330E0">
              <w:t xml:space="preserve">). </w:t>
            </w:r>
          </w:p>
          <w:p w:rsidR="00B858F8" w:rsidRPr="004330E0" w:rsidRDefault="00B858F8" w:rsidP="00B858F8">
            <w:pPr>
              <w:rPr>
                <w:lang w:val="en-US"/>
              </w:rPr>
            </w:pPr>
            <w:r w:rsidRPr="004330E0">
              <w:t>глагол, понятие глагола-связки, модальные глаголы (в том числе модальные вероятности). Образование</w:t>
            </w:r>
            <w:r w:rsidRPr="004330E0">
              <w:rPr>
                <w:lang w:val="en-US"/>
              </w:rPr>
              <w:t xml:space="preserve"> </w:t>
            </w:r>
            <w:r w:rsidRPr="004330E0">
              <w:t>и</w:t>
            </w:r>
            <w:r w:rsidRPr="004330E0">
              <w:rPr>
                <w:lang w:val="en-US"/>
              </w:rPr>
              <w:t xml:space="preserve"> </w:t>
            </w:r>
            <w:r w:rsidRPr="004330E0">
              <w:t>употребление</w:t>
            </w:r>
            <w:r w:rsidRPr="004330E0">
              <w:rPr>
                <w:lang w:val="en-US"/>
              </w:rPr>
              <w:t xml:space="preserve"> </w:t>
            </w:r>
            <w:r w:rsidRPr="004330E0">
              <w:t>глаголов</w:t>
            </w:r>
            <w:r w:rsidRPr="004330E0">
              <w:rPr>
                <w:lang w:val="en-US"/>
              </w:rPr>
              <w:t xml:space="preserve"> </w:t>
            </w:r>
            <w:r w:rsidRPr="004330E0">
              <w:t>в</w:t>
            </w:r>
            <w:r w:rsidRPr="004330E0">
              <w:rPr>
                <w:lang w:val="en-US"/>
              </w:rPr>
              <w:t xml:space="preserve"> Present, Past, Future Simple/</w:t>
            </w:r>
            <w:r w:rsidRPr="004330E0">
              <w:rPr>
                <w:lang w:val="en-GB"/>
              </w:rPr>
              <w:t>Indefinite</w:t>
            </w:r>
            <w:r w:rsidRPr="004330E0">
              <w:rPr>
                <w:lang w:val="en-US"/>
              </w:rPr>
              <w:t xml:space="preserve">; Present, Past, Future Continuous/Progressive; </w:t>
            </w:r>
            <w:proofErr w:type="spellStart"/>
            <w:r w:rsidRPr="004330E0">
              <w:rPr>
                <w:lang w:val="en-US"/>
              </w:rPr>
              <w:t>Present,Past</w:t>
            </w:r>
            <w:proofErr w:type="spellEnd"/>
            <w:r w:rsidRPr="004330E0">
              <w:rPr>
                <w:lang w:val="en-US"/>
              </w:rPr>
              <w:t>, Future Perfect; Present, Past, Future Perfect Continuous/Progressive;</w:t>
            </w:r>
          </w:p>
          <w:p w:rsidR="00B858F8" w:rsidRPr="004330E0" w:rsidRDefault="00B858F8" w:rsidP="00B858F8">
            <w:r w:rsidRPr="004330E0">
              <w:rPr>
                <w:lang w:val="en-US"/>
              </w:rPr>
              <w:t>Passive</w:t>
            </w:r>
            <w:r w:rsidRPr="004330E0">
              <w:t xml:space="preserve"> </w:t>
            </w:r>
            <w:r w:rsidRPr="004330E0">
              <w:rPr>
                <w:lang w:val="en-GB"/>
              </w:rPr>
              <w:t>V</w:t>
            </w:r>
            <w:proofErr w:type="spellStart"/>
            <w:r w:rsidRPr="004330E0">
              <w:rPr>
                <w:lang w:val="en-US"/>
              </w:rPr>
              <w:t>oice</w:t>
            </w:r>
            <w:proofErr w:type="spellEnd"/>
            <w:r w:rsidRPr="004330E0">
              <w:t>;</w:t>
            </w:r>
          </w:p>
          <w:p w:rsidR="00B858F8" w:rsidRPr="004330E0" w:rsidRDefault="00B858F8" w:rsidP="00B858F8">
            <w:r w:rsidRPr="004330E0">
              <w:t>неличные формы глагола;</w:t>
            </w:r>
          </w:p>
          <w:p w:rsidR="00B858F8" w:rsidRPr="004330E0" w:rsidRDefault="00B858F8" w:rsidP="00B858F8">
            <w:r w:rsidRPr="004330E0">
              <w:t>глагольные комплексы;</w:t>
            </w:r>
          </w:p>
          <w:p w:rsidR="00B858F8" w:rsidRPr="004330E0" w:rsidRDefault="00B858F8" w:rsidP="00B858F8">
            <w:r w:rsidRPr="004330E0">
              <w:t xml:space="preserve">сослагательное наклонение, </w:t>
            </w:r>
          </w:p>
          <w:p w:rsidR="00185FE8" w:rsidRPr="00747563" w:rsidRDefault="00B858F8" w:rsidP="00B858F8">
            <w:pPr>
              <w:suppressAutoHyphens/>
              <w:jc w:val="both"/>
            </w:pPr>
            <w:r w:rsidRPr="004330E0">
              <w:t>косвенная речь</w:t>
            </w:r>
          </w:p>
        </w:tc>
      </w:tr>
    </w:tbl>
    <w:p w:rsidR="00F7031E" w:rsidRDefault="00F7031E" w:rsidP="009971D1">
      <w:pPr>
        <w:suppressAutoHyphens/>
        <w:jc w:val="center"/>
        <w:rPr>
          <w:b/>
          <w:sz w:val="28"/>
          <w:szCs w:val="28"/>
        </w:rPr>
      </w:pPr>
    </w:p>
    <w:p w:rsidR="009971D1" w:rsidRPr="009971D1" w:rsidRDefault="009971D1" w:rsidP="009971D1">
      <w:pPr>
        <w:suppressAutoHyphens/>
        <w:jc w:val="center"/>
        <w:rPr>
          <w:b/>
          <w:sz w:val="28"/>
          <w:szCs w:val="28"/>
        </w:rPr>
      </w:pPr>
      <w:r w:rsidRPr="009971D1">
        <w:rPr>
          <w:b/>
          <w:sz w:val="28"/>
          <w:szCs w:val="28"/>
        </w:rPr>
        <w:t>2. СТРУКТУРА И СОДЕРЖАНИЕ ДИСЦИПЛИНЫ</w:t>
      </w:r>
    </w:p>
    <w:p w:rsidR="009971D1" w:rsidRPr="009971D1" w:rsidRDefault="009971D1" w:rsidP="009971D1">
      <w:pPr>
        <w:suppressAutoHyphens/>
        <w:ind w:firstLine="709"/>
        <w:jc w:val="center"/>
        <w:rPr>
          <w:b/>
          <w:sz w:val="28"/>
          <w:szCs w:val="28"/>
        </w:rPr>
      </w:pPr>
    </w:p>
    <w:p w:rsidR="009971D1" w:rsidRPr="009971D1" w:rsidRDefault="009971D1" w:rsidP="009971D1">
      <w:pPr>
        <w:suppressAutoHyphens/>
        <w:ind w:firstLine="709"/>
        <w:rPr>
          <w:b/>
          <w:sz w:val="28"/>
          <w:szCs w:val="28"/>
        </w:rPr>
      </w:pPr>
      <w:r w:rsidRPr="009971D1">
        <w:rPr>
          <w:b/>
          <w:sz w:val="28"/>
          <w:szCs w:val="28"/>
        </w:rPr>
        <w:t>2.1. Объем дисциплины и виды учебной работы:</w:t>
      </w:r>
    </w:p>
    <w:p w:rsidR="009971D1" w:rsidRPr="009971D1" w:rsidRDefault="009971D1" w:rsidP="009971D1">
      <w:pPr>
        <w:suppressAutoHyphens/>
        <w:ind w:firstLine="709"/>
        <w:rPr>
          <w:b/>
          <w:sz w:val="28"/>
          <w:szCs w:val="28"/>
        </w:rPr>
      </w:pP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58"/>
        <w:gridCol w:w="2596"/>
      </w:tblGrid>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jc w:val="center"/>
              <w:rPr>
                <w:b/>
              </w:rPr>
            </w:pPr>
            <w:r w:rsidRPr="009971D1">
              <w:rPr>
                <w:b/>
              </w:rPr>
              <w:t>Вид учебной работы</w:t>
            </w:r>
          </w:p>
        </w:tc>
        <w:tc>
          <w:tcPr>
            <w:tcW w:w="1317"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jc w:val="center"/>
              <w:rPr>
                <w:b/>
                <w:iCs/>
              </w:rPr>
            </w:pPr>
            <w:r w:rsidRPr="009971D1">
              <w:rPr>
                <w:b/>
                <w:iCs/>
              </w:rPr>
              <w:t>Объем в часах</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b/>
              </w:rPr>
            </w:pPr>
            <w:r w:rsidRPr="009971D1">
              <w:rPr>
                <w:b/>
              </w:rPr>
              <w:t>Объем образовательной программы дисциплины</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D863FF" w:rsidRDefault="009971D1" w:rsidP="009971D1">
            <w:pPr>
              <w:suppressAutoHyphens/>
              <w:jc w:val="center"/>
              <w:rPr>
                <w:bCs/>
                <w:iCs/>
                <w:lang w:val="en-US"/>
              </w:rPr>
            </w:pPr>
            <w:r w:rsidRPr="00F238EC">
              <w:rPr>
                <w:bCs/>
                <w:iCs/>
              </w:rPr>
              <w:t>102</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hideMark/>
          </w:tcPr>
          <w:p w:rsidR="009971D1" w:rsidRPr="009971D1" w:rsidRDefault="009971D1" w:rsidP="009971D1">
            <w:pPr>
              <w:suppressAutoHyphens/>
              <w:rPr>
                <w:b/>
                <w:bCs/>
                <w:iCs/>
              </w:rPr>
            </w:pPr>
            <w:r w:rsidRPr="009971D1">
              <w:rPr>
                <w:b/>
                <w:bCs/>
                <w:iCs/>
              </w:rPr>
              <w:t>Основное содержание</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9971D1" w:rsidP="009971D1">
            <w:pPr>
              <w:suppressAutoHyphens/>
              <w:jc w:val="center"/>
              <w:rPr>
                <w:b/>
                <w:iCs/>
              </w:rPr>
            </w:pPr>
          </w:p>
        </w:tc>
      </w:tr>
      <w:tr w:rsidR="009971D1" w:rsidRPr="009971D1" w:rsidTr="009971D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iCs/>
              </w:rPr>
            </w:pPr>
            <w:r w:rsidRPr="009971D1">
              <w:t>в т. ч.:</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pPr>
            <w:r w:rsidRPr="009971D1">
              <w:t>практические занятия</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D863FF" w:rsidRDefault="009971D1" w:rsidP="00F3547B">
            <w:pPr>
              <w:suppressAutoHyphens/>
              <w:jc w:val="center"/>
              <w:rPr>
                <w:iCs/>
                <w:lang w:val="en-US"/>
              </w:rPr>
            </w:pPr>
            <w:r>
              <w:rPr>
                <w:iCs/>
              </w:rPr>
              <w:t>8</w:t>
            </w:r>
            <w:r w:rsidR="00F3547B">
              <w:rPr>
                <w:iCs/>
              </w:rPr>
              <w:t>6</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185FE8" w:rsidRDefault="009971D1" w:rsidP="009971D1">
            <w:pPr>
              <w:suppressAutoHyphens/>
            </w:pPr>
            <w:r w:rsidRPr="009971D1">
              <w:t>самостоятельная работа</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9971D1">
            <w:pPr>
              <w:suppressAutoHyphens/>
              <w:jc w:val="center"/>
              <w:rPr>
                <w:iCs/>
              </w:rPr>
            </w:pPr>
            <w:r>
              <w:rPr>
                <w:iCs/>
              </w:rPr>
              <w:t>14</w:t>
            </w:r>
          </w:p>
        </w:tc>
      </w:tr>
      <w:tr w:rsidR="009971D1" w:rsidRPr="009971D1" w:rsidTr="009971D1">
        <w:trPr>
          <w:trHeight w:val="490"/>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pPr>
            <w:r w:rsidRPr="009971D1">
              <w:t>консультаци</w:t>
            </w:r>
            <w:r w:rsidR="00A75DA8">
              <w:t>я</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9971D1" w:rsidRDefault="00F238EC" w:rsidP="009971D1">
            <w:pPr>
              <w:suppressAutoHyphens/>
              <w:jc w:val="center"/>
              <w:rPr>
                <w:iCs/>
              </w:rPr>
            </w:pPr>
            <w:r>
              <w:rPr>
                <w:iCs/>
              </w:rPr>
              <w:t>2</w:t>
            </w:r>
          </w:p>
        </w:tc>
      </w:tr>
      <w:tr w:rsidR="009971D1" w:rsidRPr="009971D1" w:rsidTr="009971D1">
        <w:trPr>
          <w:trHeight w:val="331"/>
        </w:trPr>
        <w:tc>
          <w:tcPr>
            <w:tcW w:w="3683" w:type="pct"/>
            <w:tcBorders>
              <w:top w:val="single" w:sz="6" w:space="0" w:color="000000"/>
              <w:left w:val="single" w:sz="6" w:space="0" w:color="000000"/>
              <w:bottom w:val="single" w:sz="6" w:space="0" w:color="000000"/>
              <w:right w:val="single" w:sz="6" w:space="0" w:color="000000"/>
            </w:tcBorders>
            <w:vAlign w:val="center"/>
            <w:hideMark/>
          </w:tcPr>
          <w:p w:rsidR="009971D1" w:rsidRPr="009971D1" w:rsidRDefault="009971D1" w:rsidP="009971D1">
            <w:pPr>
              <w:suppressAutoHyphens/>
              <w:rPr>
                <w:i/>
              </w:rPr>
            </w:pPr>
            <w:r w:rsidRPr="009971D1">
              <w:rPr>
                <w:b/>
                <w:iCs/>
              </w:rPr>
              <w:t>Промежуточная аттестация (дифференцированный зачет)</w:t>
            </w:r>
          </w:p>
        </w:tc>
        <w:tc>
          <w:tcPr>
            <w:tcW w:w="1317" w:type="pct"/>
            <w:tcBorders>
              <w:top w:val="single" w:sz="6" w:space="0" w:color="000000"/>
              <w:left w:val="single" w:sz="6" w:space="0" w:color="000000"/>
              <w:bottom w:val="single" w:sz="6" w:space="0" w:color="000000"/>
              <w:right w:val="single" w:sz="6" w:space="0" w:color="000000"/>
            </w:tcBorders>
            <w:vAlign w:val="center"/>
          </w:tcPr>
          <w:p w:rsidR="009971D1" w:rsidRPr="00E248C4" w:rsidRDefault="00E248C4" w:rsidP="009971D1">
            <w:pPr>
              <w:suppressAutoHyphens/>
              <w:jc w:val="center"/>
              <w:rPr>
                <w:bCs/>
                <w:iCs/>
              </w:rPr>
            </w:pPr>
            <w:r>
              <w:rPr>
                <w:bCs/>
                <w:iCs/>
              </w:rPr>
              <w:t>2</w:t>
            </w:r>
          </w:p>
        </w:tc>
      </w:tr>
    </w:tbl>
    <w:p w:rsidR="009971D1" w:rsidRPr="00747563" w:rsidRDefault="009971D1" w:rsidP="004B46F6">
      <w:pPr>
        <w:suppressAutoHyphens/>
        <w:spacing w:line="360" w:lineRule="auto"/>
        <w:rPr>
          <w:b/>
        </w:rPr>
      </w:pPr>
    </w:p>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E97C55" w:rsidRDefault="00E97C55" w:rsidP="004D288B">
      <w:pPr>
        <w:pStyle w:val="1"/>
        <w:ind w:firstLine="0"/>
        <w:rPr>
          <w:b/>
        </w:rPr>
      </w:pPr>
    </w:p>
    <w:p w:rsidR="004D288B" w:rsidRPr="002D76CC" w:rsidRDefault="004D288B" w:rsidP="002D76CC">
      <w:pPr>
        <w:pStyle w:val="1"/>
        <w:ind w:firstLine="0"/>
        <w:rPr>
          <w:b/>
        </w:rPr>
      </w:pPr>
      <w:r w:rsidRPr="002D76CC">
        <w:rPr>
          <w:b/>
        </w:rPr>
        <w:t>2.2. Тематический план и содержание дисциплины “Иностранный язык в профессиональной деятельности”</w:t>
      </w:r>
    </w:p>
    <w:p w:rsidR="004D288B" w:rsidRPr="002D76CC" w:rsidRDefault="004D288B" w:rsidP="002D76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709"/>
        <w:gridCol w:w="8505"/>
        <w:gridCol w:w="1196"/>
        <w:gridCol w:w="80"/>
        <w:gridCol w:w="1353"/>
      </w:tblGrid>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pPr>
          </w:p>
        </w:tc>
        <w:tc>
          <w:tcPr>
            <w:tcW w:w="9214" w:type="dxa"/>
            <w:gridSpan w:val="2"/>
            <w:tcBorders>
              <w:top w:val="single" w:sz="4" w:space="0" w:color="000000"/>
              <w:left w:val="single" w:sz="4" w:space="0" w:color="000000"/>
              <w:bottom w:val="single" w:sz="4" w:space="0" w:color="000000"/>
              <w:right w:val="single" w:sz="4" w:space="0" w:color="000000"/>
            </w:tcBorders>
          </w:tcPr>
          <w:p w:rsidR="004D288B" w:rsidRPr="00D1009C" w:rsidRDefault="004D288B" w:rsidP="002D76CC">
            <w:pPr>
              <w:spacing w:after="120"/>
            </w:pPr>
            <w:r w:rsidRPr="00D1009C">
              <w:t>Содержание учебного материала, практические занятия, самостоятельная работа учащихся:</w:t>
            </w:r>
          </w:p>
          <w:p w:rsidR="004D288B" w:rsidRPr="00D1009C" w:rsidRDefault="004D288B" w:rsidP="002D76CC">
            <w:pPr>
              <w:spacing w:after="120"/>
            </w:pPr>
          </w:p>
        </w:tc>
        <w:tc>
          <w:tcPr>
            <w:tcW w:w="1196"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pPr>
            <w:r w:rsidRPr="00D1009C">
              <w:t>Объем часов</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D1009C" w:rsidRDefault="007323CF" w:rsidP="002D76CC">
            <w:pPr>
              <w:spacing w:after="120"/>
            </w:pPr>
            <w:r w:rsidRPr="00D1009C">
              <w:rPr>
                <w:rFonts w:eastAsia="Calibri"/>
                <w:bCs/>
              </w:rPr>
              <w:t>Коды компетенций, формированию которых способствует элемент программы</w:t>
            </w:r>
          </w:p>
        </w:tc>
      </w:tr>
      <w:tr w:rsidR="004D288B" w:rsidRPr="002D76CC" w:rsidTr="00D1009C">
        <w:trPr>
          <w:trHeight w:val="656"/>
        </w:trPr>
        <w:tc>
          <w:tcPr>
            <w:tcW w:w="2943"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rPr>
                <w:b/>
              </w:rPr>
            </w:pPr>
            <w:r w:rsidRPr="00D1009C">
              <w:rPr>
                <w:b/>
              </w:rPr>
              <w:t>Предметный материал (разделы, темы)</w:t>
            </w:r>
          </w:p>
        </w:tc>
        <w:tc>
          <w:tcPr>
            <w:tcW w:w="709" w:type="dxa"/>
            <w:tcBorders>
              <w:top w:val="single" w:sz="4" w:space="0" w:color="000000"/>
              <w:left w:val="single" w:sz="4" w:space="0" w:color="000000"/>
              <w:bottom w:val="single" w:sz="4" w:space="0" w:color="000000"/>
              <w:right w:val="single" w:sz="4" w:space="0" w:color="auto"/>
            </w:tcBorders>
          </w:tcPr>
          <w:p w:rsidR="004D288B" w:rsidRPr="00D1009C" w:rsidRDefault="004D288B" w:rsidP="002D76CC">
            <w:pPr>
              <w:spacing w:after="120"/>
              <w:rPr>
                <w:b/>
              </w:rPr>
            </w:pPr>
          </w:p>
        </w:tc>
        <w:tc>
          <w:tcPr>
            <w:tcW w:w="8505" w:type="dxa"/>
            <w:tcBorders>
              <w:top w:val="single" w:sz="4" w:space="0" w:color="000000"/>
              <w:left w:val="single" w:sz="4" w:space="0" w:color="auto"/>
              <w:bottom w:val="single" w:sz="4" w:space="0" w:color="000000"/>
              <w:right w:val="single" w:sz="4" w:space="0" w:color="000000"/>
            </w:tcBorders>
          </w:tcPr>
          <w:p w:rsidR="004D288B" w:rsidRPr="00D1009C" w:rsidRDefault="004D288B" w:rsidP="00D1009C">
            <w:pPr>
              <w:spacing w:after="120"/>
              <w:rPr>
                <w:b/>
              </w:rPr>
            </w:pPr>
            <w:r w:rsidRPr="00D1009C">
              <w:rPr>
                <w:b/>
              </w:rPr>
              <w:t>Языковой материал (фонетика, грамматика, лексика, тексты) и речевые умения (аудирование, говорение, чтение, письмо)</w:t>
            </w:r>
          </w:p>
        </w:tc>
        <w:tc>
          <w:tcPr>
            <w:tcW w:w="1196"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rPr>
                <w:b/>
              </w:rPr>
            </w:pP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rPr>
                <w:b/>
              </w:rPr>
            </w:pPr>
          </w:p>
        </w:tc>
      </w:tr>
      <w:tr w:rsidR="004D288B" w:rsidRPr="002D76CC" w:rsidTr="00F3547B">
        <w:trPr>
          <w:trHeight w:val="760"/>
        </w:trPr>
        <w:tc>
          <w:tcPr>
            <w:tcW w:w="2943"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rPr>
                <w:b/>
              </w:rPr>
            </w:pPr>
            <w:r w:rsidRPr="00D1009C">
              <w:rPr>
                <w:b/>
              </w:rPr>
              <w:t>Раздел 1. Иностранный язык в профессиональной деятельности</w:t>
            </w:r>
          </w:p>
          <w:p w:rsidR="00C62030" w:rsidRPr="00D1009C" w:rsidRDefault="00C62030" w:rsidP="002D76CC">
            <w:pPr>
              <w:spacing w:after="120"/>
              <w:rPr>
                <w:b/>
              </w:rPr>
            </w:pPr>
          </w:p>
          <w:p w:rsidR="004D288B" w:rsidRPr="00D1009C" w:rsidRDefault="004D288B" w:rsidP="002D76CC">
            <w:pPr>
              <w:spacing w:after="120"/>
              <w:rPr>
                <w:b/>
              </w:rPr>
            </w:pPr>
          </w:p>
        </w:tc>
        <w:tc>
          <w:tcPr>
            <w:tcW w:w="709" w:type="dxa"/>
            <w:tcBorders>
              <w:top w:val="single" w:sz="4" w:space="0" w:color="000000"/>
              <w:left w:val="single" w:sz="4" w:space="0" w:color="000000"/>
              <w:bottom w:val="single" w:sz="4" w:space="0" w:color="000000"/>
              <w:right w:val="single" w:sz="4" w:space="0" w:color="auto"/>
            </w:tcBorders>
          </w:tcPr>
          <w:p w:rsidR="004D288B" w:rsidRPr="00D1009C" w:rsidRDefault="004D288B"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4D288B" w:rsidRPr="00D1009C" w:rsidRDefault="004D288B" w:rsidP="002D76CC">
            <w:pPr>
              <w:spacing w:after="120"/>
            </w:pPr>
          </w:p>
        </w:tc>
        <w:tc>
          <w:tcPr>
            <w:tcW w:w="1196" w:type="dxa"/>
            <w:tcBorders>
              <w:top w:val="single" w:sz="4" w:space="0" w:color="000000"/>
              <w:left w:val="single" w:sz="4" w:space="0" w:color="000000"/>
              <w:bottom w:val="single" w:sz="4" w:space="0" w:color="000000"/>
              <w:right w:val="single" w:sz="4" w:space="0" w:color="000000"/>
            </w:tcBorders>
            <w:shd w:val="clear" w:color="auto" w:fill="DAEEF3"/>
            <w:hideMark/>
          </w:tcPr>
          <w:p w:rsidR="00F71BD1" w:rsidRPr="00D1009C" w:rsidRDefault="00F71BD1" w:rsidP="00F71BD1">
            <w:pPr>
              <w:spacing w:after="120"/>
              <w:jc w:val="center"/>
            </w:pPr>
          </w:p>
          <w:p w:rsidR="004D288B" w:rsidRPr="00D1009C" w:rsidRDefault="004D288B" w:rsidP="00F71BD1">
            <w:pPr>
              <w:spacing w:after="120"/>
              <w:jc w:val="center"/>
              <w:rPr>
                <w:color w:val="FF0000"/>
              </w:rPr>
            </w:pP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pPr>
          </w:p>
          <w:p w:rsidR="004D288B" w:rsidRPr="00D1009C" w:rsidRDefault="004D288B" w:rsidP="002D76CC">
            <w:pPr>
              <w:spacing w:after="120"/>
            </w:pP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pPr>
            <w:r w:rsidRPr="00D1009C">
              <w:t>Тема 1.1.  Базовые профессиональные понятия</w:t>
            </w:r>
          </w:p>
          <w:p w:rsidR="004D288B" w:rsidRPr="00D1009C" w:rsidRDefault="004D288B"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4D288B" w:rsidRPr="00D1009C" w:rsidRDefault="004D288B"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4D288B" w:rsidRPr="00D1009C" w:rsidRDefault="004D288B" w:rsidP="002D76CC">
            <w:pPr>
              <w:spacing w:after="120"/>
              <w:rPr>
                <w:color w:val="FF0000"/>
              </w:rPr>
            </w:pPr>
          </w:p>
        </w:tc>
        <w:tc>
          <w:tcPr>
            <w:tcW w:w="1196" w:type="dxa"/>
            <w:tcBorders>
              <w:top w:val="single" w:sz="4" w:space="0" w:color="000000"/>
              <w:left w:val="single" w:sz="4" w:space="0" w:color="000000"/>
              <w:bottom w:val="single" w:sz="4" w:space="0" w:color="000000"/>
              <w:right w:val="single" w:sz="4" w:space="0" w:color="000000"/>
            </w:tcBorders>
            <w:shd w:val="clear" w:color="auto" w:fill="EAF1DD"/>
            <w:hideMark/>
          </w:tcPr>
          <w:p w:rsidR="004D288B" w:rsidRPr="00D1009C" w:rsidRDefault="005B50ED" w:rsidP="002D76CC">
            <w:pPr>
              <w:spacing w:after="120"/>
              <w:rPr>
                <w:lang w:val="en-US"/>
              </w:rPr>
            </w:pPr>
            <w:r w:rsidRPr="00D1009C">
              <w:rPr>
                <w:lang w:val="en-US"/>
              </w:rPr>
              <w:t>16</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D1009C" w:rsidRDefault="007323CF" w:rsidP="002D76CC">
            <w:pPr>
              <w:spacing w:after="120"/>
            </w:pPr>
            <w:r w:rsidRPr="00D1009C">
              <w:rPr>
                <w:rFonts w:eastAsia="Calibri"/>
                <w:bCs/>
              </w:rPr>
              <w:t xml:space="preserve">ОК 01, </w:t>
            </w:r>
            <w:r w:rsidR="007A7F2D" w:rsidRPr="00D1009C">
              <w:rPr>
                <w:rFonts w:eastAsia="Calibri"/>
                <w:bCs/>
              </w:rPr>
              <w:t xml:space="preserve">ОК 02, </w:t>
            </w:r>
            <w:r w:rsidRPr="00D1009C">
              <w:rPr>
                <w:rFonts w:eastAsia="Calibri"/>
                <w:bCs/>
              </w:rPr>
              <w:t>ОК 0</w:t>
            </w:r>
            <w:r w:rsidR="007A7F2D" w:rsidRPr="00D1009C">
              <w:rPr>
                <w:rFonts w:eastAsia="Calibri"/>
                <w:bCs/>
              </w:rPr>
              <w:t>3</w:t>
            </w:r>
            <w:r w:rsidR="002D76CC" w:rsidRPr="00D1009C">
              <w:rPr>
                <w:rFonts w:eastAsia="Calibri"/>
                <w:bCs/>
              </w:rPr>
              <w:t>,</w:t>
            </w:r>
            <w:r w:rsidR="007A7F2D" w:rsidRPr="00D1009C">
              <w:rPr>
                <w:rFonts w:eastAsia="Calibri"/>
                <w:bCs/>
              </w:rPr>
              <w:t xml:space="preserve"> ОК 04, ОК 06, </w:t>
            </w:r>
            <w:r w:rsidR="002D76CC" w:rsidRPr="00D1009C">
              <w:rPr>
                <w:rFonts w:eastAsia="Calibri"/>
                <w:bCs/>
              </w:rPr>
              <w:t xml:space="preserve">ОК </w:t>
            </w:r>
            <w:r w:rsidR="007A7F2D" w:rsidRPr="00D1009C">
              <w:rPr>
                <w:rFonts w:eastAsia="Calibri"/>
                <w:bCs/>
              </w:rPr>
              <w:t>9</w:t>
            </w: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F3547B">
            <w:r w:rsidRPr="00D1009C">
              <w:t>Деньги, валюта.</w:t>
            </w:r>
            <w:r w:rsidR="00F3547B" w:rsidRPr="00D1009C">
              <w:t xml:space="preserve"> </w:t>
            </w:r>
          </w:p>
        </w:tc>
        <w:tc>
          <w:tcPr>
            <w:tcW w:w="709" w:type="dxa"/>
            <w:tcBorders>
              <w:top w:val="single" w:sz="4" w:space="0" w:color="000000"/>
              <w:left w:val="single" w:sz="4" w:space="0" w:color="000000"/>
              <w:bottom w:val="single" w:sz="4" w:space="0" w:color="000000"/>
              <w:right w:val="single" w:sz="4" w:space="0" w:color="auto"/>
            </w:tcBorders>
          </w:tcPr>
          <w:p w:rsidR="004D288B" w:rsidRPr="00D1009C" w:rsidRDefault="004D288B" w:rsidP="00F3547B">
            <w:pPr>
              <w:spacing w:after="120"/>
              <w:jc w:val="center"/>
            </w:pPr>
            <w:r w:rsidRPr="00D1009C">
              <w:t>1</w:t>
            </w:r>
          </w:p>
        </w:tc>
        <w:tc>
          <w:tcPr>
            <w:tcW w:w="8505" w:type="dxa"/>
            <w:tcBorders>
              <w:top w:val="single" w:sz="4" w:space="0" w:color="000000"/>
              <w:left w:val="single" w:sz="4" w:space="0" w:color="auto"/>
              <w:bottom w:val="single" w:sz="4" w:space="0" w:color="000000"/>
              <w:right w:val="single" w:sz="4" w:space="0" w:color="000000"/>
            </w:tcBorders>
          </w:tcPr>
          <w:p w:rsidR="004D288B" w:rsidRPr="00D1009C" w:rsidRDefault="004D288B" w:rsidP="002D76CC">
            <w:r w:rsidRPr="00D1009C">
              <w:t>Правила употребления простого настоящего времени (</w:t>
            </w:r>
            <w:r w:rsidRPr="00D1009C">
              <w:rPr>
                <w:lang w:val="en-US"/>
              </w:rPr>
              <w:t>Present</w:t>
            </w:r>
            <w:r w:rsidR="002C65E6" w:rsidRPr="00D1009C">
              <w:t xml:space="preserve"> </w:t>
            </w:r>
            <w:r w:rsidRPr="00D1009C">
              <w:rPr>
                <w:lang w:val="en-US"/>
              </w:rPr>
              <w:t>Simple</w:t>
            </w:r>
            <w:r w:rsidR="002C65E6" w:rsidRPr="00D1009C">
              <w:t xml:space="preserve"> </w:t>
            </w:r>
            <w:r w:rsidRPr="00D1009C">
              <w:rPr>
                <w:lang w:val="en-US"/>
              </w:rPr>
              <w:t>Tense</w:t>
            </w:r>
            <w:r w:rsidRPr="00D1009C">
              <w:t>)</w:t>
            </w:r>
          </w:p>
          <w:p w:rsidR="004D288B" w:rsidRPr="00D1009C" w:rsidRDefault="004D288B" w:rsidP="002D76CC">
            <w:r w:rsidRPr="00D1009C">
              <w:t>Совершенствование умения выделить важное при чтении.</w:t>
            </w:r>
          </w:p>
          <w:p w:rsidR="004D288B" w:rsidRPr="00D1009C" w:rsidRDefault="004D288B" w:rsidP="002D76CC">
            <w:r w:rsidRPr="00D1009C">
              <w:t>Подсчет расходов и доходов с помощью использования профессиональной лексики.</w:t>
            </w:r>
          </w:p>
        </w:tc>
        <w:tc>
          <w:tcPr>
            <w:tcW w:w="1196" w:type="dxa"/>
            <w:tcBorders>
              <w:top w:val="single" w:sz="4" w:space="0" w:color="000000"/>
              <w:left w:val="single" w:sz="4" w:space="0" w:color="000000"/>
              <w:bottom w:val="single" w:sz="4" w:space="0" w:color="000000"/>
              <w:right w:val="single" w:sz="4" w:space="0" w:color="000000"/>
            </w:tcBorders>
            <w:hideMark/>
          </w:tcPr>
          <w:p w:rsidR="004D288B" w:rsidRPr="00D1009C" w:rsidRDefault="00F3547B"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pPr>
          </w:p>
        </w:tc>
      </w:tr>
      <w:tr w:rsidR="00F3547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F3547B" w:rsidRPr="00D1009C" w:rsidRDefault="00F3547B" w:rsidP="002D76CC">
            <w:r w:rsidRPr="00D1009C">
              <w:t>Виды денег</w:t>
            </w:r>
          </w:p>
        </w:tc>
        <w:tc>
          <w:tcPr>
            <w:tcW w:w="709" w:type="dxa"/>
            <w:tcBorders>
              <w:top w:val="single" w:sz="4" w:space="0" w:color="000000"/>
              <w:left w:val="single" w:sz="4" w:space="0" w:color="000000"/>
              <w:bottom w:val="single" w:sz="4" w:space="0" w:color="000000"/>
              <w:right w:val="single" w:sz="4" w:space="0" w:color="auto"/>
            </w:tcBorders>
          </w:tcPr>
          <w:p w:rsidR="00F3547B" w:rsidRPr="00D1009C" w:rsidRDefault="00F3547B" w:rsidP="00F3547B">
            <w:pPr>
              <w:spacing w:after="120"/>
              <w:jc w:val="center"/>
            </w:pPr>
            <w:r w:rsidRPr="00D1009C">
              <w:t>2</w:t>
            </w:r>
          </w:p>
        </w:tc>
        <w:tc>
          <w:tcPr>
            <w:tcW w:w="8505" w:type="dxa"/>
            <w:tcBorders>
              <w:top w:val="single" w:sz="4" w:space="0" w:color="000000"/>
              <w:left w:val="single" w:sz="4" w:space="0" w:color="auto"/>
              <w:bottom w:val="single" w:sz="4" w:space="0" w:color="000000"/>
              <w:right w:val="single" w:sz="4" w:space="0" w:color="000000"/>
            </w:tcBorders>
          </w:tcPr>
          <w:p w:rsidR="00F3547B" w:rsidRPr="00D1009C" w:rsidRDefault="00F3547B" w:rsidP="00F3547B">
            <w:r w:rsidRPr="00D1009C">
              <w:t>Обобщение лексики, изученной ранее, овладение новой лексикой и речевых образцов по теме.</w:t>
            </w:r>
          </w:p>
          <w:p w:rsidR="00F3547B" w:rsidRPr="00D1009C" w:rsidRDefault="00F3547B" w:rsidP="002D76CC"/>
        </w:tc>
        <w:tc>
          <w:tcPr>
            <w:tcW w:w="1196" w:type="dxa"/>
            <w:tcBorders>
              <w:top w:val="single" w:sz="4" w:space="0" w:color="000000"/>
              <w:left w:val="single" w:sz="4" w:space="0" w:color="000000"/>
              <w:bottom w:val="single" w:sz="4" w:space="0" w:color="000000"/>
              <w:right w:val="single" w:sz="4" w:space="0" w:color="000000"/>
            </w:tcBorders>
            <w:hideMark/>
          </w:tcPr>
          <w:p w:rsidR="00F3547B" w:rsidRPr="00D1009C" w:rsidRDefault="00F3547B"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F3547B" w:rsidRPr="00D1009C" w:rsidRDefault="00F3547B" w:rsidP="002D76CC">
            <w:pPr>
              <w:spacing w:after="120"/>
            </w:pPr>
          </w:p>
        </w:tc>
      </w:tr>
      <w:tr w:rsidR="00F3547B" w:rsidRPr="002D76CC" w:rsidTr="00F3547B">
        <w:tc>
          <w:tcPr>
            <w:tcW w:w="2943" w:type="dxa"/>
            <w:tcBorders>
              <w:top w:val="single" w:sz="4" w:space="0" w:color="000000"/>
              <w:left w:val="single" w:sz="4" w:space="0" w:color="000000"/>
              <w:bottom w:val="single" w:sz="4" w:space="0" w:color="auto"/>
              <w:right w:val="single" w:sz="4" w:space="0" w:color="000000"/>
            </w:tcBorders>
            <w:hideMark/>
          </w:tcPr>
          <w:p w:rsidR="00F3547B" w:rsidRPr="00D1009C" w:rsidRDefault="00F3547B" w:rsidP="002D76CC">
            <w:r w:rsidRPr="00D1009C">
              <w:t xml:space="preserve">Социальные выплаты и </w:t>
            </w:r>
          </w:p>
          <w:p w:rsidR="00F3547B" w:rsidRPr="00D1009C" w:rsidRDefault="00F3547B" w:rsidP="002D76CC">
            <w:r w:rsidRPr="00D1009C">
              <w:t>расходы.</w:t>
            </w:r>
          </w:p>
        </w:tc>
        <w:tc>
          <w:tcPr>
            <w:tcW w:w="709" w:type="dxa"/>
            <w:tcBorders>
              <w:top w:val="single" w:sz="4" w:space="0" w:color="000000"/>
              <w:left w:val="single" w:sz="4" w:space="0" w:color="000000"/>
              <w:bottom w:val="single" w:sz="4" w:space="0" w:color="auto"/>
              <w:right w:val="single" w:sz="4" w:space="0" w:color="auto"/>
            </w:tcBorders>
          </w:tcPr>
          <w:p w:rsidR="00F3547B" w:rsidRPr="00D1009C" w:rsidRDefault="00F3547B" w:rsidP="00F3547B">
            <w:pPr>
              <w:spacing w:after="120"/>
              <w:jc w:val="center"/>
            </w:pPr>
            <w:r w:rsidRPr="00D1009C">
              <w:t>3</w:t>
            </w:r>
          </w:p>
        </w:tc>
        <w:tc>
          <w:tcPr>
            <w:tcW w:w="8505" w:type="dxa"/>
            <w:tcBorders>
              <w:top w:val="single" w:sz="4" w:space="0" w:color="000000"/>
              <w:left w:val="single" w:sz="4" w:space="0" w:color="auto"/>
              <w:bottom w:val="single" w:sz="4" w:space="0" w:color="000000"/>
              <w:right w:val="single" w:sz="4" w:space="0" w:color="000000"/>
            </w:tcBorders>
          </w:tcPr>
          <w:p w:rsidR="00F3547B" w:rsidRPr="00D1009C" w:rsidRDefault="00F3547B" w:rsidP="00F3547B">
            <w:r w:rsidRPr="00D1009C">
              <w:t>Разграничение выплат в местной и интернациональной системе.</w:t>
            </w:r>
          </w:p>
          <w:p w:rsidR="00F3547B" w:rsidRPr="00D1009C" w:rsidRDefault="00F3547B" w:rsidP="00F3547B"/>
        </w:tc>
        <w:tc>
          <w:tcPr>
            <w:tcW w:w="1196" w:type="dxa"/>
            <w:tcBorders>
              <w:top w:val="single" w:sz="4" w:space="0" w:color="000000"/>
              <w:left w:val="single" w:sz="4" w:space="0" w:color="000000"/>
              <w:bottom w:val="single" w:sz="4" w:space="0" w:color="000000"/>
              <w:right w:val="single" w:sz="4" w:space="0" w:color="000000"/>
            </w:tcBorders>
            <w:hideMark/>
          </w:tcPr>
          <w:p w:rsidR="00F3547B" w:rsidRPr="00D1009C" w:rsidRDefault="00F3547B"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F3547B" w:rsidRPr="00D1009C" w:rsidRDefault="00F3547B" w:rsidP="002D76CC">
            <w:pPr>
              <w:spacing w:after="120"/>
            </w:pPr>
          </w:p>
        </w:tc>
      </w:tr>
      <w:tr w:rsidR="002C65E6" w:rsidRPr="002D76CC" w:rsidTr="00F3547B">
        <w:tc>
          <w:tcPr>
            <w:tcW w:w="2943" w:type="dxa"/>
            <w:tcBorders>
              <w:top w:val="single" w:sz="4" w:space="0" w:color="000000"/>
              <w:left w:val="single" w:sz="4" w:space="0" w:color="000000"/>
              <w:bottom w:val="single" w:sz="4" w:space="0" w:color="000000"/>
              <w:right w:val="single" w:sz="4" w:space="0" w:color="000000"/>
            </w:tcBorders>
          </w:tcPr>
          <w:p w:rsidR="002C65E6" w:rsidRPr="00D1009C" w:rsidRDefault="002C65E6" w:rsidP="002D76CC"/>
        </w:tc>
        <w:tc>
          <w:tcPr>
            <w:tcW w:w="709" w:type="dxa"/>
            <w:tcBorders>
              <w:top w:val="single" w:sz="4" w:space="0" w:color="000000"/>
              <w:left w:val="single" w:sz="4" w:space="0" w:color="000000"/>
              <w:bottom w:val="single" w:sz="4" w:space="0" w:color="000000"/>
              <w:right w:val="single" w:sz="4" w:space="0" w:color="auto"/>
            </w:tcBorders>
          </w:tcPr>
          <w:p w:rsidR="002C65E6" w:rsidRPr="00D1009C" w:rsidRDefault="002C65E6" w:rsidP="002C65E6">
            <w:pPr>
              <w:spacing w:after="120"/>
              <w:jc w:val="center"/>
            </w:pPr>
            <w:r w:rsidRPr="00D1009C">
              <w:t>4</w:t>
            </w:r>
          </w:p>
        </w:tc>
        <w:tc>
          <w:tcPr>
            <w:tcW w:w="8505" w:type="dxa"/>
            <w:tcBorders>
              <w:top w:val="single" w:sz="4" w:space="0" w:color="000000"/>
              <w:left w:val="single" w:sz="4" w:space="0" w:color="auto"/>
              <w:bottom w:val="single" w:sz="4" w:space="0" w:color="000000"/>
              <w:right w:val="single" w:sz="4" w:space="0" w:color="000000"/>
            </w:tcBorders>
          </w:tcPr>
          <w:p w:rsidR="00625388" w:rsidRPr="00D1009C" w:rsidRDefault="002C65E6" w:rsidP="00625388">
            <w:pPr>
              <w:rPr>
                <w:bCs/>
              </w:rPr>
            </w:pPr>
            <w:r w:rsidRPr="00D1009C">
              <w:rPr>
                <w:b/>
                <w:u w:val="single"/>
              </w:rPr>
              <w:t>Самостоятельная работа:</w:t>
            </w:r>
            <w:r w:rsidRPr="00D1009C">
              <w:rPr>
                <w:bCs/>
              </w:rPr>
              <w:t xml:space="preserve"> </w:t>
            </w:r>
          </w:p>
          <w:p w:rsidR="00625388" w:rsidRPr="00D1009C" w:rsidRDefault="00C62030" w:rsidP="00C62030">
            <w:pPr>
              <w:spacing w:after="200" w:line="276" w:lineRule="auto"/>
              <w:rPr>
                <w:rFonts w:eastAsiaTheme="minorHAnsi"/>
                <w:lang w:eastAsia="en-US"/>
              </w:rPr>
            </w:pPr>
            <w:r w:rsidRPr="00D1009C">
              <w:rPr>
                <w:rFonts w:eastAsiaTheme="minorHAnsi"/>
                <w:color w:val="181818"/>
                <w:shd w:val="clear" w:color="auto" w:fill="FFFFFF"/>
                <w:lang w:eastAsia="en-US"/>
              </w:rPr>
              <w:lastRenderedPageBreak/>
              <w:t>Сравнительный анализ стандартов бухгалтерского учета РФ и других стран</w:t>
            </w:r>
          </w:p>
          <w:p w:rsidR="002C65E6" w:rsidRPr="00D1009C" w:rsidRDefault="002C65E6" w:rsidP="002D76CC"/>
        </w:tc>
        <w:tc>
          <w:tcPr>
            <w:tcW w:w="1196" w:type="dxa"/>
            <w:tcBorders>
              <w:top w:val="single" w:sz="4" w:space="0" w:color="000000"/>
              <w:left w:val="single" w:sz="4" w:space="0" w:color="000000"/>
              <w:bottom w:val="single" w:sz="4" w:space="0" w:color="000000"/>
              <w:right w:val="single" w:sz="4" w:space="0" w:color="000000"/>
            </w:tcBorders>
          </w:tcPr>
          <w:p w:rsidR="002C65E6" w:rsidRPr="00D1009C" w:rsidRDefault="002C65E6" w:rsidP="002D76CC">
            <w:pPr>
              <w:spacing w:after="120"/>
            </w:pPr>
            <w:r w:rsidRPr="00D1009C">
              <w:lastRenderedPageBreak/>
              <w:t>2</w:t>
            </w:r>
          </w:p>
        </w:tc>
        <w:tc>
          <w:tcPr>
            <w:tcW w:w="1433" w:type="dxa"/>
            <w:gridSpan w:val="2"/>
            <w:tcBorders>
              <w:top w:val="single" w:sz="4" w:space="0" w:color="000000"/>
              <w:left w:val="single" w:sz="4" w:space="0" w:color="000000"/>
              <w:bottom w:val="single" w:sz="4" w:space="0" w:color="000000"/>
              <w:right w:val="single" w:sz="4" w:space="0" w:color="000000"/>
            </w:tcBorders>
          </w:tcPr>
          <w:p w:rsidR="002C65E6" w:rsidRPr="00D1009C" w:rsidRDefault="002C65E6" w:rsidP="002D76CC">
            <w:pPr>
              <w:spacing w:after="120"/>
            </w:pPr>
          </w:p>
        </w:tc>
      </w:tr>
      <w:tr w:rsidR="004D288B"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r w:rsidRPr="00D1009C">
              <w:t xml:space="preserve">Доход и капитал. </w:t>
            </w:r>
          </w:p>
        </w:tc>
        <w:tc>
          <w:tcPr>
            <w:tcW w:w="709" w:type="dxa"/>
            <w:tcBorders>
              <w:top w:val="single" w:sz="4" w:space="0" w:color="000000"/>
              <w:left w:val="single" w:sz="4" w:space="0" w:color="000000"/>
              <w:bottom w:val="single" w:sz="4" w:space="0" w:color="000000"/>
              <w:right w:val="single" w:sz="4" w:space="0" w:color="auto"/>
            </w:tcBorders>
          </w:tcPr>
          <w:p w:rsidR="004D288B" w:rsidRPr="00D1009C" w:rsidRDefault="004D288B" w:rsidP="00625388">
            <w:pPr>
              <w:spacing w:after="120"/>
              <w:jc w:val="center"/>
            </w:pPr>
            <w:r w:rsidRPr="00D1009C">
              <w:t>5</w:t>
            </w:r>
          </w:p>
        </w:tc>
        <w:tc>
          <w:tcPr>
            <w:tcW w:w="8505" w:type="dxa"/>
            <w:tcBorders>
              <w:top w:val="single" w:sz="4" w:space="0" w:color="000000"/>
              <w:left w:val="single" w:sz="4" w:space="0" w:color="auto"/>
              <w:bottom w:val="single" w:sz="4" w:space="0" w:color="000000"/>
              <w:right w:val="single" w:sz="4" w:space="0" w:color="000000"/>
            </w:tcBorders>
          </w:tcPr>
          <w:p w:rsidR="004D288B" w:rsidRPr="00D1009C" w:rsidRDefault="004D288B" w:rsidP="002D76CC">
            <w:r w:rsidRPr="00D1009C">
              <w:t xml:space="preserve">Овладение новой лексикой в рамках темы. </w:t>
            </w:r>
          </w:p>
          <w:p w:rsidR="004D288B" w:rsidRPr="00D1009C" w:rsidRDefault="004D288B" w:rsidP="002D76CC">
            <w:r w:rsidRPr="00D1009C">
              <w:t>Автоматизация навыков употребления изученных грамматических конструкций.</w:t>
            </w:r>
          </w:p>
          <w:p w:rsidR="004D288B" w:rsidRPr="00D1009C" w:rsidRDefault="004D288B" w:rsidP="002D76CC">
            <w:r w:rsidRPr="00D1009C">
              <w:t>Повторение простого прошедшего (</w:t>
            </w:r>
            <w:r w:rsidRPr="00D1009C">
              <w:rPr>
                <w:lang w:val="en-US"/>
              </w:rPr>
              <w:t>Past</w:t>
            </w:r>
            <w:r w:rsidR="002C65E6" w:rsidRPr="00D1009C">
              <w:t xml:space="preserve"> </w:t>
            </w:r>
            <w:r w:rsidRPr="00D1009C">
              <w:rPr>
                <w:lang w:val="en-US"/>
              </w:rPr>
              <w:t>Simple</w:t>
            </w:r>
            <w:r w:rsidRPr="00D1009C">
              <w:t>) и будущего (</w:t>
            </w:r>
            <w:r w:rsidRPr="00D1009C">
              <w:rPr>
                <w:lang w:val="en-US"/>
              </w:rPr>
              <w:t>Future</w:t>
            </w:r>
            <w:r w:rsidR="002C65E6" w:rsidRPr="00D1009C">
              <w:t xml:space="preserve"> </w:t>
            </w:r>
            <w:r w:rsidRPr="00D1009C">
              <w:rPr>
                <w:lang w:val="en-US"/>
              </w:rPr>
              <w:t>Simple</w:t>
            </w:r>
            <w:r w:rsidRPr="00D1009C">
              <w:t>) времен.</w:t>
            </w:r>
          </w:p>
          <w:p w:rsidR="004D288B" w:rsidRPr="00D1009C" w:rsidRDefault="004D288B" w:rsidP="002D76CC"/>
        </w:tc>
        <w:tc>
          <w:tcPr>
            <w:tcW w:w="1196" w:type="dxa"/>
            <w:tcBorders>
              <w:top w:val="single" w:sz="4" w:space="0" w:color="000000"/>
              <w:left w:val="single" w:sz="4" w:space="0" w:color="000000"/>
              <w:bottom w:val="single" w:sz="4" w:space="0" w:color="000000"/>
              <w:right w:val="single" w:sz="4" w:space="0" w:color="000000"/>
            </w:tcBorders>
            <w:hideMark/>
          </w:tcPr>
          <w:p w:rsidR="004D288B" w:rsidRPr="00D1009C" w:rsidRDefault="00C62030"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4D288B" w:rsidRPr="00D1009C" w:rsidRDefault="004D288B"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D1009C" w:rsidRDefault="00C62030" w:rsidP="002D76CC"/>
        </w:tc>
        <w:tc>
          <w:tcPr>
            <w:tcW w:w="709" w:type="dxa"/>
            <w:tcBorders>
              <w:top w:val="single" w:sz="4" w:space="0" w:color="000000"/>
              <w:left w:val="single" w:sz="4" w:space="0" w:color="000000"/>
              <w:bottom w:val="single" w:sz="4" w:space="0" w:color="000000"/>
              <w:right w:val="single" w:sz="4" w:space="0" w:color="auto"/>
            </w:tcBorders>
          </w:tcPr>
          <w:p w:rsidR="00C62030" w:rsidRPr="00D1009C" w:rsidRDefault="00C62030" w:rsidP="00625388">
            <w:pPr>
              <w:spacing w:after="120"/>
              <w:jc w:val="center"/>
            </w:pPr>
            <w:r w:rsidRPr="00D1009C">
              <w:t>6</w:t>
            </w:r>
          </w:p>
        </w:tc>
        <w:tc>
          <w:tcPr>
            <w:tcW w:w="8505" w:type="dxa"/>
            <w:tcBorders>
              <w:top w:val="single" w:sz="4" w:space="0" w:color="000000"/>
              <w:left w:val="single" w:sz="4" w:space="0" w:color="auto"/>
              <w:bottom w:val="single" w:sz="4" w:space="0" w:color="000000"/>
              <w:right w:val="single" w:sz="4" w:space="0" w:color="000000"/>
            </w:tcBorders>
          </w:tcPr>
          <w:p w:rsidR="00C62030" w:rsidRPr="00D1009C" w:rsidRDefault="00C62030" w:rsidP="00C62030">
            <w:pPr>
              <w:spacing w:line="276" w:lineRule="auto"/>
              <w:rPr>
                <w:bCs/>
              </w:rPr>
            </w:pPr>
            <w:r w:rsidRPr="00D1009C">
              <w:rPr>
                <w:b/>
                <w:u w:val="single"/>
              </w:rPr>
              <w:t>Самостоятельная работа:</w:t>
            </w:r>
            <w:r w:rsidRPr="00D1009C">
              <w:rPr>
                <w:bCs/>
              </w:rPr>
              <w:t xml:space="preserve"> </w:t>
            </w:r>
          </w:p>
          <w:p w:rsidR="00C62030" w:rsidRPr="00D1009C" w:rsidRDefault="00C62030" w:rsidP="00C62030">
            <w:pPr>
              <w:spacing w:after="200" w:line="276" w:lineRule="auto"/>
            </w:pPr>
            <w:r w:rsidRPr="00D1009C">
              <w:rPr>
                <w:rFonts w:eastAsiaTheme="minorHAnsi"/>
                <w:color w:val="181818"/>
                <w:shd w:val="clear" w:color="auto" w:fill="FFFFFF"/>
                <w:lang w:eastAsia="en-US"/>
              </w:rPr>
              <w:t>Доклад на тему «Микроэкономика, макроэкономика»</w:t>
            </w:r>
          </w:p>
        </w:tc>
        <w:tc>
          <w:tcPr>
            <w:tcW w:w="1196" w:type="dxa"/>
            <w:tcBorders>
              <w:top w:val="single" w:sz="4" w:space="0" w:color="000000"/>
              <w:left w:val="single" w:sz="4" w:space="0" w:color="000000"/>
              <w:bottom w:val="single" w:sz="4" w:space="0" w:color="000000"/>
              <w:right w:val="single" w:sz="4" w:space="0" w:color="000000"/>
            </w:tcBorders>
          </w:tcPr>
          <w:p w:rsidR="00C62030" w:rsidRPr="00D1009C" w:rsidRDefault="00C62030"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tcPr>
          <w:p w:rsidR="00C62030" w:rsidRPr="00D1009C" w:rsidRDefault="00C62030"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D1009C" w:rsidRDefault="00C62030" w:rsidP="002D76CC">
            <w:r w:rsidRPr="00D1009C">
              <w:t>Кредит, доля, издержки. Заложенное имущество и облигации.</w:t>
            </w:r>
          </w:p>
        </w:tc>
        <w:tc>
          <w:tcPr>
            <w:tcW w:w="709" w:type="dxa"/>
            <w:tcBorders>
              <w:top w:val="single" w:sz="4" w:space="0" w:color="000000"/>
              <w:left w:val="single" w:sz="4" w:space="0" w:color="000000"/>
              <w:bottom w:val="single" w:sz="4" w:space="0" w:color="000000"/>
              <w:right w:val="single" w:sz="4" w:space="0" w:color="auto"/>
            </w:tcBorders>
          </w:tcPr>
          <w:p w:rsidR="00C62030" w:rsidRPr="00D1009C" w:rsidRDefault="00C62030" w:rsidP="00625388">
            <w:pPr>
              <w:spacing w:after="120"/>
              <w:jc w:val="center"/>
            </w:pPr>
            <w:r w:rsidRPr="00D1009C">
              <w:t>7</w:t>
            </w:r>
          </w:p>
        </w:tc>
        <w:tc>
          <w:tcPr>
            <w:tcW w:w="8505" w:type="dxa"/>
            <w:tcBorders>
              <w:top w:val="single" w:sz="4" w:space="0" w:color="000000"/>
              <w:left w:val="single" w:sz="4" w:space="0" w:color="auto"/>
              <w:bottom w:val="single" w:sz="4" w:space="0" w:color="000000"/>
              <w:right w:val="single" w:sz="4" w:space="0" w:color="000000"/>
            </w:tcBorders>
          </w:tcPr>
          <w:p w:rsidR="00C62030" w:rsidRPr="00D1009C" w:rsidRDefault="00C62030" w:rsidP="002D76CC">
            <w:r w:rsidRPr="00D1009C">
              <w:t>Развитие умения понимать общий смысл профессиональных текстов и умения их анализировать. Моделирование ситуаций с использованием профессиональной лексики.</w:t>
            </w:r>
          </w:p>
        </w:tc>
        <w:tc>
          <w:tcPr>
            <w:tcW w:w="1196" w:type="dxa"/>
            <w:tcBorders>
              <w:top w:val="single" w:sz="4" w:space="0" w:color="000000"/>
              <w:left w:val="single" w:sz="4" w:space="0" w:color="000000"/>
              <w:bottom w:val="single" w:sz="4" w:space="0" w:color="000000"/>
              <w:right w:val="single" w:sz="4" w:space="0" w:color="000000"/>
            </w:tcBorders>
          </w:tcPr>
          <w:p w:rsidR="00C62030" w:rsidRPr="00D1009C" w:rsidRDefault="00C62030"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tcPr>
          <w:p w:rsidR="00C62030" w:rsidRPr="00D1009C" w:rsidRDefault="00C62030" w:rsidP="002D76CC">
            <w:pPr>
              <w:spacing w:after="120"/>
            </w:pPr>
          </w:p>
        </w:tc>
      </w:tr>
      <w:tr w:rsidR="00625388" w:rsidRPr="002D76CC" w:rsidTr="00F3547B">
        <w:tc>
          <w:tcPr>
            <w:tcW w:w="2943" w:type="dxa"/>
            <w:tcBorders>
              <w:top w:val="single" w:sz="4" w:space="0" w:color="000000"/>
              <w:left w:val="single" w:sz="4" w:space="0" w:color="000000"/>
              <w:bottom w:val="single" w:sz="4" w:space="0" w:color="000000"/>
              <w:right w:val="single" w:sz="4" w:space="0" w:color="000000"/>
            </w:tcBorders>
          </w:tcPr>
          <w:p w:rsidR="00625388" w:rsidRPr="00D1009C" w:rsidRDefault="00625388" w:rsidP="002D76CC"/>
        </w:tc>
        <w:tc>
          <w:tcPr>
            <w:tcW w:w="709" w:type="dxa"/>
            <w:tcBorders>
              <w:top w:val="single" w:sz="4" w:space="0" w:color="000000"/>
              <w:left w:val="single" w:sz="4" w:space="0" w:color="000000"/>
              <w:bottom w:val="single" w:sz="4" w:space="0" w:color="000000"/>
              <w:right w:val="single" w:sz="4" w:space="0" w:color="auto"/>
            </w:tcBorders>
          </w:tcPr>
          <w:p w:rsidR="00625388" w:rsidRPr="00D1009C" w:rsidRDefault="00625388" w:rsidP="00625388">
            <w:pPr>
              <w:spacing w:after="120"/>
              <w:jc w:val="center"/>
            </w:pPr>
            <w:r w:rsidRPr="00D1009C">
              <w:t>8</w:t>
            </w:r>
          </w:p>
        </w:tc>
        <w:tc>
          <w:tcPr>
            <w:tcW w:w="8505" w:type="dxa"/>
            <w:tcBorders>
              <w:top w:val="single" w:sz="4" w:space="0" w:color="000000"/>
              <w:left w:val="single" w:sz="4" w:space="0" w:color="auto"/>
              <w:bottom w:val="single" w:sz="4" w:space="0" w:color="000000"/>
              <w:right w:val="single" w:sz="4" w:space="0" w:color="000000"/>
            </w:tcBorders>
          </w:tcPr>
          <w:p w:rsidR="00625388" w:rsidRPr="00D1009C" w:rsidRDefault="00625388" w:rsidP="000A728F">
            <w:pPr>
              <w:spacing w:line="276" w:lineRule="auto"/>
              <w:rPr>
                <w:bCs/>
              </w:rPr>
            </w:pPr>
            <w:r w:rsidRPr="00D1009C">
              <w:rPr>
                <w:b/>
                <w:u w:val="single"/>
              </w:rPr>
              <w:t>Самостоятельная работа:</w:t>
            </w:r>
            <w:r w:rsidRPr="00D1009C">
              <w:rPr>
                <w:bCs/>
              </w:rPr>
              <w:t xml:space="preserve"> </w:t>
            </w:r>
          </w:p>
          <w:p w:rsidR="00625388" w:rsidRPr="00D1009C" w:rsidRDefault="00625388" w:rsidP="000A728F">
            <w:r w:rsidRPr="00D1009C">
              <w:t>Составление бухгалтерского баланса</w:t>
            </w:r>
          </w:p>
        </w:tc>
        <w:tc>
          <w:tcPr>
            <w:tcW w:w="1196" w:type="dxa"/>
            <w:tcBorders>
              <w:top w:val="single" w:sz="4" w:space="0" w:color="000000"/>
              <w:left w:val="single" w:sz="4" w:space="0" w:color="000000"/>
              <w:bottom w:val="single" w:sz="4" w:space="0" w:color="000000"/>
              <w:right w:val="single" w:sz="4" w:space="0" w:color="000000"/>
            </w:tcBorders>
          </w:tcPr>
          <w:p w:rsidR="00625388" w:rsidRPr="00D1009C" w:rsidRDefault="00625388"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tcPr>
          <w:p w:rsidR="00625388" w:rsidRPr="00D1009C" w:rsidRDefault="00625388"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Тема 1.2. Виды банков и их услуг. Финансовые учреждения.</w:t>
            </w:r>
          </w:p>
          <w:p w:rsidR="007323CF" w:rsidRPr="00D1009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 w:rsidR="007323CF" w:rsidRPr="00D1009C" w:rsidRDefault="007323CF" w:rsidP="002D76CC"/>
        </w:tc>
        <w:tc>
          <w:tcPr>
            <w:tcW w:w="1196"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D1009C" w:rsidRDefault="007323CF" w:rsidP="006F4FA2">
            <w:pPr>
              <w:spacing w:after="120"/>
            </w:pPr>
            <w:r w:rsidRPr="00D1009C">
              <w:t>3</w:t>
            </w:r>
            <w:r w:rsidR="00C022CC" w:rsidRPr="00D1009C">
              <w:t>6</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rPr>
                <w:bCs/>
              </w:rPr>
              <w:t>ОК 0</w:t>
            </w:r>
            <w:r w:rsidR="007A7F2D" w:rsidRPr="00D1009C">
              <w:rPr>
                <w:bCs/>
              </w:rPr>
              <w:t>2</w:t>
            </w:r>
            <w:r w:rsidRPr="00D1009C">
              <w:rPr>
                <w:bCs/>
              </w:rPr>
              <w:t>, ОК 0</w:t>
            </w:r>
            <w:r w:rsidR="007A7F2D" w:rsidRPr="00D1009C">
              <w:rPr>
                <w:bCs/>
              </w:rPr>
              <w:t>4</w:t>
            </w:r>
            <w:r w:rsidR="007A7F2D" w:rsidRPr="00D1009C">
              <w:rPr>
                <w:rFonts w:eastAsia="Calibri"/>
                <w:bCs/>
              </w:rPr>
              <w:t>, ОК 9</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Банковская продукция и сервисы</w:t>
            </w:r>
          </w:p>
          <w:p w:rsidR="007323CF" w:rsidRPr="00D1009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9</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Развитие умения понимать общий смысл звучащих текстов диалогического характера на профессиональную тематику (ситуативные аудиозаписи по теме).</w:t>
            </w:r>
          </w:p>
          <w:p w:rsidR="007323CF" w:rsidRPr="00D1009C" w:rsidRDefault="007323CF" w:rsidP="002D76CC">
            <w:r w:rsidRPr="00D1009C">
              <w:t>Развитие умения вести диалог с использованием выразительных средств общения (вводные слова, интонация)</w:t>
            </w:r>
          </w:p>
          <w:p w:rsidR="007323CF" w:rsidRPr="00D1009C" w:rsidRDefault="007323CF" w:rsidP="002D76CC">
            <w:r w:rsidRPr="00D1009C">
              <w:t>Моделирование собственной ситуации с использованием профессиональной лексики.</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0A728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C62030" w:rsidRPr="002D76CC" w:rsidTr="00F3547B">
        <w:tc>
          <w:tcPr>
            <w:tcW w:w="2943" w:type="dxa"/>
            <w:tcBorders>
              <w:top w:val="single" w:sz="4" w:space="0" w:color="000000"/>
              <w:left w:val="single" w:sz="4" w:space="0" w:color="000000"/>
              <w:bottom w:val="single" w:sz="4" w:space="0" w:color="000000"/>
              <w:right w:val="single" w:sz="4" w:space="0" w:color="000000"/>
            </w:tcBorders>
          </w:tcPr>
          <w:p w:rsidR="00C62030" w:rsidRPr="00D1009C" w:rsidRDefault="00C62030"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C62030" w:rsidRPr="00D1009C" w:rsidRDefault="00591D29" w:rsidP="00F64516">
            <w:pPr>
              <w:spacing w:after="120"/>
              <w:jc w:val="center"/>
            </w:pPr>
            <w:r w:rsidRPr="00D1009C">
              <w:t>10</w:t>
            </w:r>
          </w:p>
        </w:tc>
        <w:tc>
          <w:tcPr>
            <w:tcW w:w="8505" w:type="dxa"/>
            <w:tcBorders>
              <w:top w:val="single" w:sz="4" w:space="0" w:color="000000"/>
              <w:left w:val="single" w:sz="4" w:space="0" w:color="auto"/>
              <w:bottom w:val="single" w:sz="4" w:space="0" w:color="000000"/>
              <w:right w:val="single" w:sz="4" w:space="0" w:color="000000"/>
            </w:tcBorders>
          </w:tcPr>
          <w:p w:rsidR="00C62030" w:rsidRPr="00D1009C" w:rsidRDefault="00C62030" w:rsidP="00C62030">
            <w:pPr>
              <w:spacing w:line="276" w:lineRule="auto"/>
              <w:rPr>
                <w:rFonts w:eastAsiaTheme="minorHAnsi"/>
                <w:color w:val="181818"/>
                <w:shd w:val="clear" w:color="auto" w:fill="FFFFFF"/>
                <w:lang w:eastAsia="en-US"/>
              </w:rPr>
            </w:pPr>
            <w:r w:rsidRPr="00D1009C">
              <w:rPr>
                <w:b/>
                <w:u w:val="single"/>
              </w:rPr>
              <w:t>Самостоятельная работа:</w:t>
            </w:r>
          </w:p>
          <w:p w:rsidR="00C62030" w:rsidRPr="00D1009C" w:rsidRDefault="00C62030" w:rsidP="00C62030">
            <w:pPr>
              <w:spacing w:line="276" w:lineRule="auto"/>
              <w:rPr>
                <w:rFonts w:eastAsiaTheme="minorHAnsi"/>
                <w:color w:val="181818"/>
                <w:shd w:val="clear" w:color="auto" w:fill="FFFFFF"/>
                <w:lang w:eastAsia="en-US"/>
              </w:rPr>
            </w:pPr>
            <w:r w:rsidRPr="00D1009C">
              <w:rPr>
                <w:rFonts w:eastAsiaTheme="minorHAnsi"/>
                <w:color w:val="181818"/>
                <w:shd w:val="clear" w:color="auto" w:fill="FFFFFF"/>
                <w:lang w:eastAsia="en-US"/>
              </w:rPr>
              <w:t>Презентация на тему «Экономические ресурсы стран»</w:t>
            </w:r>
          </w:p>
          <w:p w:rsidR="00C62030" w:rsidRPr="00D1009C" w:rsidRDefault="00C62030" w:rsidP="002D76CC"/>
        </w:tc>
        <w:tc>
          <w:tcPr>
            <w:tcW w:w="1196" w:type="dxa"/>
            <w:tcBorders>
              <w:top w:val="single" w:sz="4" w:space="0" w:color="000000"/>
              <w:left w:val="single" w:sz="4" w:space="0" w:color="000000"/>
              <w:bottom w:val="single" w:sz="4" w:space="0" w:color="000000"/>
              <w:right w:val="single" w:sz="4" w:space="0" w:color="000000"/>
            </w:tcBorders>
          </w:tcPr>
          <w:p w:rsidR="00C62030" w:rsidRPr="00D1009C" w:rsidRDefault="00C62030"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tcPr>
          <w:p w:rsidR="00C62030" w:rsidRPr="00D1009C" w:rsidRDefault="00C62030"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Онлайн-банкинг</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1</w:t>
            </w:r>
            <w:r w:rsidR="00591D29" w:rsidRPr="00D1009C">
              <w:t>1</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Моделирование ситуаций с использованием профессиональной лексики по теме</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0A728F" w:rsidRPr="002D76CC" w:rsidTr="00F3547B">
        <w:tc>
          <w:tcPr>
            <w:tcW w:w="2943" w:type="dxa"/>
            <w:tcBorders>
              <w:top w:val="single" w:sz="4" w:space="0" w:color="000000"/>
              <w:left w:val="single" w:sz="4" w:space="0" w:color="000000"/>
              <w:bottom w:val="single" w:sz="4" w:space="0" w:color="000000"/>
              <w:right w:val="single" w:sz="4" w:space="0" w:color="000000"/>
            </w:tcBorders>
          </w:tcPr>
          <w:p w:rsidR="000A728F" w:rsidRPr="00D1009C" w:rsidRDefault="000A728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0A728F" w:rsidRPr="00D1009C" w:rsidRDefault="000A728F" w:rsidP="00F64516">
            <w:pPr>
              <w:spacing w:after="120"/>
              <w:jc w:val="center"/>
            </w:pPr>
            <w:r w:rsidRPr="00D1009C">
              <w:t>1</w:t>
            </w:r>
            <w:r w:rsidR="00591D29" w:rsidRPr="00D1009C">
              <w:t>2</w:t>
            </w:r>
          </w:p>
        </w:tc>
        <w:tc>
          <w:tcPr>
            <w:tcW w:w="8505" w:type="dxa"/>
            <w:tcBorders>
              <w:top w:val="single" w:sz="4" w:space="0" w:color="000000"/>
              <w:left w:val="single" w:sz="4" w:space="0" w:color="auto"/>
              <w:bottom w:val="single" w:sz="4" w:space="0" w:color="000000"/>
              <w:right w:val="single" w:sz="4" w:space="0" w:color="000000"/>
            </w:tcBorders>
          </w:tcPr>
          <w:p w:rsidR="000A728F" w:rsidRPr="00D1009C" w:rsidRDefault="000A728F" w:rsidP="000A728F">
            <w:pPr>
              <w:rPr>
                <w:bCs/>
              </w:rPr>
            </w:pPr>
            <w:r w:rsidRPr="00D1009C">
              <w:rPr>
                <w:b/>
                <w:u w:val="single"/>
              </w:rPr>
              <w:t>Самостоятельная работа:</w:t>
            </w:r>
            <w:r w:rsidRPr="00D1009C">
              <w:rPr>
                <w:bCs/>
              </w:rPr>
              <w:t xml:space="preserve"> </w:t>
            </w:r>
          </w:p>
          <w:p w:rsidR="000A728F" w:rsidRPr="00D1009C" w:rsidRDefault="000A728F" w:rsidP="000A728F">
            <w:pPr>
              <w:rPr>
                <w:rFonts w:eastAsiaTheme="minorHAnsi"/>
                <w:color w:val="181818"/>
                <w:shd w:val="clear" w:color="auto" w:fill="FFFFFF"/>
                <w:lang w:eastAsia="en-US"/>
              </w:rPr>
            </w:pPr>
            <w:r w:rsidRPr="00D1009C">
              <w:rPr>
                <w:rFonts w:eastAsiaTheme="minorHAnsi"/>
                <w:color w:val="181818"/>
                <w:shd w:val="clear" w:color="auto" w:fill="FFFFFF"/>
                <w:lang w:eastAsia="en-US"/>
              </w:rPr>
              <w:t>Ролевая игра: «Законы спроса и предложения»</w:t>
            </w:r>
          </w:p>
          <w:p w:rsidR="000A728F" w:rsidRPr="00D1009C" w:rsidRDefault="000A728F" w:rsidP="002D76CC"/>
        </w:tc>
        <w:tc>
          <w:tcPr>
            <w:tcW w:w="1196" w:type="dxa"/>
            <w:tcBorders>
              <w:top w:val="single" w:sz="4" w:space="0" w:color="000000"/>
              <w:left w:val="single" w:sz="4" w:space="0" w:color="000000"/>
              <w:bottom w:val="single" w:sz="4" w:space="0" w:color="000000"/>
              <w:right w:val="single" w:sz="4" w:space="0" w:color="000000"/>
            </w:tcBorders>
          </w:tcPr>
          <w:p w:rsidR="000A728F" w:rsidRPr="00D1009C" w:rsidRDefault="00591D29"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tcPr>
          <w:p w:rsidR="000A728F" w:rsidRPr="00D1009C" w:rsidRDefault="000A728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 xml:space="preserve">Коммерческий и розничный банковский </w:t>
            </w:r>
            <w:r w:rsidRPr="00D1009C">
              <w:lastRenderedPageBreak/>
              <w:t>бизнес</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lastRenderedPageBreak/>
              <w:t>1</w:t>
            </w:r>
            <w:r w:rsidR="00591D29" w:rsidRPr="00D1009C">
              <w:t>3</w:t>
            </w:r>
            <w:r w:rsidRPr="00D1009C">
              <w:t>-</w:t>
            </w:r>
            <w:r w:rsidRPr="00D1009C">
              <w:lastRenderedPageBreak/>
              <w:t>1</w:t>
            </w:r>
            <w:r w:rsidR="000A728F" w:rsidRPr="00D1009C">
              <w:t>4</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lastRenderedPageBreak/>
              <w:t>Совершенствование навыка употребления изученных времен.</w:t>
            </w:r>
          </w:p>
          <w:p w:rsidR="007323CF" w:rsidRPr="00D1009C" w:rsidRDefault="007323CF" w:rsidP="002D76CC">
            <w:r w:rsidRPr="00D1009C">
              <w:t xml:space="preserve">Умение строить монологическое высказывание по теме с использованием </w:t>
            </w:r>
            <w:r w:rsidRPr="00D1009C">
              <w:lastRenderedPageBreak/>
              <w:t>опоры.</w:t>
            </w:r>
          </w:p>
          <w:p w:rsidR="007323CF" w:rsidRPr="00D1009C" w:rsidRDefault="007323CF" w:rsidP="002D76CC">
            <w:r w:rsidRPr="00D1009C">
              <w:t xml:space="preserve"> Развитие умения вступать и вести диалог в рамках ситуации.</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591D29" w:rsidP="002D76CC">
            <w:pPr>
              <w:spacing w:after="120"/>
            </w:pPr>
            <w:r w:rsidRPr="00D1009C">
              <w:lastRenderedPageBreak/>
              <w:t>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625388" w:rsidRPr="002D76CC" w:rsidTr="00F3547B">
        <w:tc>
          <w:tcPr>
            <w:tcW w:w="2943" w:type="dxa"/>
            <w:tcBorders>
              <w:top w:val="single" w:sz="4" w:space="0" w:color="000000"/>
              <w:left w:val="single" w:sz="4" w:space="0" w:color="000000"/>
              <w:bottom w:val="single" w:sz="4" w:space="0" w:color="000000"/>
              <w:right w:val="single" w:sz="4" w:space="0" w:color="000000"/>
            </w:tcBorders>
          </w:tcPr>
          <w:p w:rsidR="00625388" w:rsidRPr="00D1009C" w:rsidRDefault="00625388"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625388" w:rsidRPr="00D1009C" w:rsidRDefault="000A728F" w:rsidP="00F64516">
            <w:pPr>
              <w:spacing w:after="120"/>
              <w:jc w:val="center"/>
            </w:pPr>
            <w:r w:rsidRPr="00D1009C">
              <w:t>15</w:t>
            </w:r>
          </w:p>
        </w:tc>
        <w:tc>
          <w:tcPr>
            <w:tcW w:w="8505" w:type="dxa"/>
            <w:tcBorders>
              <w:top w:val="single" w:sz="4" w:space="0" w:color="000000"/>
              <w:left w:val="single" w:sz="4" w:space="0" w:color="auto"/>
              <w:bottom w:val="single" w:sz="4" w:space="0" w:color="000000"/>
              <w:right w:val="single" w:sz="4" w:space="0" w:color="000000"/>
            </w:tcBorders>
          </w:tcPr>
          <w:p w:rsidR="00625388" w:rsidRPr="00D1009C" w:rsidRDefault="00625388" w:rsidP="00625388">
            <w:pPr>
              <w:spacing w:line="276" w:lineRule="auto"/>
              <w:rPr>
                <w:bCs/>
              </w:rPr>
            </w:pPr>
            <w:r w:rsidRPr="00D1009C">
              <w:rPr>
                <w:b/>
                <w:u w:val="single"/>
              </w:rPr>
              <w:t>Самостоятельная работа:</w:t>
            </w:r>
            <w:r w:rsidRPr="00D1009C">
              <w:rPr>
                <w:bCs/>
              </w:rPr>
              <w:t xml:space="preserve"> </w:t>
            </w:r>
          </w:p>
          <w:p w:rsidR="00625388" w:rsidRPr="00D1009C" w:rsidRDefault="00625388" w:rsidP="00625388">
            <w:r w:rsidRPr="00D1009C">
              <w:t>Презентация: Сбербанк РФ и другие универсальные банки</w:t>
            </w:r>
          </w:p>
          <w:p w:rsidR="00625388" w:rsidRPr="00D1009C" w:rsidRDefault="00625388" w:rsidP="002D76CC"/>
        </w:tc>
        <w:tc>
          <w:tcPr>
            <w:tcW w:w="1196" w:type="dxa"/>
            <w:tcBorders>
              <w:top w:val="single" w:sz="4" w:space="0" w:color="000000"/>
              <w:left w:val="single" w:sz="4" w:space="0" w:color="000000"/>
              <w:bottom w:val="single" w:sz="4" w:space="0" w:color="000000"/>
              <w:right w:val="single" w:sz="4" w:space="0" w:color="000000"/>
            </w:tcBorders>
          </w:tcPr>
          <w:p w:rsidR="00625388" w:rsidRPr="00D1009C" w:rsidRDefault="00625388"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tcPr>
          <w:p w:rsidR="00625388" w:rsidRPr="00D1009C" w:rsidRDefault="00625388"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Финансовые учреждения</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16</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Развитие умения чтения текста с полным содержанием прочитанного.</w:t>
            </w:r>
          </w:p>
          <w:p w:rsidR="007323CF" w:rsidRPr="00D1009C" w:rsidRDefault="007323CF" w:rsidP="002D76CC">
            <w:r w:rsidRPr="00D1009C">
              <w:t>Развитие умения выступать с устным сообщением.</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B86AE7"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Инвестиционный банк</w:t>
            </w:r>
          </w:p>
          <w:p w:rsidR="007323CF" w:rsidRPr="00D1009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B86AE7" w:rsidP="00F64516">
            <w:pPr>
              <w:spacing w:after="120"/>
              <w:jc w:val="center"/>
            </w:pPr>
            <w:r w:rsidRPr="00D1009C">
              <w:t>17</w:t>
            </w:r>
            <w:r w:rsidR="007323CF" w:rsidRPr="00D1009C">
              <w:t>-19</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Обобщение лексики, изученной ранее, овладение новой лексикой и речевых образцов по теме.</w:t>
            </w:r>
          </w:p>
          <w:p w:rsidR="007323CF" w:rsidRPr="00D1009C" w:rsidRDefault="007323CF" w:rsidP="002D76CC">
            <w:r w:rsidRPr="00D1009C">
              <w:t>Развитие умения чтения текста с полным содержанием прочитанного.</w:t>
            </w:r>
          </w:p>
          <w:p w:rsidR="007323CF" w:rsidRPr="00D1009C" w:rsidRDefault="007323CF" w:rsidP="002D76CC">
            <w:r w:rsidRPr="00D1009C">
              <w:t>Развитие умения выступать с устным сообщением.</w:t>
            </w:r>
          </w:p>
          <w:p w:rsidR="007323CF" w:rsidRPr="00D1009C" w:rsidRDefault="007323CF" w:rsidP="002D76CC">
            <w:r w:rsidRPr="00D1009C">
              <w:t>Формирование умения поддерживать диалог-расспрос.</w:t>
            </w:r>
          </w:p>
          <w:p w:rsidR="007323CF" w:rsidRPr="00D1009C" w:rsidRDefault="007323CF" w:rsidP="002D76CC">
            <w:pPr>
              <w:spacing w:after="120"/>
            </w:pP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B86AE7" w:rsidP="002D76CC">
            <w:pPr>
              <w:spacing w:after="120"/>
            </w:pPr>
            <w:r w:rsidRPr="00D1009C">
              <w:t>6</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Центральный банк</w:t>
            </w:r>
          </w:p>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jc w:val="center"/>
            </w:pPr>
            <w:r w:rsidRPr="00D1009C">
              <w:t>20-24</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Повторение правил модальных глаголов и конструкций.</w:t>
            </w:r>
          </w:p>
          <w:p w:rsidR="007323CF" w:rsidRPr="00D1009C" w:rsidRDefault="007323CF" w:rsidP="002D76CC">
            <w:r w:rsidRPr="00D1009C">
              <w:t>Автоматизация навыков употребления изученных грамматических конструкций.</w:t>
            </w:r>
          </w:p>
          <w:p w:rsidR="007323CF" w:rsidRPr="00D1009C" w:rsidRDefault="007323CF" w:rsidP="002D76CC">
            <w:r w:rsidRPr="00D1009C">
              <w:t>Расширение лексики по теме и моделирование речевых ситуаций.</w:t>
            </w:r>
          </w:p>
          <w:p w:rsidR="007323CF" w:rsidRPr="00D1009C" w:rsidRDefault="007323CF" w:rsidP="002D76CC">
            <w:r w:rsidRPr="00D1009C">
              <w:t>Развитие умения выступать с устным сообщением.</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10</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Финансовые и валютные рынки</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25-26</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Автоматизация навыков употребления изученных грамматических конструкций.</w:t>
            </w:r>
          </w:p>
          <w:p w:rsidR="007323CF" w:rsidRPr="00D1009C" w:rsidRDefault="007323CF" w:rsidP="002D76CC">
            <w:r w:rsidRPr="00D1009C">
              <w:t>Развитие умения составить монолог по теме с использованием оценочной лексики.</w:t>
            </w:r>
          </w:p>
          <w:p w:rsidR="007323CF" w:rsidRPr="00D1009C" w:rsidRDefault="007323CF" w:rsidP="002D76CC">
            <w:r w:rsidRPr="00D1009C">
              <w:t>Развитие умения вести диалог-расспрос.</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rPr>
          <w:trHeight w:val="842"/>
        </w:trPr>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Тема 1.3. Деньги и их роль в финансовом мире. Использование денег физическими и юридическими лицами.</w:t>
            </w:r>
          </w:p>
          <w:p w:rsidR="007323CF" w:rsidRPr="00D1009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Pr>
              <w:spacing w:after="120"/>
            </w:pPr>
          </w:p>
        </w:tc>
        <w:tc>
          <w:tcPr>
            <w:tcW w:w="1196"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D1009C" w:rsidRDefault="006F4FA2" w:rsidP="002D76CC">
            <w:pPr>
              <w:spacing w:after="120"/>
            </w:pPr>
            <w:r w:rsidRPr="00D1009C">
              <w:t>14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2D76CC" w:rsidP="002D76CC">
            <w:pPr>
              <w:spacing w:after="120"/>
            </w:pPr>
            <w:r w:rsidRPr="00D1009C">
              <w:rPr>
                <w:rFonts w:eastAsia="Calibri"/>
                <w:bCs/>
              </w:rPr>
              <w:t>ОК 02, ОК 03</w:t>
            </w:r>
            <w:r w:rsidR="00DB2812" w:rsidRPr="00D1009C">
              <w:rPr>
                <w:rFonts w:eastAsia="Calibri"/>
                <w:bCs/>
              </w:rPr>
              <w:t>, ОК 09</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Контроль денежных запасов</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27</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Расширение лексики по теме, использование в новой речевой ситуации.</w:t>
            </w:r>
          </w:p>
          <w:p w:rsidR="007323CF" w:rsidRPr="00D1009C" w:rsidRDefault="007323CF" w:rsidP="002D76CC">
            <w:r w:rsidRPr="00D1009C">
              <w:t xml:space="preserve">Правила образования и случаи употребления пассивной конструкции </w:t>
            </w:r>
            <w:r w:rsidRPr="00D1009C">
              <w:rPr>
                <w:lang w:val="en-US"/>
              </w:rPr>
              <w:t>Passive</w:t>
            </w:r>
            <w:r w:rsidR="007A7F2D" w:rsidRPr="00D1009C">
              <w:t xml:space="preserve"> </w:t>
            </w:r>
            <w:r w:rsidRPr="00D1009C">
              <w:rPr>
                <w:lang w:val="en-US"/>
              </w:rPr>
              <w:t>Voice</w:t>
            </w:r>
            <w:r w:rsidRPr="00D1009C">
              <w:t xml:space="preserve">. </w:t>
            </w:r>
          </w:p>
          <w:p w:rsidR="007323CF" w:rsidRPr="00D1009C" w:rsidRDefault="007323CF" w:rsidP="002D76CC">
            <w:r w:rsidRPr="00D1009C">
              <w:t>Развитие умения устно выступать с сообщением по теме.</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Венчурный капитал</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28</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Pr>
              <w:spacing w:after="120"/>
            </w:pPr>
            <w:r w:rsidRPr="00D1009C">
              <w:t>Развитие умения понимать аудиоматериала по заданной теме.</w:t>
            </w:r>
          </w:p>
          <w:p w:rsidR="007323CF" w:rsidRPr="00D1009C" w:rsidRDefault="007323CF" w:rsidP="002D76CC">
            <w:pPr>
              <w:spacing w:after="120"/>
            </w:pPr>
            <w:r w:rsidRPr="00D1009C">
              <w:t>Обобщение профессиональной лексики и использование в речевой ситуации.</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lastRenderedPageBreak/>
              <w:t>Ценные бумаги и акции</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29-30</w:t>
            </w:r>
          </w:p>
          <w:p w:rsidR="007323CF" w:rsidRPr="00D1009C" w:rsidRDefault="007323CF" w:rsidP="00F64516">
            <w:pPr>
              <w:spacing w:after="120"/>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Расширение лексики по теме, использование в новой речевой ситуации.</w:t>
            </w:r>
          </w:p>
          <w:p w:rsidR="007323CF" w:rsidRPr="00D1009C" w:rsidRDefault="007323CF" w:rsidP="002D76CC">
            <w:r w:rsidRPr="00D1009C">
              <w:t>Развитие умения понимать общий смысл аудио- видеоматериала.</w:t>
            </w:r>
          </w:p>
          <w:p w:rsidR="007323CF" w:rsidRPr="00D1009C" w:rsidRDefault="007323CF" w:rsidP="002D76CC">
            <w:r w:rsidRPr="00D1009C">
              <w:t>Развитие умения вести диалог с использованием оценочной лексики.</w:t>
            </w:r>
          </w:p>
          <w:p w:rsidR="007323CF" w:rsidRPr="00D1009C" w:rsidRDefault="007323CF" w:rsidP="002D76CC">
            <w:r w:rsidRPr="00D1009C">
              <w:t>Формирование умения моделировать речевую ситуацию.</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Акционеры</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31</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 xml:space="preserve">Овладение новой лексикой по теме за счет профессиональных терминов и обозначений. </w:t>
            </w:r>
          </w:p>
          <w:p w:rsidR="007323CF" w:rsidRPr="00D1009C" w:rsidRDefault="007323CF" w:rsidP="002D76CC">
            <w:r w:rsidRPr="00D1009C">
              <w:t xml:space="preserve">Систематизация знакомой и овладение новой лексикой по теме в лексико-грамматических упражнениях. </w:t>
            </w:r>
          </w:p>
          <w:p w:rsidR="007323CF" w:rsidRPr="00D1009C" w:rsidRDefault="007323CF" w:rsidP="002D76CC">
            <w:r w:rsidRPr="00D1009C">
              <w:t>Формирование умения вступать и вести короткий диалог по теме.</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Формирование стоимости акций</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32</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 xml:space="preserve">     Развитие умения сообщить информацию, дать свой комментарий.</w:t>
            </w:r>
          </w:p>
          <w:p w:rsidR="007323CF" w:rsidRPr="00D1009C" w:rsidRDefault="007323CF" w:rsidP="002D76CC">
            <w:r w:rsidRPr="00D1009C">
              <w:t xml:space="preserve">     Развитие умения критического мышления.</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Облигации</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33</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 xml:space="preserve">    Обобщение знакомой лексики. Расширение словарного запаса по теме. </w:t>
            </w:r>
          </w:p>
          <w:p w:rsidR="007323CF" w:rsidRPr="00D1009C" w:rsidRDefault="007323CF" w:rsidP="002D76CC">
            <w:r w:rsidRPr="00D1009C">
              <w:t xml:space="preserve">     Автоматизация навыков употребления изученных грамматических конструкций.</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Тема 1.4. Счета и карты</w:t>
            </w:r>
          </w:p>
          <w:p w:rsidR="007323CF" w:rsidRPr="00D1009C" w:rsidRDefault="007323CF" w:rsidP="002D76CC">
            <w:pPr>
              <w:spacing w:after="120"/>
            </w:pP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2D76CC">
            <w:pPr>
              <w:spacing w:after="120"/>
            </w:pP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tc>
        <w:tc>
          <w:tcPr>
            <w:tcW w:w="1196" w:type="dxa"/>
            <w:tcBorders>
              <w:top w:val="single" w:sz="4" w:space="0" w:color="000000"/>
              <w:left w:val="single" w:sz="4" w:space="0" w:color="000000"/>
              <w:bottom w:val="single" w:sz="4" w:space="0" w:color="000000"/>
              <w:right w:val="single" w:sz="4" w:space="0" w:color="000000"/>
            </w:tcBorders>
            <w:shd w:val="clear" w:color="auto" w:fill="EAF1DD"/>
            <w:hideMark/>
          </w:tcPr>
          <w:p w:rsidR="007323CF" w:rsidRPr="00D1009C" w:rsidRDefault="007323CF" w:rsidP="002D76CC">
            <w:pPr>
              <w:spacing w:after="120"/>
            </w:pPr>
            <w:r w:rsidRPr="00D1009C">
              <w:t>10</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rPr>
                <w:bCs/>
              </w:rPr>
              <w:t xml:space="preserve">ОК 03, </w:t>
            </w:r>
            <w:r w:rsidR="00DB2812" w:rsidRPr="00D1009C">
              <w:rPr>
                <w:bCs/>
              </w:rPr>
              <w:t xml:space="preserve">ОК 04, </w:t>
            </w:r>
            <w:r w:rsidRPr="00D1009C">
              <w:rPr>
                <w:bCs/>
              </w:rPr>
              <w:t>ОК 0</w:t>
            </w:r>
            <w:r w:rsidR="00DB2812" w:rsidRPr="00D1009C">
              <w:rPr>
                <w:bCs/>
              </w:rPr>
              <w:t>9</w:t>
            </w: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Счета физических и юридических лиц</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34</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Pr>
              <w:spacing w:after="120"/>
            </w:pPr>
            <w:r w:rsidRPr="00D1009C">
              <w:t>Развитие умения сообщить развернутый комментарий по заданной проблеме.</w:t>
            </w:r>
          </w:p>
        </w:tc>
        <w:tc>
          <w:tcPr>
            <w:tcW w:w="1196"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2</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tcPr>
          <w:p w:rsidR="007323CF" w:rsidRPr="00D1009C" w:rsidRDefault="007323CF" w:rsidP="002D76CC">
            <w:pPr>
              <w:spacing w:after="120"/>
            </w:pPr>
            <w:r w:rsidRPr="00D1009C">
              <w:t>Кредитная и дебетовая карты. Платежные системы.</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35-36</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Pr>
              <w:spacing w:after="120"/>
            </w:pPr>
            <w:r w:rsidRPr="00D1009C">
              <w:t>Совершенствование умения понимать полный смысл текстов по заданной тематике.</w:t>
            </w:r>
          </w:p>
          <w:p w:rsidR="007323CF" w:rsidRPr="00D1009C" w:rsidRDefault="007323CF" w:rsidP="002D76CC">
            <w:pPr>
              <w:spacing w:after="120"/>
            </w:pPr>
            <w:r w:rsidRPr="00D1009C">
              <w:t>Проработка диалогов и речевых ситуаций по заданной теме.</w:t>
            </w:r>
          </w:p>
        </w:tc>
        <w:tc>
          <w:tcPr>
            <w:tcW w:w="1196" w:type="dxa"/>
            <w:tcBorders>
              <w:top w:val="single" w:sz="4" w:space="0" w:color="000000"/>
              <w:left w:val="single" w:sz="4" w:space="0" w:color="000000"/>
              <w:bottom w:val="single" w:sz="4" w:space="0" w:color="000000"/>
              <w:right w:val="single" w:sz="4" w:space="0" w:color="000000"/>
            </w:tcBorders>
          </w:tcPr>
          <w:p w:rsidR="007323CF" w:rsidRPr="00D1009C" w:rsidRDefault="007323CF" w:rsidP="002D76CC">
            <w:pPr>
              <w:spacing w:after="120"/>
            </w:pPr>
            <w:r w:rsidRPr="00D1009C">
              <w:t>4</w:t>
            </w:r>
          </w:p>
        </w:tc>
        <w:tc>
          <w:tcPr>
            <w:tcW w:w="1433" w:type="dxa"/>
            <w:gridSpan w:val="2"/>
            <w:tcBorders>
              <w:top w:val="single" w:sz="4" w:space="0" w:color="000000"/>
              <w:left w:val="single" w:sz="4" w:space="0" w:color="000000"/>
              <w:bottom w:val="single" w:sz="4" w:space="0" w:color="000000"/>
              <w:right w:val="single" w:sz="4" w:space="0" w:color="000000"/>
            </w:tcBorders>
          </w:tcPr>
          <w:p w:rsidR="007323CF" w:rsidRPr="00D1009C" w:rsidRDefault="007323CF" w:rsidP="002D76CC">
            <w:pPr>
              <w:spacing w:after="120"/>
            </w:pPr>
          </w:p>
        </w:tc>
      </w:tr>
      <w:tr w:rsidR="007323CF" w:rsidRPr="002D76CC" w:rsidTr="00F3547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r w:rsidRPr="00D1009C">
              <w:t>Тема 1.5. Активизация профессионального лексического материала и повторение грамматических конструкций</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spacing w:after="120"/>
              <w:jc w:val="center"/>
            </w:pPr>
            <w:r w:rsidRPr="00D1009C">
              <w:t>37-38</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Pr>
              <w:spacing w:after="120"/>
            </w:pPr>
            <w:r w:rsidRPr="00D1009C">
              <w:t>Автоматизация навыков употребления изученных грамматических конструкций и профессиональных лексических тем</w:t>
            </w:r>
          </w:p>
        </w:tc>
        <w:tc>
          <w:tcPr>
            <w:tcW w:w="1196" w:type="dxa"/>
            <w:tcBorders>
              <w:top w:val="single" w:sz="4" w:space="0" w:color="000000"/>
              <w:left w:val="single" w:sz="4" w:space="0" w:color="000000"/>
              <w:bottom w:val="single" w:sz="4" w:space="0" w:color="000000"/>
              <w:right w:val="single" w:sz="4" w:space="0" w:color="000000"/>
            </w:tcBorders>
            <w:shd w:val="clear" w:color="auto" w:fill="FFFFFF"/>
            <w:hideMark/>
          </w:tcPr>
          <w:p w:rsidR="007323CF" w:rsidRPr="00D1009C" w:rsidRDefault="007323CF" w:rsidP="002D76CC">
            <w:pPr>
              <w:spacing w:after="120"/>
            </w:pPr>
            <w:r w:rsidRPr="00D1009C">
              <w:t>4</w:t>
            </w:r>
          </w:p>
        </w:tc>
        <w:tc>
          <w:tcPr>
            <w:tcW w:w="1433"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spacing w:after="120"/>
            </w:pP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 w:rsidR="007323CF" w:rsidRPr="00D1009C" w:rsidRDefault="007323CF" w:rsidP="002D7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D1009C">
              <w:rPr>
                <w:b/>
              </w:rPr>
              <w:t xml:space="preserve">Раздел 2. </w:t>
            </w:r>
            <w:r w:rsidRPr="00D1009C">
              <w:rPr>
                <w:b/>
                <w:bCs/>
              </w:rPr>
              <w:t xml:space="preserve"> Иностранный язык для профессиональной</w:t>
            </w:r>
          </w:p>
          <w:p w:rsidR="007323CF" w:rsidRPr="00D1009C" w:rsidRDefault="007323CF" w:rsidP="002D76CC">
            <w:r w:rsidRPr="00D1009C">
              <w:rPr>
                <w:b/>
                <w:bCs/>
              </w:rPr>
              <w:t>коммуникации.</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2D76CC"/>
          <w:p w:rsidR="007323CF" w:rsidRPr="00D1009C" w:rsidRDefault="007323CF" w:rsidP="002D76CC"/>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AEEF3"/>
            <w:hideMark/>
          </w:tcPr>
          <w:p w:rsidR="007323CF" w:rsidRPr="00D1009C" w:rsidRDefault="007323CF" w:rsidP="002D76CC"/>
          <w:p w:rsidR="007323CF" w:rsidRPr="00D1009C" w:rsidRDefault="00F72D5E" w:rsidP="002D76CC">
            <w:pPr>
              <w:rPr>
                <w:lang w:val="en-US"/>
              </w:rPr>
            </w:pPr>
            <w:r w:rsidRPr="00D1009C">
              <w:rPr>
                <w:lang w:val="en-US"/>
              </w:rPr>
              <w:t>26</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tcPr>
          <w:p w:rsidR="007323CF" w:rsidRPr="00D1009C" w:rsidRDefault="007323CF" w:rsidP="002D76CC">
            <w:r w:rsidRPr="00D1009C">
              <w:t xml:space="preserve">Тема 2.1. Банковская система стран изучаемого </w:t>
            </w:r>
            <w:r w:rsidRPr="00D1009C">
              <w:lastRenderedPageBreak/>
              <w:t>языка в сравнении</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2D76CC"/>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AF1DD"/>
          </w:tcPr>
          <w:p w:rsidR="007323CF" w:rsidRPr="00D1009C" w:rsidRDefault="005B50ED" w:rsidP="002D76CC">
            <w:pPr>
              <w:rPr>
                <w:lang w:val="en-US"/>
              </w:rPr>
            </w:pPr>
            <w:r w:rsidRPr="00D1009C">
              <w:rPr>
                <w:lang w:val="en-US"/>
              </w:rPr>
              <w:t>6</w:t>
            </w:r>
          </w:p>
        </w:tc>
        <w:tc>
          <w:tcPr>
            <w:tcW w:w="1353" w:type="dxa"/>
            <w:tcBorders>
              <w:top w:val="single" w:sz="4" w:space="0" w:color="000000"/>
              <w:left w:val="single" w:sz="4" w:space="0" w:color="000000"/>
              <w:bottom w:val="single" w:sz="4" w:space="0" w:color="000000"/>
              <w:right w:val="single" w:sz="4" w:space="0" w:color="000000"/>
            </w:tcBorders>
          </w:tcPr>
          <w:p w:rsidR="007323CF" w:rsidRPr="00D1009C" w:rsidRDefault="000950EF" w:rsidP="002D76CC">
            <w:r w:rsidRPr="00D1009C">
              <w:rPr>
                <w:rFonts w:eastAsia="Calibri"/>
                <w:bCs/>
              </w:rPr>
              <w:t xml:space="preserve">ОК 01, </w:t>
            </w:r>
            <w:r w:rsidR="002D76CC" w:rsidRPr="00D1009C">
              <w:rPr>
                <w:rFonts w:eastAsia="Calibri"/>
                <w:bCs/>
              </w:rPr>
              <w:t xml:space="preserve">ОК 02, ОК 03, </w:t>
            </w:r>
            <w:r w:rsidR="002D76CC" w:rsidRPr="00D1009C">
              <w:rPr>
                <w:rFonts w:eastAsia="Calibri"/>
                <w:bCs/>
              </w:rPr>
              <w:lastRenderedPageBreak/>
              <w:t xml:space="preserve">ОК </w:t>
            </w:r>
            <w:r w:rsidRPr="00D1009C">
              <w:rPr>
                <w:rFonts w:eastAsia="Calibri"/>
                <w:bCs/>
              </w:rPr>
              <w:t>09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tcPr>
          <w:p w:rsidR="007323CF" w:rsidRPr="00D1009C" w:rsidRDefault="007323CF" w:rsidP="002D76CC">
            <w:r w:rsidRPr="00D1009C">
              <w:lastRenderedPageBreak/>
              <w:t>Банковская система США и Канады</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2748EB" w:rsidP="00F64516">
            <w:pPr>
              <w:jc w:val="center"/>
            </w:pPr>
            <w:r w:rsidRPr="00D1009C">
              <w:t>1-2</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Совершенствование умения полного понимания услышанного аудио-видеоматериала (ролики).</w:t>
            </w:r>
          </w:p>
          <w:p w:rsidR="007323CF" w:rsidRPr="00D1009C" w:rsidRDefault="007323CF" w:rsidP="002D76CC">
            <w:r w:rsidRPr="00D1009C">
              <w:t>Развитие умения читать профессиональные тексты, выделять важную информацию, комментировать прочитанное.</w:t>
            </w:r>
          </w:p>
        </w:tc>
        <w:tc>
          <w:tcPr>
            <w:tcW w:w="1276" w:type="dxa"/>
            <w:gridSpan w:val="2"/>
            <w:tcBorders>
              <w:top w:val="single" w:sz="4" w:space="0" w:color="000000"/>
              <w:left w:val="single" w:sz="4" w:space="0" w:color="000000"/>
              <w:bottom w:val="single" w:sz="4" w:space="0" w:color="000000"/>
              <w:right w:val="single" w:sz="4" w:space="0" w:color="000000"/>
            </w:tcBorders>
          </w:tcPr>
          <w:p w:rsidR="007323CF" w:rsidRPr="00D1009C" w:rsidRDefault="005B50ED" w:rsidP="002D76CC">
            <w:pPr>
              <w:rPr>
                <w:lang w:val="en-US"/>
              </w:rPr>
            </w:pPr>
            <w:r w:rsidRPr="00D1009C">
              <w:rPr>
                <w:lang w:val="en-US"/>
              </w:rPr>
              <w:t>4</w:t>
            </w:r>
          </w:p>
        </w:tc>
        <w:tc>
          <w:tcPr>
            <w:tcW w:w="1353" w:type="dxa"/>
            <w:tcBorders>
              <w:top w:val="single" w:sz="4" w:space="0" w:color="000000"/>
              <w:left w:val="single" w:sz="4" w:space="0" w:color="000000"/>
              <w:bottom w:val="single" w:sz="4" w:space="0" w:color="000000"/>
              <w:right w:val="single" w:sz="4" w:space="0" w:color="000000"/>
            </w:tcBorders>
          </w:tcPr>
          <w:p w:rsidR="007323CF" w:rsidRPr="00D1009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tcPr>
          <w:p w:rsidR="007323CF" w:rsidRPr="00D1009C" w:rsidRDefault="007323CF" w:rsidP="002D76CC">
            <w:r w:rsidRPr="00D1009C">
              <w:t>Банковская система Великобритании и Новой Зеландии</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2748EB" w:rsidP="00F64516">
            <w:pPr>
              <w:jc w:val="center"/>
            </w:pPr>
            <w:r w:rsidRPr="00D1009C">
              <w:t>3</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 xml:space="preserve">Развития умения критического мышления. </w:t>
            </w:r>
          </w:p>
          <w:p w:rsidR="007323CF" w:rsidRPr="00D1009C" w:rsidRDefault="007323CF" w:rsidP="002D76CC">
            <w:r w:rsidRPr="00D1009C">
              <w:t>Овладение новой лексикой по теме за счет профессиональных терминов и обозначений.</w:t>
            </w:r>
          </w:p>
        </w:tc>
        <w:tc>
          <w:tcPr>
            <w:tcW w:w="1276" w:type="dxa"/>
            <w:gridSpan w:val="2"/>
            <w:tcBorders>
              <w:top w:val="single" w:sz="4" w:space="0" w:color="000000"/>
              <w:left w:val="single" w:sz="4" w:space="0" w:color="000000"/>
              <w:bottom w:val="single" w:sz="4" w:space="0" w:color="000000"/>
              <w:right w:val="single" w:sz="4" w:space="0" w:color="000000"/>
            </w:tcBorders>
          </w:tcPr>
          <w:p w:rsidR="007323CF" w:rsidRPr="00D1009C" w:rsidRDefault="007323CF" w:rsidP="002D76CC">
            <w:r w:rsidRPr="00D1009C">
              <w:t>2</w:t>
            </w:r>
          </w:p>
        </w:tc>
        <w:tc>
          <w:tcPr>
            <w:tcW w:w="1353" w:type="dxa"/>
            <w:tcBorders>
              <w:top w:val="single" w:sz="4" w:space="0" w:color="000000"/>
              <w:left w:val="single" w:sz="4" w:space="0" w:color="000000"/>
              <w:bottom w:val="single" w:sz="4" w:space="0" w:color="000000"/>
              <w:right w:val="single" w:sz="4" w:space="0" w:color="000000"/>
            </w:tcBorders>
          </w:tcPr>
          <w:p w:rsidR="007323CF" w:rsidRPr="00D1009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Тема 2.2. Телефонный этикет</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D1009C" w:rsidRDefault="007323CF" w:rsidP="002D76CC">
            <w:r w:rsidRPr="00D1009C">
              <w:t>4</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rPr>
                <w:bCs/>
              </w:rPr>
              <w:t>ОК 0</w:t>
            </w:r>
            <w:r w:rsidR="001B2432" w:rsidRPr="00D1009C">
              <w:rPr>
                <w:bCs/>
              </w:rPr>
              <w:t>2</w:t>
            </w:r>
            <w:r w:rsidRPr="00D1009C">
              <w:rPr>
                <w:bCs/>
              </w:rPr>
              <w:t>, ОК 0</w:t>
            </w:r>
            <w:r w:rsidR="001B2432" w:rsidRPr="00D1009C">
              <w:rPr>
                <w:bCs/>
              </w:rPr>
              <w:t>3</w:t>
            </w:r>
            <w:r w:rsidR="002D76CC" w:rsidRPr="00D1009C">
              <w:rPr>
                <w:bCs/>
              </w:rPr>
              <w:t>,</w:t>
            </w:r>
            <w:r w:rsidR="002D76CC" w:rsidRPr="00D1009C">
              <w:rPr>
                <w:rFonts w:eastAsia="Calibri"/>
                <w:bCs/>
              </w:rPr>
              <w:t xml:space="preserve"> </w:t>
            </w:r>
            <w:r w:rsidR="001B2432" w:rsidRPr="00D1009C">
              <w:rPr>
                <w:rFonts w:eastAsia="Calibri"/>
                <w:bCs/>
              </w:rPr>
              <w:t xml:space="preserve">ОК 06, </w:t>
            </w:r>
            <w:r w:rsidR="002D76CC" w:rsidRPr="00D1009C">
              <w:rPr>
                <w:rFonts w:eastAsia="Calibri"/>
                <w:bCs/>
              </w:rPr>
              <w:t xml:space="preserve">ОК </w:t>
            </w:r>
            <w:r w:rsidR="001B2432" w:rsidRPr="00D1009C">
              <w:rPr>
                <w:rFonts w:eastAsia="Calibri"/>
                <w:bCs/>
              </w:rPr>
              <w:t>09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 w:rsidR="007323CF" w:rsidRPr="00D1009C" w:rsidRDefault="007323CF" w:rsidP="002D76CC">
            <w:r w:rsidRPr="00D1009C">
              <w:t>Как представиться по телефону?</w:t>
            </w:r>
          </w:p>
          <w:p w:rsidR="007323CF" w:rsidRPr="00D1009C" w:rsidRDefault="007323CF" w:rsidP="002D76CC">
            <w:r w:rsidRPr="00D1009C">
              <w:t>Как позвать к телефону?</w:t>
            </w:r>
          </w:p>
          <w:p w:rsidR="007323CF" w:rsidRPr="00D1009C" w:rsidRDefault="007323CF" w:rsidP="002D76CC">
            <w:r w:rsidRPr="00D1009C">
              <w:t>Как сообщить, уточнить информацию?</w:t>
            </w:r>
          </w:p>
          <w:p w:rsidR="007323CF" w:rsidRPr="00D1009C" w:rsidRDefault="007323CF" w:rsidP="002D76CC">
            <w:r w:rsidRPr="00D1009C">
              <w:t>Как заказать (товар, услугу)?</w:t>
            </w:r>
          </w:p>
          <w:p w:rsidR="007323CF" w:rsidRPr="00D1009C" w:rsidRDefault="007323CF" w:rsidP="002D76CC">
            <w:r w:rsidRPr="00D1009C">
              <w:t>Как договориться о встрече с работодателем?</w:t>
            </w:r>
          </w:p>
          <w:p w:rsidR="007323CF" w:rsidRPr="00D1009C" w:rsidRDefault="007323CF" w:rsidP="002D76CC">
            <w:r w:rsidRPr="00D1009C">
              <w:t>Как закончить разговор?</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jc w:val="center"/>
            </w:pPr>
          </w:p>
          <w:p w:rsidR="007323CF" w:rsidRPr="00D1009C" w:rsidRDefault="002748EB" w:rsidP="00F64516">
            <w:pPr>
              <w:jc w:val="center"/>
            </w:pPr>
            <w:r w:rsidRPr="00D1009C">
              <w:t>4-5</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 w:rsidR="007323CF" w:rsidRPr="00D1009C" w:rsidRDefault="007323CF" w:rsidP="002D76CC">
            <w:r w:rsidRPr="00D1009C">
              <w:t>Овладение расширенной лексикой по теме, правилами ее использования в новой речевой ситуации.</w:t>
            </w:r>
          </w:p>
          <w:p w:rsidR="007323CF" w:rsidRPr="00D1009C" w:rsidRDefault="007323CF" w:rsidP="002D76CC">
            <w:r w:rsidRPr="00D1009C">
              <w:t xml:space="preserve">Автоматизация навыков употребления модальных глаголов и времен группы </w:t>
            </w:r>
            <w:r w:rsidRPr="00D1009C">
              <w:rPr>
                <w:lang w:val="en-US"/>
              </w:rPr>
              <w:t>Simple</w:t>
            </w:r>
            <w:r w:rsidRPr="00D1009C">
              <w:t xml:space="preserve"> и </w:t>
            </w:r>
            <w:r w:rsidRPr="00D1009C">
              <w:rPr>
                <w:lang w:val="en-US"/>
              </w:rPr>
              <w:t>Continuous</w:t>
            </w:r>
            <w:r w:rsidRPr="00D1009C">
              <w:t xml:space="preserve">. </w:t>
            </w:r>
          </w:p>
          <w:p w:rsidR="007323CF" w:rsidRPr="00D1009C" w:rsidRDefault="007323CF" w:rsidP="002D76CC">
            <w:r w:rsidRPr="00D1009C">
              <w:t>Развитие умения извлечь и сообщить необходимую информацию в диалоге.</w:t>
            </w:r>
          </w:p>
          <w:p w:rsidR="007323CF" w:rsidRPr="00D1009C" w:rsidRDefault="007323CF" w:rsidP="002D76CC">
            <w:r w:rsidRPr="00D1009C">
              <w:t>Совершенствование умения выразительного оформления речи.</w:t>
            </w:r>
          </w:p>
          <w:p w:rsidR="007323CF" w:rsidRPr="00D1009C" w:rsidRDefault="007323CF" w:rsidP="002D76CC">
            <w:r w:rsidRPr="00D1009C">
              <w:t>Умение вести диалог по теме и самостоятельно моделировать ситуацию.</w:t>
            </w:r>
          </w:p>
          <w:p w:rsidR="007323CF" w:rsidRPr="00D1009C" w:rsidRDefault="007323CF" w:rsidP="002D76CC">
            <w:r w:rsidRPr="00D1009C">
              <w:t>Написание плана телефонной беседы.</w:t>
            </w:r>
          </w:p>
          <w:p w:rsidR="007323CF" w:rsidRPr="00D1009C" w:rsidRDefault="007323CF" w:rsidP="002D76CC">
            <w:r w:rsidRPr="00D1009C">
              <w:t>Совершенствование умения полного понимания услышанного аудио-видеоматериала (ролики).</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4</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 xml:space="preserve">Тема 2.3. Трудоустройство. </w:t>
            </w:r>
          </w:p>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D1009C" w:rsidRDefault="007323CF" w:rsidP="002D76CC">
            <w:r w:rsidRPr="00D1009C">
              <w:t>4</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rPr>
                <w:bCs/>
              </w:rPr>
              <w:t>ОК 01-04, ОК 09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Как представиться работодателю?</w:t>
            </w:r>
          </w:p>
          <w:p w:rsidR="007323CF" w:rsidRPr="00D1009C" w:rsidRDefault="007323CF" w:rsidP="002D76CC">
            <w:r w:rsidRPr="00D1009C">
              <w:t>Качества соискателя на должность в банке.</w:t>
            </w:r>
          </w:p>
          <w:p w:rsidR="007323CF" w:rsidRPr="00D1009C" w:rsidRDefault="007323CF" w:rsidP="002D76CC"/>
          <w:p w:rsidR="007323CF" w:rsidRPr="00D1009C" w:rsidRDefault="007323CF" w:rsidP="002D76CC"/>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jc w:val="center"/>
            </w:pPr>
          </w:p>
          <w:p w:rsidR="007323CF" w:rsidRPr="00D1009C" w:rsidRDefault="002748EB" w:rsidP="00F64516">
            <w:pPr>
              <w:jc w:val="center"/>
            </w:pPr>
            <w:r w:rsidRPr="00D1009C">
              <w:t>6</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 w:rsidR="007323CF" w:rsidRPr="00D1009C" w:rsidRDefault="007323CF" w:rsidP="002D76CC">
            <w:r w:rsidRPr="00D1009C">
              <w:t xml:space="preserve">Правила и случаи употребления настоящего совершенного времени </w:t>
            </w:r>
            <w:r w:rsidRPr="00D1009C">
              <w:rPr>
                <w:lang w:val="en-US"/>
              </w:rPr>
              <w:t>Present</w:t>
            </w:r>
            <w:r w:rsidR="006F7649" w:rsidRPr="00D1009C">
              <w:t xml:space="preserve"> </w:t>
            </w:r>
            <w:r w:rsidRPr="00D1009C">
              <w:rPr>
                <w:lang w:val="en-US"/>
              </w:rPr>
              <w:t>Perfect</w:t>
            </w:r>
            <w:r w:rsidRPr="00D1009C">
              <w:t>.</w:t>
            </w:r>
          </w:p>
          <w:p w:rsidR="007323CF" w:rsidRPr="00D1009C" w:rsidRDefault="007323CF" w:rsidP="002D76CC">
            <w:r w:rsidRPr="00D1009C">
              <w:t>Автоматизация употребления известных временных грамматических конструкций.</w:t>
            </w:r>
          </w:p>
          <w:p w:rsidR="007323CF" w:rsidRPr="00D1009C" w:rsidRDefault="007323CF" w:rsidP="002D76CC">
            <w:r w:rsidRPr="00D1009C">
              <w:t>Расширение словарного запаса за счет банковских терминов.</w:t>
            </w:r>
          </w:p>
          <w:p w:rsidR="007323CF" w:rsidRPr="00D1009C" w:rsidRDefault="007323CF" w:rsidP="002D76CC">
            <w:r w:rsidRPr="00D1009C">
              <w:t>Совершенствование умения вести диалог по теме с использованием оценочной лексики.</w:t>
            </w:r>
          </w:p>
          <w:p w:rsidR="007323CF" w:rsidRPr="00D1009C" w:rsidRDefault="007323CF" w:rsidP="002D76CC">
            <w:r w:rsidRPr="00D1009C">
              <w:t>Совершенствование умения понимать иноязычную речь   с извлечением важной информации.</w:t>
            </w:r>
          </w:p>
          <w:p w:rsidR="007323CF" w:rsidRPr="00D1009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2</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 xml:space="preserve">Как написать резюме?  </w:t>
            </w:r>
            <w:r w:rsidRPr="00D1009C">
              <w:lastRenderedPageBreak/>
              <w:t>Правила составления резюме.</w:t>
            </w:r>
          </w:p>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2748EB" w:rsidP="00F64516">
            <w:pPr>
              <w:jc w:val="center"/>
            </w:pPr>
            <w:r w:rsidRPr="00D1009C">
              <w:lastRenderedPageBreak/>
              <w:t>7</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Овладение новой лексикой и письменными речевыми образцами по теме.</w:t>
            </w:r>
          </w:p>
          <w:p w:rsidR="007323CF" w:rsidRPr="00D1009C" w:rsidRDefault="007323CF" w:rsidP="002D76CC">
            <w:r w:rsidRPr="00D1009C">
              <w:lastRenderedPageBreak/>
              <w:t>Совершенствование навыков письменной речи. Написание резюме по образцу.</w:t>
            </w:r>
          </w:p>
          <w:p w:rsidR="007323CF" w:rsidRPr="00D1009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lastRenderedPageBreak/>
              <w:t>2</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Тема 2.4. Рабочий день бухгалтера</w:t>
            </w:r>
          </w:p>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F64516">
            <w:pPr>
              <w:jc w:val="center"/>
            </w:pP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tc>
        <w:tc>
          <w:tcPr>
            <w:tcW w:w="1276" w:type="dxa"/>
            <w:gridSpan w:val="2"/>
            <w:tcBorders>
              <w:top w:val="single" w:sz="4" w:space="0" w:color="000000"/>
              <w:left w:val="single" w:sz="4" w:space="0" w:color="000000"/>
              <w:bottom w:val="single" w:sz="4" w:space="0" w:color="000000"/>
              <w:right w:val="single" w:sz="4" w:space="0" w:color="000000"/>
            </w:tcBorders>
            <w:shd w:val="clear" w:color="auto" w:fill="EAF1DD"/>
            <w:hideMark/>
          </w:tcPr>
          <w:p w:rsidR="007323CF" w:rsidRPr="00D1009C" w:rsidRDefault="005B50ED" w:rsidP="002D76CC">
            <w:pPr>
              <w:rPr>
                <w:lang w:val="en-US"/>
              </w:rPr>
            </w:pPr>
            <w:r w:rsidRPr="00D1009C">
              <w:rPr>
                <w:lang w:val="en-US"/>
              </w:rPr>
              <w:t>6</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2D76CC" w:rsidP="002D76CC">
            <w:r w:rsidRPr="00D1009C">
              <w:rPr>
                <w:bCs/>
              </w:rPr>
              <w:t>ОК 01-04, ОК 09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r w:rsidRPr="00D1009C">
              <w:t>Общение с клиентами. Обязанности. Виды обслуживания</w:t>
            </w:r>
          </w:p>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2748EB" w:rsidP="00F64516">
            <w:pPr>
              <w:jc w:val="center"/>
            </w:pPr>
            <w:r w:rsidRPr="00D1009C">
              <w:t>8-10</w:t>
            </w: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r w:rsidRPr="00D1009C">
              <w:t>Развитие умения читать профессиональные тексты, выделять важную информацию, комментировать прочитанное.</w:t>
            </w:r>
          </w:p>
          <w:p w:rsidR="007323CF" w:rsidRPr="00D1009C" w:rsidRDefault="007323CF" w:rsidP="002D76CC">
            <w:r w:rsidRPr="00D1009C">
              <w:t>Развитие умения написания тезисов по теме.</w:t>
            </w:r>
          </w:p>
          <w:p w:rsidR="007323CF" w:rsidRPr="00D1009C" w:rsidRDefault="007323CF" w:rsidP="002D76CC">
            <w:r w:rsidRPr="00D1009C">
              <w:t>Развитие умения строить собственные высказывания без опоры</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6F7649" w:rsidP="002D76CC">
            <w:r w:rsidRPr="00D1009C">
              <w:t>6</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314DA4" w:rsidRPr="00D1009C" w:rsidRDefault="002748EB" w:rsidP="002748EB">
            <w:pPr>
              <w:jc w:val="center"/>
            </w:pPr>
            <w:r w:rsidRPr="00D1009C">
              <w:t>11</w:t>
            </w:r>
          </w:p>
        </w:tc>
        <w:tc>
          <w:tcPr>
            <w:tcW w:w="8505" w:type="dxa"/>
            <w:tcBorders>
              <w:top w:val="single" w:sz="4" w:space="0" w:color="000000"/>
              <w:left w:val="single" w:sz="4" w:space="0" w:color="auto"/>
              <w:bottom w:val="single" w:sz="4" w:space="0" w:color="000000"/>
              <w:right w:val="single" w:sz="4" w:space="0" w:color="000000"/>
            </w:tcBorders>
          </w:tcPr>
          <w:p w:rsidR="00314DA4" w:rsidRPr="00D1009C" w:rsidRDefault="007323CF" w:rsidP="002D76CC">
            <w:pPr>
              <w:rPr>
                <w:b/>
                <w:u w:val="single"/>
              </w:rPr>
            </w:pPr>
            <w:r w:rsidRPr="00D1009C">
              <w:rPr>
                <w:b/>
                <w:u w:val="single"/>
              </w:rPr>
              <w:t>Самостоятельная работа:</w:t>
            </w:r>
            <w:r w:rsidR="002C65E6" w:rsidRPr="00D1009C">
              <w:rPr>
                <w:bCs/>
              </w:rPr>
              <w:t xml:space="preserve"> </w:t>
            </w:r>
          </w:p>
          <w:p w:rsidR="007323CF" w:rsidRPr="00D1009C" w:rsidRDefault="000E0615" w:rsidP="006F7649">
            <w:r w:rsidRPr="00D1009C">
              <w:t xml:space="preserve">Презентация: </w:t>
            </w:r>
            <w:r w:rsidR="007323CF" w:rsidRPr="00D1009C">
              <w:t>Потенциальные работодатели</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AEEF3"/>
            <w:hideMark/>
          </w:tcPr>
          <w:p w:rsidR="007323CF" w:rsidRPr="00D1009C" w:rsidRDefault="006F7649" w:rsidP="002D76CC">
            <w:pPr>
              <w:rPr>
                <w:b/>
              </w:rPr>
            </w:pPr>
            <w:r w:rsidRPr="00D1009C">
              <w:rPr>
                <w:b/>
              </w:rPr>
              <w:t>2</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r>
      <w:tr w:rsidR="006F7649" w:rsidRPr="002D76CC" w:rsidTr="004F26EB">
        <w:tc>
          <w:tcPr>
            <w:tcW w:w="2943" w:type="dxa"/>
            <w:tcBorders>
              <w:top w:val="single" w:sz="4" w:space="0" w:color="000000"/>
              <w:left w:val="single" w:sz="4" w:space="0" w:color="000000"/>
              <w:bottom w:val="single" w:sz="4" w:space="0" w:color="000000"/>
              <w:right w:val="single" w:sz="4" w:space="0" w:color="000000"/>
            </w:tcBorders>
          </w:tcPr>
          <w:p w:rsidR="006F7649" w:rsidRPr="00D1009C" w:rsidRDefault="006F7649" w:rsidP="002D76CC"/>
        </w:tc>
        <w:tc>
          <w:tcPr>
            <w:tcW w:w="709" w:type="dxa"/>
            <w:tcBorders>
              <w:top w:val="single" w:sz="4" w:space="0" w:color="000000"/>
              <w:left w:val="single" w:sz="4" w:space="0" w:color="000000"/>
              <w:bottom w:val="single" w:sz="4" w:space="0" w:color="000000"/>
              <w:right w:val="single" w:sz="4" w:space="0" w:color="auto"/>
            </w:tcBorders>
            <w:shd w:val="clear" w:color="auto" w:fill="FBD4B4" w:themeFill="accent6" w:themeFillTint="66"/>
          </w:tcPr>
          <w:p w:rsidR="006F7649" w:rsidRPr="00D1009C" w:rsidRDefault="002748EB" w:rsidP="00F64516">
            <w:pPr>
              <w:jc w:val="center"/>
              <w:rPr>
                <w:b/>
                <w:color w:val="000000" w:themeColor="text1"/>
              </w:rPr>
            </w:pPr>
            <w:r w:rsidRPr="00D1009C">
              <w:rPr>
                <w:b/>
                <w:color w:val="000000" w:themeColor="text1"/>
              </w:rPr>
              <w:t>12</w:t>
            </w:r>
          </w:p>
        </w:tc>
        <w:tc>
          <w:tcPr>
            <w:tcW w:w="8505" w:type="dxa"/>
            <w:tcBorders>
              <w:top w:val="single" w:sz="4" w:space="0" w:color="000000"/>
              <w:left w:val="single" w:sz="4" w:space="0" w:color="auto"/>
              <w:bottom w:val="single" w:sz="4" w:space="0" w:color="000000"/>
              <w:right w:val="single" w:sz="4" w:space="0" w:color="000000"/>
            </w:tcBorders>
            <w:shd w:val="clear" w:color="auto" w:fill="FBD4B4" w:themeFill="accent6" w:themeFillTint="66"/>
          </w:tcPr>
          <w:p w:rsidR="006F7649" w:rsidRPr="00D1009C" w:rsidRDefault="006F7649" w:rsidP="002D76CC">
            <w:pPr>
              <w:rPr>
                <w:b/>
                <w:color w:val="000000" w:themeColor="text1"/>
              </w:rPr>
            </w:pPr>
            <w:r w:rsidRPr="00D1009C">
              <w:rPr>
                <w:b/>
                <w:color w:val="000000" w:themeColor="text1"/>
              </w:rPr>
              <w:t>Консультация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6F7649" w:rsidRPr="00D1009C" w:rsidRDefault="006F7649" w:rsidP="002D76CC">
            <w:pPr>
              <w:rPr>
                <w:b/>
                <w:color w:val="000000" w:themeColor="text1"/>
              </w:rPr>
            </w:pPr>
            <w:r w:rsidRPr="00D1009C">
              <w:rPr>
                <w:b/>
                <w:color w:val="000000" w:themeColor="text1"/>
              </w:rPr>
              <w:t>2</w:t>
            </w:r>
          </w:p>
        </w:tc>
        <w:tc>
          <w:tcPr>
            <w:tcW w:w="1353" w:type="dxa"/>
            <w:tcBorders>
              <w:top w:val="single" w:sz="4" w:space="0" w:color="000000"/>
              <w:left w:val="single" w:sz="4" w:space="0" w:color="000000"/>
              <w:bottom w:val="single" w:sz="4" w:space="0" w:color="000000"/>
              <w:right w:val="single" w:sz="4" w:space="0" w:color="000000"/>
            </w:tcBorders>
          </w:tcPr>
          <w:p w:rsidR="006F7649" w:rsidRPr="00D1009C" w:rsidRDefault="001B2432" w:rsidP="002D76CC">
            <w:r w:rsidRPr="00D1009C">
              <w:t>ОК 02, ОК 03, ОК 09</w:t>
            </w:r>
          </w:p>
        </w:tc>
      </w:tr>
      <w:tr w:rsidR="007323CF" w:rsidRPr="002D76CC" w:rsidTr="004F26EB">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shd w:val="clear" w:color="auto" w:fill="FBD4B4" w:themeFill="accent6" w:themeFillTint="66"/>
          </w:tcPr>
          <w:p w:rsidR="007323CF" w:rsidRPr="00D1009C" w:rsidRDefault="002748EB" w:rsidP="00F64516">
            <w:pPr>
              <w:jc w:val="center"/>
              <w:rPr>
                <w:b/>
                <w:color w:val="000000" w:themeColor="text1"/>
              </w:rPr>
            </w:pPr>
            <w:r w:rsidRPr="00D1009C">
              <w:rPr>
                <w:b/>
                <w:color w:val="000000" w:themeColor="text1"/>
              </w:rPr>
              <w:t>13</w:t>
            </w:r>
          </w:p>
        </w:tc>
        <w:tc>
          <w:tcPr>
            <w:tcW w:w="8505" w:type="dxa"/>
            <w:tcBorders>
              <w:top w:val="single" w:sz="4" w:space="0" w:color="000000"/>
              <w:left w:val="single" w:sz="4" w:space="0" w:color="auto"/>
              <w:bottom w:val="single" w:sz="4" w:space="0" w:color="000000"/>
              <w:right w:val="single" w:sz="4" w:space="0" w:color="000000"/>
            </w:tcBorders>
            <w:shd w:val="clear" w:color="auto" w:fill="FBD4B4" w:themeFill="accent6" w:themeFillTint="66"/>
          </w:tcPr>
          <w:p w:rsidR="007323CF" w:rsidRPr="00D1009C" w:rsidRDefault="007323CF" w:rsidP="002D76CC">
            <w:pPr>
              <w:rPr>
                <w:b/>
                <w:color w:val="000000" w:themeColor="text1"/>
              </w:rPr>
            </w:pPr>
            <w:r w:rsidRPr="00D1009C">
              <w:rPr>
                <w:b/>
                <w:color w:val="000000" w:themeColor="text1"/>
              </w:rPr>
              <w:t>Дифференцированный зачет</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hideMark/>
          </w:tcPr>
          <w:p w:rsidR="007323CF" w:rsidRPr="00D1009C" w:rsidRDefault="00D1009C" w:rsidP="002D76CC">
            <w:pPr>
              <w:rPr>
                <w:b/>
                <w:color w:val="000000" w:themeColor="text1"/>
              </w:rPr>
            </w:pPr>
            <w:r>
              <w:rPr>
                <w:b/>
                <w:color w:val="000000" w:themeColor="text1"/>
              </w:rPr>
              <w:t>2</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1B2432" w:rsidP="002D76CC">
            <w:r w:rsidRPr="00D1009C">
              <w:t>ОК 0</w:t>
            </w:r>
            <w:r w:rsidR="002D76CC" w:rsidRPr="00D1009C">
              <w:t>9</w:t>
            </w:r>
          </w:p>
        </w:tc>
      </w:tr>
      <w:tr w:rsidR="007323CF" w:rsidRPr="002D76CC" w:rsidTr="007323CF">
        <w:tc>
          <w:tcPr>
            <w:tcW w:w="294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c>
          <w:tcPr>
            <w:tcW w:w="709" w:type="dxa"/>
            <w:tcBorders>
              <w:top w:val="single" w:sz="4" w:space="0" w:color="000000"/>
              <w:left w:val="single" w:sz="4" w:space="0" w:color="000000"/>
              <w:bottom w:val="single" w:sz="4" w:space="0" w:color="000000"/>
              <w:right w:val="single" w:sz="4" w:space="0" w:color="auto"/>
            </w:tcBorders>
          </w:tcPr>
          <w:p w:rsidR="007323CF" w:rsidRPr="00D1009C" w:rsidRDefault="007323CF" w:rsidP="002D76CC">
            <w:pPr>
              <w:rPr>
                <w:b/>
              </w:rPr>
            </w:pPr>
          </w:p>
        </w:tc>
        <w:tc>
          <w:tcPr>
            <w:tcW w:w="8505" w:type="dxa"/>
            <w:tcBorders>
              <w:top w:val="single" w:sz="4" w:space="0" w:color="000000"/>
              <w:left w:val="single" w:sz="4" w:space="0" w:color="auto"/>
              <w:bottom w:val="single" w:sz="4" w:space="0" w:color="000000"/>
              <w:right w:val="single" w:sz="4" w:space="0" w:color="000000"/>
            </w:tcBorders>
          </w:tcPr>
          <w:p w:rsidR="007323CF" w:rsidRPr="00D1009C" w:rsidRDefault="007323CF" w:rsidP="002D76CC">
            <w:pPr>
              <w:rPr>
                <w:b/>
              </w:rPr>
            </w:pPr>
            <w:r w:rsidRPr="00D1009C">
              <w:rPr>
                <w:b/>
              </w:rPr>
              <w:t>Всего</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pPr>
              <w:rPr>
                <w:b/>
              </w:rPr>
            </w:pPr>
            <w:r w:rsidRPr="00D1009C">
              <w:rPr>
                <w:b/>
              </w:rPr>
              <w:t>102</w:t>
            </w:r>
          </w:p>
        </w:tc>
        <w:tc>
          <w:tcPr>
            <w:tcW w:w="1353" w:type="dxa"/>
            <w:tcBorders>
              <w:top w:val="single" w:sz="4" w:space="0" w:color="000000"/>
              <w:left w:val="single" w:sz="4" w:space="0" w:color="000000"/>
              <w:bottom w:val="single" w:sz="4" w:space="0" w:color="000000"/>
              <w:right w:val="single" w:sz="4" w:space="0" w:color="000000"/>
            </w:tcBorders>
            <w:hideMark/>
          </w:tcPr>
          <w:p w:rsidR="007323CF" w:rsidRPr="00D1009C" w:rsidRDefault="007323CF" w:rsidP="002D76CC"/>
        </w:tc>
      </w:tr>
    </w:tbl>
    <w:p w:rsidR="004D288B" w:rsidRPr="002D76CC" w:rsidRDefault="004D288B" w:rsidP="002D7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val="en-US"/>
        </w:rPr>
      </w:pPr>
    </w:p>
    <w:p w:rsidR="004D288B" w:rsidRPr="00747563" w:rsidRDefault="004D288B" w:rsidP="004D28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bCs/>
          <w:i/>
        </w:rPr>
        <w:sectPr w:rsidR="004D288B" w:rsidRPr="00747563" w:rsidSect="00F3547B">
          <w:footerReference w:type="even" r:id="rId9"/>
          <w:footerReference w:type="default" r:id="rId10"/>
          <w:pgSz w:w="16838" w:h="11906" w:orient="landscape"/>
          <w:pgMar w:top="426" w:right="1134" w:bottom="426" w:left="1134" w:header="709" w:footer="709" w:gutter="0"/>
          <w:cols w:space="708"/>
          <w:docGrid w:linePitch="360"/>
        </w:sectPr>
      </w:pPr>
    </w:p>
    <w:p w:rsidR="002D76CC" w:rsidRPr="00747563" w:rsidRDefault="002D76CC" w:rsidP="002D76CC">
      <w:pPr>
        <w:spacing w:line="360" w:lineRule="auto"/>
        <w:jc w:val="center"/>
        <w:rPr>
          <w:b/>
          <w:bCs/>
        </w:rPr>
      </w:pPr>
      <w:r w:rsidRPr="00747563">
        <w:rPr>
          <w:b/>
          <w:bCs/>
        </w:rPr>
        <w:lastRenderedPageBreak/>
        <w:t>3. УСЛОВИЯ РЕАЛИЗАЦИИ ПРОГРАММЫ ДИСЦИПЛИНЫ</w:t>
      </w:r>
    </w:p>
    <w:p w:rsidR="00A01A5E" w:rsidRPr="00A01A5E" w:rsidRDefault="002D76CC"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47563">
        <w:rPr>
          <w:bCs/>
        </w:rPr>
        <w:t>3.1</w:t>
      </w:r>
      <w:r>
        <w:rPr>
          <w:bCs/>
        </w:rPr>
        <w:t>.</w:t>
      </w:r>
      <w:r w:rsidRPr="00747563">
        <w:rPr>
          <w:bCs/>
        </w:rPr>
        <w:t xml:space="preserve"> Для реализации программы дисциплины должн</w:t>
      </w:r>
      <w:r>
        <w:rPr>
          <w:bCs/>
        </w:rPr>
        <w:t>о</w:t>
      </w:r>
      <w:r w:rsidRPr="00747563">
        <w:rPr>
          <w:bCs/>
        </w:rPr>
        <w:t xml:space="preserve"> быть предусмотрен</w:t>
      </w:r>
      <w:r>
        <w:rPr>
          <w:bCs/>
        </w:rPr>
        <w:t>о следующе</w:t>
      </w:r>
      <w:r w:rsidRPr="00747563">
        <w:rPr>
          <w:bCs/>
        </w:rPr>
        <w:t>е специальн</w:t>
      </w:r>
      <w:r>
        <w:rPr>
          <w:bCs/>
        </w:rPr>
        <w:t>о</w:t>
      </w:r>
      <w:r w:rsidRPr="00747563">
        <w:rPr>
          <w:bCs/>
        </w:rPr>
        <w:t>е помещен</w:t>
      </w:r>
      <w:r>
        <w:rPr>
          <w:bCs/>
        </w:rPr>
        <w:t>ие</w:t>
      </w:r>
      <w:r w:rsidRPr="00747563">
        <w:rPr>
          <w:bCs/>
        </w:rPr>
        <w:t>:</w:t>
      </w:r>
      <w:r>
        <w:rPr>
          <w:bCs/>
        </w:rPr>
        <w:t xml:space="preserve"> к</w:t>
      </w:r>
      <w:r w:rsidRPr="00747563">
        <w:rPr>
          <w:bCs/>
        </w:rPr>
        <w:t>абинет «Иностранного языка»</w:t>
      </w:r>
      <w:r w:rsidRPr="00747563">
        <w:rPr>
          <w:lang w:eastAsia="en-US"/>
        </w:rPr>
        <w:t>, оснащенный о</w:t>
      </w:r>
      <w:r w:rsidRPr="00747563">
        <w:rPr>
          <w:bCs/>
          <w:lang w:eastAsia="en-US"/>
        </w:rPr>
        <w:t xml:space="preserve">борудованием: </w:t>
      </w:r>
      <w:r w:rsidRPr="00747563">
        <w:rPr>
          <w:lang w:eastAsia="en-US"/>
        </w:rPr>
        <w:t>доска, парты</w:t>
      </w:r>
      <w:r w:rsidR="00A01A5E">
        <w:rPr>
          <w:lang w:eastAsia="en-US"/>
        </w:rPr>
        <w:t xml:space="preserve"> и</w:t>
      </w:r>
      <w:r w:rsidRPr="00747563">
        <w:rPr>
          <w:lang w:eastAsia="en-US"/>
        </w:rPr>
        <w:t xml:space="preserve"> стулья</w:t>
      </w:r>
      <w:r w:rsidR="00A01A5E">
        <w:rPr>
          <w:lang w:eastAsia="en-US"/>
        </w:rPr>
        <w:t xml:space="preserve"> (</w:t>
      </w:r>
      <w:r w:rsidR="00A01A5E" w:rsidRPr="00A01A5E">
        <w:rPr>
          <w:bCs/>
        </w:rPr>
        <w:t>по количеству обучающихся</w:t>
      </w:r>
      <w:r w:rsidR="00A01A5E">
        <w:rPr>
          <w:lang w:eastAsia="en-US"/>
        </w:rPr>
        <w:t>)</w:t>
      </w:r>
      <w:r w:rsidRPr="00747563">
        <w:rPr>
          <w:bCs/>
          <w:i/>
        </w:rPr>
        <w:t>,</w:t>
      </w:r>
      <w:r w:rsidR="0028152F">
        <w:rPr>
          <w:bCs/>
          <w:i/>
        </w:rPr>
        <w:t xml:space="preserve"> </w:t>
      </w:r>
      <w:r w:rsidR="0028152F" w:rsidRPr="00A01A5E">
        <w:rPr>
          <w:bCs/>
        </w:rPr>
        <w:t>рабочее место преподавателя</w:t>
      </w:r>
      <w:r w:rsidR="0028152F">
        <w:rPr>
          <w:bCs/>
          <w:i/>
        </w:rPr>
        <w:t xml:space="preserve">, </w:t>
      </w:r>
      <w:proofErr w:type="gramStart"/>
      <w:r w:rsidRPr="00747563">
        <w:rPr>
          <w:lang w:eastAsia="en-US"/>
        </w:rPr>
        <w:t>аудио-колонки</w:t>
      </w:r>
      <w:proofErr w:type="gramEnd"/>
      <w:r w:rsidRPr="00747563">
        <w:rPr>
          <w:lang w:eastAsia="en-US"/>
        </w:rPr>
        <w:t xml:space="preserve">, географические карты, </w:t>
      </w:r>
      <w:r w:rsidR="0028152F" w:rsidRPr="00A01A5E">
        <w:rPr>
          <w:bCs/>
        </w:rPr>
        <w:t>учебно-наглядные пособия</w:t>
      </w:r>
      <w:r w:rsidRPr="00747563">
        <w:rPr>
          <w:lang w:eastAsia="en-US"/>
        </w:rPr>
        <w:t xml:space="preserve">, дидактические материалы, </w:t>
      </w:r>
      <w:r w:rsidR="00A01A5E" w:rsidRPr="00A01A5E">
        <w:rPr>
          <w:bCs/>
        </w:rPr>
        <w:t>мультимедийное оборудование</w:t>
      </w:r>
      <w:r w:rsidR="0028152F">
        <w:rPr>
          <w:lang w:eastAsia="en-US"/>
        </w:rPr>
        <w:t xml:space="preserve"> </w:t>
      </w:r>
      <w:r w:rsidR="00A01A5E" w:rsidRPr="00A01A5E">
        <w:rPr>
          <w:bCs/>
        </w:rPr>
        <w:t>и др.</w:t>
      </w:r>
    </w:p>
    <w:p w:rsidR="00A01A5E" w:rsidRPr="00A01A5E" w:rsidRDefault="00A01A5E" w:rsidP="00A01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2D76CC" w:rsidRPr="00747563" w:rsidRDefault="002D76CC" w:rsidP="002D76CC">
      <w:pPr>
        <w:suppressAutoHyphens/>
        <w:spacing w:line="360" w:lineRule="auto"/>
        <w:ind w:firstLine="709"/>
        <w:jc w:val="both"/>
        <w:rPr>
          <w:lang w:eastAsia="en-US"/>
        </w:rPr>
      </w:pPr>
    </w:p>
    <w:p w:rsidR="002D76CC" w:rsidRPr="00747563" w:rsidRDefault="002D76CC" w:rsidP="002D76CC">
      <w:pPr>
        <w:suppressAutoHyphens/>
        <w:spacing w:before="240"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D76CC" w:rsidRPr="00747563" w:rsidRDefault="002D76CC" w:rsidP="002D76CC">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рекомендуемых для использов</w:t>
      </w:r>
      <w:r>
        <w:t>ания в образовательном процессе.</w:t>
      </w:r>
    </w:p>
    <w:p w:rsidR="002D76CC" w:rsidRPr="00747563" w:rsidRDefault="002D76CC" w:rsidP="002D76CC">
      <w:pPr>
        <w:spacing w:line="360" w:lineRule="auto"/>
        <w:ind w:left="360"/>
        <w:contextualSpacing/>
        <w:jc w:val="both"/>
      </w:pPr>
    </w:p>
    <w:p w:rsidR="002D76CC" w:rsidRPr="00C022CC" w:rsidRDefault="002D76CC" w:rsidP="00C022CC">
      <w:pPr>
        <w:spacing w:line="360" w:lineRule="auto"/>
        <w:ind w:left="709"/>
        <w:contextualSpacing/>
        <w:jc w:val="both"/>
        <w:rPr>
          <w:b/>
          <w:color w:val="000000" w:themeColor="text1"/>
        </w:rPr>
      </w:pPr>
      <w:r w:rsidRPr="00C022CC">
        <w:rPr>
          <w:b/>
          <w:color w:val="000000" w:themeColor="text1"/>
        </w:rPr>
        <w:t>3.2.1. Печатные издания</w:t>
      </w:r>
    </w:p>
    <w:p w:rsidR="00C022CC" w:rsidRPr="00C022CC" w:rsidRDefault="00C022CC" w:rsidP="00C022CC">
      <w:pPr>
        <w:numPr>
          <w:ilvl w:val="0"/>
          <w:numId w:val="8"/>
        </w:numPr>
        <w:spacing w:line="360" w:lineRule="auto"/>
        <w:jc w:val="both"/>
        <w:rPr>
          <w:color w:val="000000" w:themeColor="text1"/>
          <w:shd w:val="clear" w:color="auto" w:fill="FFFFFF"/>
        </w:rPr>
      </w:pPr>
      <w:r w:rsidRPr="00C022CC">
        <w:rPr>
          <w:iCs/>
          <w:color w:val="000000" w:themeColor="text1"/>
          <w:shd w:val="clear" w:color="auto" w:fill="FFFFFF"/>
        </w:rPr>
        <w:t>Уваров, В. И. </w:t>
      </w:r>
      <w:r w:rsidRPr="00C022CC">
        <w:rPr>
          <w:color w:val="000000" w:themeColor="text1"/>
          <w:shd w:val="clear" w:color="auto" w:fill="FFFFFF"/>
        </w:rPr>
        <w:t xml:space="preserve"> Английский язык для экономистов (A2-B2). </w:t>
      </w:r>
      <w:proofErr w:type="spellStart"/>
      <w:r w:rsidRPr="00C022CC">
        <w:rPr>
          <w:color w:val="000000" w:themeColor="text1"/>
          <w:shd w:val="clear" w:color="auto" w:fill="FFFFFF"/>
        </w:rPr>
        <w:t>English</w:t>
      </w:r>
      <w:proofErr w:type="spellEnd"/>
      <w:r w:rsidRPr="00C022CC">
        <w:rPr>
          <w:color w:val="000000" w:themeColor="text1"/>
          <w:shd w:val="clear" w:color="auto" w:fill="FFFFFF"/>
        </w:rPr>
        <w:t xml:space="preserve"> </w:t>
      </w:r>
      <w:proofErr w:type="spellStart"/>
      <w:r w:rsidRPr="00C022CC">
        <w:rPr>
          <w:color w:val="000000" w:themeColor="text1"/>
          <w:shd w:val="clear" w:color="auto" w:fill="FFFFFF"/>
        </w:rPr>
        <w:t>for</w:t>
      </w:r>
      <w:proofErr w:type="spellEnd"/>
      <w:r w:rsidRPr="00C022CC">
        <w:rPr>
          <w:color w:val="000000" w:themeColor="text1"/>
          <w:shd w:val="clear" w:color="auto" w:fill="FFFFFF"/>
        </w:rPr>
        <w:t xml:space="preserve"> </w:t>
      </w:r>
      <w:proofErr w:type="spellStart"/>
      <w:r w:rsidRPr="00C022CC">
        <w:rPr>
          <w:color w:val="000000" w:themeColor="text1"/>
          <w:shd w:val="clear" w:color="auto" w:fill="FFFFFF"/>
        </w:rPr>
        <w:t>Business</w:t>
      </w:r>
      <w:proofErr w:type="spellEnd"/>
      <w:r w:rsidRPr="00C022CC">
        <w:rPr>
          <w:color w:val="000000" w:themeColor="text1"/>
          <w:shd w:val="clear" w:color="auto" w:fill="FFFFFF"/>
        </w:rPr>
        <w:t xml:space="preserve"> + аудиозаписи: учебник и практикум для среднего профессионального образования / В. И. Уваров. — 2-е изд., </w:t>
      </w:r>
      <w:proofErr w:type="spellStart"/>
      <w:r w:rsidRPr="00C022CC">
        <w:rPr>
          <w:color w:val="000000" w:themeColor="text1"/>
          <w:shd w:val="clear" w:color="auto" w:fill="FFFFFF"/>
        </w:rPr>
        <w:t>перераб</w:t>
      </w:r>
      <w:proofErr w:type="spellEnd"/>
      <w:r w:rsidRPr="00C022CC">
        <w:rPr>
          <w:color w:val="000000" w:themeColor="text1"/>
          <w:shd w:val="clear" w:color="auto" w:fill="FFFFFF"/>
        </w:rPr>
        <w:t xml:space="preserve">. и доп. Москва: Издательство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2023. — 393 с.  (Профессиональное образование).  ISBN 978-5-534-09824-2. Текст: электронный // Образовательная платформа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[сайт]. URL: </w:t>
      </w:r>
      <w:hyperlink r:id="rId11" w:tgtFrame="_blank" w:history="1">
        <w:r w:rsidRPr="00C022CC">
          <w:rPr>
            <w:rStyle w:val="a6"/>
            <w:color w:val="000000" w:themeColor="text1"/>
            <w:shd w:val="clear" w:color="auto" w:fill="FFFFFF"/>
          </w:rPr>
          <w:t>https://urait.ru/bcode/511676</w:t>
        </w:r>
      </w:hyperlink>
      <w:r w:rsidRPr="00C022CC">
        <w:rPr>
          <w:color w:val="000000" w:themeColor="text1"/>
          <w:shd w:val="clear" w:color="auto" w:fill="FFFFFF"/>
        </w:rPr>
        <w:t> (дата обращения: 17.05.202</w:t>
      </w:r>
      <w:r w:rsidR="00D1009C">
        <w:rPr>
          <w:color w:val="000000" w:themeColor="text1"/>
          <w:shd w:val="clear" w:color="auto" w:fill="FFFFFF"/>
        </w:rPr>
        <w:t>4</w:t>
      </w:r>
      <w:r w:rsidRPr="00C022CC">
        <w:rPr>
          <w:color w:val="000000" w:themeColor="text1"/>
          <w:shd w:val="clear" w:color="auto" w:fill="FFFFFF"/>
        </w:rPr>
        <w:t>).</w:t>
      </w:r>
    </w:p>
    <w:p w:rsidR="00C022CC" w:rsidRPr="00C022CC" w:rsidRDefault="00C022CC" w:rsidP="00C022CC">
      <w:pPr>
        <w:numPr>
          <w:ilvl w:val="0"/>
          <w:numId w:val="8"/>
        </w:numPr>
        <w:spacing w:line="360" w:lineRule="auto"/>
        <w:jc w:val="both"/>
        <w:rPr>
          <w:color w:val="000000" w:themeColor="text1"/>
          <w:shd w:val="clear" w:color="auto" w:fill="FFFFFF"/>
        </w:rPr>
      </w:pPr>
      <w:r w:rsidRPr="00C022CC">
        <w:rPr>
          <w:iCs/>
          <w:color w:val="000000" w:themeColor="text1"/>
          <w:shd w:val="clear" w:color="auto" w:fill="FFFFFF"/>
        </w:rPr>
        <w:t>Левченко, В. В. </w:t>
      </w:r>
      <w:r w:rsidRPr="00C022CC">
        <w:rPr>
          <w:color w:val="000000" w:themeColor="text1"/>
          <w:shd w:val="clear" w:color="auto" w:fill="FFFFFF"/>
        </w:rPr>
        <w:t> Английский язык для экономистов : учебник и практикум для среднего профессионального образования / В. В. Левченко, Е. Е. </w:t>
      </w:r>
      <w:proofErr w:type="spellStart"/>
      <w:r w:rsidRPr="00C022CC">
        <w:rPr>
          <w:color w:val="000000" w:themeColor="text1"/>
          <w:shd w:val="clear" w:color="auto" w:fill="FFFFFF"/>
        </w:rPr>
        <w:t>Долгалёва</w:t>
      </w:r>
      <w:proofErr w:type="spellEnd"/>
      <w:r w:rsidRPr="00C022CC">
        <w:rPr>
          <w:color w:val="000000" w:themeColor="text1"/>
          <w:shd w:val="clear" w:color="auto" w:fill="FFFFFF"/>
        </w:rPr>
        <w:t xml:space="preserve">, О. В. Мещерякова. — 2-е изд., </w:t>
      </w:r>
      <w:proofErr w:type="spellStart"/>
      <w:r w:rsidRPr="00C022CC">
        <w:rPr>
          <w:color w:val="000000" w:themeColor="text1"/>
          <w:shd w:val="clear" w:color="auto" w:fill="FFFFFF"/>
        </w:rPr>
        <w:t>перераб</w:t>
      </w:r>
      <w:proofErr w:type="spellEnd"/>
      <w:r w:rsidRPr="00C022CC">
        <w:rPr>
          <w:color w:val="000000" w:themeColor="text1"/>
          <w:shd w:val="clear" w:color="auto" w:fill="FFFFFF"/>
        </w:rPr>
        <w:t xml:space="preserve">. и доп.  Москва: Издательство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2023. — 408 с.  (Профессиональное образование). — ISBN 978-5-534-16155-7. Текст: электронный // Образовательная платформа </w:t>
      </w:r>
      <w:proofErr w:type="spellStart"/>
      <w:r w:rsidRPr="00C022CC">
        <w:rPr>
          <w:color w:val="000000" w:themeColor="text1"/>
          <w:shd w:val="clear" w:color="auto" w:fill="FFFFFF"/>
        </w:rPr>
        <w:t>Юрайт</w:t>
      </w:r>
      <w:proofErr w:type="spellEnd"/>
      <w:r w:rsidRPr="00C022CC">
        <w:rPr>
          <w:color w:val="000000" w:themeColor="text1"/>
          <w:shd w:val="clear" w:color="auto" w:fill="FFFFFF"/>
        </w:rPr>
        <w:t xml:space="preserve"> [сайт]. URL: </w:t>
      </w:r>
      <w:hyperlink r:id="rId12" w:tgtFrame="_blank" w:history="1">
        <w:r w:rsidRPr="00C022CC">
          <w:rPr>
            <w:rStyle w:val="a6"/>
            <w:color w:val="000000" w:themeColor="text1"/>
            <w:shd w:val="clear" w:color="auto" w:fill="FFFFFF"/>
          </w:rPr>
          <w:t>https://urait.ru/bcode/530540</w:t>
        </w:r>
      </w:hyperlink>
      <w:r w:rsidRPr="00C022CC">
        <w:rPr>
          <w:color w:val="000000" w:themeColor="text1"/>
          <w:shd w:val="clear" w:color="auto" w:fill="FFFFFF"/>
        </w:rPr>
        <w:t> (дата обращения: 17.05.202</w:t>
      </w:r>
      <w:r w:rsidR="00D1009C">
        <w:rPr>
          <w:color w:val="000000" w:themeColor="text1"/>
          <w:shd w:val="clear" w:color="auto" w:fill="FFFFFF"/>
        </w:rPr>
        <w:t>4</w:t>
      </w:r>
      <w:r w:rsidRPr="00C022CC">
        <w:rPr>
          <w:color w:val="000000" w:themeColor="text1"/>
          <w:shd w:val="clear" w:color="auto" w:fill="FFFFFF"/>
        </w:rPr>
        <w:t>).</w:t>
      </w:r>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Буренко</w:t>
      </w:r>
      <w:proofErr w:type="spellEnd"/>
      <w:r w:rsidRPr="00C022CC">
        <w:rPr>
          <w:rFonts w:ascii="Times New Roman" w:hAnsi="Times New Roman"/>
          <w:color w:val="000000" w:themeColor="text1"/>
          <w:sz w:val="24"/>
          <w:szCs w:val="24"/>
        </w:rPr>
        <w:t xml:space="preserve">, Л. В.  Грамматика английского языка. </w:t>
      </w:r>
      <w:proofErr w:type="spellStart"/>
      <w:r w:rsidRPr="00C022CC">
        <w:rPr>
          <w:rFonts w:ascii="Times New Roman" w:hAnsi="Times New Roman"/>
          <w:color w:val="000000" w:themeColor="text1"/>
          <w:sz w:val="24"/>
          <w:szCs w:val="24"/>
        </w:rPr>
        <w:t>Grammar</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in</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Levels</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Elementary</w:t>
      </w:r>
      <w:proofErr w:type="spellEnd"/>
      <w:r w:rsidRPr="00C022CC">
        <w:rPr>
          <w:rFonts w:ascii="Times New Roman" w:hAnsi="Times New Roman"/>
          <w:color w:val="000000" w:themeColor="text1"/>
          <w:sz w:val="24"/>
          <w:szCs w:val="24"/>
        </w:rPr>
        <w:t xml:space="preserve"> – </w:t>
      </w:r>
      <w:proofErr w:type="spellStart"/>
      <w:r w:rsidRPr="00C022CC">
        <w:rPr>
          <w:rFonts w:ascii="Times New Roman" w:hAnsi="Times New Roman"/>
          <w:color w:val="000000" w:themeColor="text1"/>
          <w:sz w:val="24"/>
          <w:szCs w:val="24"/>
        </w:rPr>
        <w:t>Pre-</w:t>
      </w:r>
      <w:proofErr w:type="gramStart"/>
      <w:r w:rsidRPr="00C022CC">
        <w:rPr>
          <w:rFonts w:ascii="Times New Roman" w:hAnsi="Times New Roman"/>
          <w:color w:val="000000" w:themeColor="text1"/>
          <w:sz w:val="24"/>
          <w:szCs w:val="24"/>
        </w:rPr>
        <w:t>Intermediate</w:t>
      </w:r>
      <w:proofErr w:type="spellEnd"/>
      <w:r w:rsidRPr="00C022CC">
        <w:rPr>
          <w:rFonts w:ascii="Times New Roman" w:hAnsi="Times New Roman"/>
          <w:color w:val="000000" w:themeColor="text1"/>
          <w:sz w:val="24"/>
          <w:szCs w:val="24"/>
        </w:rPr>
        <w:t xml:space="preserve"> :</w:t>
      </w:r>
      <w:proofErr w:type="gramEnd"/>
      <w:r w:rsidRPr="00C022CC">
        <w:rPr>
          <w:rFonts w:ascii="Times New Roman" w:hAnsi="Times New Roman"/>
          <w:color w:val="000000" w:themeColor="text1"/>
          <w:sz w:val="24"/>
          <w:szCs w:val="24"/>
        </w:rPr>
        <w:t xml:space="preserve"> учебное пособие для среднего профессионального образования / Л. В. </w:t>
      </w:r>
      <w:proofErr w:type="spellStart"/>
      <w:r w:rsidRPr="00C022CC">
        <w:rPr>
          <w:rFonts w:ascii="Times New Roman" w:hAnsi="Times New Roman"/>
          <w:color w:val="000000" w:themeColor="text1"/>
          <w:sz w:val="24"/>
          <w:szCs w:val="24"/>
        </w:rPr>
        <w:t>Буренко</w:t>
      </w:r>
      <w:proofErr w:type="spellEnd"/>
      <w:r w:rsidRPr="00C022CC">
        <w:rPr>
          <w:rFonts w:ascii="Times New Roman" w:hAnsi="Times New Roman"/>
          <w:color w:val="000000" w:themeColor="text1"/>
          <w:sz w:val="24"/>
          <w:szCs w:val="24"/>
        </w:rPr>
        <w:t xml:space="preserve">, О. С. Тарасенко, Г. А. Краснощекова ; под общей редакцией Г. А. Краснощековой.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2020. — 227 с. (Профессиональное образование). — ISBN 978-5-9916-9261-8.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ЭБС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 URL: </w:t>
      </w:r>
      <w:hyperlink r:id="rId13" w:tgtFrame="_blank" w:history="1">
        <w:r w:rsidRPr="00C022CC">
          <w:rPr>
            <w:rStyle w:val="a6"/>
            <w:rFonts w:ascii="Times New Roman" w:hAnsi="Times New Roman"/>
            <w:color w:val="000000" w:themeColor="text1"/>
            <w:sz w:val="24"/>
            <w:szCs w:val="24"/>
          </w:rPr>
          <w:t>https://urait.ru/bcode/452909</w:t>
        </w:r>
      </w:hyperlink>
      <w:r w:rsidR="00D372FC">
        <w:rPr>
          <w:rFonts w:ascii="Times New Roman" w:hAnsi="Times New Roman"/>
          <w:color w:val="000000" w:themeColor="text1"/>
          <w:sz w:val="24"/>
          <w:szCs w:val="24"/>
        </w:rPr>
        <w:t xml:space="preserve">  </w:t>
      </w:r>
    </w:p>
    <w:p w:rsidR="00C022CC" w:rsidRPr="00B858F8" w:rsidRDefault="00C022CC" w:rsidP="00E248C4">
      <w:pPr>
        <w:pStyle w:val="a9"/>
        <w:numPr>
          <w:ilvl w:val="0"/>
          <w:numId w:val="8"/>
        </w:numPr>
        <w:shd w:val="clear" w:color="auto" w:fill="FFFFFF"/>
        <w:spacing w:after="0"/>
        <w:jc w:val="both"/>
        <w:rPr>
          <w:rFonts w:ascii="Times New Roman" w:hAnsi="Times New Roman"/>
          <w:color w:val="000000" w:themeColor="text1"/>
          <w:sz w:val="24"/>
          <w:szCs w:val="24"/>
        </w:rPr>
      </w:pPr>
      <w:r w:rsidRPr="00B858F8">
        <w:rPr>
          <w:rFonts w:ascii="Times New Roman" w:hAnsi="Times New Roman"/>
          <w:color w:val="000000" w:themeColor="text1"/>
          <w:sz w:val="24"/>
          <w:szCs w:val="24"/>
        </w:rPr>
        <w:t xml:space="preserve">Кузьменкова, Ю. Б.  Английский язык + аудиозаписи в </w:t>
      </w:r>
      <w:proofErr w:type="gramStart"/>
      <w:r w:rsidRPr="00B858F8">
        <w:rPr>
          <w:rFonts w:ascii="Times New Roman" w:hAnsi="Times New Roman"/>
          <w:color w:val="000000" w:themeColor="text1"/>
          <w:sz w:val="24"/>
          <w:szCs w:val="24"/>
        </w:rPr>
        <w:t>ЭБС :</w:t>
      </w:r>
      <w:proofErr w:type="gramEnd"/>
      <w:r w:rsidRPr="00B858F8">
        <w:rPr>
          <w:rFonts w:ascii="Times New Roman" w:hAnsi="Times New Roman"/>
          <w:color w:val="000000" w:themeColor="text1"/>
          <w:sz w:val="24"/>
          <w:szCs w:val="24"/>
        </w:rPr>
        <w:t xml:space="preserve"> учебник и практикум для среднего профессионального образования / Ю. Б. Кузьменкова. — </w:t>
      </w:r>
      <w:proofErr w:type="gramStart"/>
      <w:r w:rsidRPr="00B858F8">
        <w:rPr>
          <w:rFonts w:ascii="Times New Roman" w:hAnsi="Times New Roman"/>
          <w:color w:val="000000" w:themeColor="text1"/>
          <w:sz w:val="24"/>
          <w:szCs w:val="24"/>
        </w:rPr>
        <w:t>Москва :</w:t>
      </w:r>
      <w:proofErr w:type="gramEnd"/>
      <w:r w:rsidRPr="00B858F8">
        <w:rPr>
          <w:rFonts w:ascii="Times New Roman" w:hAnsi="Times New Roman"/>
          <w:color w:val="000000" w:themeColor="text1"/>
          <w:sz w:val="24"/>
          <w:szCs w:val="24"/>
        </w:rPr>
        <w:t xml:space="preserve"> Издательство </w:t>
      </w:r>
      <w:proofErr w:type="spellStart"/>
      <w:r w:rsidRPr="00B858F8">
        <w:rPr>
          <w:rFonts w:ascii="Times New Roman" w:hAnsi="Times New Roman"/>
          <w:color w:val="000000" w:themeColor="text1"/>
          <w:sz w:val="24"/>
          <w:szCs w:val="24"/>
        </w:rPr>
        <w:t>Юрайт</w:t>
      </w:r>
      <w:proofErr w:type="spellEnd"/>
      <w:r w:rsidRPr="00B858F8">
        <w:rPr>
          <w:rFonts w:ascii="Times New Roman" w:hAnsi="Times New Roman"/>
          <w:color w:val="000000" w:themeColor="text1"/>
          <w:sz w:val="24"/>
          <w:szCs w:val="24"/>
        </w:rPr>
        <w:t xml:space="preserve">, 2021. — 441 с.  (Профессиональное образование). — ISBN 978-5-534-00804-3. </w:t>
      </w:r>
      <w:proofErr w:type="gramStart"/>
      <w:r w:rsidRPr="00B858F8">
        <w:rPr>
          <w:rFonts w:ascii="Times New Roman" w:hAnsi="Times New Roman"/>
          <w:color w:val="000000" w:themeColor="text1"/>
          <w:sz w:val="24"/>
          <w:szCs w:val="24"/>
        </w:rPr>
        <w:t>Текст :</w:t>
      </w:r>
      <w:proofErr w:type="gramEnd"/>
      <w:r w:rsidRPr="00B858F8">
        <w:rPr>
          <w:rFonts w:ascii="Times New Roman" w:hAnsi="Times New Roman"/>
          <w:color w:val="000000" w:themeColor="text1"/>
          <w:sz w:val="24"/>
          <w:szCs w:val="24"/>
        </w:rPr>
        <w:t xml:space="preserve"> электронный // Образовательная платформа </w:t>
      </w:r>
      <w:proofErr w:type="spellStart"/>
      <w:r w:rsidRPr="00B858F8">
        <w:rPr>
          <w:rFonts w:ascii="Times New Roman" w:hAnsi="Times New Roman"/>
          <w:color w:val="000000" w:themeColor="text1"/>
          <w:sz w:val="24"/>
          <w:szCs w:val="24"/>
        </w:rPr>
        <w:t>Юрайт</w:t>
      </w:r>
      <w:proofErr w:type="spellEnd"/>
      <w:r w:rsidRPr="00B858F8">
        <w:rPr>
          <w:rFonts w:ascii="Times New Roman" w:hAnsi="Times New Roman"/>
          <w:color w:val="000000" w:themeColor="text1"/>
          <w:sz w:val="24"/>
          <w:szCs w:val="24"/>
        </w:rPr>
        <w:t xml:space="preserve"> [сайт]. URL: </w:t>
      </w:r>
      <w:hyperlink r:id="rId14" w:tgtFrame="_blank" w:history="1">
        <w:r w:rsidRPr="00B858F8">
          <w:rPr>
            <w:rStyle w:val="a6"/>
            <w:rFonts w:ascii="Times New Roman" w:hAnsi="Times New Roman"/>
            <w:color w:val="000000" w:themeColor="text1"/>
            <w:sz w:val="24"/>
            <w:szCs w:val="24"/>
          </w:rPr>
          <w:t>https://urait.ru/bcode/469465</w:t>
        </w:r>
      </w:hyperlink>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Style w:val="a6"/>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Полубиченко</w:t>
      </w:r>
      <w:proofErr w:type="spellEnd"/>
      <w:r w:rsidRPr="00C022CC">
        <w:rPr>
          <w:rFonts w:ascii="Times New Roman" w:hAnsi="Times New Roman"/>
          <w:color w:val="000000" w:themeColor="text1"/>
          <w:sz w:val="24"/>
          <w:szCs w:val="24"/>
        </w:rPr>
        <w:t>, Л. В.  Английский язык для колледжей (A2-B2</w:t>
      </w:r>
      <w:proofErr w:type="gramStart"/>
      <w:r w:rsidRPr="00C022CC">
        <w:rPr>
          <w:rFonts w:ascii="Times New Roman" w:hAnsi="Times New Roman"/>
          <w:color w:val="000000" w:themeColor="text1"/>
          <w:sz w:val="24"/>
          <w:szCs w:val="24"/>
        </w:rPr>
        <w:t>) :</w:t>
      </w:r>
      <w:proofErr w:type="gramEnd"/>
      <w:r w:rsidRPr="00C022CC">
        <w:rPr>
          <w:rFonts w:ascii="Times New Roman" w:hAnsi="Times New Roman"/>
          <w:color w:val="000000" w:themeColor="text1"/>
          <w:sz w:val="24"/>
          <w:szCs w:val="24"/>
        </w:rPr>
        <w:t xml:space="preserve"> учебное пособие для среднего профессионального образования / А. С. </w:t>
      </w:r>
      <w:proofErr w:type="spellStart"/>
      <w:r w:rsidRPr="00C022CC">
        <w:rPr>
          <w:rFonts w:ascii="Times New Roman" w:hAnsi="Times New Roman"/>
          <w:color w:val="000000" w:themeColor="text1"/>
          <w:sz w:val="24"/>
          <w:szCs w:val="24"/>
        </w:rPr>
        <w:t>Изволенская</w:t>
      </w:r>
      <w:proofErr w:type="spellEnd"/>
      <w:r w:rsidRPr="00C022CC">
        <w:rPr>
          <w:rFonts w:ascii="Times New Roman" w:hAnsi="Times New Roman"/>
          <w:color w:val="000000" w:themeColor="text1"/>
          <w:sz w:val="24"/>
          <w:szCs w:val="24"/>
        </w:rPr>
        <w:t xml:space="preserve">, </w:t>
      </w:r>
      <w:r w:rsidRPr="00C022CC">
        <w:rPr>
          <w:rFonts w:ascii="Times New Roman" w:hAnsi="Times New Roman"/>
          <w:color w:val="000000" w:themeColor="text1"/>
          <w:sz w:val="24"/>
          <w:szCs w:val="24"/>
        </w:rPr>
        <w:lastRenderedPageBreak/>
        <w:t>Е. Э. </w:t>
      </w:r>
      <w:proofErr w:type="spellStart"/>
      <w:r w:rsidRPr="00C022CC">
        <w:rPr>
          <w:rFonts w:ascii="Times New Roman" w:hAnsi="Times New Roman"/>
          <w:color w:val="000000" w:themeColor="text1"/>
          <w:sz w:val="24"/>
          <w:szCs w:val="24"/>
        </w:rPr>
        <w:t>Кожарская</w:t>
      </w:r>
      <w:proofErr w:type="spellEnd"/>
      <w:r w:rsidRPr="00C022CC">
        <w:rPr>
          <w:rFonts w:ascii="Times New Roman" w:hAnsi="Times New Roman"/>
          <w:color w:val="000000" w:themeColor="text1"/>
          <w:sz w:val="24"/>
          <w:szCs w:val="24"/>
        </w:rPr>
        <w:t> ; под редакцией Л. В. </w:t>
      </w:r>
      <w:proofErr w:type="spellStart"/>
      <w:r w:rsidRPr="00C022CC">
        <w:rPr>
          <w:rFonts w:ascii="Times New Roman" w:hAnsi="Times New Roman"/>
          <w:color w:val="000000" w:themeColor="text1"/>
          <w:sz w:val="24"/>
          <w:szCs w:val="24"/>
        </w:rPr>
        <w:t>Полубиченко</w:t>
      </w:r>
      <w:proofErr w:type="spellEnd"/>
      <w:r w:rsidRPr="00C022CC">
        <w:rPr>
          <w:rFonts w:ascii="Times New Roman" w:hAnsi="Times New Roman"/>
          <w:color w:val="000000" w:themeColor="text1"/>
          <w:sz w:val="24"/>
          <w:szCs w:val="24"/>
        </w:rPr>
        <w:t xml:space="preserve">.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2021. — 184 с. — (Профессиональное образование). — ISBN 978-5-534-09287-5. —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Образовательная платформа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 URL: </w:t>
      </w:r>
      <w:hyperlink r:id="rId15" w:tgtFrame="_blank" w:history="1">
        <w:r w:rsidRPr="00C022CC">
          <w:rPr>
            <w:rStyle w:val="a6"/>
            <w:rFonts w:ascii="Times New Roman" w:hAnsi="Times New Roman"/>
            <w:color w:val="000000" w:themeColor="text1"/>
            <w:sz w:val="24"/>
            <w:szCs w:val="24"/>
          </w:rPr>
          <w:t>https://urait.ru/bcode/474378</w:t>
        </w:r>
      </w:hyperlink>
    </w:p>
    <w:p w:rsidR="00C022CC" w:rsidRPr="00C022CC" w:rsidRDefault="00C022CC" w:rsidP="00C022CC">
      <w:pPr>
        <w:pStyle w:val="a9"/>
        <w:numPr>
          <w:ilvl w:val="0"/>
          <w:numId w:val="8"/>
        </w:numPr>
        <w:shd w:val="clear" w:color="auto" w:fill="FFFFFF"/>
        <w:spacing w:after="0"/>
        <w:jc w:val="both"/>
        <w:rPr>
          <w:rFonts w:ascii="Times New Roman" w:hAnsi="Times New Roman"/>
          <w:color w:val="000000" w:themeColor="text1"/>
          <w:sz w:val="24"/>
          <w:szCs w:val="24"/>
        </w:rPr>
      </w:pPr>
      <w:r w:rsidRPr="00C022CC">
        <w:rPr>
          <w:rFonts w:ascii="Times New Roman" w:hAnsi="Times New Roman"/>
          <w:color w:val="000000" w:themeColor="text1"/>
          <w:sz w:val="24"/>
          <w:szCs w:val="24"/>
        </w:rPr>
        <w:t>   </w:t>
      </w:r>
      <w:proofErr w:type="spellStart"/>
      <w:r w:rsidRPr="00C022CC">
        <w:rPr>
          <w:rFonts w:ascii="Times New Roman" w:hAnsi="Times New Roman"/>
          <w:color w:val="000000" w:themeColor="text1"/>
          <w:sz w:val="24"/>
          <w:szCs w:val="24"/>
        </w:rPr>
        <w:t>Чикилева</w:t>
      </w:r>
      <w:proofErr w:type="spellEnd"/>
      <w:r w:rsidRPr="00C022CC">
        <w:rPr>
          <w:rFonts w:ascii="Times New Roman" w:hAnsi="Times New Roman"/>
          <w:color w:val="000000" w:themeColor="text1"/>
          <w:sz w:val="24"/>
          <w:szCs w:val="24"/>
        </w:rPr>
        <w:t xml:space="preserve">, Л. С.  Английский язык в бизнес-информатике. </w:t>
      </w:r>
      <w:proofErr w:type="spellStart"/>
      <w:r w:rsidRPr="00C022CC">
        <w:rPr>
          <w:rFonts w:ascii="Times New Roman" w:hAnsi="Times New Roman"/>
          <w:color w:val="000000" w:themeColor="text1"/>
          <w:sz w:val="24"/>
          <w:szCs w:val="24"/>
        </w:rPr>
        <w:t>English</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for</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Business</w:t>
      </w:r>
      <w:proofErr w:type="spellEnd"/>
      <w:r w:rsidRPr="00C022CC">
        <w:rPr>
          <w:rFonts w:ascii="Times New Roman" w:hAnsi="Times New Roman"/>
          <w:color w:val="000000" w:themeColor="text1"/>
          <w:sz w:val="24"/>
          <w:szCs w:val="24"/>
        </w:rPr>
        <w:t xml:space="preserve"> </w:t>
      </w:r>
      <w:proofErr w:type="spellStart"/>
      <w:r w:rsidRPr="00C022CC">
        <w:rPr>
          <w:rFonts w:ascii="Times New Roman" w:hAnsi="Times New Roman"/>
          <w:color w:val="000000" w:themeColor="text1"/>
          <w:sz w:val="24"/>
          <w:szCs w:val="24"/>
        </w:rPr>
        <w:t>Informatics</w:t>
      </w:r>
      <w:proofErr w:type="spellEnd"/>
      <w:r w:rsidRPr="00C022CC">
        <w:rPr>
          <w:rFonts w:ascii="Times New Roman" w:hAnsi="Times New Roman"/>
          <w:color w:val="000000" w:themeColor="text1"/>
          <w:sz w:val="24"/>
          <w:szCs w:val="24"/>
        </w:rPr>
        <w:t xml:space="preserve"> (B1-B2</w:t>
      </w:r>
      <w:proofErr w:type="gramStart"/>
      <w:r w:rsidRPr="00C022CC">
        <w:rPr>
          <w:rFonts w:ascii="Times New Roman" w:hAnsi="Times New Roman"/>
          <w:color w:val="000000" w:themeColor="text1"/>
          <w:sz w:val="24"/>
          <w:szCs w:val="24"/>
        </w:rPr>
        <w:t>) :</w:t>
      </w:r>
      <w:proofErr w:type="gramEnd"/>
      <w:r w:rsidRPr="00C022CC">
        <w:rPr>
          <w:rFonts w:ascii="Times New Roman" w:hAnsi="Times New Roman"/>
          <w:color w:val="000000" w:themeColor="text1"/>
          <w:sz w:val="24"/>
          <w:szCs w:val="24"/>
        </w:rPr>
        <w:t xml:space="preserve"> учебник и практикум для среднего профессионального образования / Л. С. </w:t>
      </w:r>
      <w:proofErr w:type="spellStart"/>
      <w:r w:rsidRPr="00C022CC">
        <w:rPr>
          <w:rFonts w:ascii="Times New Roman" w:hAnsi="Times New Roman"/>
          <w:color w:val="000000" w:themeColor="text1"/>
          <w:sz w:val="24"/>
          <w:szCs w:val="24"/>
        </w:rPr>
        <w:t>Чикилева</w:t>
      </w:r>
      <w:proofErr w:type="spellEnd"/>
      <w:r w:rsidRPr="00C022CC">
        <w:rPr>
          <w:rFonts w:ascii="Times New Roman" w:hAnsi="Times New Roman"/>
          <w:color w:val="000000" w:themeColor="text1"/>
          <w:sz w:val="24"/>
          <w:szCs w:val="24"/>
        </w:rPr>
        <w:t xml:space="preserve">, Е. Л. Авдеева, Л. С. Есина. — </w:t>
      </w:r>
      <w:proofErr w:type="gramStart"/>
      <w:r w:rsidRPr="00C022CC">
        <w:rPr>
          <w:rFonts w:ascii="Times New Roman" w:hAnsi="Times New Roman"/>
          <w:color w:val="000000" w:themeColor="text1"/>
          <w:sz w:val="24"/>
          <w:szCs w:val="24"/>
        </w:rPr>
        <w:t>Москва :</w:t>
      </w:r>
      <w:proofErr w:type="gramEnd"/>
      <w:r w:rsidRPr="00C022CC">
        <w:rPr>
          <w:rFonts w:ascii="Times New Roman" w:hAnsi="Times New Roman"/>
          <w:color w:val="000000" w:themeColor="text1"/>
          <w:sz w:val="24"/>
          <w:szCs w:val="24"/>
        </w:rPr>
        <w:t xml:space="preserve"> Издательство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2020. — 185 с. — (Профессиональное образование). — ISBN 978-5-534-14043-9. </w:t>
      </w:r>
      <w:proofErr w:type="gramStart"/>
      <w:r w:rsidRPr="00C022CC">
        <w:rPr>
          <w:rFonts w:ascii="Times New Roman" w:hAnsi="Times New Roman"/>
          <w:color w:val="000000" w:themeColor="text1"/>
          <w:sz w:val="24"/>
          <w:szCs w:val="24"/>
        </w:rPr>
        <w:t>Текст :</w:t>
      </w:r>
      <w:proofErr w:type="gramEnd"/>
      <w:r w:rsidRPr="00C022CC">
        <w:rPr>
          <w:rFonts w:ascii="Times New Roman" w:hAnsi="Times New Roman"/>
          <w:color w:val="000000" w:themeColor="text1"/>
          <w:sz w:val="24"/>
          <w:szCs w:val="24"/>
        </w:rPr>
        <w:t xml:space="preserve"> электронный // Образовательная платформа </w:t>
      </w:r>
      <w:proofErr w:type="spellStart"/>
      <w:r w:rsidRPr="00C022CC">
        <w:rPr>
          <w:rFonts w:ascii="Times New Roman" w:hAnsi="Times New Roman"/>
          <w:color w:val="000000" w:themeColor="text1"/>
          <w:sz w:val="24"/>
          <w:szCs w:val="24"/>
        </w:rPr>
        <w:t>Юрайт</w:t>
      </w:r>
      <w:proofErr w:type="spellEnd"/>
      <w:r w:rsidRPr="00C022CC">
        <w:rPr>
          <w:rFonts w:ascii="Times New Roman" w:hAnsi="Times New Roman"/>
          <w:color w:val="000000" w:themeColor="text1"/>
          <w:sz w:val="24"/>
          <w:szCs w:val="24"/>
        </w:rPr>
        <w:t xml:space="preserve"> [сайт]. URL: </w:t>
      </w:r>
      <w:hyperlink r:id="rId16" w:tgtFrame="_blank" w:history="1">
        <w:r w:rsidRPr="00C022CC">
          <w:rPr>
            <w:rStyle w:val="a6"/>
            <w:rFonts w:ascii="Times New Roman" w:hAnsi="Times New Roman"/>
            <w:color w:val="000000" w:themeColor="text1"/>
            <w:sz w:val="24"/>
            <w:szCs w:val="24"/>
          </w:rPr>
          <w:t>https://urait.ru/bcode/467535</w:t>
        </w:r>
      </w:hyperlink>
    </w:p>
    <w:p w:rsidR="002D76CC" w:rsidRPr="002D76CC" w:rsidRDefault="002D76CC" w:rsidP="00C022CC">
      <w:pPr>
        <w:spacing w:line="360" w:lineRule="auto"/>
        <w:jc w:val="both"/>
        <w:rPr>
          <w:u w:val="single"/>
        </w:rPr>
      </w:pPr>
      <w:r w:rsidRPr="002D76CC">
        <w:rPr>
          <w:u w:val="single"/>
        </w:rPr>
        <w:t>Дополнительная литература</w:t>
      </w:r>
    </w:p>
    <w:p w:rsidR="002D76CC" w:rsidRPr="002D76CC" w:rsidRDefault="002748EB" w:rsidP="002748EB">
      <w:pPr>
        <w:widowControl w:val="0"/>
        <w:shd w:val="clear" w:color="auto" w:fill="FFFFFF"/>
        <w:tabs>
          <w:tab w:val="left" w:pos="1349"/>
        </w:tabs>
        <w:autoSpaceDE w:val="0"/>
        <w:autoSpaceDN w:val="0"/>
        <w:adjustRightInd w:val="0"/>
        <w:spacing w:line="360" w:lineRule="auto"/>
        <w:jc w:val="both"/>
        <w:rPr>
          <w:b/>
          <w:bCs/>
          <w:color w:val="000000"/>
          <w:spacing w:val="-1"/>
        </w:rPr>
      </w:pPr>
      <w:r>
        <w:rPr>
          <w:color w:val="000000"/>
          <w:spacing w:val="-8"/>
        </w:rPr>
        <w:t xml:space="preserve">                  1. </w:t>
      </w:r>
      <w:r w:rsidR="002D76CC" w:rsidRPr="002D76CC">
        <w:rPr>
          <w:color w:val="000000"/>
          <w:spacing w:val="-8"/>
        </w:rPr>
        <w:t xml:space="preserve">Афанасьева О.В., Эванс В., Копылова В.В. Английский язык. Единый </w:t>
      </w:r>
      <w:r>
        <w:rPr>
          <w:color w:val="000000"/>
          <w:spacing w:val="-8"/>
        </w:rPr>
        <w:t xml:space="preserve">                   </w:t>
      </w:r>
      <w:r w:rsidR="002D76CC" w:rsidRPr="002D76CC">
        <w:rPr>
          <w:color w:val="000000"/>
          <w:spacing w:val="-11"/>
        </w:rPr>
        <w:t xml:space="preserve">государственный экзамен. Тренировочные задания. Пособие для учителей </w:t>
      </w:r>
      <w:r w:rsidR="002D76CC" w:rsidRPr="002D76CC">
        <w:rPr>
          <w:color w:val="000000"/>
          <w:spacing w:val="-12"/>
        </w:rPr>
        <w:t xml:space="preserve">образовательных учреждений и школ с углубленным изучением английского </w:t>
      </w:r>
      <w:r w:rsidR="002D76CC" w:rsidRPr="002D76CC">
        <w:rPr>
          <w:color w:val="000000"/>
          <w:spacing w:val="-4"/>
        </w:rPr>
        <w:t xml:space="preserve">языка. – М. Просвещение, </w:t>
      </w:r>
      <w:r w:rsidR="002D76CC" w:rsidRPr="002D76CC">
        <w:rPr>
          <w:color w:val="000000"/>
          <w:spacing w:val="-4"/>
          <w:lang w:val="en-US"/>
        </w:rPr>
        <w:t>Express</w:t>
      </w:r>
      <w:r w:rsidR="00AF6D8D">
        <w:rPr>
          <w:color w:val="000000"/>
          <w:spacing w:val="-4"/>
        </w:rPr>
        <w:t xml:space="preserve"> </w:t>
      </w:r>
      <w:r w:rsidR="002D76CC" w:rsidRPr="002D76CC">
        <w:rPr>
          <w:color w:val="000000"/>
          <w:spacing w:val="-4"/>
          <w:lang w:val="en-US"/>
        </w:rPr>
        <w:t>Publishing</w:t>
      </w:r>
      <w:r w:rsidR="002D76CC" w:rsidRPr="002D76CC">
        <w:rPr>
          <w:color w:val="000000"/>
          <w:spacing w:val="-4"/>
        </w:rPr>
        <w:t xml:space="preserve">, </w:t>
      </w:r>
      <w:r w:rsidR="002D76CC" w:rsidRPr="002D76CC">
        <w:rPr>
          <w:color w:val="000000"/>
          <w:spacing w:val="-4"/>
          <w:lang w:val="en-US"/>
        </w:rPr>
        <w:t>p</w:t>
      </w:r>
      <w:r w:rsidR="002D76CC" w:rsidRPr="002D76CC">
        <w:rPr>
          <w:color w:val="000000"/>
          <w:spacing w:val="-4"/>
        </w:rPr>
        <w:t>. 167, 20</w:t>
      </w:r>
      <w:r w:rsidR="00C022CC">
        <w:rPr>
          <w:color w:val="000000"/>
          <w:spacing w:val="-4"/>
        </w:rPr>
        <w:t>21</w:t>
      </w:r>
    </w:p>
    <w:p w:rsidR="002D76CC" w:rsidRPr="002D76CC" w:rsidRDefault="002D76CC" w:rsidP="00C022CC">
      <w:pPr>
        <w:shd w:val="clear" w:color="auto" w:fill="FFFFFF"/>
        <w:spacing w:line="360" w:lineRule="auto"/>
        <w:ind w:firstLine="709"/>
        <w:jc w:val="both"/>
        <w:rPr>
          <w:color w:val="000000"/>
          <w:u w:val="single"/>
        </w:rPr>
      </w:pPr>
      <w:r w:rsidRPr="002D76CC">
        <w:rPr>
          <w:color w:val="000000"/>
          <w:spacing w:val="-2"/>
          <w:u w:val="single"/>
        </w:rPr>
        <w:t>Дополнительные источники с мультимедийным приложением:</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r w:rsidRPr="002D76CC">
        <w:rPr>
          <w:rFonts w:ascii="Times New Roman" w:hAnsi="Times New Roman"/>
          <w:color w:val="000000"/>
          <w:spacing w:val="-7"/>
          <w:sz w:val="24"/>
          <w:szCs w:val="24"/>
          <w:lang w:val="en-US"/>
        </w:rPr>
        <w:t>Learn</w:t>
      </w:r>
      <w:r w:rsidR="00AF6D8D">
        <w:rPr>
          <w:rFonts w:ascii="Times New Roman" w:hAnsi="Times New Roman"/>
          <w:color w:val="000000"/>
          <w:spacing w:val="-7"/>
          <w:sz w:val="24"/>
          <w:szCs w:val="24"/>
        </w:rPr>
        <w:t xml:space="preserve"> </w:t>
      </w:r>
      <w:r w:rsidRPr="002D76CC">
        <w:rPr>
          <w:rFonts w:ascii="Times New Roman" w:hAnsi="Times New Roman"/>
          <w:color w:val="000000"/>
          <w:spacing w:val="-7"/>
          <w:sz w:val="24"/>
          <w:szCs w:val="24"/>
          <w:lang w:val="en-US"/>
        </w:rPr>
        <w:t>English</w:t>
      </w:r>
      <w:r w:rsidR="00AF6D8D">
        <w:rPr>
          <w:rFonts w:ascii="Times New Roman" w:hAnsi="Times New Roman"/>
          <w:color w:val="000000"/>
          <w:spacing w:val="-7"/>
          <w:sz w:val="24"/>
          <w:szCs w:val="24"/>
        </w:rPr>
        <w:t xml:space="preserve"> </w:t>
      </w:r>
      <w:r w:rsidRPr="002D76CC">
        <w:rPr>
          <w:rFonts w:ascii="Times New Roman" w:hAnsi="Times New Roman"/>
          <w:color w:val="000000"/>
          <w:spacing w:val="-7"/>
          <w:sz w:val="24"/>
          <w:szCs w:val="24"/>
          <w:lang w:val="en-US"/>
        </w:rPr>
        <w:t>Conversation</w:t>
      </w:r>
      <w:r w:rsidRPr="002D76CC">
        <w:rPr>
          <w:rFonts w:ascii="Times New Roman" w:hAnsi="Times New Roman"/>
          <w:color w:val="000000"/>
          <w:spacing w:val="-7"/>
          <w:sz w:val="24"/>
          <w:szCs w:val="24"/>
        </w:rPr>
        <w:t xml:space="preserve"> [Электронный ресурс]. – Режим доступа: </w:t>
      </w:r>
      <w:hyperlink r:id="rId17" w:history="1">
        <w:r w:rsidRPr="002D76CC">
          <w:rPr>
            <w:rStyle w:val="a6"/>
            <w:rFonts w:ascii="Times New Roman" w:hAnsi="Times New Roman"/>
            <w:color w:val="000000"/>
            <w:spacing w:val="-7"/>
            <w:sz w:val="24"/>
            <w:szCs w:val="24"/>
          </w:rPr>
          <w:t>https://www.youtube.com/channel/UC10pJ5AQ7e7nadBOtINDX6Q</w:t>
        </w:r>
      </w:hyperlink>
      <w:r w:rsidRPr="002D76CC">
        <w:rPr>
          <w:rFonts w:ascii="Times New Roman" w:hAnsi="Times New Roman"/>
          <w:color w:val="000000"/>
          <w:spacing w:val="-7"/>
          <w:sz w:val="24"/>
          <w:szCs w:val="24"/>
        </w:rPr>
        <w:t>- Заглавие с экрана. – (Дата обращения: 03.0</w:t>
      </w:r>
      <w:r w:rsidR="00B858F8">
        <w:rPr>
          <w:rFonts w:ascii="Times New Roman" w:hAnsi="Times New Roman"/>
          <w:color w:val="000000"/>
          <w:spacing w:val="-7"/>
          <w:sz w:val="24"/>
          <w:szCs w:val="24"/>
        </w:rPr>
        <w:t>5</w:t>
      </w:r>
      <w:r w:rsidRPr="002D76CC">
        <w:rPr>
          <w:rFonts w:ascii="Times New Roman" w:hAnsi="Times New Roman"/>
          <w:color w:val="000000"/>
          <w:spacing w:val="-7"/>
          <w:sz w:val="24"/>
          <w:szCs w:val="24"/>
        </w:rPr>
        <w:t>.20</w:t>
      </w:r>
      <w:r w:rsidR="00C739A7">
        <w:rPr>
          <w:rFonts w:ascii="Times New Roman" w:hAnsi="Times New Roman"/>
          <w:color w:val="000000"/>
          <w:spacing w:val="-7"/>
          <w:sz w:val="24"/>
          <w:szCs w:val="24"/>
        </w:rPr>
        <w:t>2</w:t>
      </w:r>
      <w:r w:rsidR="00D1009C">
        <w:rPr>
          <w:rFonts w:ascii="Times New Roman" w:hAnsi="Times New Roman"/>
          <w:color w:val="000000"/>
          <w:spacing w:val="-7"/>
          <w:sz w:val="24"/>
          <w:szCs w:val="24"/>
        </w:rPr>
        <w:t>4</w:t>
      </w:r>
      <w:r w:rsidRPr="002D76CC">
        <w:rPr>
          <w:rFonts w:ascii="Times New Roman" w:hAnsi="Times New Roman"/>
          <w:color w:val="000000"/>
          <w:spacing w:val="-7"/>
          <w:sz w:val="24"/>
          <w:szCs w:val="24"/>
        </w:rPr>
        <w:t>)</w:t>
      </w:r>
      <w:r w:rsidR="00B858F8">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Englishforeverybody</w:t>
      </w:r>
      <w:proofErr w:type="spellEnd"/>
      <w:r w:rsidRPr="002D76CC">
        <w:rPr>
          <w:rFonts w:ascii="Times New Roman" w:hAnsi="Times New Roman"/>
          <w:color w:val="000000"/>
          <w:spacing w:val="-7"/>
          <w:sz w:val="24"/>
          <w:szCs w:val="24"/>
        </w:rPr>
        <w:t xml:space="preserve"> [Электронный ресурс]. – Режим доступа: </w:t>
      </w:r>
      <w:hyperlink r:id="rId18" w:history="1">
        <w:r w:rsidR="008C69E7" w:rsidRPr="00E96C21">
          <w:rPr>
            <w:rStyle w:val="a6"/>
            <w:rFonts w:ascii="Times New Roman" w:hAnsi="Times New Roman"/>
            <w:spacing w:val="-7"/>
            <w:sz w:val="24"/>
            <w:szCs w:val="24"/>
          </w:rPr>
          <w:t>https://www.english-online.org.uk/</w:t>
        </w:r>
      </w:hyperlink>
      <w:r w:rsidRPr="002D76CC">
        <w:rPr>
          <w:rFonts w:ascii="Times New Roman" w:hAnsi="Times New Roman"/>
          <w:color w:val="000000"/>
          <w:spacing w:val="-7"/>
          <w:sz w:val="24"/>
          <w:szCs w:val="24"/>
        </w:rPr>
        <w:t xml:space="preserve"> - Заглавие с экрана. – (Дата обращения: </w:t>
      </w:r>
      <w:r w:rsidR="00B858F8" w:rsidRPr="002D76CC">
        <w:rPr>
          <w:rFonts w:ascii="Times New Roman" w:hAnsi="Times New Roman"/>
          <w:color w:val="000000"/>
          <w:spacing w:val="-7"/>
          <w:sz w:val="24"/>
          <w:szCs w:val="24"/>
        </w:rPr>
        <w:t>03.0</w:t>
      </w:r>
      <w:r w:rsidR="00B858F8">
        <w:rPr>
          <w:rFonts w:ascii="Times New Roman" w:hAnsi="Times New Roman"/>
          <w:color w:val="000000"/>
          <w:spacing w:val="-7"/>
          <w:sz w:val="24"/>
          <w:szCs w:val="24"/>
        </w:rPr>
        <w:t>5</w:t>
      </w:r>
      <w:r w:rsidR="00B858F8" w:rsidRPr="002D76CC">
        <w:rPr>
          <w:rFonts w:ascii="Times New Roman" w:hAnsi="Times New Roman"/>
          <w:color w:val="000000"/>
          <w:spacing w:val="-7"/>
          <w:sz w:val="24"/>
          <w:szCs w:val="24"/>
        </w:rPr>
        <w:t>.20</w:t>
      </w:r>
      <w:r w:rsidR="00B858F8">
        <w:rPr>
          <w:rFonts w:ascii="Times New Roman" w:hAnsi="Times New Roman"/>
          <w:color w:val="000000"/>
          <w:spacing w:val="-7"/>
          <w:sz w:val="24"/>
          <w:szCs w:val="24"/>
        </w:rPr>
        <w:t>2</w:t>
      </w:r>
      <w:r w:rsidR="00D1009C">
        <w:rPr>
          <w:rFonts w:ascii="Times New Roman" w:hAnsi="Times New Roman"/>
          <w:color w:val="000000"/>
          <w:spacing w:val="-7"/>
          <w:sz w:val="24"/>
          <w:szCs w:val="24"/>
        </w:rPr>
        <w:t>4</w:t>
      </w:r>
      <w:r w:rsidR="00B858F8" w:rsidRPr="002D76CC">
        <w:rPr>
          <w:rFonts w:ascii="Times New Roman" w:hAnsi="Times New Roman"/>
          <w:color w:val="000000"/>
          <w:spacing w:val="-7"/>
          <w:sz w:val="24"/>
          <w:szCs w:val="24"/>
        </w:rPr>
        <w:t>)</w:t>
      </w:r>
      <w:r w:rsidR="00B858F8">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Englishclub</w:t>
      </w:r>
      <w:proofErr w:type="spellEnd"/>
      <w:r w:rsidRPr="002D76CC">
        <w:rPr>
          <w:rFonts w:ascii="Times New Roman" w:hAnsi="Times New Roman"/>
          <w:color w:val="000000"/>
          <w:spacing w:val="-7"/>
          <w:sz w:val="24"/>
          <w:szCs w:val="24"/>
        </w:rPr>
        <w:t xml:space="preserve"> [Электронный ресурс]. – Режим доступа: </w:t>
      </w:r>
      <w:hyperlink r:id="rId19" w:history="1">
        <w:r w:rsidR="008C69E7" w:rsidRPr="00E96C21">
          <w:rPr>
            <w:rStyle w:val="a6"/>
            <w:rFonts w:ascii="Times New Roman" w:hAnsi="Times New Roman"/>
            <w:spacing w:val="-7"/>
            <w:sz w:val="24"/>
            <w:szCs w:val="24"/>
          </w:rPr>
          <w:t>https://www.englishclub.com/</w:t>
        </w:r>
      </w:hyperlink>
      <w:r w:rsidRPr="002D76CC">
        <w:rPr>
          <w:rFonts w:ascii="Times New Roman" w:hAnsi="Times New Roman"/>
          <w:color w:val="000000"/>
          <w:spacing w:val="-7"/>
          <w:sz w:val="24"/>
          <w:szCs w:val="24"/>
        </w:rPr>
        <w:t xml:space="preserve"> - Заглавие с экрана. – (Дата обращения: </w:t>
      </w:r>
      <w:r w:rsidR="00B858F8" w:rsidRPr="002D76CC">
        <w:rPr>
          <w:rFonts w:ascii="Times New Roman" w:hAnsi="Times New Roman"/>
          <w:color w:val="000000"/>
          <w:spacing w:val="-7"/>
          <w:sz w:val="24"/>
          <w:szCs w:val="24"/>
        </w:rPr>
        <w:t>03.0</w:t>
      </w:r>
      <w:r w:rsidR="00B858F8">
        <w:rPr>
          <w:rFonts w:ascii="Times New Roman" w:hAnsi="Times New Roman"/>
          <w:color w:val="000000"/>
          <w:spacing w:val="-7"/>
          <w:sz w:val="24"/>
          <w:szCs w:val="24"/>
        </w:rPr>
        <w:t>5</w:t>
      </w:r>
      <w:r w:rsidR="00B858F8" w:rsidRPr="002D76CC">
        <w:rPr>
          <w:rFonts w:ascii="Times New Roman" w:hAnsi="Times New Roman"/>
          <w:color w:val="000000"/>
          <w:spacing w:val="-7"/>
          <w:sz w:val="24"/>
          <w:szCs w:val="24"/>
        </w:rPr>
        <w:t>.20</w:t>
      </w:r>
      <w:r w:rsidR="00B858F8">
        <w:rPr>
          <w:rFonts w:ascii="Times New Roman" w:hAnsi="Times New Roman"/>
          <w:color w:val="000000"/>
          <w:spacing w:val="-7"/>
          <w:sz w:val="24"/>
          <w:szCs w:val="24"/>
        </w:rPr>
        <w:t>2</w:t>
      </w:r>
      <w:r w:rsidR="00D1009C">
        <w:rPr>
          <w:rFonts w:ascii="Times New Roman" w:hAnsi="Times New Roman"/>
          <w:color w:val="000000"/>
          <w:spacing w:val="-7"/>
          <w:sz w:val="24"/>
          <w:szCs w:val="24"/>
        </w:rPr>
        <w:t>4</w:t>
      </w:r>
      <w:r w:rsidR="00B858F8" w:rsidRPr="002D76CC">
        <w:rPr>
          <w:rFonts w:ascii="Times New Roman" w:hAnsi="Times New Roman"/>
          <w:color w:val="000000"/>
          <w:spacing w:val="-7"/>
          <w:sz w:val="24"/>
          <w:szCs w:val="24"/>
        </w:rPr>
        <w:t>)</w:t>
      </w:r>
      <w:r w:rsidR="00B858F8">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Englishformyjob</w:t>
      </w:r>
      <w:proofErr w:type="spellEnd"/>
      <w:r w:rsidRPr="002D76CC">
        <w:rPr>
          <w:rFonts w:ascii="Times New Roman" w:hAnsi="Times New Roman"/>
          <w:color w:val="000000"/>
          <w:spacing w:val="-7"/>
          <w:sz w:val="24"/>
          <w:szCs w:val="24"/>
        </w:rPr>
        <w:t xml:space="preserve"> [Электронный ресурс]. – Режим доступа: </w:t>
      </w:r>
      <w:hyperlink r:id="rId20" w:history="1">
        <w:r w:rsidRPr="002D76CC">
          <w:rPr>
            <w:rStyle w:val="a6"/>
            <w:rFonts w:ascii="Times New Roman" w:hAnsi="Times New Roman"/>
            <w:color w:val="000000"/>
            <w:spacing w:val="-7"/>
            <w:sz w:val="24"/>
            <w:szCs w:val="24"/>
          </w:rPr>
          <w:t>https://www.englishformyjob.com/</w:t>
        </w:r>
      </w:hyperlink>
      <w:r w:rsidRPr="002D76CC">
        <w:rPr>
          <w:rFonts w:ascii="Times New Roman" w:hAnsi="Times New Roman"/>
          <w:color w:val="000000"/>
          <w:spacing w:val="-7"/>
          <w:sz w:val="24"/>
          <w:szCs w:val="24"/>
        </w:rPr>
        <w:t xml:space="preserve"> - Заглавие с экрана. – (Дата обращения: </w:t>
      </w:r>
      <w:r w:rsidR="00B858F8" w:rsidRPr="002D76CC">
        <w:rPr>
          <w:rFonts w:ascii="Times New Roman" w:hAnsi="Times New Roman"/>
          <w:color w:val="000000"/>
          <w:spacing w:val="-7"/>
          <w:sz w:val="24"/>
          <w:szCs w:val="24"/>
        </w:rPr>
        <w:t>03.0</w:t>
      </w:r>
      <w:r w:rsidR="00B858F8">
        <w:rPr>
          <w:rFonts w:ascii="Times New Roman" w:hAnsi="Times New Roman"/>
          <w:color w:val="000000"/>
          <w:spacing w:val="-7"/>
          <w:sz w:val="24"/>
          <w:szCs w:val="24"/>
        </w:rPr>
        <w:t>5</w:t>
      </w:r>
      <w:r w:rsidR="00B858F8" w:rsidRPr="002D76CC">
        <w:rPr>
          <w:rFonts w:ascii="Times New Roman" w:hAnsi="Times New Roman"/>
          <w:color w:val="000000"/>
          <w:spacing w:val="-7"/>
          <w:sz w:val="24"/>
          <w:szCs w:val="24"/>
        </w:rPr>
        <w:t>.20</w:t>
      </w:r>
      <w:r w:rsidR="00B858F8">
        <w:rPr>
          <w:rFonts w:ascii="Times New Roman" w:hAnsi="Times New Roman"/>
          <w:color w:val="000000"/>
          <w:spacing w:val="-7"/>
          <w:sz w:val="24"/>
          <w:szCs w:val="24"/>
        </w:rPr>
        <w:t>2</w:t>
      </w:r>
      <w:r w:rsidR="00D1009C">
        <w:rPr>
          <w:rFonts w:ascii="Times New Roman" w:hAnsi="Times New Roman"/>
          <w:color w:val="000000"/>
          <w:spacing w:val="-7"/>
          <w:sz w:val="24"/>
          <w:szCs w:val="24"/>
        </w:rPr>
        <w:t>4</w:t>
      </w:r>
      <w:r w:rsidR="00B858F8" w:rsidRPr="002D76CC">
        <w:rPr>
          <w:rFonts w:ascii="Times New Roman" w:hAnsi="Times New Roman"/>
          <w:color w:val="000000"/>
          <w:spacing w:val="-7"/>
          <w:sz w:val="24"/>
          <w:szCs w:val="24"/>
        </w:rPr>
        <w:t>)</w:t>
      </w:r>
      <w:r w:rsidR="00B858F8">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BBCLearningEnglish</w:t>
      </w:r>
      <w:proofErr w:type="spellEnd"/>
      <w:r w:rsidRPr="002D76CC">
        <w:rPr>
          <w:rFonts w:ascii="Times New Roman" w:hAnsi="Times New Roman"/>
          <w:color w:val="000000"/>
          <w:spacing w:val="-7"/>
          <w:sz w:val="24"/>
          <w:szCs w:val="24"/>
        </w:rPr>
        <w:t xml:space="preserve"> [Электронный ресурс]. – Режим доступа: </w:t>
      </w:r>
      <w:hyperlink r:id="rId21" w:history="1">
        <w:r w:rsidRPr="002D76CC">
          <w:rPr>
            <w:rStyle w:val="a6"/>
            <w:rFonts w:ascii="Times New Roman" w:hAnsi="Times New Roman"/>
            <w:color w:val="000000"/>
            <w:spacing w:val="-7"/>
            <w:sz w:val="24"/>
            <w:szCs w:val="24"/>
          </w:rPr>
          <w:t>http://www.bbc.co.uk/learningenglish/</w:t>
        </w:r>
      </w:hyperlink>
      <w:r w:rsidRPr="002D76CC">
        <w:rPr>
          <w:rFonts w:ascii="Times New Roman" w:hAnsi="Times New Roman"/>
          <w:color w:val="000000"/>
          <w:spacing w:val="-7"/>
          <w:sz w:val="24"/>
          <w:szCs w:val="24"/>
        </w:rPr>
        <w:t xml:space="preserve"> - Заглавие с экрана. – (Дата обращения: </w:t>
      </w:r>
      <w:r w:rsidR="00B858F8" w:rsidRPr="002D76CC">
        <w:rPr>
          <w:rFonts w:ascii="Times New Roman" w:hAnsi="Times New Roman"/>
          <w:color w:val="000000"/>
          <w:spacing w:val="-7"/>
          <w:sz w:val="24"/>
          <w:szCs w:val="24"/>
        </w:rPr>
        <w:t>03.0</w:t>
      </w:r>
      <w:r w:rsidR="00B858F8">
        <w:rPr>
          <w:rFonts w:ascii="Times New Roman" w:hAnsi="Times New Roman"/>
          <w:color w:val="000000"/>
          <w:spacing w:val="-7"/>
          <w:sz w:val="24"/>
          <w:szCs w:val="24"/>
        </w:rPr>
        <w:t>5</w:t>
      </w:r>
      <w:r w:rsidR="00B858F8" w:rsidRPr="002D76CC">
        <w:rPr>
          <w:rFonts w:ascii="Times New Roman" w:hAnsi="Times New Roman"/>
          <w:color w:val="000000"/>
          <w:spacing w:val="-7"/>
          <w:sz w:val="24"/>
          <w:szCs w:val="24"/>
        </w:rPr>
        <w:t>.20</w:t>
      </w:r>
      <w:r w:rsidR="00B858F8">
        <w:rPr>
          <w:rFonts w:ascii="Times New Roman" w:hAnsi="Times New Roman"/>
          <w:color w:val="000000"/>
          <w:spacing w:val="-7"/>
          <w:sz w:val="24"/>
          <w:szCs w:val="24"/>
        </w:rPr>
        <w:t>2</w:t>
      </w:r>
      <w:r w:rsidR="00D1009C">
        <w:rPr>
          <w:rFonts w:ascii="Times New Roman" w:hAnsi="Times New Roman"/>
          <w:color w:val="000000"/>
          <w:spacing w:val="-7"/>
          <w:sz w:val="24"/>
          <w:szCs w:val="24"/>
        </w:rPr>
        <w:t>4</w:t>
      </w:r>
      <w:r w:rsidR="00B858F8" w:rsidRPr="002D76CC">
        <w:rPr>
          <w:rFonts w:ascii="Times New Roman" w:hAnsi="Times New Roman"/>
          <w:color w:val="000000"/>
          <w:spacing w:val="-7"/>
          <w:sz w:val="24"/>
          <w:szCs w:val="24"/>
        </w:rPr>
        <w:t>)</w:t>
      </w:r>
      <w:r w:rsidR="00B858F8">
        <w:rPr>
          <w:rFonts w:ascii="Times New Roman" w:hAnsi="Times New Roman"/>
          <w:color w:val="000000"/>
          <w:spacing w:val="-7"/>
          <w:sz w:val="24"/>
          <w:szCs w:val="24"/>
        </w:rPr>
        <w:t>.</w:t>
      </w:r>
    </w:p>
    <w:p w:rsidR="002D76CC" w:rsidRPr="002D76CC" w:rsidRDefault="002D76CC" w:rsidP="00C022CC">
      <w:pPr>
        <w:pStyle w:val="a9"/>
        <w:numPr>
          <w:ilvl w:val="0"/>
          <w:numId w:val="7"/>
        </w:numPr>
        <w:shd w:val="clear" w:color="auto" w:fill="FFFFFF"/>
        <w:spacing w:after="0" w:line="360" w:lineRule="auto"/>
        <w:jc w:val="both"/>
        <w:rPr>
          <w:rFonts w:ascii="Times New Roman" w:hAnsi="Times New Roman"/>
          <w:color w:val="000000"/>
          <w:spacing w:val="-7"/>
          <w:sz w:val="24"/>
          <w:szCs w:val="24"/>
          <w:u w:val="single"/>
        </w:rPr>
      </w:pPr>
      <w:proofErr w:type="spellStart"/>
      <w:r w:rsidRPr="002D76CC">
        <w:rPr>
          <w:rFonts w:ascii="Times New Roman" w:hAnsi="Times New Roman"/>
          <w:color w:val="000000"/>
          <w:spacing w:val="-7"/>
          <w:sz w:val="24"/>
          <w:szCs w:val="24"/>
          <w:lang w:val="en-US"/>
        </w:rPr>
        <w:t>BritishCouncil</w:t>
      </w:r>
      <w:proofErr w:type="spellEnd"/>
      <w:r w:rsidRPr="002D76CC">
        <w:rPr>
          <w:rFonts w:ascii="Times New Roman" w:hAnsi="Times New Roman"/>
          <w:color w:val="000000"/>
          <w:spacing w:val="-7"/>
          <w:sz w:val="24"/>
          <w:szCs w:val="24"/>
        </w:rPr>
        <w:t xml:space="preserve"> [Электронный ресурс]. – Режим доступа: </w:t>
      </w:r>
      <w:hyperlink r:id="rId22" w:history="1">
        <w:r w:rsidRPr="002D76CC">
          <w:rPr>
            <w:rStyle w:val="a6"/>
            <w:rFonts w:ascii="Times New Roman" w:hAnsi="Times New Roman"/>
            <w:color w:val="000000"/>
            <w:spacing w:val="-7"/>
            <w:sz w:val="24"/>
            <w:szCs w:val="24"/>
          </w:rPr>
          <w:t>https://www.britishcouncil.org/english</w:t>
        </w:r>
      </w:hyperlink>
      <w:r w:rsidRPr="002D76CC">
        <w:rPr>
          <w:rFonts w:ascii="Times New Roman" w:hAnsi="Times New Roman"/>
          <w:color w:val="000000"/>
          <w:spacing w:val="-7"/>
          <w:sz w:val="24"/>
          <w:szCs w:val="24"/>
        </w:rPr>
        <w:t xml:space="preserve"> - Заглавие с экрана. – (Дата обращения: </w:t>
      </w:r>
      <w:r w:rsidR="00B858F8" w:rsidRPr="002D76CC">
        <w:rPr>
          <w:rFonts w:ascii="Times New Roman" w:hAnsi="Times New Roman"/>
          <w:color w:val="000000"/>
          <w:spacing w:val="-7"/>
          <w:sz w:val="24"/>
          <w:szCs w:val="24"/>
        </w:rPr>
        <w:t>03.0</w:t>
      </w:r>
      <w:r w:rsidR="00B858F8">
        <w:rPr>
          <w:rFonts w:ascii="Times New Roman" w:hAnsi="Times New Roman"/>
          <w:color w:val="000000"/>
          <w:spacing w:val="-7"/>
          <w:sz w:val="24"/>
          <w:szCs w:val="24"/>
        </w:rPr>
        <w:t>5</w:t>
      </w:r>
      <w:r w:rsidR="00B858F8" w:rsidRPr="002D76CC">
        <w:rPr>
          <w:rFonts w:ascii="Times New Roman" w:hAnsi="Times New Roman"/>
          <w:color w:val="000000"/>
          <w:spacing w:val="-7"/>
          <w:sz w:val="24"/>
          <w:szCs w:val="24"/>
        </w:rPr>
        <w:t>.20</w:t>
      </w:r>
      <w:r w:rsidR="00B858F8">
        <w:rPr>
          <w:rFonts w:ascii="Times New Roman" w:hAnsi="Times New Roman"/>
          <w:color w:val="000000"/>
          <w:spacing w:val="-7"/>
          <w:sz w:val="24"/>
          <w:szCs w:val="24"/>
        </w:rPr>
        <w:t>2</w:t>
      </w:r>
      <w:r w:rsidR="00D1009C">
        <w:rPr>
          <w:rFonts w:ascii="Times New Roman" w:hAnsi="Times New Roman"/>
          <w:color w:val="000000"/>
          <w:spacing w:val="-7"/>
          <w:sz w:val="24"/>
          <w:szCs w:val="24"/>
        </w:rPr>
        <w:t>4</w:t>
      </w:r>
      <w:bookmarkStart w:id="0" w:name="_GoBack"/>
      <w:bookmarkEnd w:id="0"/>
      <w:r w:rsidR="00B858F8" w:rsidRPr="002D76CC">
        <w:rPr>
          <w:rFonts w:ascii="Times New Roman" w:hAnsi="Times New Roman"/>
          <w:color w:val="000000"/>
          <w:spacing w:val="-7"/>
          <w:sz w:val="24"/>
          <w:szCs w:val="24"/>
        </w:rPr>
        <w:t>)</w:t>
      </w:r>
      <w:r w:rsidR="00B858F8">
        <w:rPr>
          <w:rFonts w:ascii="Times New Roman" w:hAnsi="Times New Roman"/>
          <w:color w:val="000000"/>
          <w:spacing w:val="-7"/>
          <w:sz w:val="24"/>
          <w:szCs w:val="24"/>
        </w:rPr>
        <w:t>.</w:t>
      </w:r>
    </w:p>
    <w:p w:rsidR="00B858F8" w:rsidRDefault="00B858F8">
      <w:pPr>
        <w:spacing w:after="200" w:line="276" w:lineRule="auto"/>
        <w:rPr>
          <w:rFonts w:eastAsia="Calibri"/>
          <w:b/>
          <w:lang w:eastAsia="en-US"/>
        </w:rPr>
      </w:pPr>
      <w:r>
        <w:rPr>
          <w:b/>
        </w:rPr>
        <w:br w:type="page"/>
      </w:r>
    </w:p>
    <w:p w:rsidR="00C022CC" w:rsidRPr="00B86AE7" w:rsidRDefault="00C022CC" w:rsidP="00C022CC">
      <w:pPr>
        <w:pStyle w:val="a9"/>
        <w:spacing w:after="0" w:line="240" w:lineRule="auto"/>
        <w:ind w:left="360"/>
        <w:jc w:val="both"/>
        <w:rPr>
          <w:rFonts w:ascii="Times New Roman" w:hAnsi="Times New Roman"/>
          <w:b/>
          <w:sz w:val="24"/>
          <w:szCs w:val="24"/>
        </w:rPr>
      </w:pPr>
      <w:r w:rsidRPr="00B86AE7">
        <w:rPr>
          <w:rFonts w:ascii="Times New Roman" w:hAnsi="Times New Roman"/>
          <w:b/>
          <w:sz w:val="24"/>
          <w:szCs w:val="24"/>
        </w:rPr>
        <w:lastRenderedPageBreak/>
        <w:t>4. КОНТРОЛЬ И ОЦЕНКА РЕЗУЛЬТАТОВ ОСВОЕНИЯ ДИСЦИПЛИНЫ</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3"/>
        <w:gridCol w:w="3407"/>
        <w:gridCol w:w="2544"/>
      </w:tblGrid>
      <w:tr w:rsidR="00C022CC" w:rsidRPr="00747563" w:rsidTr="00E248C4">
        <w:tc>
          <w:tcPr>
            <w:tcW w:w="1929" w:type="pct"/>
          </w:tcPr>
          <w:p w:rsidR="00C022CC" w:rsidRPr="00747563" w:rsidRDefault="00C022CC" w:rsidP="00E248C4">
            <w:pPr>
              <w:jc w:val="both"/>
              <w:rPr>
                <w:b/>
                <w:bCs/>
              </w:rPr>
            </w:pPr>
            <w:r w:rsidRPr="00747563">
              <w:rPr>
                <w:b/>
                <w:bCs/>
              </w:rPr>
              <w:t>Результаты обучения</w:t>
            </w:r>
          </w:p>
        </w:tc>
        <w:tc>
          <w:tcPr>
            <w:tcW w:w="1873" w:type="pct"/>
          </w:tcPr>
          <w:p w:rsidR="00C022CC" w:rsidRPr="00747563" w:rsidRDefault="00C022CC" w:rsidP="00E248C4">
            <w:pPr>
              <w:jc w:val="both"/>
              <w:rPr>
                <w:b/>
                <w:bCs/>
              </w:rPr>
            </w:pPr>
            <w:r w:rsidRPr="00747563">
              <w:rPr>
                <w:b/>
                <w:bCs/>
              </w:rPr>
              <w:t>Критерии оценки</w:t>
            </w:r>
          </w:p>
        </w:tc>
        <w:tc>
          <w:tcPr>
            <w:tcW w:w="1198" w:type="pct"/>
          </w:tcPr>
          <w:p w:rsidR="00C022CC" w:rsidRPr="00747563" w:rsidRDefault="00C022CC" w:rsidP="00E248C4">
            <w:pPr>
              <w:jc w:val="both"/>
              <w:rPr>
                <w:b/>
                <w:bCs/>
              </w:rPr>
            </w:pPr>
            <w:r w:rsidRPr="00747563">
              <w:rPr>
                <w:b/>
                <w:bCs/>
              </w:rPr>
              <w:t>Методы оценки</w:t>
            </w:r>
          </w:p>
        </w:tc>
      </w:tr>
      <w:tr w:rsidR="00C022CC" w:rsidRPr="00747563" w:rsidTr="00E248C4">
        <w:trPr>
          <w:trHeight w:val="840"/>
        </w:trPr>
        <w:tc>
          <w:tcPr>
            <w:tcW w:w="1929" w:type="pct"/>
          </w:tcPr>
          <w:p w:rsidR="00B858F8" w:rsidRPr="004330E0" w:rsidRDefault="00B858F8" w:rsidP="00B858F8">
            <w:pPr>
              <w:spacing w:line="276" w:lineRule="auto"/>
            </w:pPr>
            <w:r w:rsidRPr="004330E0">
              <w:t>профессиональн</w:t>
            </w:r>
            <w:r>
              <w:t>ая</w:t>
            </w:r>
            <w:r w:rsidRPr="004330E0">
              <w:t xml:space="preserve"> терминологи</w:t>
            </w:r>
            <w:r>
              <w:t>я</w:t>
            </w:r>
            <w:r w:rsidRPr="004330E0">
              <w:t xml:space="preserve"> сферы экономики и финансов, социально-культурные и ситуационно обусловленные правила общения на иностранном языке; </w:t>
            </w:r>
          </w:p>
          <w:p w:rsidR="00B858F8" w:rsidRPr="004330E0" w:rsidRDefault="00B858F8" w:rsidP="00B858F8">
            <w:pPr>
              <w:spacing w:line="276" w:lineRule="auto"/>
            </w:pPr>
            <w:r w:rsidRPr="004330E0">
              <w:t xml:space="preserve">лексический и грамматический минимум, необходимый для чтения и перевода (со словарем) иностранных текстов профессиональной направленности; </w:t>
            </w:r>
          </w:p>
          <w:p w:rsidR="00B858F8" w:rsidRPr="004330E0" w:rsidRDefault="00B858F8" w:rsidP="00B858F8">
            <w:pPr>
              <w:spacing w:line="276" w:lineRule="auto"/>
            </w:pPr>
            <w:r w:rsidRPr="004330E0">
              <w:t>структур</w:t>
            </w:r>
            <w:r>
              <w:t>а</w:t>
            </w:r>
            <w:r w:rsidRPr="004330E0">
              <w:t xml:space="preserve"> простых и сложных предложений, предложений утвердительных, вопросительных, отрицательных, побудительных, безличных; </w:t>
            </w:r>
          </w:p>
          <w:p w:rsidR="00B858F8" w:rsidRPr="004330E0" w:rsidRDefault="00B858F8" w:rsidP="00B858F8">
            <w:pPr>
              <w:spacing w:line="276" w:lineRule="auto"/>
            </w:pPr>
            <w:r w:rsidRPr="004330E0">
              <w:t xml:space="preserve">имя существительное: основные функции в предложении; образование множественного числа и притяжательного падежа. </w:t>
            </w:r>
          </w:p>
          <w:p w:rsidR="00B858F8" w:rsidRPr="004330E0" w:rsidRDefault="00B858F8" w:rsidP="00B858F8">
            <w:pPr>
              <w:spacing w:line="276" w:lineRule="auto"/>
            </w:pPr>
            <w:r w:rsidRPr="004330E0">
              <w:t xml:space="preserve">артикль: определенный, неопределенный, нулевой; основные случаи употребления. </w:t>
            </w:r>
          </w:p>
          <w:p w:rsidR="00B858F8" w:rsidRPr="004330E0" w:rsidRDefault="00B858F8" w:rsidP="00B858F8">
            <w:pPr>
              <w:spacing w:line="276" w:lineRule="auto"/>
            </w:pPr>
            <w:r w:rsidRPr="004330E0">
              <w:t>имена прилагательные в положительной, сравнительной и превосходной степенях.</w:t>
            </w:r>
          </w:p>
          <w:p w:rsidR="00B858F8" w:rsidRPr="004330E0" w:rsidRDefault="00B858F8" w:rsidP="00B858F8">
            <w:pPr>
              <w:spacing w:line="276" w:lineRule="auto"/>
            </w:pPr>
            <w:r w:rsidRPr="004330E0">
              <w:t xml:space="preserve">наречия простые, составные, производные; степени сравнения наречий. </w:t>
            </w:r>
          </w:p>
          <w:p w:rsidR="00B858F8" w:rsidRPr="004330E0" w:rsidRDefault="00B858F8" w:rsidP="00B858F8">
            <w:pPr>
              <w:spacing w:line="276" w:lineRule="auto"/>
            </w:pPr>
            <w:r w:rsidRPr="004330E0">
              <w:t xml:space="preserve">местоимения (личные, объектные, притяжательные, указательные, вопросительные, возвратные, неопределенные, в том числе составные, количественные - </w:t>
            </w:r>
            <w:r w:rsidRPr="004330E0">
              <w:rPr>
                <w:lang w:val="en-US"/>
              </w:rPr>
              <w:t>much</w:t>
            </w:r>
            <w:r w:rsidRPr="004330E0">
              <w:t xml:space="preserve">, </w:t>
            </w:r>
            <w:r w:rsidRPr="004330E0">
              <w:rPr>
                <w:lang w:val="en-US"/>
              </w:rPr>
              <w:t>many</w:t>
            </w:r>
            <w:r w:rsidRPr="004330E0">
              <w:t xml:space="preserve">, </w:t>
            </w:r>
            <w:r w:rsidRPr="004330E0">
              <w:rPr>
                <w:lang w:val="en-US"/>
              </w:rPr>
              <w:t>few</w:t>
            </w:r>
            <w:r w:rsidRPr="004330E0">
              <w:t xml:space="preserve">, </w:t>
            </w:r>
            <w:proofErr w:type="spellStart"/>
            <w:r w:rsidRPr="004330E0">
              <w:rPr>
                <w:lang w:val="en-US"/>
              </w:rPr>
              <w:t>afew</w:t>
            </w:r>
            <w:proofErr w:type="spellEnd"/>
            <w:r w:rsidRPr="004330E0">
              <w:t xml:space="preserve">, </w:t>
            </w:r>
            <w:r w:rsidRPr="004330E0">
              <w:rPr>
                <w:lang w:val="en-US"/>
              </w:rPr>
              <w:t>little</w:t>
            </w:r>
            <w:r w:rsidRPr="004330E0">
              <w:t xml:space="preserve">, </w:t>
            </w:r>
            <w:proofErr w:type="spellStart"/>
            <w:r w:rsidRPr="004330E0">
              <w:rPr>
                <w:lang w:val="en-US"/>
              </w:rPr>
              <w:t>alittle</w:t>
            </w:r>
            <w:proofErr w:type="spellEnd"/>
            <w:r w:rsidRPr="004330E0">
              <w:t xml:space="preserve">). </w:t>
            </w:r>
          </w:p>
          <w:p w:rsidR="00B858F8" w:rsidRPr="004330E0" w:rsidRDefault="00B858F8" w:rsidP="00B858F8">
            <w:pPr>
              <w:spacing w:line="276" w:lineRule="auto"/>
              <w:rPr>
                <w:lang w:val="en-US"/>
              </w:rPr>
            </w:pPr>
            <w:r w:rsidRPr="004330E0">
              <w:t xml:space="preserve">глагол, понятие глагола-связки, модальные глаголы (в том числе модальные вероятности). </w:t>
            </w:r>
            <w:r w:rsidRPr="004330E0">
              <w:lastRenderedPageBreak/>
              <w:t>Образование</w:t>
            </w:r>
            <w:r w:rsidRPr="004330E0">
              <w:rPr>
                <w:lang w:val="en-US"/>
              </w:rPr>
              <w:t xml:space="preserve"> </w:t>
            </w:r>
            <w:r w:rsidRPr="004330E0">
              <w:t>и</w:t>
            </w:r>
            <w:r w:rsidRPr="004330E0">
              <w:rPr>
                <w:lang w:val="en-US"/>
              </w:rPr>
              <w:t xml:space="preserve"> </w:t>
            </w:r>
            <w:r w:rsidRPr="004330E0">
              <w:t>употребление</w:t>
            </w:r>
            <w:r w:rsidRPr="004330E0">
              <w:rPr>
                <w:lang w:val="en-US"/>
              </w:rPr>
              <w:t xml:space="preserve"> </w:t>
            </w:r>
            <w:r w:rsidRPr="004330E0">
              <w:t>глаголов</w:t>
            </w:r>
            <w:r w:rsidRPr="004330E0">
              <w:rPr>
                <w:lang w:val="en-US"/>
              </w:rPr>
              <w:t xml:space="preserve"> </w:t>
            </w:r>
            <w:r w:rsidRPr="004330E0">
              <w:t>в</w:t>
            </w:r>
            <w:r w:rsidRPr="004330E0">
              <w:rPr>
                <w:lang w:val="en-US"/>
              </w:rPr>
              <w:t xml:space="preserve"> Present, Past, Future Simple/</w:t>
            </w:r>
            <w:r w:rsidRPr="004330E0">
              <w:rPr>
                <w:lang w:val="en-GB"/>
              </w:rPr>
              <w:t>Indefinite</w:t>
            </w:r>
            <w:r w:rsidRPr="004330E0">
              <w:rPr>
                <w:lang w:val="en-US"/>
              </w:rPr>
              <w:t xml:space="preserve">; Present, Past, Future Continuous/Progressive; </w:t>
            </w:r>
            <w:proofErr w:type="spellStart"/>
            <w:r w:rsidRPr="004330E0">
              <w:rPr>
                <w:lang w:val="en-US"/>
              </w:rPr>
              <w:t>Present,Past</w:t>
            </w:r>
            <w:proofErr w:type="spellEnd"/>
            <w:r w:rsidRPr="004330E0">
              <w:rPr>
                <w:lang w:val="en-US"/>
              </w:rPr>
              <w:t>, Future Perfect; Present, Past, Future Perfect Continuous/Progressive;</w:t>
            </w:r>
          </w:p>
          <w:p w:rsidR="00B858F8" w:rsidRPr="004330E0" w:rsidRDefault="00B858F8" w:rsidP="00B858F8">
            <w:pPr>
              <w:spacing w:line="276" w:lineRule="auto"/>
            </w:pPr>
            <w:r w:rsidRPr="004330E0">
              <w:rPr>
                <w:lang w:val="en-US"/>
              </w:rPr>
              <w:t>Passive</w:t>
            </w:r>
            <w:r w:rsidRPr="004330E0">
              <w:t xml:space="preserve"> </w:t>
            </w:r>
            <w:r w:rsidRPr="004330E0">
              <w:rPr>
                <w:lang w:val="en-GB"/>
              </w:rPr>
              <w:t>V</w:t>
            </w:r>
            <w:proofErr w:type="spellStart"/>
            <w:r w:rsidRPr="004330E0">
              <w:rPr>
                <w:lang w:val="en-US"/>
              </w:rPr>
              <w:t>oice</w:t>
            </w:r>
            <w:proofErr w:type="spellEnd"/>
            <w:r w:rsidRPr="004330E0">
              <w:t>;</w:t>
            </w:r>
          </w:p>
          <w:p w:rsidR="00B858F8" w:rsidRPr="004330E0" w:rsidRDefault="00B858F8" w:rsidP="00B858F8">
            <w:pPr>
              <w:spacing w:line="276" w:lineRule="auto"/>
            </w:pPr>
            <w:r w:rsidRPr="004330E0">
              <w:t>неличные формы глагола;</w:t>
            </w:r>
          </w:p>
          <w:p w:rsidR="00B858F8" w:rsidRPr="004330E0" w:rsidRDefault="00B858F8" w:rsidP="00B858F8">
            <w:pPr>
              <w:spacing w:line="276" w:lineRule="auto"/>
            </w:pPr>
            <w:r w:rsidRPr="004330E0">
              <w:t>глагольные комплексы;</w:t>
            </w:r>
          </w:p>
          <w:p w:rsidR="00B858F8" w:rsidRPr="004330E0" w:rsidRDefault="00B858F8" w:rsidP="00B858F8">
            <w:pPr>
              <w:spacing w:line="276" w:lineRule="auto"/>
            </w:pPr>
            <w:r w:rsidRPr="004330E0">
              <w:t xml:space="preserve">сослагательное наклонение, </w:t>
            </w:r>
          </w:p>
          <w:p w:rsidR="00C022CC" w:rsidRPr="00747563" w:rsidRDefault="00B858F8" w:rsidP="00B858F8">
            <w:pPr>
              <w:autoSpaceDE w:val="0"/>
              <w:autoSpaceDN w:val="0"/>
              <w:adjustRightInd w:val="0"/>
              <w:jc w:val="both"/>
              <w:rPr>
                <w:bCs/>
                <w:i/>
              </w:rPr>
            </w:pPr>
            <w:r w:rsidRPr="004330E0">
              <w:t>косвенная речь</w:t>
            </w:r>
          </w:p>
        </w:tc>
        <w:tc>
          <w:tcPr>
            <w:tcW w:w="1873" w:type="pct"/>
          </w:tcPr>
          <w:p w:rsidR="00B858F8" w:rsidRPr="004330E0" w:rsidRDefault="00B858F8" w:rsidP="00B858F8">
            <w:pPr>
              <w:spacing w:line="276" w:lineRule="auto"/>
            </w:pPr>
            <w:r>
              <w:lastRenderedPageBreak/>
              <w:t>И</w:t>
            </w:r>
            <w:r w:rsidRPr="004330E0">
              <w:t>спользование профессиональной терминологии на иностранном языке;</w:t>
            </w:r>
          </w:p>
          <w:p w:rsidR="00B858F8" w:rsidRPr="004330E0" w:rsidRDefault="00B858F8" w:rsidP="00B858F8">
            <w:pPr>
              <w:spacing w:line="276" w:lineRule="auto"/>
            </w:pPr>
            <w:r w:rsidRPr="004330E0">
              <w:t xml:space="preserve">Владение лексическим и грамматическим минимумом; </w:t>
            </w:r>
          </w:p>
          <w:p w:rsidR="00B858F8" w:rsidRPr="004330E0" w:rsidRDefault="00B858F8" w:rsidP="00B858F8">
            <w:pPr>
              <w:spacing w:line="276" w:lineRule="auto"/>
            </w:pPr>
            <w:r w:rsidRPr="004330E0">
              <w:t xml:space="preserve">Правильное построение предложений (утвердительных, вопросительных), диалогов. </w:t>
            </w:r>
          </w:p>
          <w:p w:rsidR="00C022CC" w:rsidRPr="00747563" w:rsidRDefault="00C022CC" w:rsidP="00E248C4">
            <w:pPr>
              <w:jc w:val="both"/>
              <w:rPr>
                <w:bCs/>
                <w:i/>
              </w:rPr>
            </w:pPr>
          </w:p>
        </w:tc>
        <w:tc>
          <w:tcPr>
            <w:tcW w:w="1198" w:type="pct"/>
          </w:tcPr>
          <w:p w:rsidR="00C022CC" w:rsidRPr="00747563" w:rsidRDefault="00C022CC" w:rsidP="00E248C4">
            <w:pPr>
              <w:jc w:val="both"/>
            </w:pPr>
            <w:r w:rsidRPr="00747563">
              <w:t>Оценка результатов выполнения практических работ.</w:t>
            </w:r>
          </w:p>
          <w:p w:rsidR="00C022CC" w:rsidRPr="00747563" w:rsidRDefault="00C022CC" w:rsidP="00E248C4">
            <w:pPr>
              <w:jc w:val="both"/>
            </w:pPr>
            <w:r w:rsidRPr="00747563">
              <w:t xml:space="preserve">Оценка выполнения самостоятельных работ. </w:t>
            </w:r>
          </w:p>
          <w:p w:rsidR="00C022CC" w:rsidRPr="00747563" w:rsidRDefault="00C022CC" w:rsidP="00E248C4">
            <w:pPr>
              <w:jc w:val="both"/>
            </w:pPr>
            <w:r w:rsidRPr="00747563">
              <w:t>Тест.</w:t>
            </w:r>
          </w:p>
          <w:p w:rsidR="00C022CC" w:rsidRPr="00747563" w:rsidRDefault="00C022CC" w:rsidP="00E248C4">
            <w:pPr>
              <w:jc w:val="both"/>
            </w:pPr>
            <w:r w:rsidRPr="00747563">
              <w:t>Устный опрос.</w:t>
            </w:r>
          </w:p>
          <w:p w:rsidR="00C022CC" w:rsidRPr="00747563" w:rsidRDefault="00C022CC" w:rsidP="00E248C4">
            <w:pPr>
              <w:jc w:val="both"/>
            </w:pPr>
            <w:r w:rsidRPr="00747563">
              <w:t>Письменный опрос.</w:t>
            </w:r>
          </w:p>
          <w:p w:rsidR="00C022CC" w:rsidRPr="00B86AE7" w:rsidRDefault="00C022CC" w:rsidP="00E248C4">
            <w:pPr>
              <w:jc w:val="both"/>
              <w:rPr>
                <w:bCs/>
              </w:rPr>
            </w:pPr>
            <w:r>
              <w:rPr>
                <w:bCs/>
              </w:rPr>
              <w:t>Дифференцированный зачет</w:t>
            </w:r>
          </w:p>
        </w:tc>
      </w:tr>
      <w:tr w:rsidR="00C022CC" w:rsidRPr="00747563" w:rsidTr="00E248C4">
        <w:trPr>
          <w:trHeight w:val="274"/>
        </w:trPr>
        <w:tc>
          <w:tcPr>
            <w:tcW w:w="1929" w:type="pct"/>
          </w:tcPr>
          <w:p w:rsidR="00C022CC" w:rsidRPr="00747563" w:rsidRDefault="00C022CC" w:rsidP="00E248C4">
            <w:pPr>
              <w:jc w:val="both"/>
              <w:rPr>
                <w:b/>
                <w:bCs/>
                <w:i/>
              </w:rPr>
            </w:pPr>
            <w:r w:rsidRPr="00747563">
              <w:rPr>
                <w:bCs/>
              </w:rPr>
              <w:t xml:space="preserve">В результате освоения дисциплины обучающийся должен </w:t>
            </w:r>
            <w:r w:rsidRPr="00747563">
              <w:rPr>
                <w:b/>
                <w:bCs/>
              </w:rPr>
              <w:t>уметь:</w:t>
            </w:r>
          </w:p>
          <w:p w:rsidR="00B858F8" w:rsidRPr="004330E0" w:rsidRDefault="00B858F8" w:rsidP="00B858F8">
            <w:pPr>
              <w:spacing w:line="276" w:lineRule="auto"/>
            </w:pPr>
            <w:r>
              <w:t>-</w:t>
            </w:r>
            <w:r w:rsidRPr="004330E0">
              <w:t xml:space="preserve">использовать языковые средства для общения (устного и письменного) на иностранном языке на профессиональные и повседневные темы; </w:t>
            </w:r>
          </w:p>
          <w:p w:rsidR="00B858F8" w:rsidRPr="004330E0" w:rsidRDefault="00B858F8" w:rsidP="00B858F8">
            <w:pPr>
              <w:spacing w:line="276" w:lineRule="auto"/>
            </w:pPr>
            <w:r>
              <w:t>-</w:t>
            </w:r>
            <w:r w:rsidRPr="004330E0">
              <w:t>владеть техникой перевода (со словарем) профессионально-ориентированных текстов; самостоятельно совершенствовать устную и письменную речь, пополнять словарный запас лексикой профессиональной направленности, а также лексическими единицами, необходимыми для разговорно-бытового общения.</w:t>
            </w:r>
          </w:p>
          <w:p w:rsidR="00B858F8" w:rsidRPr="004330E0" w:rsidRDefault="00B858F8" w:rsidP="00B858F8">
            <w:pPr>
              <w:spacing w:line="276" w:lineRule="auto"/>
            </w:pPr>
            <w:r w:rsidRPr="004330E0">
              <w:t>Диалогическая речь:</w:t>
            </w:r>
          </w:p>
          <w:p w:rsidR="00B858F8" w:rsidRPr="004330E0" w:rsidRDefault="00B858F8" w:rsidP="00B858F8">
            <w:pPr>
              <w:spacing w:line="276" w:lineRule="auto"/>
            </w:pPr>
            <w:r w:rsidRPr="004330E0">
              <w:t xml:space="preserve">участвовать в дискуссии/беседе на знакомую тему; осуществлять запрос и обобщение информации; </w:t>
            </w:r>
          </w:p>
          <w:p w:rsidR="00B858F8" w:rsidRPr="004330E0" w:rsidRDefault="00B858F8" w:rsidP="00B858F8">
            <w:pPr>
              <w:spacing w:line="276" w:lineRule="auto"/>
            </w:pPr>
            <w:r w:rsidRPr="004330E0">
              <w:t xml:space="preserve">обращаться за разъяснениями; выражать свое отношение (согласие, несогласие) к высказыванию собеседника, свое мнение по обсуждаемой теме; вступать в общение (порождение инициативных реплик для начала разговора, </w:t>
            </w:r>
            <w:r w:rsidRPr="004330E0">
              <w:lastRenderedPageBreak/>
              <w:t xml:space="preserve">при переходе к новым темам); поддерживать общение или переходить к новой теме (порождение реактивных реплик – ответы на вопросы собеседника), делать комментарии, замечания; завершать общение; </w:t>
            </w:r>
          </w:p>
          <w:p w:rsidR="00B858F8" w:rsidRPr="004330E0" w:rsidRDefault="00B858F8" w:rsidP="00B858F8">
            <w:pPr>
              <w:spacing w:line="276" w:lineRule="auto"/>
            </w:pPr>
            <w:r w:rsidRPr="004330E0">
              <w:t xml:space="preserve">Монологическая речь: </w:t>
            </w:r>
          </w:p>
          <w:p w:rsidR="00B858F8" w:rsidRPr="004330E0" w:rsidRDefault="00B858F8" w:rsidP="00B858F8">
            <w:pPr>
              <w:spacing w:line="276" w:lineRule="auto"/>
            </w:pPr>
            <w:r w:rsidRPr="004330E0">
              <w:t xml:space="preserve">делать сообщения, содержащие наиболее важную информацию по теме, проблеме; кратко передавать содержание полученной информации; в содержательном плане совершенствовать смысловую завершенность, логичность, целостность, выразительность и уместность. </w:t>
            </w:r>
          </w:p>
          <w:p w:rsidR="00B858F8" w:rsidRPr="004330E0" w:rsidRDefault="00B858F8" w:rsidP="00B858F8">
            <w:pPr>
              <w:spacing w:line="276" w:lineRule="auto"/>
            </w:pPr>
            <w:r w:rsidRPr="004330E0">
              <w:t xml:space="preserve">Письменная речь: </w:t>
            </w:r>
          </w:p>
          <w:p w:rsidR="00B858F8" w:rsidRPr="004330E0" w:rsidRDefault="00B858F8" w:rsidP="00B858F8">
            <w:pPr>
              <w:spacing w:line="276" w:lineRule="auto"/>
            </w:pPr>
            <w:r w:rsidRPr="004330E0">
              <w:t xml:space="preserve">создавать эссе, небольшие рассказы; заполнять анкеты, бланки; писать тезисы, делать конспекты сообщений, в том числе на основе работы с текстом. </w:t>
            </w:r>
          </w:p>
          <w:p w:rsidR="00B858F8" w:rsidRPr="004330E0" w:rsidRDefault="00B858F8" w:rsidP="00B858F8">
            <w:pPr>
              <w:spacing w:line="276" w:lineRule="auto"/>
            </w:pPr>
            <w:r w:rsidRPr="004330E0">
              <w:t>Аудирование:</w:t>
            </w:r>
          </w:p>
          <w:p w:rsidR="00B858F8" w:rsidRPr="004330E0" w:rsidRDefault="00B858F8" w:rsidP="00B858F8">
            <w:pPr>
              <w:spacing w:line="276" w:lineRule="auto"/>
              <w:rPr>
                <w:iCs/>
              </w:rPr>
            </w:pPr>
            <w:r w:rsidRPr="004330E0">
              <w:t>п</w:t>
            </w:r>
            <w:r w:rsidRPr="004330E0">
              <w:rPr>
                <w:iCs/>
              </w:rPr>
              <w:t xml:space="preserve">онимать </w:t>
            </w:r>
            <w:r w:rsidRPr="004330E0">
              <w:t xml:space="preserve">основное содержание текстов монологического и диалогического характера в рамках изучаемых тем; высказывания собеседника в наиболее распространенных стандартных ситуациях повседневного общения; </w:t>
            </w:r>
          </w:p>
          <w:p w:rsidR="00B858F8" w:rsidRPr="004330E0" w:rsidRDefault="00B858F8" w:rsidP="00B858F8">
            <w:pPr>
              <w:spacing w:line="276" w:lineRule="auto"/>
            </w:pPr>
            <w:r w:rsidRPr="004330E0">
              <w:t xml:space="preserve">отделять главную информацию от второстепенной; </w:t>
            </w:r>
          </w:p>
          <w:p w:rsidR="00B858F8" w:rsidRPr="004330E0" w:rsidRDefault="00B858F8" w:rsidP="00B858F8">
            <w:pPr>
              <w:spacing w:line="276" w:lineRule="auto"/>
            </w:pPr>
            <w:r w:rsidRPr="004330E0">
              <w:t>выявлять наиболее значимые факты; определять свое отношение к ним.</w:t>
            </w:r>
          </w:p>
          <w:p w:rsidR="00B858F8" w:rsidRPr="004330E0" w:rsidRDefault="00B858F8" w:rsidP="00B858F8">
            <w:pPr>
              <w:spacing w:line="276" w:lineRule="auto"/>
            </w:pPr>
            <w:r w:rsidRPr="004330E0">
              <w:t xml:space="preserve">Чтение: </w:t>
            </w:r>
          </w:p>
          <w:p w:rsidR="00C022CC" w:rsidRPr="00747563" w:rsidRDefault="00B858F8" w:rsidP="00B858F8">
            <w:pPr>
              <w:jc w:val="both"/>
              <w:rPr>
                <w:bCs/>
                <w:i/>
              </w:rPr>
            </w:pPr>
            <w:r w:rsidRPr="004330E0">
              <w:t xml:space="preserve">извлекать необходимую информацию; отделять главную информацию от второстепенной; использовать приобретенные знания и </w:t>
            </w:r>
            <w:r w:rsidRPr="004330E0">
              <w:lastRenderedPageBreak/>
              <w:t>умения в практической деятельности и повседневной жизни</w:t>
            </w:r>
          </w:p>
        </w:tc>
        <w:tc>
          <w:tcPr>
            <w:tcW w:w="1873" w:type="pct"/>
          </w:tcPr>
          <w:p w:rsidR="00C022CC" w:rsidRPr="00747563" w:rsidRDefault="00C022CC" w:rsidP="00E248C4">
            <w:pPr>
              <w:jc w:val="both"/>
              <w:rPr>
                <w:bCs/>
                <w:iCs/>
              </w:rPr>
            </w:pPr>
            <w:r w:rsidRPr="00747563">
              <w:lastRenderedPageBreak/>
              <w:t xml:space="preserve">владение актуальными методами работы в профессиональной и смежных сферах; эффективное  выявление и поиск информации, составление оптимального плана действий, анализ необходимых для выполнения задания, ресурсов; осуществление исследовательской деятельности, приводящей к оптимальному результату;  демонстрация гибкости в общении с коллегами, руководством, подчиненными и заказчиками;  </w:t>
            </w:r>
            <w:r w:rsidRPr="00747563">
              <w:rPr>
                <w:bCs/>
                <w:iCs/>
              </w:rPr>
              <w:t>применение средств информационных технологий для решения профессиональных задач; эффективное  использование  современного программного обеспечения; кратко и четко формулировать свои мысли, излагать их доступным для понимания способом.</w:t>
            </w:r>
          </w:p>
          <w:p w:rsidR="00C022CC" w:rsidRPr="00747563" w:rsidRDefault="00C022CC" w:rsidP="00E248C4">
            <w:pPr>
              <w:jc w:val="both"/>
              <w:rPr>
                <w:bCs/>
                <w:i/>
              </w:rPr>
            </w:pPr>
          </w:p>
        </w:tc>
        <w:tc>
          <w:tcPr>
            <w:tcW w:w="1198" w:type="pct"/>
          </w:tcPr>
          <w:p w:rsidR="00C022CC" w:rsidRPr="00747563" w:rsidRDefault="00C022CC" w:rsidP="00E248C4">
            <w:pPr>
              <w:jc w:val="both"/>
            </w:pPr>
            <w:r w:rsidRPr="00747563">
              <w:t>Оценка результатов выполнения практических работ.</w:t>
            </w:r>
          </w:p>
          <w:p w:rsidR="00C022CC" w:rsidRPr="00747563" w:rsidRDefault="00C022CC" w:rsidP="00E248C4">
            <w:pPr>
              <w:jc w:val="both"/>
            </w:pPr>
            <w:r w:rsidRPr="00747563">
              <w:t xml:space="preserve">Оценка выполнения самостоятельных работ. </w:t>
            </w:r>
          </w:p>
          <w:p w:rsidR="00C022CC" w:rsidRPr="00747563" w:rsidRDefault="00C022CC" w:rsidP="00E248C4">
            <w:pPr>
              <w:jc w:val="both"/>
            </w:pPr>
            <w:r w:rsidRPr="00747563">
              <w:t>Тест.</w:t>
            </w:r>
          </w:p>
          <w:p w:rsidR="00C022CC" w:rsidRPr="00747563" w:rsidRDefault="00C022CC" w:rsidP="00E248C4">
            <w:pPr>
              <w:jc w:val="both"/>
            </w:pPr>
            <w:r w:rsidRPr="00747563">
              <w:t>Устный опрос.</w:t>
            </w:r>
          </w:p>
          <w:p w:rsidR="00C022CC" w:rsidRPr="00747563" w:rsidRDefault="00C022CC" w:rsidP="00E248C4">
            <w:pPr>
              <w:jc w:val="both"/>
            </w:pPr>
            <w:r w:rsidRPr="00747563">
              <w:t>Письменный опрос.</w:t>
            </w:r>
          </w:p>
          <w:p w:rsidR="00C022CC" w:rsidRPr="00B86AE7" w:rsidRDefault="00C022CC" w:rsidP="00E248C4">
            <w:pPr>
              <w:jc w:val="both"/>
              <w:rPr>
                <w:bCs/>
              </w:rPr>
            </w:pPr>
            <w:r>
              <w:rPr>
                <w:bCs/>
              </w:rPr>
              <w:t>Дифференцированный зачет</w:t>
            </w:r>
          </w:p>
        </w:tc>
      </w:tr>
    </w:tbl>
    <w:p w:rsidR="00B86AE7" w:rsidRPr="00747563" w:rsidRDefault="00B86AE7" w:rsidP="00B86AE7">
      <w:pPr>
        <w:spacing w:line="360" w:lineRule="auto"/>
        <w:jc w:val="both"/>
      </w:pPr>
    </w:p>
    <w:p w:rsidR="002D76CC" w:rsidRDefault="002D76CC" w:rsidP="00B86AE7">
      <w:pPr>
        <w:spacing w:line="360" w:lineRule="auto"/>
        <w:jc w:val="both"/>
        <w:rPr>
          <w:b/>
          <w:bCs/>
        </w:rPr>
      </w:pPr>
    </w:p>
    <w:p w:rsidR="002D76CC" w:rsidRDefault="002D76CC" w:rsidP="00B86AE7">
      <w:pPr>
        <w:spacing w:line="360" w:lineRule="auto"/>
        <w:jc w:val="both"/>
        <w:rPr>
          <w:b/>
          <w:bCs/>
        </w:rPr>
      </w:pPr>
    </w:p>
    <w:p w:rsidR="002D76CC" w:rsidRDefault="002D76CC" w:rsidP="002D76CC">
      <w:pPr>
        <w:spacing w:line="360" w:lineRule="auto"/>
        <w:rPr>
          <w:b/>
          <w:bCs/>
        </w:rPr>
      </w:pPr>
    </w:p>
    <w:p w:rsidR="002D76CC" w:rsidRDefault="002D76CC" w:rsidP="002D76CC">
      <w:pPr>
        <w:spacing w:line="360" w:lineRule="auto"/>
        <w:rPr>
          <w:b/>
          <w:bCs/>
        </w:rPr>
      </w:pPr>
    </w:p>
    <w:tbl>
      <w:tblPr>
        <w:tblW w:w="0" w:type="auto"/>
        <w:tblCellSpacing w:w="0" w:type="dxa"/>
        <w:tblCellMar>
          <w:left w:w="0" w:type="dxa"/>
          <w:right w:w="0" w:type="dxa"/>
        </w:tblCellMar>
        <w:tblLook w:val="04A0" w:firstRow="1" w:lastRow="0" w:firstColumn="1" w:lastColumn="0" w:noHBand="0" w:noVBand="1"/>
      </w:tblPr>
      <w:tblGrid>
        <w:gridCol w:w="6"/>
      </w:tblGrid>
      <w:tr w:rsidR="002D76CC" w:rsidRPr="005D7152" w:rsidTr="00F3547B">
        <w:trPr>
          <w:tblCellSpacing w:w="0" w:type="dxa"/>
        </w:trPr>
        <w:tc>
          <w:tcPr>
            <w:tcW w:w="0" w:type="auto"/>
            <w:vAlign w:val="center"/>
            <w:hideMark/>
          </w:tcPr>
          <w:p w:rsidR="002D76CC" w:rsidRPr="005D7152" w:rsidRDefault="002D76CC" w:rsidP="00F3547B"/>
        </w:tc>
      </w:tr>
    </w:tbl>
    <w:p w:rsidR="002D76CC" w:rsidRPr="00747563" w:rsidRDefault="002D76CC" w:rsidP="002D76CC">
      <w:pPr>
        <w:suppressAutoHyphens/>
        <w:spacing w:line="360" w:lineRule="auto"/>
        <w:jc w:val="both"/>
        <w:rPr>
          <w:b/>
        </w:rPr>
      </w:pPr>
    </w:p>
    <w:p w:rsidR="002D76CC" w:rsidRPr="00747563" w:rsidRDefault="002D76CC" w:rsidP="002D76CC">
      <w:pPr>
        <w:suppressAutoHyphens/>
        <w:spacing w:line="360" w:lineRule="auto"/>
        <w:jc w:val="both"/>
        <w:rPr>
          <w:b/>
        </w:rPr>
      </w:pPr>
    </w:p>
    <w:p w:rsidR="002D76CC" w:rsidRDefault="002D76CC" w:rsidP="002D76CC">
      <w:pPr>
        <w:spacing w:line="360" w:lineRule="auto"/>
        <w:rPr>
          <w:b/>
          <w:bCs/>
        </w:rPr>
      </w:pPr>
    </w:p>
    <w:p w:rsidR="002D76CC" w:rsidRDefault="002D76CC" w:rsidP="002D76CC">
      <w:pPr>
        <w:spacing w:line="360" w:lineRule="auto"/>
        <w:rPr>
          <w:b/>
          <w:bCs/>
        </w:rPr>
      </w:pPr>
    </w:p>
    <w:sectPr w:rsidR="002D76CC"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8C4" w:rsidRDefault="00E248C4" w:rsidP="008A0E9B">
      <w:r>
        <w:separator/>
      </w:r>
    </w:p>
  </w:endnote>
  <w:endnote w:type="continuationSeparator" w:id="0">
    <w:p w:rsidR="00E248C4" w:rsidRDefault="00E248C4"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8C4" w:rsidRDefault="00E248C4" w:rsidP="00F3547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248C4" w:rsidRDefault="00E248C4" w:rsidP="00F3547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8C4" w:rsidRDefault="00E248C4">
    <w:pPr>
      <w:pStyle w:val="a3"/>
      <w:jc w:val="center"/>
    </w:pPr>
    <w:r>
      <w:rPr>
        <w:noProof/>
      </w:rPr>
      <w:fldChar w:fldCharType="begin"/>
    </w:r>
    <w:r>
      <w:rPr>
        <w:noProof/>
      </w:rPr>
      <w:instrText>PAGE   \* MERGEFORMAT</w:instrText>
    </w:r>
    <w:r>
      <w:rPr>
        <w:noProof/>
      </w:rPr>
      <w:fldChar w:fldCharType="separate"/>
    </w:r>
    <w:r w:rsidR="001E2DA9">
      <w:rPr>
        <w:noProof/>
      </w:rPr>
      <w:t>16</w:t>
    </w:r>
    <w:r>
      <w:rPr>
        <w:noProof/>
      </w:rPr>
      <w:fldChar w:fldCharType="end"/>
    </w:r>
  </w:p>
  <w:p w:rsidR="00E248C4" w:rsidRDefault="00E248C4" w:rsidP="00F3547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8C4" w:rsidRDefault="00E248C4" w:rsidP="008A0E9B">
      <w:r>
        <w:separator/>
      </w:r>
    </w:p>
  </w:footnote>
  <w:footnote w:type="continuationSeparator" w:id="0">
    <w:p w:rsidR="00E248C4" w:rsidRDefault="00E248C4"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FF808A6"/>
    <w:multiLevelType w:val="hybridMultilevel"/>
    <w:tmpl w:val="00A06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0F3420"/>
    <w:multiLevelType w:val="hybridMultilevel"/>
    <w:tmpl w:val="F10629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285112F"/>
    <w:multiLevelType w:val="hybridMultilevel"/>
    <w:tmpl w:val="B52E2A88"/>
    <w:lvl w:ilvl="0" w:tplc="DDB2A5C4">
      <w:start w:val="1"/>
      <w:numFmt w:val="decimal"/>
      <w:lvlText w:val="%1."/>
      <w:lvlJc w:val="left"/>
      <w:pPr>
        <w:ind w:left="2378" w:hanging="9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5BF42A6"/>
    <w:multiLevelType w:val="hybridMultilevel"/>
    <w:tmpl w:val="58C62484"/>
    <w:lvl w:ilvl="0" w:tplc="EACC1DA2">
      <w:start w:val="1"/>
      <w:numFmt w:val="decimal"/>
      <w:lvlText w:val="%1."/>
      <w:lvlJc w:val="left"/>
      <w:pPr>
        <w:ind w:left="72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83918"/>
    <w:rsid w:val="000950EF"/>
    <w:rsid w:val="000A728F"/>
    <w:rsid w:val="000D6169"/>
    <w:rsid w:val="000E0615"/>
    <w:rsid w:val="00101954"/>
    <w:rsid w:val="00153BC6"/>
    <w:rsid w:val="001629CE"/>
    <w:rsid w:val="00185FE8"/>
    <w:rsid w:val="001903DE"/>
    <w:rsid w:val="001B2432"/>
    <w:rsid w:val="001E2DA9"/>
    <w:rsid w:val="00262065"/>
    <w:rsid w:val="002748EB"/>
    <w:rsid w:val="0028152F"/>
    <w:rsid w:val="002C65E6"/>
    <w:rsid w:val="002D76CC"/>
    <w:rsid w:val="00314DA4"/>
    <w:rsid w:val="0035388F"/>
    <w:rsid w:val="00365286"/>
    <w:rsid w:val="003F6214"/>
    <w:rsid w:val="00443BCC"/>
    <w:rsid w:val="00446232"/>
    <w:rsid w:val="004614FB"/>
    <w:rsid w:val="004B46F6"/>
    <w:rsid w:val="004B48F6"/>
    <w:rsid w:val="004D288B"/>
    <w:rsid w:val="004F26EB"/>
    <w:rsid w:val="0051200E"/>
    <w:rsid w:val="00591D29"/>
    <w:rsid w:val="005A7994"/>
    <w:rsid w:val="005B50ED"/>
    <w:rsid w:val="005D36CE"/>
    <w:rsid w:val="00625388"/>
    <w:rsid w:val="0062606D"/>
    <w:rsid w:val="00635D88"/>
    <w:rsid w:val="006414AB"/>
    <w:rsid w:val="006A72AD"/>
    <w:rsid w:val="006C11C4"/>
    <w:rsid w:val="006D14AB"/>
    <w:rsid w:val="006F4FA2"/>
    <w:rsid w:val="006F7649"/>
    <w:rsid w:val="007222E8"/>
    <w:rsid w:val="007323CF"/>
    <w:rsid w:val="007422D3"/>
    <w:rsid w:val="007A7F2D"/>
    <w:rsid w:val="007C5787"/>
    <w:rsid w:val="0082029F"/>
    <w:rsid w:val="00857379"/>
    <w:rsid w:val="00897D39"/>
    <w:rsid w:val="008A0E9B"/>
    <w:rsid w:val="008C69E7"/>
    <w:rsid w:val="008E23E6"/>
    <w:rsid w:val="008F08EF"/>
    <w:rsid w:val="009971D1"/>
    <w:rsid w:val="009A6A9A"/>
    <w:rsid w:val="009B022C"/>
    <w:rsid w:val="009D2F3A"/>
    <w:rsid w:val="00A01A5E"/>
    <w:rsid w:val="00A70842"/>
    <w:rsid w:val="00A75DA8"/>
    <w:rsid w:val="00AA0250"/>
    <w:rsid w:val="00AF6D8D"/>
    <w:rsid w:val="00B14E11"/>
    <w:rsid w:val="00B170DB"/>
    <w:rsid w:val="00B339D0"/>
    <w:rsid w:val="00B62863"/>
    <w:rsid w:val="00B858F8"/>
    <w:rsid w:val="00B86AE7"/>
    <w:rsid w:val="00BF30E8"/>
    <w:rsid w:val="00C022CC"/>
    <w:rsid w:val="00C62030"/>
    <w:rsid w:val="00C739A7"/>
    <w:rsid w:val="00CA7195"/>
    <w:rsid w:val="00CD7C05"/>
    <w:rsid w:val="00CF12AC"/>
    <w:rsid w:val="00D1009C"/>
    <w:rsid w:val="00D16AC3"/>
    <w:rsid w:val="00D17910"/>
    <w:rsid w:val="00D372FC"/>
    <w:rsid w:val="00D81BCF"/>
    <w:rsid w:val="00D863FF"/>
    <w:rsid w:val="00DB2812"/>
    <w:rsid w:val="00E01143"/>
    <w:rsid w:val="00E248C4"/>
    <w:rsid w:val="00E938D3"/>
    <w:rsid w:val="00E97C55"/>
    <w:rsid w:val="00ED2D75"/>
    <w:rsid w:val="00F15A27"/>
    <w:rsid w:val="00F238EC"/>
    <w:rsid w:val="00F3547B"/>
    <w:rsid w:val="00F5520F"/>
    <w:rsid w:val="00F64516"/>
    <w:rsid w:val="00F64B01"/>
    <w:rsid w:val="00F7031E"/>
    <w:rsid w:val="00F71BD1"/>
    <w:rsid w:val="00F72D5E"/>
    <w:rsid w:val="00FC4C03"/>
    <w:rsid w:val="00FD4B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692F33"/>
  <w15:docId w15:val="{5731C49B-14EE-49BB-8725-46EA3C2C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C578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5787"/>
    <w:rPr>
      <w:rFonts w:ascii="Times New Roman" w:eastAsia="Times New Roman" w:hAnsi="Times New Roman" w:cs="Times New Roman"/>
      <w:sz w:val="24"/>
      <w:szCs w:val="24"/>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7C5787"/>
    <w:pPr>
      <w:tabs>
        <w:tab w:val="center" w:pos="4677"/>
        <w:tab w:val="right" w:pos="9355"/>
      </w:tabs>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7C5787"/>
    <w:rPr>
      <w:rFonts w:ascii="Times New Roman" w:eastAsia="Times New Roman" w:hAnsi="Times New Roman" w:cs="Times New Roman"/>
      <w:sz w:val="24"/>
      <w:szCs w:val="24"/>
      <w:lang w:eastAsia="ru-RU"/>
    </w:rPr>
  </w:style>
  <w:style w:type="character" w:styleId="a5">
    <w:name w:val="page number"/>
    <w:basedOn w:val="a0"/>
    <w:uiPriority w:val="99"/>
    <w:rsid w:val="007C5787"/>
  </w:style>
  <w:style w:type="character" w:styleId="a6">
    <w:name w:val="Hyperlink"/>
    <w:basedOn w:val="a0"/>
    <w:uiPriority w:val="99"/>
    <w:rsid w:val="007C5787"/>
    <w:rPr>
      <w:color w:val="0000FF"/>
      <w:u w:val="single"/>
    </w:rPr>
  </w:style>
  <w:style w:type="paragraph" w:styleId="a7">
    <w:name w:val="Title"/>
    <w:basedOn w:val="a"/>
    <w:link w:val="a8"/>
    <w:uiPriority w:val="99"/>
    <w:qFormat/>
    <w:rsid w:val="007C5787"/>
    <w:pPr>
      <w:jc w:val="center"/>
    </w:pPr>
    <w:rPr>
      <w:rFonts w:ascii="Tahoma" w:hAnsi="Tahoma"/>
      <w:b/>
      <w:szCs w:val="20"/>
    </w:rPr>
  </w:style>
  <w:style w:type="character" w:customStyle="1" w:styleId="a8">
    <w:name w:val="Заголовок Знак"/>
    <w:basedOn w:val="a0"/>
    <w:link w:val="a7"/>
    <w:uiPriority w:val="99"/>
    <w:rsid w:val="007C5787"/>
    <w:rPr>
      <w:rFonts w:ascii="Tahoma" w:eastAsia="Times New Roman" w:hAnsi="Tahoma" w:cs="Times New Roman"/>
      <w:b/>
      <w:sz w:val="24"/>
      <w:szCs w:val="20"/>
      <w:lang w:eastAsia="ru-RU"/>
    </w:rPr>
  </w:style>
  <w:style w:type="paragraph" w:styleId="a9">
    <w:name w:val="List Paragraph"/>
    <w:aliases w:val="Содержание. 2 уровень"/>
    <w:basedOn w:val="a"/>
    <w:link w:val="aa"/>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basedOn w:val="a"/>
    <w:link w:val="ac"/>
    <w:uiPriority w:val="99"/>
    <w:rsid w:val="00F5520F"/>
    <w:rPr>
      <w:sz w:val="20"/>
      <w:szCs w:val="20"/>
      <w:lang w:val="en-US"/>
    </w:rPr>
  </w:style>
  <w:style w:type="character" w:customStyle="1" w:styleId="ac">
    <w:name w:val="Текст сноски Знак"/>
    <w:basedOn w:val="a0"/>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styleId="af">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0"/>
    <w:uiPriority w:val="99"/>
    <w:qFormat/>
    <w:rsid w:val="004D288B"/>
    <w:pPr>
      <w:widowControl w:val="0"/>
    </w:pPr>
    <w:rPr>
      <w:lang w:val="en-US" w:eastAsia="nl-NL"/>
    </w:rPr>
  </w:style>
  <w:style w:type="character" w:customStyle="1" w:styleId="aa">
    <w:name w:val="Абзац списка Знак"/>
    <w:aliases w:val="Содержание. 2 уровень Знак"/>
    <w:link w:val="a9"/>
    <w:uiPriority w:val="99"/>
    <w:qFormat/>
    <w:locked/>
    <w:rsid w:val="004D288B"/>
    <w:rPr>
      <w:rFonts w:ascii="Calibri" w:eastAsia="Calibri" w:hAnsi="Calibri" w:cs="Times New Roman"/>
    </w:rPr>
  </w:style>
  <w:style w:type="character" w:customStyle="1" w:styleId="af0">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
    <w:uiPriority w:val="99"/>
    <w:locked/>
    <w:rsid w:val="004D288B"/>
    <w:rPr>
      <w:rFonts w:ascii="Times New Roman" w:eastAsia="Times New Roman" w:hAnsi="Times New Roman" w:cs="Times New Roman"/>
      <w:sz w:val="24"/>
      <w:szCs w:val="24"/>
      <w:lang w:val="en-US" w:eastAsia="nl-NL"/>
    </w:rPr>
  </w:style>
  <w:style w:type="character" w:styleId="af1">
    <w:name w:val="FollowedHyperlink"/>
    <w:basedOn w:val="a0"/>
    <w:uiPriority w:val="99"/>
    <w:semiHidden/>
    <w:unhideWhenUsed/>
    <w:rsid w:val="00314D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851255">
      <w:bodyDiv w:val="1"/>
      <w:marLeft w:val="0"/>
      <w:marRight w:val="0"/>
      <w:marTop w:val="0"/>
      <w:marBottom w:val="0"/>
      <w:divBdr>
        <w:top w:val="none" w:sz="0" w:space="0" w:color="auto"/>
        <w:left w:val="none" w:sz="0" w:space="0" w:color="auto"/>
        <w:bottom w:val="none" w:sz="0" w:space="0" w:color="auto"/>
        <w:right w:val="none" w:sz="0" w:space="0" w:color="auto"/>
      </w:divBdr>
    </w:div>
    <w:div w:id="717629312">
      <w:bodyDiv w:val="1"/>
      <w:marLeft w:val="0"/>
      <w:marRight w:val="0"/>
      <w:marTop w:val="0"/>
      <w:marBottom w:val="0"/>
      <w:divBdr>
        <w:top w:val="none" w:sz="0" w:space="0" w:color="auto"/>
        <w:left w:val="none" w:sz="0" w:space="0" w:color="auto"/>
        <w:bottom w:val="none" w:sz="0" w:space="0" w:color="auto"/>
        <w:right w:val="none" w:sz="0" w:space="0" w:color="auto"/>
      </w:divBdr>
    </w:div>
    <w:div w:id="1019817090">
      <w:bodyDiv w:val="1"/>
      <w:marLeft w:val="0"/>
      <w:marRight w:val="0"/>
      <w:marTop w:val="0"/>
      <w:marBottom w:val="0"/>
      <w:divBdr>
        <w:top w:val="none" w:sz="0" w:space="0" w:color="auto"/>
        <w:left w:val="none" w:sz="0" w:space="0" w:color="auto"/>
        <w:bottom w:val="none" w:sz="0" w:space="0" w:color="auto"/>
        <w:right w:val="none" w:sz="0" w:space="0" w:color="auto"/>
      </w:divBdr>
    </w:div>
    <w:div w:id="1230530650">
      <w:bodyDiv w:val="1"/>
      <w:marLeft w:val="0"/>
      <w:marRight w:val="0"/>
      <w:marTop w:val="0"/>
      <w:marBottom w:val="0"/>
      <w:divBdr>
        <w:top w:val="none" w:sz="0" w:space="0" w:color="auto"/>
        <w:left w:val="none" w:sz="0" w:space="0" w:color="auto"/>
        <w:bottom w:val="none" w:sz="0" w:space="0" w:color="auto"/>
        <w:right w:val="none" w:sz="0" w:space="0" w:color="auto"/>
      </w:divBdr>
    </w:div>
    <w:div w:id="13169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452909" TargetMode="External"/><Relationship Id="rId18" Type="http://schemas.openxmlformats.org/officeDocument/2006/relationships/hyperlink" Target="https://www.english-online.org.uk/" TargetMode="External"/><Relationship Id="rId3" Type="http://schemas.openxmlformats.org/officeDocument/2006/relationships/styles" Target="styles.xml"/><Relationship Id="rId21" Type="http://schemas.openxmlformats.org/officeDocument/2006/relationships/hyperlink" Target="http://www.bbc.co.uk/learningenglish/" TargetMode="External"/><Relationship Id="rId7" Type="http://schemas.openxmlformats.org/officeDocument/2006/relationships/endnotes" Target="endnotes.xml"/><Relationship Id="rId12" Type="http://schemas.openxmlformats.org/officeDocument/2006/relationships/hyperlink" Target="https://urait.ru/bcode/530540" TargetMode="External"/><Relationship Id="rId17" Type="http://schemas.openxmlformats.org/officeDocument/2006/relationships/hyperlink" Target="https://www.youtube.com/channel/UC10pJ5AQ7e7nadBOtINDX6Q" TargetMode="External"/><Relationship Id="rId2" Type="http://schemas.openxmlformats.org/officeDocument/2006/relationships/numbering" Target="numbering.xml"/><Relationship Id="rId16" Type="http://schemas.openxmlformats.org/officeDocument/2006/relationships/hyperlink" Target="https://urait.ru/bcode/467535" TargetMode="External"/><Relationship Id="rId20" Type="http://schemas.openxmlformats.org/officeDocument/2006/relationships/hyperlink" Target="https://www.englishformyjo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167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474378"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englishclub.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code/469465" TargetMode="External"/><Relationship Id="rId22" Type="http://schemas.openxmlformats.org/officeDocument/2006/relationships/hyperlink" Target="https://www.britishcouncil.org/englis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C8E69-80D7-4B67-BB6F-C6D6DD77C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16</Pages>
  <Words>3442</Words>
  <Characters>19625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54</cp:revision>
  <cp:lastPrinted>2022-10-18T11:33:00Z</cp:lastPrinted>
  <dcterms:created xsi:type="dcterms:W3CDTF">2021-05-26T06:22:00Z</dcterms:created>
  <dcterms:modified xsi:type="dcterms:W3CDTF">2024-05-08T11:39:00Z</dcterms:modified>
</cp:coreProperties>
</file>