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10C" w:rsidRDefault="00BA4C32">
      <w:pPr>
        <w:pStyle w:val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</w:t>
      </w:r>
      <w:r w:rsidR="007E6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o.ru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7C410C" w:rsidRDefault="00BA4C32">
      <w:pPr>
        <w:pStyle w:val="13"/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7C410C" w:rsidRDefault="00BA4C32">
      <w:pPr>
        <w:pStyle w:val="13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10C" w:rsidRDefault="007C410C">
      <w:pPr>
        <w:pStyle w:val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10C" w:rsidRDefault="00BA4C32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7C410C" w:rsidRDefault="00BA4C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АЛГОРИТМИЗАЦИИ И ПРОГРАММИРОВАНИЯ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по специальности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>
        <w:rPr>
          <w:bCs/>
        </w:rPr>
        <w:t>09.02.07 Информационные системы и программирование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</w:pPr>
    </w:p>
    <w:p w:rsidR="007C410C" w:rsidRDefault="007C410C">
      <w:pPr>
        <w:widowControl w:val="0"/>
        <w:suppressAutoHyphens/>
        <w:jc w:val="center"/>
      </w:pPr>
    </w:p>
    <w:p w:rsidR="007C410C" w:rsidRDefault="00BA4C32">
      <w:pPr>
        <w:autoSpaceDE w:val="0"/>
        <w:autoSpaceDN w:val="0"/>
        <w:adjustRightInd w:val="0"/>
        <w:jc w:val="center"/>
      </w:pPr>
      <w:r>
        <w:t>г. Петрозаводск, 2024 г.</w:t>
      </w:r>
    </w:p>
    <w:p w:rsidR="007C410C" w:rsidRDefault="00BA4C32">
      <w:r>
        <w:br w:type="page"/>
      </w: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</w:t>
      </w:r>
      <w:r w:rsidR="007E634A" w:rsidRPr="007E634A">
        <w:t>(</w:t>
      </w:r>
      <w:r w:rsidR="007E634A">
        <w:t xml:space="preserve">далее – программа) </w:t>
      </w:r>
      <w:r>
        <w:t xml:space="preserve">дисциплины «Основы алгоритмизации и программирования»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>09.02.07 «Информационные системы и программирование».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Разработчик: Жихарев М.С. - преподаватель ЧПОУ ПКТК.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410C" w:rsidRDefault="007C41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 паспорт ПРОГРАММЫ ДИСЦИПЛИНЫ</w:t>
      </w:r>
    </w:p>
    <w:p w:rsidR="007C410C" w:rsidRDefault="00BA4C3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Основы алгоритмизации и программирования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1.1. Область применения программы</w:t>
      </w:r>
    </w:p>
    <w:p w:rsidR="007C410C" w:rsidRDefault="007E634A">
      <w:pPr>
        <w:spacing w:line="360" w:lineRule="auto"/>
        <w:ind w:firstLine="709"/>
        <w:jc w:val="both"/>
      </w:pPr>
      <w:r>
        <w:t>Д</w:t>
      </w:r>
      <w:r w:rsidR="00BA4C32">
        <w:t>исциплина «Основы алгоритмизации и программирования» принадлежит к общепрофессиональному циклу.</w:t>
      </w:r>
    </w:p>
    <w:p w:rsidR="007C410C" w:rsidRDefault="00BA4C32">
      <w:pPr>
        <w:spacing w:line="276" w:lineRule="auto"/>
        <w:ind w:right="-1"/>
        <w:jc w:val="both"/>
        <w:rPr>
          <w:bCs/>
        </w:rPr>
      </w:pPr>
      <w:r>
        <w:tab/>
      </w: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4769"/>
      </w:tblGrid>
      <w:tr w:rsidR="007C410C">
        <w:tc>
          <w:tcPr>
            <w:tcW w:w="1129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769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r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Знания</w:t>
            </w:r>
          </w:p>
        </w:tc>
      </w:tr>
      <w:tr w:rsidR="007C410C">
        <w:trPr>
          <w:trHeight w:val="5548"/>
        </w:trPr>
        <w:tc>
          <w:tcPr>
            <w:tcW w:w="1129" w:type="dxa"/>
            <w:vAlign w:val="center"/>
          </w:tcPr>
          <w:p w:rsidR="007C410C" w:rsidRDefault="00BA4C32" w:rsidP="00C24BB3">
            <w:pPr>
              <w:jc w:val="center"/>
            </w:pPr>
            <w:r>
              <w:t>ОК 1</w:t>
            </w:r>
          </w:p>
          <w:p w:rsidR="007C410C" w:rsidRDefault="00BA4C32" w:rsidP="00C24BB3">
            <w:pPr>
              <w:jc w:val="center"/>
            </w:pPr>
            <w:r>
              <w:t>ОК 2</w:t>
            </w:r>
          </w:p>
          <w:p w:rsidR="007C410C" w:rsidRDefault="00BA4C32" w:rsidP="00C24BB3">
            <w:pPr>
              <w:jc w:val="center"/>
            </w:pPr>
            <w:r>
              <w:t>ОК 4</w:t>
            </w:r>
          </w:p>
          <w:p w:rsidR="007C410C" w:rsidRDefault="00BA4C32" w:rsidP="00C24BB3">
            <w:pPr>
              <w:jc w:val="center"/>
            </w:pPr>
            <w:r>
              <w:t>ОК 5</w:t>
            </w:r>
          </w:p>
          <w:p w:rsidR="007C410C" w:rsidRDefault="00BA4C32" w:rsidP="00C24BB3">
            <w:pPr>
              <w:jc w:val="center"/>
            </w:pPr>
            <w:r>
              <w:t>ОК 9</w:t>
            </w:r>
          </w:p>
          <w:p w:rsidR="007C410C" w:rsidRDefault="00BA4C32" w:rsidP="00C24BB3">
            <w:pPr>
              <w:jc w:val="center"/>
            </w:pPr>
            <w:r>
              <w:t>ОК 10</w:t>
            </w:r>
          </w:p>
          <w:p w:rsidR="007C410C" w:rsidRDefault="00BA4C32" w:rsidP="00C24BB3">
            <w:pPr>
              <w:jc w:val="center"/>
            </w:pPr>
            <w:r>
              <w:t>ПК 1.1- ПК 1.5</w:t>
            </w:r>
          </w:p>
          <w:p w:rsidR="007C410C" w:rsidRDefault="00BA4C32" w:rsidP="00C24BB3">
            <w:pPr>
              <w:jc w:val="center"/>
            </w:pPr>
            <w:r>
              <w:t>ПК 2.4, 2.5</w:t>
            </w:r>
          </w:p>
          <w:p w:rsidR="007C410C" w:rsidRDefault="007C410C">
            <w:pPr>
              <w:pStyle w:val="2"/>
              <w:spacing w:before="0"/>
              <w:rPr>
                <w:rStyle w:val="a6"/>
                <w:rFonts w:ascii="Times New Roman" w:hAnsi="Times New Roman"/>
                <w:b w:val="0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</w:tcPr>
          <w:p w:rsidR="007C410C" w:rsidRDefault="00BA4C32">
            <w:pPr>
              <w:ind w:left="5" w:firstLine="142"/>
            </w:pPr>
            <w:r>
              <w:t>Разрабатывать алгоритмы для конкретных задач.</w:t>
            </w:r>
          </w:p>
          <w:p w:rsidR="007C410C" w:rsidRDefault="00BA4C32">
            <w:pPr>
              <w:ind w:left="5" w:firstLine="142"/>
            </w:pPr>
            <w:r>
              <w:t>Использовать программы для графического отображения алгоритмов.</w:t>
            </w:r>
          </w:p>
          <w:p w:rsidR="007C410C" w:rsidRDefault="00BA4C32">
            <w:pPr>
              <w:ind w:left="5" w:firstLine="142"/>
            </w:pPr>
            <w:r>
              <w:t>Определять сложность работы алгоритмов.</w:t>
            </w:r>
          </w:p>
          <w:p w:rsidR="007C410C" w:rsidRDefault="00BA4C32">
            <w:pPr>
              <w:ind w:left="5" w:firstLine="142"/>
            </w:pPr>
            <w:r>
              <w:t>Работать в среде программирования.</w:t>
            </w:r>
          </w:p>
          <w:p w:rsidR="007C410C" w:rsidRDefault="00BA4C32">
            <w:pPr>
              <w:ind w:left="5" w:firstLine="142"/>
            </w:pPr>
            <w:r>
              <w:t>Реализовывать построенные алгоритмы в виде программ на конкретном языке программирования.</w:t>
            </w:r>
          </w:p>
          <w:p w:rsidR="007C410C" w:rsidRDefault="00BA4C32">
            <w:pPr>
              <w:ind w:left="5" w:firstLine="142"/>
            </w:pPr>
            <w:r>
              <w:t>Оформлять код программы в соответствии со стандартом кодирования.</w:t>
            </w:r>
          </w:p>
          <w:p w:rsidR="007C410C" w:rsidRDefault="00BA4C32">
            <w:pPr>
              <w:ind w:left="5" w:firstLine="142"/>
            </w:pPr>
            <w:r>
              <w:t>Выполнять проверку, отладку кода программы.</w:t>
            </w:r>
          </w:p>
          <w:p w:rsidR="007C410C" w:rsidRDefault="00BA4C32">
            <w:r>
              <w:t>.</w:t>
            </w:r>
          </w:p>
        </w:tc>
        <w:tc>
          <w:tcPr>
            <w:tcW w:w="4769" w:type="dxa"/>
            <w:vAlign w:val="center"/>
          </w:tcPr>
          <w:p w:rsidR="007C410C" w:rsidRDefault="00BA4C32">
            <w:pPr>
              <w:ind w:left="5" w:firstLine="142"/>
            </w:pPr>
            <w: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7C410C" w:rsidRDefault="00BA4C32">
            <w:pPr>
              <w:ind w:left="5" w:firstLine="142"/>
            </w:pPr>
            <w:r>
              <w:t>Эволюцию языков программирования, их классификацию, понятие системы программирования.</w:t>
            </w:r>
          </w:p>
          <w:p w:rsidR="007C410C" w:rsidRDefault="00BA4C32">
            <w:pPr>
              <w:ind w:left="5" w:firstLine="142"/>
            </w:pPr>
            <w: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7C410C" w:rsidRDefault="00BA4C32">
            <w:pPr>
              <w:ind w:left="5" w:firstLine="142"/>
            </w:pPr>
            <w:r>
              <w:t>Подпрограммы, составление библиотек подпрограмм</w:t>
            </w:r>
          </w:p>
          <w:p w:rsidR="007C410C" w:rsidRDefault="00BA4C32">
            <w:pPr>
              <w:pStyle w:val="2"/>
              <w:spacing w:before="0"/>
              <w:ind w:left="5" w:firstLine="142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>
        <w:rPr>
          <w:b/>
          <w:sz w:val="28"/>
          <w:szCs w:val="28"/>
        </w:rPr>
        <w:lastRenderedPageBreak/>
        <w:t>2. СТРУКТУРА И СОДЕРЖАНИЕДИСЦИПЛИНЫ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дисциплины и виды учебной работы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7C410C">
        <w:trPr>
          <w:trHeight w:val="460"/>
        </w:trPr>
        <w:tc>
          <w:tcPr>
            <w:tcW w:w="7904" w:type="dxa"/>
            <w:shd w:val="clear" w:color="auto" w:fill="auto"/>
          </w:tcPr>
          <w:p w:rsidR="007C410C" w:rsidRDefault="00BA4C3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</w:rPr>
            </w:pPr>
            <w:r>
              <w:rPr>
                <w:b/>
                <w:iCs/>
                <w:szCs w:val="28"/>
              </w:rPr>
              <w:t>Объем часов</w:t>
            </w:r>
          </w:p>
        </w:tc>
      </w:tr>
      <w:tr w:rsidR="007C410C">
        <w:trPr>
          <w:trHeight w:val="285"/>
        </w:trPr>
        <w:tc>
          <w:tcPr>
            <w:tcW w:w="7904" w:type="dxa"/>
            <w:shd w:val="clear" w:color="auto" w:fill="auto"/>
          </w:tcPr>
          <w:p w:rsidR="007C410C" w:rsidRDefault="00BA4C3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224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184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C410C" w:rsidRDefault="007C410C">
            <w:pPr>
              <w:jc w:val="center"/>
              <w:rPr>
                <w:iCs/>
                <w:szCs w:val="28"/>
                <w:highlight w:val="yellow"/>
              </w:rPr>
            </w:pP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104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34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b/>
                <w:szCs w:val="28"/>
              </w:rPr>
            </w:pPr>
            <w:r>
              <w:rPr>
                <w:iCs/>
                <w:szCs w:val="28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footerReference w:type="even" r:id="rId10"/>
          <w:footerReference w:type="default" r:id="rId11"/>
          <w:pgSz w:w="11907" w:h="1683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C410C" w:rsidRDefault="00BA4C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>
        <w:rPr>
          <w:b/>
          <w:szCs w:val="28"/>
        </w:rPr>
        <w:lastRenderedPageBreak/>
        <w:t>2.2. Тематический план и содержание дисциплины Основы алгоритмизации и программирования:</w:t>
      </w: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451"/>
        <w:gridCol w:w="9313"/>
        <w:gridCol w:w="1702"/>
        <w:gridCol w:w="1483"/>
      </w:tblGrid>
      <w:tr w:rsidR="007C410C">
        <w:trPr>
          <w:trHeight w:val="20"/>
        </w:trPr>
        <w:tc>
          <w:tcPr>
            <w:tcW w:w="2492" w:type="dxa"/>
          </w:tcPr>
          <w:p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2"/>
          </w:tcPr>
          <w:p w:rsidR="007C410C" w:rsidRDefault="00BA4C32" w:rsidP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2" w:type="dxa"/>
          </w:tcPr>
          <w:p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7C410C" w:rsidRPr="00391ED0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91ED0">
              <w:rPr>
                <w:rStyle w:val="a6"/>
                <w:b/>
                <w:iCs/>
                <w:sz w:val="22"/>
                <w:szCs w:val="22"/>
              </w:rPr>
              <w:t>Код ПК, ОК</w:t>
            </w:r>
          </w:p>
        </w:tc>
      </w:tr>
      <w:tr w:rsidR="00391ED0" w:rsidTr="00BA4C32">
        <w:trPr>
          <w:trHeight w:val="20"/>
        </w:trPr>
        <w:tc>
          <w:tcPr>
            <w:tcW w:w="12256" w:type="dxa"/>
            <w:gridSpan w:val="3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A4C32">
              <w:rPr>
                <w:b/>
                <w:bCs/>
                <w:sz w:val="20"/>
                <w:szCs w:val="20"/>
              </w:rPr>
              <w:t>Раздел 1. Изучение основных принципов алгоритмизации и программирования</w:t>
            </w:r>
          </w:p>
          <w:p w:rsidR="00391ED0" w:rsidRPr="00BA4C32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391ED0" w:rsidTr="00BA4C32">
        <w:trPr>
          <w:trHeight w:val="70"/>
        </w:trPr>
        <w:tc>
          <w:tcPr>
            <w:tcW w:w="2492" w:type="dxa"/>
            <w:vMerge w:val="restart"/>
          </w:tcPr>
          <w:p w:rsidR="00391ED0" w:rsidRDefault="0039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</w:t>
            </w:r>
            <w:r>
              <w:rPr>
                <w:sz w:val="20"/>
                <w:szCs w:val="20"/>
              </w:rPr>
              <w:t>Общие принципы построения алгоритмов.</w:t>
            </w:r>
          </w:p>
          <w:p w:rsidR="00391ED0" w:rsidRDefault="00391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и свойства алгоритма. Виды и способы записи.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Общие принципы построения алгоритмов.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Исполнители алгоритмов.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 w:val="restart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1.2.</w:t>
            </w:r>
            <w:r>
              <w:rPr>
                <w:sz w:val="20"/>
                <w:szCs w:val="20"/>
              </w:rPr>
              <w:t xml:space="preserve"> Основные алгоритмические конструкции.</w:t>
            </w: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Блок-схема. Линейные алгоритмические конструкции.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Разветвляющиеся алгоритмические конструкции.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81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Циклические алгоритмические конструкции.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Разветвляющиеся алгоритмические конструкции и циклические алгоритмические конструкции.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Разработка блок-схем.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 w:val="restart"/>
          </w:tcPr>
          <w:p w:rsidR="00391ED0" w:rsidRDefault="0039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  <w:r>
              <w:rPr>
                <w:sz w:val="20"/>
                <w:szCs w:val="20"/>
              </w:rPr>
              <w:t>Понятие системы программирования.</w:t>
            </w: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Понятие системы программирования. Интегрированная среда программирования.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программирования.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</w:t>
            </w:r>
            <w:r w:rsidRPr="00391ED0">
              <w:rPr>
                <w:b/>
                <w:bCs/>
                <w:sz w:val="20"/>
                <w:szCs w:val="20"/>
              </w:rPr>
              <w:t>а:</w:t>
            </w:r>
            <w:r>
              <w:rPr>
                <w:bCs/>
                <w:sz w:val="20"/>
                <w:szCs w:val="20"/>
              </w:rPr>
              <w:t xml:space="preserve"> Анализ интегрированных сред программирования.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</w:t>
            </w:r>
            <w:r w:rsidRPr="00391ED0">
              <w:rPr>
                <w:b/>
                <w:bCs/>
                <w:sz w:val="20"/>
                <w:szCs w:val="20"/>
              </w:rPr>
              <w:t>а:</w:t>
            </w:r>
            <w:r w:rsidR="00163A9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Методы программирования.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7C410C" w:rsidTr="00BA4C32">
        <w:trPr>
          <w:trHeight w:val="196"/>
        </w:trPr>
        <w:tc>
          <w:tcPr>
            <w:tcW w:w="12256" w:type="dxa"/>
            <w:gridSpan w:val="3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A4C32">
              <w:rPr>
                <w:b/>
                <w:bCs/>
                <w:sz w:val="20"/>
                <w:szCs w:val="20"/>
              </w:rPr>
              <w:t>Раздел 2. Разработка программ на процедурном языке</w:t>
            </w:r>
          </w:p>
          <w:p w:rsidR="00391ED0" w:rsidRPr="00BA4C32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7C410C" w:rsidRDefault="007C410C" w:rsidP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7C410C" w:rsidRDefault="007C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 w:val="restart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2.1. </w:t>
            </w:r>
            <w:r>
              <w:rPr>
                <w:bCs/>
                <w:sz w:val="20"/>
                <w:szCs w:val="20"/>
              </w:rPr>
              <w:t>Основные элементы языка.</w:t>
            </w: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ЯП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.Лексика языка. Переменные и константы.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Типы данных. Выражения и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63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313" w:type="dxa"/>
          </w:tcPr>
          <w:p w:rsidR="00D53F0D" w:rsidRPr="00391ED0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Работа в интегрированной системе программирования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 w:val="restart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2.2.</w:t>
            </w:r>
            <w:r>
              <w:rPr>
                <w:bCs/>
                <w:sz w:val="20"/>
                <w:szCs w:val="20"/>
              </w:rPr>
              <w:t>ЛинейныеОператоры языка.</w:t>
            </w: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165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Синтаксис оператора присваивания.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185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Pr="00391ED0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Синтаксис операторов ввода-вывода.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линейных программ.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целого и вещественного типа.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Ввод/вывод данных.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13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усложненной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 w:val="restart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2.3.</w:t>
            </w:r>
          </w:p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Условные операторы языка.</w:t>
            </w: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Синтаксис оператора условного перехода.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Составной оператор.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Синтаксис оператора ветвления.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CF4EB4">
              <w:rPr>
                <w:bCs/>
                <w:sz w:val="20"/>
                <w:szCs w:val="20"/>
              </w:rPr>
              <w:t>Оператор выбора.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CF4EB4">
              <w:rPr>
                <w:bCs/>
                <w:sz w:val="20"/>
                <w:szCs w:val="20"/>
              </w:rPr>
              <w:t>Оператор безусловного перехода.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33C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Вложенные условные операторы.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Основные модули </w:t>
            </w:r>
            <w:r w:rsidRPr="00CF4EB4">
              <w:rPr>
                <w:bCs/>
                <w:sz w:val="20"/>
                <w:szCs w:val="20"/>
                <w:lang w:val="en-US"/>
              </w:rPr>
              <w:t>Python</w:t>
            </w:r>
            <w:r w:rsidRPr="00CF4EB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Обработка исключений.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Модули и пакеты в Python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Регулярные выражения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 w:rsidRPr="00CF4EB4">
              <w:rPr>
                <w:bCs/>
                <w:sz w:val="20"/>
                <w:szCs w:val="20"/>
              </w:rPr>
              <w:t>Дебаг</w:t>
            </w:r>
            <w:proofErr w:type="spellEnd"/>
            <w:r w:rsidRPr="00CF4EB4">
              <w:rPr>
                <w:bCs/>
                <w:sz w:val="20"/>
                <w:szCs w:val="20"/>
              </w:rPr>
              <w:t xml:space="preserve"> кода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Оптимизация и профилирование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Документирование кода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Pr="00CF4EB4">
              <w:rPr>
                <w:bCs/>
                <w:sz w:val="20"/>
                <w:szCs w:val="20"/>
              </w:rPr>
              <w:t xml:space="preserve"> Синтаксис оператора условного перехода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CF4EB4">
              <w:rPr>
                <w:bCs/>
                <w:sz w:val="20"/>
                <w:szCs w:val="20"/>
              </w:rPr>
              <w:t>Составной оператор.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Самостоятельная работа: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F4EB4">
              <w:rPr>
                <w:bCs/>
                <w:sz w:val="20"/>
                <w:szCs w:val="20"/>
              </w:rPr>
              <w:t>Оператор выбора. Оператор безусловного перехода.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F4EB4">
              <w:rPr>
                <w:bCs/>
                <w:sz w:val="20"/>
                <w:szCs w:val="20"/>
              </w:rPr>
              <w:t>Вложенные условные операторы.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F4EB4">
              <w:rPr>
                <w:bCs/>
                <w:sz w:val="20"/>
                <w:szCs w:val="20"/>
              </w:rPr>
              <w:t>Решение математических задач.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условной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разветвляющейся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модулей </w:t>
            </w:r>
            <w:r w:rsidRPr="00CF4EB4">
              <w:rPr>
                <w:bCs/>
                <w:sz w:val="20"/>
                <w:szCs w:val="20"/>
                <w:lang w:val="en-US"/>
              </w:rPr>
              <w:t>Python</w:t>
            </w:r>
            <w:r w:rsidRPr="00CF4EB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условной структуры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разветвляющейся структуры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модулей </w:t>
            </w:r>
            <w:r w:rsidRPr="00CF4EB4">
              <w:rPr>
                <w:bCs/>
                <w:sz w:val="20"/>
                <w:szCs w:val="20"/>
                <w:lang w:val="en-US"/>
              </w:rPr>
              <w:t>Python</w:t>
            </w:r>
            <w:r w:rsidRPr="00CF4EB4">
              <w:rPr>
                <w:bCs/>
                <w:sz w:val="20"/>
                <w:szCs w:val="20"/>
              </w:rPr>
              <w:t xml:space="preserve">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Оптимизация разработанных программ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 w:val="restart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2.4. </w:t>
            </w:r>
            <w:r w:rsidRPr="00391ED0">
              <w:rPr>
                <w:bCs/>
                <w:sz w:val="20"/>
                <w:szCs w:val="20"/>
              </w:rPr>
              <w:t>Циклические операторы языка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Циклические операторы. Цикл с параметром.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Датчик случайных чисел.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Циклический оператор «до тех пор, как».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Циклический оператор с постусловием.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Вложенные циклы.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Графические возможности. Графический режим. Система координат.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313" w:type="dxa"/>
          </w:tcPr>
          <w:p w:rsidR="00D53F0D" w:rsidRPr="00CF4EB4" w:rsidRDefault="00D53F0D" w:rsidP="00474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Абсолютные и относительные координаты.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474F10" w:rsidTr="00C24BB3">
        <w:trPr>
          <w:trHeight w:val="20"/>
        </w:trPr>
        <w:tc>
          <w:tcPr>
            <w:tcW w:w="2492" w:type="dxa"/>
            <w:vMerge/>
          </w:tcPr>
          <w:p w:rsidR="00474F10" w:rsidRDefault="00474F1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474F10" w:rsidRDefault="00474F1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313" w:type="dxa"/>
          </w:tcPr>
          <w:p w:rsidR="00474F10" w:rsidRPr="00CF4EB4" w:rsidRDefault="00474F1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Заполненные фигуры.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474F10" w:rsidRDefault="00474F1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474F10" w:rsidRDefault="00474F1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F4EB4">
              <w:rPr>
                <w:bCs/>
                <w:sz w:val="20"/>
                <w:szCs w:val="20"/>
              </w:rPr>
              <w:t>Циклические операторы.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F4EB4">
              <w:rPr>
                <w:bCs/>
                <w:sz w:val="20"/>
                <w:szCs w:val="20"/>
              </w:rPr>
              <w:t>Графические возможности. Графический режим. Система координат.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C24BB3">
              <w:rPr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F4EB4">
              <w:rPr>
                <w:bCs/>
                <w:sz w:val="20"/>
                <w:szCs w:val="20"/>
              </w:rPr>
              <w:t xml:space="preserve">Анализ синтаксиса </w:t>
            </w:r>
            <w:r w:rsidRPr="00CF4EB4">
              <w:rPr>
                <w:bCs/>
                <w:sz w:val="20"/>
                <w:szCs w:val="20"/>
                <w:lang w:val="en-US"/>
              </w:rPr>
              <w:t>Python</w:t>
            </w:r>
            <w:r w:rsidRPr="00CF4EB4">
              <w:rPr>
                <w:bCs/>
                <w:sz w:val="20"/>
                <w:szCs w:val="20"/>
              </w:rPr>
              <w:t>в сравнении с другими ЯП.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8E429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циклической структуры с помощью оператора с параметром.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8E42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циклической структуры с помощью оператора «до тех пор, как».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2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21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циклической структуры с помощью вложенных циклов.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циклической структуры без ограничения.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функционалом генерации случайных чисел.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использованием графического модуля.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циклической структуры с помощью оператора с постусловием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циклической структуры с помощью вложенных циклов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циклической структуры без ограничения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функционалом генерации случайных чисел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использованием графического модуля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по абсолютным и относительным ко</w:t>
            </w:r>
            <w:r>
              <w:rPr>
                <w:bCs/>
                <w:sz w:val="20"/>
                <w:szCs w:val="20"/>
              </w:rPr>
              <w:t>о</w:t>
            </w:r>
            <w:r w:rsidRPr="00CF4EB4">
              <w:rPr>
                <w:bCs/>
                <w:sz w:val="20"/>
                <w:szCs w:val="20"/>
              </w:rPr>
              <w:t>рдинатам.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E63CAF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313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Циклические операторы.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2.5. </w:t>
            </w:r>
            <w:r w:rsidRPr="00391ED0">
              <w:rPr>
                <w:bCs/>
                <w:sz w:val="20"/>
                <w:szCs w:val="20"/>
              </w:rPr>
              <w:t>Одномерные массивы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Массивы как структурированный тип данных. Объявление массива. Ввод и вывод одномерных массивов.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одномерных массивов.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массивов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сортировка).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Поиск элемента в упорядоченном массиве.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Ввод\вывод одномерных массивов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Обработка одномерных массивов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Сортировка одномерных массивов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313" w:type="dxa"/>
          </w:tcPr>
          <w:p w:rsidR="00316B27" w:rsidRPr="00CF4EB4" w:rsidRDefault="00316B27" w:rsidP="00CF4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использо</w:t>
            </w:r>
            <w:r>
              <w:rPr>
                <w:bCs/>
                <w:sz w:val="20"/>
                <w:szCs w:val="20"/>
              </w:rPr>
              <w:t>ванием поиска элемента в массив</w:t>
            </w:r>
            <w:r w:rsidRPr="00CF4EB4">
              <w:rPr>
                <w:bCs/>
                <w:sz w:val="20"/>
                <w:szCs w:val="20"/>
              </w:rPr>
              <w:t>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F4EB4"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CF4EB4">
              <w:rPr>
                <w:bCs/>
                <w:sz w:val="20"/>
                <w:szCs w:val="20"/>
              </w:rPr>
              <w:t>Составление программ с использо</w:t>
            </w:r>
            <w:r>
              <w:rPr>
                <w:bCs/>
                <w:sz w:val="20"/>
                <w:szCs w:val="20"/>
              </w:rPr>
              <w:t>ванием поиска элемента в массив</w:t>
            </w:r>
            <w:r w:rsidRPr="00CF4EB4">
              <w:rPr>
                <w:bCs/>
                <w:sz w:val="20"/>
                <w:szCs w:val="20"/>
              </w:rPr>
              <w:t>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sz w:val="20"/>
                <w:szCs w:val="20"/>
              </w:rPr>
              <w:t>Решение задач по теме «Массивы».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Pr="00C24BB3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C24BB3">
              <w:rPr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391ED0">
              <w:rPr>
                <w:bCs/>
                <w:sz w:val="20"/>
                <w:szCs w:val="20"/>
              </w:rPr>
              <w:t>Двумерные массивы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Массивы как структурированный тип данных. Объявление массива. Ввод и вывод двумерных массивов.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двумерных массивов. Поиск максимального (минимального) элемента в массиве.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двумерных массивов. Обработка.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pStyle w:val="aff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Матрицы.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pStyle w:val="aff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6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двумерных массивов.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2.7. </w:t>
            </w:r>
            <w:r>
              <w:rPr>
                <w:bCs/>
                <w:sz w:val="20"/>
                <w:szCs w:val="20"/>
              </w:rPr>
              <w:t>Строки и множества.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Объявление строковых типов данных. Операции со строками. Стандартные функции и процедуры для работы со строками.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Объявление множества. Операции над множествами.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Использование стандартных функций и процедур для работы со строками.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данными типа множество.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2.8. </w:t>
            </w:r>
            <w:r>
              <w:rPr>
                <w:bCs/>
                <w:sz w:val="20"/>
                <w:szCs w:val="20"/>
              </w:rPr>
              <w:t>Процедуры и функции.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Понятие подпрограммы. Процедуры и функции, их сущность, назначение, различие. Организация процедур, стандартные процедуры. Параметры.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Использование процедур и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программ с использованием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Pr="009733CE" w:rsidRDefault="00316B27" w:rsidP="00316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 xml:space="preserve">Понятие подпрограммы. Процедуры и функции, их сущность, назначение, </w:t>
            </w:r>
            <w:r>
              <w:rPr>
                <w:bCs/>
                <w:sz w:val="20"/>
                <w:szCs w:val="20"/>
              </w:rPr>
              <w:lastRenderedPageBreak/>
              <w:t>различие. Организация процедур, стандартные процедуры. Параметры.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  <w:r>
              <w:rPr>
                <w:sz w:val="20"/>
                <w:szCs w:val="20"/>
              </w:rPr>
              <w:t xml:space="preserve"> Составление программ повышенной сложности с применением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2.9. </w:t>
            </w:r>
            <w:r>
              <w:rPr>
                <w:bCs/>
                <w:sz w:val="20"/>
                <w:szCs w:val="20"/>
              </w:rPr>
              <w:t>Работа с файлами.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программ с чтением и записью файлов разных типов.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Использование стандартных процедур и функций для работы с файлами.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2.10. </w:t>
            </w:r>
            <w:r>
              <w:rPr>
                <w:bCs/>
                <w:sz w:val="20"/>
                <w:szCs w:val="20"/>
              </w:rPr>
              <w:t>Библиотеки подпрограмм.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62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библиотеки подпрограмм.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Pr="009733CE" w:rsidRDefault="00316B27" w:rsidP="00316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Программирование модулей. Модуль: синтаксис, заголовок, разделы.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Создание библиотеки подпрограмм.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 xml:space="preserve">Анализ существующих библиотек языка в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:rsidTr="00DF492D">
        <w:trPr>
          <w:trHeight w:val="138"/>
        </w:trPr>
        <w:tc>
          <w:tcPr>
            <w:tcW w:w="12256" w:type="dxa"/>
            <w:gridSpan w:val="3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3. </w:t>
            </w:r>
            <w:r w:rsidRPr="00316B27">
              <w:rPr>
                <w:b/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974ABE">
        <w:trPr>
          <w:trHeight w:val="188"/>
        </w:trPr>
        <w:tc>
          <w:tcPr>
            <w:tcW w:w="2492" w:type="dxa"/>
            <w:vMerge w:val="restart"/>
          </w:tcPr>
          <w:p w:rsidR="00974ABE" w:rsidRDefault="00974ABE" w:rsidP="00974ABE">
            <w:pPr>
              <w:autoSpaceDE w:val="0"/>
              <w:autoSpaceDN w:val="0"/>
              <w:adjustRightInd w:val="0"/>
              <w:jc w:val="center"/>
              <w:rPr>
                <w:rStyle w:val="a9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</w:t>
            </w:r>
            <w:bookmarkStart w:id="0" w:name="_GoBack"/>
            <w:bookmarkEnd w:id="0"/>
            <w:r w:rsidR="007E634A">
              <w:rPr>
                <w:b/>
                <w:sz w:val="20"/>
                <w:szCs w:val="20"/>
              </w:rPr>
              <w:t>1.</w:t>
            </w:r>
            <w:r w:rsidR="007E634A">
              <w:rPr>
                <w:rStyle w:val="a9"/>
                <w:b w:val="0"/>
                <w:sz w:val="20"/>
                <w:szCs w:val="20"/>
              </w:rPr>
              <w:t xml:space="preserve"> Основные</w:t>
            </w:r>
            <w:r>
              <w:rPr>
                <w:rStyle w:val="a9"/>
                <w:b w:val="0"/>
                <w:sz w:val="20"/>
                <w:szCs w:val="20"/>
              </w:rPr>
              <w:t xml:space="preserve"> принципы объектно-ориентированного</w:t>
            </w:r>
          </w:p>
          <w:p w:rsidR="00974ABE" w:rsidRDefault="00974ABE" w:rsidP="00974ABE">
            <w:pPr>
              <w:pStyle w:val="12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программирования (ООП).</w:t>
            </w:r>
          </w:p>
        </w:tc>
        <w:tc>
          <w:tcPr>
            <w:tcW w:w="9764" w:type="dxa"/>
            <w:gridSpan w:val="2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974ABE" w:rsidTr="009733CE">
        <w:trPr>
          <w:trHeight w:val="70"/>
        </w:trPr>
        <w:tc>
          <w:tcPr>
            <w:tcW w:w="2492" w:type="dxa"/>
            <w:vMerge/>
          </w:tcPr>
          <w:p w:rsidR="00974ABE" w:rsidRDefault="00974ABE" w:rsidP="00974AB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9313" w:type="dxa"/>
          </w:tcPr>
          <w:p w:rsidR="00974ABE" w:rsidRDefault="00974ABE" w:rsidP="00974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:rsidTr="009733CE">
        <w:trPr>
          <w:trHeight w:val="20"/>
        </w:trPr>
        <w:tc>
          <w:tcPr>
            <w:tcW w:w="2492" w:type="dxa"/>
            <w:vMerge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313" w:type="dxa"/>
          </w:tcPr>
          <w:p w:rsidR="00974ABE" w:rsidRDefault="00974ABE" w:rsidP="00974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элементов. 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>
        <w:trPr>
          <w:trHeight w:val="20"/>
        </w:trPr>
        <w:tc>
          <w:tcPr>
            <w:tcW w:w="2492" w:type="dxa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>
        <w:trPr>
          <w:trHeight w:val="20"/>
        </w:trPr>
        <w:tc>
          <w:tcPr>
            <w:tcW w:w="12256" w:type="dxa"/>
            <w:gridSpan w:val="3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1483" w:type="dxa"/>
            <w:shd w:val="clear" w:color="auto" w:fill="C0C0C0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pgSz w:w="16839" w:h="11907" w:orient="landscape"/>
          <w:pgMar w:top="1134" w:right="1246" w:bottom="1276" w:left="992" w:header="709" w:footer="709" w:gutter="0"/>
          <w:cols w:space="720"/>
          <w:docGrid w:linePitch="326"/>
        </w:sectPr>
      </w:pPr>
    </w:p>
    <w:p w:rsidR="007C410C" w:rsidRDefault="00BA4C32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3. УСЛОВИЯ РЕАЛИЗАЦИИ ПРОГРАММЫ ДИСЦИПЛИНЫ</w:t>
      </w: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:rsidR="007C410C" w:rsidRDefault="00BA4C32">
      <w:pPr>
        <w:spacing w:line="276" w:lineRule="auto"/>
        <w:jc w:val="both"/>
      </w:pPr>
      <w:r>
        <w:t>Реализация программы дисциплины требует наличия учебного кабинета «Программирования и баз данных»; лабораторий информационных систем, инструментальных средств разработки.</w:t>
      </w:r>
    </w:p>
    <w:p w:rsidR="007C410C" w:rsidRDefault="00BA4C32">
      <w:pPr>
        <w:spacing w:line="276" w:lineRule="auto"/>
        <w:jc w:val="both"/>
      </w:pPr>
      <w:r>
        <w:t>Оборудование учебного кабинета на 25 посадочных мест: проектор, комплект учебно-методической документации.</w:t>
      </w:r>
    </w:p>
    <w:p w:rsidR="007C410C" w:rsidRDefault="00BA4C32">
      <w:pPr>
        <w:spacing w:line="276" w:lineRule="auto"/>
        <w:jc w:val="both"/>
      </w:pPr>
      <w:r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3.2 Информационное обеспечение обучения</w:t>
      </w:r>
    </w:p>
    <w:p w:rsidR="00BA4C32" w:rsidRPr="00BA4C32" w:rsidRDefault="00BA4C32">
      <w:pPr>
        <w:spacing w:line="276" w:lineRule="auto"/>
        <w:jc w:val="both"/>
      </w:pPr>
      <w:r w:rsidRPr="00BA4C32">
        <w:t>Основная литература:</w:t>
      </w:r>
    </w:p>
    <w:p w:rsid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Трофимов В. В.  Основы алгоритмизации и программирования: учебник для среднего профессионального образования / В. В. Трофимов, Т. А. Павловская; под редакцией В. В. Трофимова. — 4-е изд. — Москва: Издательство </w:t>
      </w:r>
      <w:proofErr w:type="spellStart"/>
      <w:r w:rsidRPr="00BA4C32">
        <w:t>Юрайт</w:t>
      </w:r>
      <w:proofErr w:type="spellEnd"/>
      <w:r w:rsidRPr="00BA4C32">
        <w:t xml:space="preserve">, 2024. — 119 с. — (Профессиональное образование). — ISBN 978-5-534-17498-4.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</w:t>
      </w:r>
      <w:r>
        <w:t>/bcode/539994 (дата обращения: 13</w:t>
      </w:r>
      <w:r w:rsidRPr="00BA4C32">
        <w:t>.05.2024).</w:t>
      </w:r>
    </w:p>
    <w:p w:rsid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Кудрина Е. В.  Основы алгоритмизации и программирования на языке C#: учебное пособие для среднего профессионального образования / Е. В. Кудрина, М. В. Огнева. — Москва: Издательство </w:t>
      </w:r>
      <w:proofErr w:type="spellStart"/>
      <w:r w:rsidRPr="00BA4C32">
        <w:t>Юрайт</w:t>
      </w:r>
      <w:proofErr w:type="spellEnd"/>
      <w:r w:rsidRPr="00BA4C32">
        <w:t xml:space="preserve">, 2024. — 322 с. — (Профессиональное образование). — ISBN 978-5-534-10772-2.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https://urait.ru/bcode/541725 (дата обращения: </w:t>
      </w:r>
      <w:r>
        <w:t>13.05.2024</w:t>
      </w:r>
      <w:r w:rsidRPr="00BA4C32">
        <w:t>).</w:t>
      </w:r>
    </w:p>
    <w:p w:rsid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Огнева М. В.  Программирование на языке С++: практический курс: учебное пособие для среднего профессионального образования / М. В. Огнева, Е. В. Кудрина, А. А. Казачкова. — 2-е изд., </w:t>
      </w:r>
      <w:proofErr w:type="spellStart"/>
      <w:r w:rsidRPr="00BA4C32">
        <w:t>перераб</w:t>
      </w:r>
      <w:proofErr w:type="spellEnd"/>
      <w:r w:rsidRPr="00BA4C32">
        <w:t xml:space="preserve">. и доп. — Москва: Издательство </w:t>
      </w:r>
      <w:proofErr w:type="spellStart"/>
      <w:r w:rsidRPr="00BA4C32">
        <w:t>Юрайт</w:t>
      </w:r>
      <w:proofErr w:type="spellEnd"/>
      <w:r w:rsidRPr="00BA4C32">
        <w:t xml:space="preserve">, 2024. — 342 с. — (Профессиональное образование). — ISBN 978-5-534-18975-9.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https://urait.ru/bcode/555593 (дата обращения: </w:t>
      </w:r>
      <w:r>
        <w:t>13.05.2024</w:t>
      </w:r>
      <w:r w:rsidRPr="00BA4C32">
        <w:t>).</w:t>
      </w:r>
    </w:p>
    <w:p w:rsid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Лебедев В. М.  Программирование на VBA в MS Excel: учебное пособие для вузов / В. М. Лебедев. — </w:t>
      </w:r>
      <w:r w:rsidR="00F079D2">
        <w:t xml:space="preserve">3-е изд., </w:t>
      </w:r>
      <w:proofErr w:type="spellStart"/>
      <w:r w:rsidR="00F079D2">
        <w:t>испр</w:t>
      </w:r>
      <w:proofErr w:type="spellEnd"/>
      <w:r w:rsidR="00F079D2">
        <w:t>. и доп. — Москва</w:t>
      </w:r>
      <w:r w:rsidRPr="00BA4C32">
        <w:t xml:space="preserve">: Издательство </w:t>
      </w:r>
      <w:proofErr w:type="spellStart"/>
      <w:r w:rsidRPr="00BA4C32">
        <w:t>Юрайт</w:t>
      </w:r>
      <w:proofErr w:type="spellEnd"/>
      <w:r w:rsidRPr="00BA4C32">
        <w:t xml:space="preserve">, 2024. — 312 с. — (Высшее образование). — ISBN 978-5-534-15949-3.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https://urait.ru/bcode/536729 (дата обращения: </w:t>
      </w:r>
      <w:r>
        <w:t>13.05.2024</w:t>
      </w:r>
      <w:r w:rsidRPr="00BA4C32">
        <w:t>).</w:t>
      </w:r>
    </w:p>
    <w:p w:rsid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Черпаков И. В.  Основы программирования: учебник и практикум для среднего профессионального образования / И. В. Черпаков. — 2-е изд., </w:t>
      </w:r>
      <w:proofErr w:type="spellStart"/>
      <w:r w:rsidRPr="00BA4C32">
        <w:t>перераб</w:t>
      </w:r>
      <w:proofErr w:type="spellEnd"/>
      <w:r w:rsidRPr="00BA4C32">
        <w:t xml:space="preserve">. и доп. — Москва: Издательство </w:t>
      </w:r>
      <w:proofErr w:type="spellStart"/>
      <w:r w:rsidRPr="00BA4C32">
        <w:t>Юрайт</w:t>
      </w:r>
      <w:proofErr w:type="spellEnd"/>
      <w:r w:rsidRPr="00BA4C32">
        <w:t xml:space="preserve">, 2024. — 196 с. — (Профессиональное образование). — ISBN 978-5-534-18760-1.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https://urait.ru/bcode/545507 (дата обращения: </w:t>
      </w:r>
      <w:r>
        <w:t>13.05.2024</w:t>
      </w:r>
      <w:r w:rsidRPr="00BA4C32">
        <w:t>).</w:t>
      </w:r>
    </w:p>
    <w:p w:rsid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Федоров Д. Ю.  Программирование на языке высокого уровня Python: учебное пособие для среднего профессионального образования / Д. Ю. Федоров. — 5-е изд., </w:t>
      </w:r>
      <w:proofErr w:type="spellStart"/>
      <w:r w:rsidRPr="00BA4C32">
        <w:t>перераб</w:t>
      </w:r>
      <w:proofErr w:type="spellEnd"/>
      <w:r w:rsidRPr="00BA4C32">
        <w:t xml:space="preserve">. и доп. — Москва: Издательство </w:t>
      </w:r>
      <w:proofErr w:type="spellStart"/>
      <w:r w:rsidRPr="00BA4C32">
        <w:t>Юрайт</w:t>
      </w:r>
      <w:proofErr w:type="spellEnd"/>
      <w:r w:rsidRPr="00BA4C32">
        <w:t xml:space="preserve">, 2024. — 227 с. — </w:t>
      </w:r>
      <w:r w:rsidRPr="00BA4C32">
        <w:lastRenderedPageBreak/>
        <w:t xml:space="preserve">(Профессиональное образование). — ISBN 978-5-534-17319-2.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https://urait.ru/bcode/539652 (дата обращения: </w:t>
      </w:r>
      <w:r>
        <w:t>13.05.2024</w:t>
      </w:r>
      <w:r w:rsidRPr="00BA4C32">
        <w:t>).</w:t>
      </w:r>
    </w:p>
    <w:p w:rsidR="00BA4C32" w:rsidRP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Кувшинов Д. Р.  Основы программирования: учебное пособие для среднего профессионального образования / Д. Р. Кувшинов. — Москва: Издательство </w:t>
      </w:r>
      <w:proofErr w:type="spellStart"/>
      <w:r w:rsidRPr="00BA4C32">
        <w:t>Юрайт</w:t>
      </w:r>
      <w:proofErr w:type="spellEnd"/>
      <w:r w:rsidRPr="00BA4C32">
        <w:t xml:space="preserve">, 2022. — 105 с. — (Профессиональное образование). — ISBN 978-5-534-07560-1. — Текст: электронный // Образовательная платформа </w:t>
      </w:r>
      <w:proofErr w:type="spellStart"/>
      <w:r w:rsidRPr="00BA4C32">
        <w:t>Юрайт</w:t>
      </w:r>
      <w:proofErr w:type="spellEnd"/>
      <w:r w:rsidRPr="00BA4C32">
        <w:t xml:space="preserve"> [сайт]. — URL: https://urait.ru/bcode/493565 (дата обращения: </w:t>
      </w:r>
      <w:r>
        <w:t>13.05.2024</w:t>
      </w:r>
      <w:r w:rsidRPr="00BA4C32">
        <w:t>).</w:t>
      </w:r>
    </w:p>
    <w:p w:rsidR="007C410C" w:rsidRDefault="00BA4C32" w:rsidP="00BA4C32">
      <w:pPr>
        <w:spacing w:line="276" w:lineRule="auto"/>
      </w:pPr>
      <w:r>
        <w:t>Интернет-ресурсы:</w:t>
      </w:r>
    </w:p>
    <w:p w:rsidR="007C410C" w:rsidRDefault="00BA4C32">
      <w:pPr>
        <w:pStyle w:val="aff2"/>
        <w:numPr>
          <w:ilvl w:val="0"/>
          <w:numId w:val="1"/>
        </w:numPr>
        <w:spacing w:line="276" w:lineRule="auto"/>
        <w:ind w:left="284"/>
        <w:jc w:val="both"/>
      </w:pPr>
      <w:r>
        <w:t xml:space="preserve">Руководство по языку программирования Python.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2" w:history="1">
        <w:r>
          <w:rPr>
            <w:rStyle w:val="a7"/>
          </w:rPr>
          <w:t>https://metanit.com/python/tutorial/</w:t>
        </w:r>
      </w:hyperlink>
      <w:r>
        <w:t xml:space="preserve"> (Дата обращения: 13.05.2024);</w:t>
      </w:r>
    </w:p>
    <w:p w:rsidR="007C410C" w:rsidRDefault="00BA4C32" w:rsidP="00BA4C32">
      <w:pPr>
        <w:pStyle w:val="aff2"/>
        <w:numPr>
          <w:ilvl w:val="0"/>
          <w:numId w:val="1"/>
        </w:numPr>
        <w:spacing w:line="276" w:lineRule="auto"/>
        <w:ind w:left="284"/>
        <w:jc w:val="both"/>
      </w:pPr>
      <w:r>
        <w:t xml:space="preserve">Программирование на Python: от новичка до профессионала.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3" w:history="1">
        <w:r>
          <w:rPr>
            <w:rStyle w:val="a7"/>
          </w:rPr>
          <w:t>https://proglib.io/p/python-from-newbie-to-professional</w:t>
        </w:r>
      </w:hyperlink>
      <w:r>
        <w:t xml:space="preserve"> (Дата обращения: 13.05.2024).</w:t>
      </w:r>
    </w:p>
    <w:p w:rsidR="007C410C" w:rsidRDefault="007C410C">
      <w:pPr>
        <w:spacing w:line="276" w:lineRule="auto"/>
        <w:jc w:val="both"/>
      </w:pPr>
    </w:p>
    <w:p w:rsidR="007C410C" w:rsidRDefault="007C410C">
      <w:pPr>
        <w:spacing w:line="276" w:lineRule="auto"/>
        <w:jc w:val="both"/>
      </w:pP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7C410C" w:rsidRDefault="007C410C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3025"/>
        <w:gridCol w:w="2887"/>
      </w:tblGrid>
      <w:tr w:rsidR="007C410C">
        <w:tc>
          <w:tcPr>
            <w:tcW w:w="1912" w:type="pct"/>
          </w:tcPr>
          <w:p w:rsidR="007C410C" w:rsidRDefault="00BA4C3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7C410C" w:rsidRDefault="00BA4C3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7C410C" w:rsidRDefault="00BA4C3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7C410C">
        <w:trPr>
          <w:trHeight w:val="735"/>
        </w:trPr>
        <w:tc>
          <w:tcPr>
            <w:tcW w:w="1912" w:type="pct"/>
          </w:tcPr>
          <w:p w:rsidR="007C410C" w:rsidRDefault="00BA4C32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7C410C" w:rsidRDefault="00BA4C3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C410C" w:rsidRDefault="00BA4C3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C410C" w:rsidRDefault="00BA4C3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C410C" w:rsidRDefault="00BA4C32">
            <w:pPr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7C410C" w:rsidRDefault="00BA4C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C410C" w:rsidRDefault="00BA4C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7C410C" w:rsidRDefault="007C410C">
            <w:pPr>
              <w:rPr>
                <w:bCs/>
                <w:sz w:val="22"/>
                <w:szCs w:val="22"/>
              </w:rPr>
            </w:pPr>
          </w:p>
        </w:tc>
      </w:tr>
      <w:tr w:rsidR="007C410C">
        <w:trPr>
          <w:trHeight w:val="6656"/>
        </w:trPr>
        <w:tc>
          <w:tcPr>
            <w:tcW w:w="1912" w:type="pct"/>
          </w:tcPr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Подпрограммы, составление библиотек подпрограмм.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7C410C" w:rsidRDefault="007C41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7C410C" w:rsidRDefault="007C410C">
            <w:pPr>
              <w:rPr>
                <w:bCs/>
                <w:sz w:val="22"/>
                <w:szCs w:val="22"/>
              </w:rPr>
            </w:pPr>
          </w:p>
        </w:tc>
      </w:tr>
      <w:tr w:rsidR="007C410C">
        <w:trPr>
          <w:trHeight w:val="789"/>
        </w:trPr>
        <w:tc>
          <w:tcPr>
            <w:tcW w:w="1912" w:type="pct"/>
          </w:tcPr>
          <w:p w:rsidR="007C410C" w:rsidRDefault="00BA4C32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7C410C" w:rsidRDefault="007C410C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7C410C" w:rsidRDefault="007C410C">
            <w:pPr>
              <w:rPr>
                <w:bCs/>
                <w:i/>
                <w:sz w:val="22"/>
                <w:szCs w:val="22"/>
              </w:rPr>
            </w:pPr>
          </w:p>
        </w:tc>
      </w:tr>
      <w:tr w:rsidR="007C410C">
        <w:trPr>
          <w:trHeight w:val="1124"/>
        </w:trPr>
        <w:tc>
          <w:tcPr>
            <w:tcW w:w="1912" w:type="pct"/>
          </w:tcPr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Разрабатывать алгоритмы для конкретных задач.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сложность работы алгоритмов.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в среде программирования.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7C410C" w:rsidRDefault="00BA4C32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7C410C" w:rsidRDefault="007C410C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7C410C" w:rsidRDefault="00BA4C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7C410C" w:rsidRDefault="00BA4C32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7C410C" w:rsidRDefault="007C410C">
      <w:pPr>
        <w:spacing w:line="276" w:lineRule="auto"/>
        <w:jc w:val="both"/>
      </w:pPr>
    </w:p>
    <w:sectPr w:rsidR="007C410C" w:rsidSect="007C410C">
      <w:pgSz w:w="11907" w:h="1683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10" w:rsidRDefault="00474F10" w:rsidP="007C410C">
      <w:r>
        <w:separator/>
      </w:r>
    </w:p>
  </w:endnote>
  <w:endnote w:type="continuationSeparator" w:id="0">
    <w:p w:rsidR="00474F10" w:rsidRDefault="00474F10" w:rsidP="007C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10" w:rsidRDefault="007E1B56">
    <w:pPr>
      <w:pStyle w:val="af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74F1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4F10" w:rsidRDefault="00474F10">
    <w:pPr>
      <w:pStyle w:val="a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10" w:rsidRDefault="007E1B56">
    <w:pPr>
      <w:pStyle w:val="af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74F1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4290">
      <w:rPr>
        <w:rStyle w:val="a8"/>
        <w:noProof/>
      </w:rPr>
      <w:t>7</w:t>
    </w:r>
    <w:r>
      <w:rPr>
        <w:rStyle w:val="a8"/>
      </w:rPr>
      <w:fldChar w:fldCharType="end"/>
    </w:r>
  </w:p>
  <w:p w:rsidR="00474F10" w:rsidRDefault="00474F10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10" w:rsidRDefault="00474F10" w:rsidP="007C410C">
      <w:r>
        <w:separator/>
      </w:r>
    </w:p>
  </w:footnote>
  <w:footnote w:type="continuationSeparator" w:id="0">
    <w:p w:rsidR="00474F10" w:rsidRDefault="00474F10" w:rsidP="007C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7A8D"/>
    <w:multiLevelType w:val="multilevel"/>
    <w:tmpl w:val="0C147A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7720C"/>
    <w:multiLevelType w:val="hybridMultilevel"/>
    <w:tmpl w:val="8A4628B4"/>
    <w:lvl w:ilvl="0" w:tplc="F4D2B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3D46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17C6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3A9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3929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6147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5021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D69E2"/>
    <w:rsid w:val="002D7754"/>
    <w:rsid w:val="002E08D1"/>
    <w:rsid w:val="002F118B"/>
    <w:rsid w:val="002F3676"/>
    <w:rsid w:val="003029BA"/>
    <w:rsid w:val="00310017"/>
    <w:rsid w:val="00316039"/>
    <w:rsid w:val="003165FC"/>
    <w:rsid w:val="00316B27"/>
    <w:rsid w:val="00321888"/>
    <w:rsid w:val="00324213"/>
    <w:rsid w:val="003275AB"/>
    <w:rsid w:val="00330AE0"/>
    <w:rsid w:val="00331783"/>
    <w:rsid w:val="00335EE8"/>
    <w:rsid w:val="00337282"/>
    <w:rsid w:val="00345791"/>
    <w:rsid w:val="00346C33"/>
    <w:rsid w:val="003509A1"/>
    <w:rsid w:val="00351110"/>
    <w:rsid w:val="00356D90"/>
    <w:rsid w:val="00361C74"/>
    <w:rsid w:val="003648A6"/>
    <w:rsid w:val="00367AC8"/>
    <w:rsid w:val="00371C3A"/>
    <w:rsid w:val="0039120A"/>
    <w:rsid w:val="00391ED0"/>
    <w:rsid w:val="0039395E"/>
    <w:rsid w:val="00393C54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55CD1"/>
    <w:rsid w:val="004576A9"/>
    <w:rsid w:val="004605E4"/>
    <w:rsid w:val="00463EFB"/>
    <w:rsid w:val="00470413"/>
    <w:rsid w:val="00471677"/>
    <w:rsid w:val="00474F10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12D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02D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29A2"/>
    <w:rsid w:val="00722AC6"/>
    <w:rsid w:val="00727AE5"/>
    <w:rsid w:val="00730197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C410C"/>
    <w:rsid w:val="007E1B56"/>
    <w:rsid w:val="007E2272"/>
    <w:rsid w:val="007E30AF"/>
    <w:rsid w:val="007E369F"/>
    <w:rsid w:val="007E42F1"/>
    <w:rsid w:val="007E587B"/>
    <w:rsid w:val="007E634A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7FCC"/>
    <w:rsid w:val="008B01D2"/>
    <w:rsid w:val="008B3081"/>
    <w:rsid w:val="008B3467"/>
    <w:rsid w:val="008D0371"/>
    <w:rsid w:val="008E2112"/>
    <w:rsid w:val="008E4290"/>
    <w:rsid w:val="008E711D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46B4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3CE"/>
    <w:rsid w:val="00973FC5"/>
    <w:rsid w:val="00974ABE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9F375C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24E2"/>
    <w:rsid w:val="00AA482B"/>
    <w:rsid w:val="00AA6725"/>
    <w:rsid w:val="00AB0C38"/>
    <w:rsid w:val="00AB74B4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5C60"/>
    <w:rsid w:val="00B179C1"/>
    <w:rsid w:val="00B2420E"/>
    <w:rsid w:val="00B40A21"/>
    <w:rsid w:val="00B4612E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3CB7"/>
    <w:rsid w:val="00B945B9"/>
    <w:rsid w:val="00B946EA"/>
    <w:rsid w:val="00BA4C32"/>
    <w:rsid w:val="00BB4B14"/>
    <w:rsid w:val="00BB5632"/>
    <w:rsid w:val="00BB5E50"/>
    <w:rsid w:val="00BB6CDE"/>
    <w:rsid w:val="00BB6FB0"/>
    <w:rsid w:val="00BC0AAA"/>
    <w:rsid w:val="00BC55E5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038A2"/>
    <w:rsid w:val="00C24565"/>
    <w:rsid w:val="00C24BB3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4EB4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3F0D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5EB1"/>
    <w:rsid w:val="00DA6C64"/>
    <w:rsid w:val="00DB1796"/>
    <w:rsid w:val="00DC0D54"/>
    <w:rsid w:val="00DD41C0"/>
    <w:rsid w:val="00DD6FDC"/>
    <w:rsid w:val="00DF0287"/>
    <w:rsid w:val="00DF0403"/>
    <w:rsid w:val="00DF1538"/>
    <w:rsid w:val="00DF492D"/>
    <w:rsid w:val="00DF4E91"/>
    <w:rsid w:val="00E10A04"/>
    <w:rsid w:val="00E1401B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0F6"/>
    <w:rsid w:val="00E63CAF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079D2"/>
    <w:rsid w:val="00F124F3"/>
    <w:rsid w:val="00F16645"/>
    <w:rsid w:val="00F17460"/>
    <w:rsid w:val="00F2186F"/>
    <w:rsid w:val="00F227DD"/>
    <w:rsid w:val="00F23A07"/>
    <w:rsid w:val="00F246C2"/>
    <w:rsid w:val="00F24B98"/>
    <w:rsid w:val="00F25BB6"/>
    <w:rsid w:val="00F265CB"/>
    <w:rsid w:val="00F34FB3"/>
    <w:rsid w:val="00F45B88"/>
    <w:rsid w:val="00F4731F"/>
    <w:rsid w:val="00F52434"/>
    <w:rsid w:val="00F52BAA"/>
    <w:rsid w:val="00F52BF4"/>
    <w:rsid w:val="00F56BB4"/>
    <w:rsid w:val="00F57272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D11AC"/>
    <w:rsid w:val="00FF4FEA"/>
    <w:rsid w:val="00FF6AC7"/>
    <w:rsid w:val="00FF7C59"/>
    <w:rsid w:val="087F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346164"/>
  <w15:docId w15:val="{AC5A5647-6550-4943-BBA0-5DA349ED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1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10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C410C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rsid w:val="007C410C"/>
    <w:rPr>
      <w:rFonts w:cs="Times New Roman"/>
      <w:vertAlign w:val="superscript"/>
    </w:rPr>
  </w:style>
  <w:style w:type="character" w:styleId="a5">
    <w:name w:val="annotation reference"/>
    <w:basedOn w:val="a0"/>
    <w:autoRedefine/>
    <w:uiPriority w:val="99"/>
    <w:semiHidden/>
    <w:qFormat/>
    <w:rsid w:val="007C410C"/>
    <w:rPr>
      <w:rFonts w:cs="Times New Roman"/>
      <w:sz w:val="16"/>
      <w:szCs w:val="16"/>
    </w:rPr>
  </w:style>
  <w:style w:type="character" w:styleId="a6">
    <w:name w:val="Emphasis"/>
    <w:uiPriority w:val="20"/>
    <w:qFormat/>
    <w:rsid w:val="007C410C"/>
    <w:rPr>
      <w:rFonts w:cs="Times New Roman"/>
      <w:i/>
    </w:rPr>
  </w:style>
  <w:style w:type="character" w:styleId="a7">
    <w:name w:val="Hyperlink"/>
    <w:basedOn w:val="a0"/>
    <w:uiPriority w:val="99"/>
    <w:rsid w:val="007C410C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7C410C"/>
    <w:rPr>
      <w:rFonts w:cs="Times New Roman"/>
    </w:rPr>
  </w:style>
  <w:style w:type="character" w:styleId="a9">
    <w:name w:val="Strong"/>
    <w:basedOn w:val="a0"/>
    <w:uiPriority w:val="99"/>
    <w:qFormat/>
    <w:rsid w:val="007C410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7C410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autoRedefine/>
    <w:uiPriority w:val="99"/>
    <w:qFormat/>
    <w:rsid w:val="007C410C"/>
    <w:pPr>
      <w:spacing w:after="120" w:line="480" w:lineRule="auto"/>
    </w:pPr>
  </w:style>
  <w:style w:type="paragraph" w:styleId="ac">
    <w:name w:val="annotation text"/>
    <w:basedOn w:val="a"/>
    <w:link w:val="ad"/>
    <w:uiPriority w:val="99"/>
    <w:semiHidden/>
    <w:rsid w:val="007C410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7C410C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7C410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rsid w:val="007C410C"/>
    <w:rPr>
      <w:sz w:val="20"/>
      <w:szCs w:val="20"/>
    </w:rPr>
  </w:style>
  <w:style w:type="paragraph" w:styleId="af4">
    <w:name w:val="header"/>
    <w:basedOn w:val="a"/>
    <w:link w:val="af5"/>
    <w:uiPriority w:val="99"/>
    <w:rsid w:val="007C410C"/>
    <w:pPr>
      <w:tabs>
        <w:tab w:val="center" w:pos="4677"/>
        <w:tab w:val="right" w:pos="9355"/>
      </w:tabs>
    </w:pPr>
  </w:style>
  <w:style w:type="paragraph" w:styleId="af6">
    <w:name w:val="Body Text"/>
    <w:basedOn w:val="a"/>
    <w:link w:val="af7"/>
    <w:autoRedefine/>
    <w:uiPriority w:val="99"/>
    <w:qFormat/>
    <w:rsid w:val="007C410C"/>
    <w:pPr>
      <w:spacing w:after="120"/>
    </w:pPr>
  </w:style>
  <w:style w:type="paragraph" w:styleId="af8">
    <w:name w:val="Body Text Indent"/>
    <w:basedOn w:val="a"/>
    <w:link w:val="af9"/>
    <w:uiPriority w:val="99"/>
    <w:rsid w:val="007C410C"/>
    <w:pPr>
      <w:spacing w:after="120"/>
      <w:ind w:left="283"/>
    </w:pPr>
  </w:style>
  <w:style w:type="paragraph" w:styleId="afa">
    <w:name w:val="Title"/>
    <w:basedOn w:val="a"/>
    <w:link w:val="afb"/>
    <w:qFormat/>
    <w:rsid w:val="007C410C"/>
    <w:pPr>
      <w:jc w:val="center"/>
    </w:pPr>
    <w:rPr>
      <w:rFonts w:ascii="Tahoma" w:hAnsi="Tahoma"/>
      <w:b/>
      <w:szCs w:val="20"/>
    </w:rPr>
  </w:style>
  <w:style w:type="paragraph" w:styleId="afc">
    <w:name w:val="footer"/>
    <w:basedOn w:val="a"/>
    <w:link w:val="afd"/>
    <w:uiPriority w:val="99"/>
    <w:rsid w:val="007C410C"/>
    <w:pPr>
      <w:tabs>
        <w:tab w:val="center" w:pos="4677"/>
        <w:tab w:val="right" w:pos="9355"/>
      </w:tabs>
    </w:pPr>
  </w:style>
  <w:style w:type="paragraph" w:styleId="afe">
    <w:name w:val="Normal (Web)"/>
    <w:basedOn w:val="a"/>
    <w:uiPriority w:val="99"/>
    <w:rsid w:val="007C410C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7C410C"/>
    <w:pPr>
      <w:spacing w:after="120" w:line="480" w:lineRule="auto"/>
      <w:ind w:left="283"/>
    </w:pPr>
  </w:style>
  <w:style w:type="paragraph" w:styleId="25">
    <w:name w:val="List 2"/>
    <w:basedOn w:val="a"/>
    <w:uiPriority w:val="99"/>
    <w:rsid w:val="007C410C"/>
    <w:pPr>
      <w:ind w:left="566" w:hanging="283"/>
    </w:pPr>
  </w:style>
  <w:style w:type="table" w:styleId="11">
    <w:name w:val="Table Grid 1"/>
    <w:basedOn w:val="a1"/>
    <w:uiPriority w:val="99"/>
    <w:rsid w:val="007C410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styleId="aff">
    <w:name w:val="Table Grid"/>
    <w:basedOn w:val="a1"/>
    <w:uiPriority w:val="99"/>
    <w:rsid w:val="007C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locked/>
    <w:rsid w:val="007C41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410C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99"/>
    <w:locked/>
    <w:rsid w:val="007C410C"/>
    <w:rPr>
      <w:rFonts w:cs="Times New Roman"/>
      <w:sz w:val="24"/>
      <w:szCs w:val="24"/>
      <w:lang w:val="ru-RU" w:eastAsia="ru-RU" w:bidi="ar-SA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7C410C"/>
    <w:rPr>
      <w:rFonts w:cs="Times New Roman"/>
      <w:b/>
      <w:bCs/>
      <w:sz w:val="20"/>
      <w:szCs w:val="20"/>
    </w:rPr>
  </w:style>
  <w:style w:type="paragraph" w:customStyle="1" w:styleId="aff0">
    <w:name w:val="Знак"/>
    <w:basedOn w:val="a"/>
    <w:autoRedefine/>
    <w:uiPriority w:val="99"/>
    <w:qFormat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d">
    <w:name w:val="Нижний колонтитул Знак"/>
    <w:basedOn w:val="a0"/>
    <w:link w:val="afc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26">
    <w:name w:val="Знак2"/>
    <w:basedOn w:val="a"/>
    <w:uiPriority w:val="99"/>
    <w:rsid w:val="007C41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7C410C"/>
    <w:pPr>
      <w:spacing w:before="100" w:beforeAutospacing="1" w:after="100" w:afterAutospacing="1"/>
    </w:pPr>
  </w:style>
  <w:style w:type="paragraph" w:customStyle="1" w:styleId="aff1">
    <w:name w:val="Знак Знак Знак"/>
    <w:basedOn w:val="a"/>
    <w:uiPriority w:val="99"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2">
    <w:name w:val="List Paragraph"/>
    <w:basedOn w:val="a"/>
    <w:uiPriority w:val="34"/>
    <w:qFormat/>
    <w:rsid w:val="007C410C"/>
    <w:pPr>
      <w:ind w:left="720"/>
      <w:contextualSpacing/>
    </w:pPr>
  </w:style>
  <w:style w:type="character" w:customStyle="1" w:styleId="af1">
    <w:name w:val="Схема документа Знак"/>
    <w:basedOn w:val="a0"/>
    <w:link w:val="af0"/>
    <w:uiPriority w:val="99"/>
    <w:semiHidden/>
    <w:rsid w:val="007C410C"/>
    <w:rPr>
      <w:rFonts w:ascii="Tahoma" w:hAnsi="Tahoma" w:cs="Tahoma"/>
      <w:sz w:val="16"/>
      <w:szCs w:val="16"/>
    </w:rPr>
  </w:style>
  <w:style w:type="character" w:customStyle="1" w:styleId="afb">
    <w:name w:val="Заголовок Знак"/>
    <w:basedOn w:val="a0"/>
    <w:link w:val="afa"/>
    <w:rsid w:val="007C410C"/>
    <w:rPr>
      <w:rFonts w:ascii="Tahoma" w:hAnsi="Tahoma"/>
      <w:b/>
      <w:sz w:val="24"/>
    </w:rPr>
  </w:style>
  <w:style w:type="paragraph" w:customStyle="1" w:styleId="13">
    <w:name w:val="Обычный1"/>
    <w:rsid w:val="007C410C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7C4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75AC197-33B7-46B7-96E5-320646B4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14</cp:revision>
  <cp:lastPrinted>2022-11-22T13:05:00Z</cp:lastPrinted>
  <dcterms:created xsi:type="dcterms:W3CDTF">2024-04-23T11:09:00Z</dcterms:created>
  <dcterms:modified xsi:type="dcterms:W3CDTF">2024-06-05T11:19:00Z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83D35D5851D64593B6EB4CF9148C5DA8_12</vt:lpwstr>
  </property>
</Properties>
</file>