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87AA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630FB6" wp14:editId="1B5EA4F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867F1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5FC632CD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14:paraId="5197CB1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4756614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57DDF425" w14:textId="6FF5C22F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</w:t>
      </w:r>
      <w:r w:rsidR="00542C4D">
        <w:rPr>
          <w:b/>
          <w:color w:val="000000"/>
          <w:sz w:val="28"/>
          <w:szCs w:val="28"/>
          <w:lang w:val="en-US"/>
        </w:rPr>
        <w:t>g</w:t>
      </w:r>
      <w:r w:rsidRPr="00AB0EF4">
        <w:rPr>
          <w:b/>
          <w:color w:val="000000"/>
          <w:sz w:val="28"/>
          <w:szCs w:val="28"/>
        </w:rPr>
        <w:t>o.ru</w:t>
      </w:r>
    </w:p>
    <w:p w14:paraId="78EC211B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15BEF7B5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5A3187A2" w14:textId="77777777" w:rsidR="009C6153" w:rsidRPr="00AB0EF4" w:rsidRDefault="006605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 w14:anchorId="18EA73A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14:paraId="392D4A7D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98F61D3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7BECE6A" w14:textId="77777777"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4E019C0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2ECB015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3CFE85A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0B5A098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182B1EF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494F8454" w14:textId="77777777"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14:paraId="0A9476DE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14:paraId="7CA0C8C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3F43B251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ЛИТЕРАТУРА</w:t>
      </w:r>
    </w:p>
    <w:p w14:paraId="231CAB76" w14:textId="77777777"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EAA623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DF43F24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E272B49" w14:textId="3F5A5702"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специальност</w:t>
      </w:r>
      <w:r w:rsidR="00644140">
        <w:rPr>
          <w:sz w:val="24"/>
          <w:szCs w:val="24"/>
        </w:rPr>
        <w:t>и</w:t>
      </w:r>
    </w:p>
    <w:p w14:paraId="2FB455E1" w14:textId="77777777" w:rsidR="0049093A" w:rsidRPr="004B4410" w:rsidRDefault="005C7DE0" w:rsidP="004909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38.02.07 </w:t>
      </w:r>
      <w:r w:rsidRPr="005C7DE0">
        <w:rPr>
          <w:sz w:val="24"/>
          <w:szCs w:val="24"/>
        </w:rPr>
        <w:t>Банковское дело</w:t>
      </w:r>
    </w:p>
    <w:p w14:paraId="344F61B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464A689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455B5AF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7279AD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56D1B8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5C4EA1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E549606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E0C23CC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2C604C1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1B12A12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4A7B2BB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08080A1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CD39260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BA370AD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82663CF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3CFB034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1A7709E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F9819F1" w14:textId="77777777"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294F8F">
        <w:rPr>
          <w:color w:val="000000"/>
          <w:sz w:val="28"/>
          <w:szCs w:val="28"/>
        </w:rPr>
        <w:t>4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14:paraId="0F173986" w14:textId="77777777" w:rsidTr="00790A8A">
        <w:tc>
          <w:tcPr>
            <w:tcW w:w="4219" w:type="dxa"/>
          </w:tcPr>
          <w:p w14:paraId="79280365" w14:textId="77777777"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090678AA" w14:textId="77777777"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84FC0F6" w14:textId="77777777"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«Литература»</w:t>
      </w:r>
      <w:r w:rsidR="00294F8F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14:paraId="06AA87D8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572A2137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06491A3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3D7F84A6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14:paraId="6010B7E2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7C6B424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9DB5EB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FCD44C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0D39BB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10ABCF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1400FE38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52568B0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72DEBB7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7B8770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ABC0C5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B3178C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3F310F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3EDE565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2A3A23E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14:paraId="0A9425C7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707A0381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13E55F42" w14:textId="658A07AA"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542C4D">
        <w:rPr>
          <w:color w:val="000000"/>
          <w:sz w:val="28"/>
          <w:szCs w:val="28"/>
        </w:rPr>
        <w:t xml:space="preserve">учебного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 w:rsidR="00294F8F">
        <w:rPr>
          <w:color w:val="000000"/>
          <w:sz w:val="28"/>
          <w:szCs w:val="28"/>
        </w:rPr>
        <w:t xml:space="preserve"> </w:t>
      </w:r>
      <w:r w:rsidR="005C7DE0" w:rsidRPr="005C7DE0">
        <w:rPr>
          <w:color w:val="000000"/>
          <w:sz w:val="28"/>
          <w:szCs w:val="28"/>
        </w:rPr>
        <w:t>38.02.07 Банковское дело</w:t>
      </w:r>
      <w:r w:rsidR="00542C4D">
        <w:rPr>
          <w:color w:val="000000"/>
          <w:sz w:val="28"/>
          <w:szCs w:val="28"/>
        </w:rPr>
        <w:t>.</w:t>
      </w:r>
    </w:p>
    <w:p w14:paraId="61840FF6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14:paraId="226537E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14:paraId="201F0D43" w14:textId="0F63EB2D" w:rsidR="009C6153" w:rsidRPr="00AB0EF4" w:rsidRDefault="00542C4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Учебный </w:t>
      </w:r>
      <w:r w:rsidR="00790A8A"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14:paraId="624C837A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2C5CCBBE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14:paraId="7F010B7D" w14:textId="77777777"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14:paraId="1AD0B93C" w14:textId="77777777" w:rsidR="00E874D6" w:rsidRP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  <w:r w:rsidRPr="00E874D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45EFDA6" w14:textId="77777777" w:rsidR="00E874D6" w:rsidRP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  <w:r w:rsidRPr="00E874D6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B35B4C0" w14:textId="77777777" w:rsidR="00E874D6" w:rsidRP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  <w:r w:rsidRPr="00E874D6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66415B9" w14:textId="77777777" w:rsidR="00E874D6" w:rsidRP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  <w:r w:rsidRPr="00E874D6"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38A22A3B" w14:textId="77777777" w:rsidR="00E874D6" w:rsidRP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  <w:r w:rsidRPr="00E874D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8820066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  <w:r w:rsidRPr="00E874D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.</w:t>
      </w:r>
    </w:p>
    <w:p w14:paraId="42614F1D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664C50DA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19EAD6EC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01209FEA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2B8BB1FB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588AECD4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4556DC03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1E28316B" w14:textId="77777777" w:rsidR="00E874D6" w:rsidRDefault="00E874D6" w:rsidP="00E874D6">
      <w:pPr>
        <w:suppressAutoHyphens/>
        <w:ind w:firstLine="709"/>
        <w:jc w:val="both"/>
        <w:rPr>
          <w:sz w:val="28"/>
          <w:szCs w:val="28"/>
        </w:rPr>
      </w:pPr>
    </w:p>
    <w:p w14:paraId="142377DA" w14:textId="30433A81" w:rsidR="0073048C" w:rsidRDefault="0073048C" w:rsidP="00E874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14:paraId="2FB9B35F" w14:textId="77777777" w:rsidR="0073048C" w:rsidRDefault="0073048C" w:rsidP="0073048C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D76310" w:rsidRPr="00E55D37" w14:paraId="50AF9EB0" w14:textId="77777777" w:rsidTr="006D776C">
        <w:trPr>
          <w:trHeight w:val="649"/>
        </w:trPr>
        <w:tc>
          <w:tcPr>
            <w:tcW w:w="1540" w:type="dxa"/>
            <w:hideMark/>
          </w:tcPr>
          <w:p w14:paraId="022320CD" w14:textId="77777777" w:rsidR="00D76310" w:rsidRPr="00B56132" w:rsidRDefault="00D76310" w:rsidP="006D776C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18AE116C" w14:textId="77777777" w:rsidR="00D76310" w:rsidRPr="00681EE1" w:rsidRDefault="00D76310" w:rsidP="006D776C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68DF1182" w14:textId="77777777" w:rsidR="00D76310" w:rsidRPr="00681EE1" w:rsidRDefault="00D76310" w:rsidP="006D776C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D76310" w:rsidRPr="00E55D37" w14:paraId="1ADC9214" w14:textId="77777777" w:rsidTr="006D776C">
        <w:trPr>
          <w:trHeight w:val="212"/>
        </w:trPr>
        <w:tc>
          <w:tcPr>
            <w:tcW w:w="1540" w:type="dxa"/>
          </w:tcPr>
          <w:p w14:paraId="7C67A671" w14:textId="77777777" w:rsidR="00D76310" w:rsidRPr="00B56132" w:rsidRDefault="00D76310" w:rsidP="006D776C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14:paraId="2F693B75" w14:textId="77777777" w:rsidR="00D76310" w:rsidRPr="00B56132" w:rsidRDefault="00D76310" w:rsidP="006D776C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731ABB76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14:paraId="63969467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22C81B0C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14:paraId="71C256DA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478ACB9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32B0B346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FDA5B59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6EF33C8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14:paraId="11A26051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1D55C30B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14:paraId="7E2838A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6811B588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A6E070A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3A10BBF0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F06AD98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14:paraId="2E3E7E08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14:paraId="2E75BC45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14:paraId="75C461DA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09EAF0A5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14:paraId="151E9494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5136B2CD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3A7655CA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14:paraId="68C5EEC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0C659A84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0E56E1B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CBDC577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474D6742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F7F20B8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14:paraId="4B173991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50839EE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37A33987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lastRenderedPageBreak/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0BE2B04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14:paraId="1290A102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14:paraId="517D72B6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4A697AB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1615560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14:paraId="4B91713A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5B1AA7E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14:paraId="2BE6773F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3796CB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244BED70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14:paraId="0FE0B66F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3AC38482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14:paraId="79BF544D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3C120F7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1BE783D3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14:paraId="1BB8EF5A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0C2FDEE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39449B5" w14:textId="77777777" w:rsidR="00D76310" w:rsidRPr="00184827" w:rsidRDefault="00D76310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D76310" w:rsidRPr="00E55D37" w14:paraId="6DE3E151" w14:textId="77777777" w:rsidTr="006D776C">
        <w:trPr>
          <w:trHeight w:val="212"/>
        </w:trPr>
        <w:tc>
          <w:tcPr>
            <w:tcW w:w="1540" w:type="dxa"/>
          </w:tcPr>
          <w:p w14:paraId="1ADCBD58" w14:textId="77777777" w:rsidR="00D76310" w:rsidRPr="00B56132" w:rsidRDefault="00D76310" w:rsidP="006D776C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14:paraId="215895AA" w14:textId="77777777" w:rsidR="00D76310" w:rsidRPr="00B56132" w:rsidRDefault="00D76310" w:rsidP="006D776C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5E72532D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14:paraId="62EDDCE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A4192C4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14:paraId="20A85028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7417D808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1C7B260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7512F64C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737FB140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04BFD6F8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14:paraId="4EA69F2A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934FB80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14:paraId="30A1574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389D5F2F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859709C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6A41BEAD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773CE0EA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758D6AB0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D42E18A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анализировать полученные в ходе решения задачи результаты, критически оценивать их </w:t>
            </w:r>
            <w:r w:rsidRPr="00557911">
              <w:rPr>
                <w:bCs/>
              </w:rPr>
              <w:lastRenderedPageBreak/>
              <w:t>достоверность, прогнозировать изменение в новых условиях;</w:t>
            </w:r>
          </w:p>
          <w:p w14:paraId="19D351DD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14:paraId="5AF83FE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0B7AE93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1B0FF57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1E40807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14:paraId="2B8CAAEF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14:paraId="4E866B47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14:paraId="15CE59D3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858B956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14:paraId="6ECAEF3B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7A48A636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01D688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133F766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04AD4CB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763F9E5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217686A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B17B06B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14:paraId="36D7E239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30E6706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14:paraId="2A92FB2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14:paraId="63B96320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A1CB4AA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14:paraId="1A4BC92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14:paraId="686FDBFD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14:paraId="2657736B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3F3A90A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14:paraId="35A89DF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14:paraId="20C071C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11D8EA55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49A283F6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AAD6056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6855B9A0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BBF2F07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307BFBB5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F74124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14:paraId="42ED876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2D7160CD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14:paraId="719B6A2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243E6D4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1FB47A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давать оценку новым ситуациям;</w:t>
            </w:r>
          </w:p>
          <w:p w14:paraId="0FF9B103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14:paraId="7908688C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14:paraId="529FC65C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14:paraId="568988D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7554977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944BDBA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14:paraId="6D2F5345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B9A81F1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0177C868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14:paraId="6B4FE6B1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14:paraId="7351F4E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A2C6CBA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14:paraId="0553E155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DF83179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358EE69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46321862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ADE5167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DE5A22E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3D8B764F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A468600" w14:textId="77777777" w:rsidR="00D76310" w:rsidRPr="00B56132" w:rsidRDefault="00D76310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14:paraId="6E8F648C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14:paraId="0E1131B1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14:paraId="44AC1D41" w14:textId="77777777" w:rsidR="00D76310" w:rsidRPr="00557911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14:paraId="19EB2B2B" w14:textId="77777777" w:rsidR="00D76310" w:rsidRPr="00AF6C6C" w:rsidRDefault="00D76310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D76310" w:rsidRPr="00E55D37" w14:paraId="0F9616E0" w14:textId="77777777" w:rsidTr="006D776C">
        <w:trPr>
          <w:trHeight w:val="212"/>
        </w:trPr>
        <w:tc>
          <w:tcPr>
            <w:tcW w:w="1540" w:type="dxa"/>
          </w:tcPr>
          <w:p w14:paraId="5A47D251" w14:textId="77777777" w:rsidR="00D76310" w:rsidRPr="00B56132" w:rsidRDefault="00D76310" w:rsidP="006D776C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14:paraId="105C4ADD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3FB0C72B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7BD59003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14:paraId="4B02C9A9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44FF3AED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0E846A78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08F5454E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14:paraId="44706E4B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28440C7D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</w:t>
            </w:r>
            <w:r>
              <w:lastRenderedPageBreak/>
              <w:t xml:space="preserve">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</w:t>
            </w:r>
            <w:proofErr w:type="spellStart"/>
            <w:r>
              <w:t>Битова</w:t>
            </w:r>
            <w:proofErr w:type="spellEnd"/>
            <w:r>
              <w:t xml:space="preserve">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</w:t>
            </w:r>
            <w:proofErr w:type="spellStart"/>
            <w:r>
              <w:t>Айги</w:t>
            </w:r>
            <w:proofErr w:type="spellEnd"/>
            <w:r>
              <w:t xml:space="preserve">, Р. Гамзатова, М. </w:t>
            </w:r>
            <w:proofErr w:type="spellStart"/>
            <w:r>
              <w:t>Джалиля</w:t>
            </w:r>
            <w:proofErr w:type="spellEnd"/>
            <w:r>
              <w:t xml:space="preserve">, М. </w:t>
            </w:r>
            <w:proofErr w:type="spellStart"/>
            <w:r>
              <w:t>Карима</w:t>
            </w:r>
            <w:proofErr w:type="spellEnd"/>
            <w:r>
              <w:t xml:space="preserve">, Д. Кугультинова, К. Кулиева, Ю. </w:t>
            </w:r>
            <w:proofErr w:type="spellStart"/>
            <w:r>
              <w:t>Рытхэу</w:t>
            </w:r>
            <w:proofErr w:type="spellEnd"/>
            <w:r>
              <w:t xml:space="preserve">, Г. Тукая, К. Хетагурова, Ю. </w:t>
            </w:r>
            <w:proofErr w:type="spellStart"/>
            <w:r>
              <w:t>Шесталова</w:t>
            </w:r>
            <w:proofErr w:type="spellEnd"/>
            <w:r>
              <w:t xml:space="preserve"> и других);</w:t>
            </w:r>
          </w:p>
          <w:p w14:paraId="559FD7B3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7022C205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007A2B69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69E01CB4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55BA231F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60E2399F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61C96F09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07B5AA27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5F4D53A3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348E7A45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58F56BAD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5A30B80B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конкретно-историческое, общечеловеческое и национальное в творчестве писателя;</w:t>
            </w:r>
          </w:p>
          <w:p w14:paraId="1A1162ED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280CEB47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традиция и новаторство;</w:t>
            </w:r>
          </w:p>
          <w:p w14:paraId="12AAB9B8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3AA380CA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авторский замысел и его воплощение;</w:t>
            </w:r>
          </w:p>
          <w:p w14:paraId="2D90A106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207E1C47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художественное время и пространство;</w:t>
            </w:r>
          </w:p>
          <w:p w14:paraId="210F9302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6D876494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миф и литература; историзм, народность;</w:t>
            </w:r>
          </w:p>
          <w:p w14:paraId="7E2A6C16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3C817E9B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историко-литературный процесс;</w:t>
            </w:r>
          </w:p>
          <w:p w14:paraId="4EE2C877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6D3153FF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14:paraId="18704484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26013E91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литературные жанры;</w:t>
            </w:r>
          </w:p>
          <w:p w14:paraId="18CA0683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19688E28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трагическое и комическое;</w:t>
            </w:r>
          </w:p>
          <w:p w14:paraId="5B2261B5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510B3A0A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психологизм; тематика и проблематика; авторская позиция; фабула;</w:t>
            </w:r>
          </w:p>
          <w:p w14:paraId="36BE70F1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42FFA930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 xml:space="preserve">виды тропов и фигуры речи; внутренняя речь; стиль, стилизация; аллюзия, подтекст; </w:t>
            </w:r>
            <w:r>
              <w:lastRenderedPageBreak/>
              <w:t xml:space="preserve">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</w:t>
            </w:r>
          </w:p>
          <w:p w14:paraId="650A75E5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5D59BBC4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"вечные темы" и "вечные образы" в литературе;</w:t>
            </w:r>
          </w:p>
          <w:p w14:paraId="5685256B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взаимосвязь и взаимовлияние национальных литератур;</w:t>
            </w:r>
          </w:p>
          <w:p w14:paraId="4CF96432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художественный перевод; литературная критика;</w:t>
            </w:r>
          </w:p>
          <w:p w14:paraId="1685A257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</w:p>
          <w:p w14:paraId="1FB1A4B8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7D08FAC3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5C88F576" w14:textId="77777777" w:rsidR="00D76310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0D3D9BFE" w14:textId="77777777" w:rsidR="00D76310" w:rsidRPr="00AF6C6C" w:rsidRDefault="00D76310" w:rsidP="006D776C">
            <w:pPr>
              <w:autoSpaceDE w:val="0"/>
              <w:autoSpaceDN w:val="0"/>
              <w:adjustRightInd w:val="0"/>
              <w:jc w:val="both"/>
            </w:pPr>
            <w: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14:paraId="0BF83A50" w14:textId="77777777" w:rsidR="009C6153" w:rsidRPr="00AB0EF4" w:rsidRDefault="0073048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0C6708" w:rsidRPr="00AB0EF4">
        <w:rPr>
          <w:sz w:val="28"/>
          <w:szCs w:val="28"/>
        </w:rPr>
        <w:br w:type="page"/>
      </w:r>
    </w:p>
    <w:p w14:paraId="4CE1C59C" w14:textId="77777777" w:rsidR="009C6153" w:rsidRPr="009F5A1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9F5A14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14:paraId="0C66D481" w14:textId="77777777" w:rsidR="009C6153" w:rsidRPr="009F5A1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9F5A14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5FF322BE" w14:textId="77777777" w:rsidR="009C6153" w:rsidRPr="009F5A1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294F8F" w:rsidRPr="00742992" w14:paraId="31671DED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0D88B09D" w14:textId="77777777" w:rsidR="00294F8F" w:rsidRPr="00742992" w:rsidRDefault="00294F8F" w:rsidP="004B5C7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42992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4FEC257D" w14:textId="77777777" w:rsidR="00294F8F" w:rsidRPr="00742992" w:rsidRDefault="00294F8F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742992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94F8F" w:rsidRPr="00742992" w14:paraId="03055AEE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5BF3EE0E" w14:textId="77777777" w:rsidR="00294F8F" w:rsidRPr="00742992" w:rsidRDefault="00294F8F" w:rsidP="004B5C72">
            <w:pPr>
              <w:suppressAutoHyphens/>
              <w:rPr>
                <w:b/>
                <w:sz w:val="24"/>
                <w:szCs w:val="24"/>
              </w:rPr>
            </w:pPr>
            <w:r w:rsidRPr="00742992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38006A93" w14:textId="77777777" w:rsidR="00294F8F" w:rsidRPr="00742992" w:rsidRDefault="00294F8F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742992">
              <w:rPr>
                <w:color w:val="000000"/>
                <w:sz w:val="24"/>
                <w:szCs w:val="24"/>
              </w:rPr>
              <w:t>146</w:t>
            </w:r>
          </w:p>
        </w:tc>
      </w:tr>
      <w:tr w:rsidR="00294F8F" w:rsidRPr="00742992" w14:paraId="60D3EC61" w14:textId="77777777" w:rsidTr="004B5C72">
        <w:trPr>
          <w:trHeight w:val="490"/>
        </w:trPr>
        <w:tc>
          <w:tcPr>
            <w:tcW w:w="3683" w:type="pct"/>
            <w:shd w:val="clear" w:color="auto" w:fill="auto"/>
          </w:tcPr>
          <w:p w14:paraId="7F7E018C" w14:textId="77777777" w:rsidR="00294F8F" w:rsidRPr="00742992" w:rsidRDefault="00294F8F" w:rsidP="004B5C7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742992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200E54B2" w14:textId="77777777" w:rsidR="00294F8F" w:rsidRPr="00742992" w:rsidRDefault="00294F8F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742992">
              <w:rPr>
                <w:b/>
                <w:iCs/>
                <w:sz w:val="24"/>
                <w:szCs w:val="24"/>
              </w:rPr>
              <w:t>120</w:t>
            </w:r>
          </w:p>
        </w:tc>
      </w:tr>
      <w:tr w:rsidR="00294F8F" w:rsidRPr="00742992" w14:paraId="18BEC11D" w14:textId="77777777" w:rsidTr="004B5C72">
        <w:trPr>
          <w:trHeight w:val="336"/>
        </w:trPr>
        <w:tc>
          <w:tcPr>
            <w:tcW w:w="5000" w:type="pct"/>
            <w:gridSpan w:val="2"/>
            <w:vAlign w:val="center"/>
          </w:tcPr>
          <w:p w14:paraId="3D203C86" w14:textId="77777777" w:rsidR="00294F8F" w:rsidRPr="00742992" w:rsidRDefault="00294F8F" w:rsidP="004B5C72">
            <w:pPr>
              <w:suppressAutoHyphens/>
              <w:rPr>
                <w:iCs/>
                <w:sz w:val="24"/>
                <w:szCs w:val="24"/>
              </w:rPr>
            </w:pPr>
            <w:r w:rsidRPr="00742992">
              <w:rPr>
                <w:sz w:val="24"/>
                <w:szCs w:val="24"/>
              </w:rPr>
              <w:t>в т. ч.:</w:t>
            </w:r>
          </w:p>
        </w:tc>
      </w:tr>
      <w:tr w:rsidR="00294F8F" w:rsidRPr="00742992" w14:paraId="6D795A0A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6903469B" w14:textId="77777777" w:rsidR="00294F8F" w:rsidRPr="00742992" w:rsidRDefault="00294F8F" w:rsidP="004B5C72">
            <w:pPr>
              <w:suppressAutoHyphens/>
              <w:rPr>
                <w:sz w:val="24"/>
                <w:szCs w:val="24"/>
              </w:rPr>
            </w:pPr>
            <w:r w:rsidRPr="00742992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3DB896AE" w14:textId="77777777" w:rsidR="00294F8F" w:rsidRPr="00742992" w:rsidRDefault="00294F8F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742992">
              <w:rPr>
                <w:iCs/>
                <w:sz w:val="24"/>
                <w:szCs w:val="24"/>
              </w:rPr>
              <w:t>72</w:t>
            </w:r>
          </w:p>
        </w:tc>
      </w:tr>
      <w:tr w:rsidR="00294F8F" w:rsidRPr="00742992" w14:paraId="403D3CB2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638020C0" w14:textId="77777777" w:rsidR="00294F8F" w:rsidRPr="00742992" w:rsidRDefault="00294F8F" w:rsidP="004B5C72">
            <w:pPr>
              <w:suppressAutoHyphens/>
              <w:rPr>
                <w:sz w:val="24"/>
                <w:szCs w:val="24"/>
              </w:rPr>
            </w:pPr>
            <w:r w:rsidRPr="0074299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45754DFA" w14:textId="77777777" w:rsidR="00294F8F" w:rsidRPr="00742992" w:rsidRDefault="00294F8F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742992">
              <w:rPr>
                <w:iCs/>
                <w:sz w:val="24"/>
                <w:szCs w:val="24"/>
              </w:rPr>
              <w:t>46</w:t>
            </w:r>
          </w:p>
        </w:tc>
      </w:tr>
      <w:tr w:rsidR="00294F8F" w:rsidRPr="00742992" w14:paraId="60A480D2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084E6072" w14:textId="77777777" w:rsidR="00294F8F" w:rsidRPr="00742992" w:rsidRDefault="00294F8F" w:rsidP="004B5C72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742992"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="00B56F8F" w:rsidRPr="00742992">
              <w:rPr>
                <w:sz w:val="24"/>
                <w:szCs w:val="24"/>
              </w:rPr>
              <w:t xml:space="preserve"> </w:t>
            </w:r>
            <w:proofErr w:type="spellStart"/>
            <w:r w:rsidRPr="00742992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41D6987B" w14:textId="77777777" w:rsidR="00294F8F" w:rsidRPr="00742992" w:rsidRDefault="00294F8F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742992">
              <w:rPr>
                <w:iCs/>
                <w:sz w:val="24"/>
                <w:szCs w:val="24"/>
              </w:rPr>
              <w:t>20</w:t>
            </w:r>
          </w:p>
        </w:tc>
      </w:tr>
      <w:tr w:rsidR="00294F8F" w:rsidRPr="00742992" w14:paraId="016FAF08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21EEE5D6" w14:textId="77777777" w:rsidR="00294F8F" w:rsidRPr="00742992" w:rsidRDefault="00294F8F" w:rsidP="004B5C72">
            <w:pPr>
              <w:suppressAutoHyphens/>
              <w:rPr>
                <w:sz w:val="24"/>
                <w:szCs w:val="24"/>
              </w:rPr>
            </w:pPr>
            <w:r w:rsidRPr="00742992">
              <w:rPr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317" w:type="pct"/>
            <w:vAlign w:val="center"/>
          </w:tcPr>
          <w:p w14:paraId="64F40BA5" w14:textId="77777777" w:rsidR="00294F8F" w:rsidRPr="00742992" w:rsidRDefault="00294F8F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742992">
              <w:rPr>
                <w:iCs/>
                <w:sz w:val="24"/>
                <w:szCs w:val="24"/>
              </w:rPr>
              <w:t>2</w:t>
            </w:r>
          </w:p>
        </w:tc>
      </w:tr>
      <w:tr w:rsidR="00294F8F" w:rsidRPr="00742992" w14:paraId="3E418174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349A8393" w14:textId="77777777" w:rsidR="00294F8F" w:rsidRPr="00742992" w:rsidRDefault="00294F8F" w:rsidP="004B5C72">
            <w:pPr>
              <w:suppressAutoHyphens/>
              <w:rPr>
                <w:sz w:val="24"/>
                <w:szCs w:val="24"/>
              </w:rPr>
            </w:pPr>
            <w:r w:rsidRPr="00742992">
              <w:rPr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vAlign w:val="center"/>
          </w:tcPr>
          <w:p w14:paraId="26B664B0" w14:textId="77777777" w:rsidR="00294F8F" w:rsidRPr="00742992" w:rsidRDefault="00294F8F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742992">
              <w:rPr>
                <w:iCs/>
                <w:sz w:val="24"/>
                <w:szCs w:val="24"/>
              </w:rPr>
              <w:t>6</w:t>
            </w:r>
          </w:p>
        </w:tc>
      </w:tr>
      <w:tr w:rsidR="00294F8F" w:rsidRPr="00742992" w14:paraId="14B27F33" w14:textId="77777777" w:rsidTr="004B5C72">
        <w:trPr>
          <w:trHeight w:val="331"/>
        </w:trPr>
        <w:tc>
          <w:tcPr>
            <w:tcW w:w="3683" w:type="pct"/>
            <w:vAlign w:val="center"/>
          </w:tcPr>
          <w:p w14:paraId="7210023C" w14:textId="77777777" w:rsidR="00294F8F" w:rsidRPr="00742992" w:rsidRDefault="00294F8F" w:rsidP="004B5C72">
            <w:pPr>
              <w:suppressAutoHyphens/>
              <w:rPr>
                <w:i/>
                <w:sz w:val="24"/>
                <w:szCs w:val="24"/>
              </w:rPr>
            </w:pPr>
            <w:r w:rsidRPr="00742992">
              <w:rPr>
                <w:b/>
                <w:i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317" w:type="pct"/>
            <w:vAlign w:val="center"/>
          </w:tcPr>
          <w:p w14:paraId="6B32BE11" w14:textId="77777777" w:rsidR="00294F8F" w:rsidRPr="00742992" w:rsidRDefault="00294F8F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742992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14:paraId="1EC68618" w14:textId="77777777"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411313E5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Pr="00AB0EF4">
        <w:rPr>
          <w:b/>
          <w:smallCaps/>
          <w:color w:val="000000"/>
          <w:sz w:val="28"/>
          <w:szCs w:val="28"/>
        </w:rPr>
        <w:t>Л</w:t>
      </w:r>
      <w:r w:rsidRPr="00AB0EF4">
        <w:rPr>
          <w:b/>
          <w:color w:val="000000"/>
          <w:sz w:val="28"/>
          <w:szCs w:val="28"/>
        </w:rPr>
        <w:t>итература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Style w:val="a9"/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0064"/>
        <w:gridCol w:w="992"/>
        <w:gridCol w:w="1502"/>
      </w:tblGrid>
      <w:tr w:rsidR="009537BD" w:rsidRPr="003D14F1" w14:paraId="4CA9F234" w14:textId="77777777" w:rsidTr="003D14F1">
        <w:trPr>
          <w:trHeight w:val="20"/>
        </w:trPr>
        <w:tc>
          <w:tcPr>
            <w:tcW w:w="2610" w:type="dxa"/>
          </w:tcPr>
          <w:p w14:paraId="13EF157B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</w:tcPr>
          <w:p w14:paraId="5617C8A1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6978A420" w14:textId="04AB0B3D" w:rsidR="009537BD" w:rsidRPr="003D14F1" w:rsidRDefault="003D14F1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14F1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="009537BD" w:rsidRPr="003D14F1">
              <w:rPr>
                <w:b/>
                <w:bCs/>
                <w:color w:val="000000"/>
                <w:sz w:val="24"/>
                <w:szCs w:val="24"/>
              </w:rPr>
              <w:t xml:space="preserve">бъем часов </w:t>
            </w:r>
          </w:p>
        </w:tc>
        <w:tc>
          <w:tcPr>
            <w:tcW w:w="1502" w:type="dxa"/>
          </w:tcPr>
          <w:p w14:paraId="543D3F15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9537BD" w:rsidRPr="003D14F1" w14:paraId="6FC94666" w14:textId="77777777" w:rsidTr="003D14F1">
        <w:trPr>
          <w:trHeight w:val="920"/>
        </w:trPr>
        <w:tc>
          <w:tcPr>
            <w:tcW w:w="2610" w:type="dxa"/>
          </w:tcPr>
          <w:p w14:paraId="2EBD8C1C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Раздел 1. </w:t>
            </w:r>
          </w:p>
          <w:p w14:paraId="38B4D222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0064" w:type="dxa"/>
          </w:tcPr>
          <w:p w14:paraId="0BEE3287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152628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6265A073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537BD" w:rsidRPr="003D14F1" w14:paraId="0D79CBBB" w14:textId="77777777" w:rsidTr="003D14F1">
        <w:trPr>
          <w:trHeight w:val="20"/>
        </w:trPr>
        <w:tc>
          <w:tcPr>
            <w:tcW w:w="2610" w:type="dxa"/>
          </w:tcPr>
          <w:p w14:paraId="179EA31B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3BE3F396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3304A4D9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5434ED20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537BD" w:rsidRPr="003D14F1" w14:paraId="36E99719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14897604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Тема 1.1.</w:t>
            </w:r>
          </w:p>
          <w:p w14:paraId="788129F4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Литературные направления и течения</w:t>
            </w:r>
          </w:p>
        </w:tc>
        <w:tc>
          <w:tcPr>
            <w:tcW w:w="10064" w:type="dxa"/>
          </w:tcPr>
          <w:p w14:paraId="0E335FD1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</w:tcPr>
          <w:p w14:paraId="63EF973C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989CF7B" w14:textId="2113967E" w:rsidR="009537BD" w:rsidRPr="003D14F1" w:rsidRDefault="00742992" w:rsidP="0054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D14F1">
              <w:rPr>
                <w:bCs/>
                <w:sz w:val="24"/>
                <w:szCs w:val="24"/>
              </w:rPr>
              <w:t>ОК 01 – ОК 06</w:t>
            </w:r>
          </w:p>
        </w:tc>
      </w:tr>
      <w:tr w:rsidR="009537BD" w:rsidRPr="003D14F1" w14:paraId="67D57413" w14:textId="77777777" w:rsidTr="003D14F1">
        <w:trPr>
          <w:trHeight w:val="20"/>
        </w:trPr>
        <w:tc>
          <w:tcPr>
            <w:tcW w:w="2610" w:type="dxa"/>
            <w:vMerge w:val="restart"/>
          </w:tcPr>
          <w:p w14:paraId="3A5665D6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Тема 1.2. </w:t>
            </w:r>
          </w:p>
          <w:p w14:paraId="1F8D8EB9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Литературные жанры</w:t>
            </w:r>
          </w:p>
        </w:tc>
        <w:tc>
          <w:tcPr>
            <w:tcW w:w="10064" w:type="dxa"/>
          </w:tcPr>
          <w:p w14:paraId="14A909BB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33E6F917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EEEBD00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6728" w:rsidRPr="003D14F1" w14:paraId="1BFEF5C7" w14:textId="77777777" w:rsidTr="003D14F1">
        <w:trPr>
          <w:trHeight w:val="247"/>
        </w:trPr>
        <w:tc>
          <w:tcPr>
            <w:tcW w:w="2610" w:type="dxa"/>
            <w:vMerge/>
          </w:tcPr>
          <w:p w14:paraId="02D2FD4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34A8638" w14:textId="77777777" w:rsidR="005E6728" w:rsidRPr="003D14F1" w:rsidRDefault="005E6728" w:rsidP="005E6728">
            <w:pPr>
              <w:pStyle w:val="s1"/>
              <w:shd w:val="clear" w:color="auto" w:fill="FFFFFF"/>
              <w:spacing w:before="0" w:beforeAutospacing="0" w:after="250" w:afterAutospacing="0"/>
            </w:pPr>
            <w:r w:rsidRPr="003D14F1">
              <w:rPr>
                <w:color w:val="000000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</w:tcPr>
          <w:p w14:paraId="0D0C09DC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1E2FC8A" w14:textId="35332187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00C31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0D97B5D" w14:textId="77777777" w:rsidTr="0031339B">
        <w:trPr>
          <w:trHeight w:val="247"/>
        </w:trPr>
        <w:tc>
          <w:tcPr>
            <w:tcW w:w="2610" w:type="dxa"/>
          </w:tcPr>
          <w:p w14:paraId="1F279D40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Тема 1.3. </w:t>
            </w:r>
          </w:p>
          <w:p w14:paraId="4DC85E7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«Вечные темы» и «вечные образы» в литературе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1ADBE5C0" w14:textId="77777777" w:rsidR="005E6728" w:rsidRPr="003D14F1" w:rsidRDefault="005E6728" w:rsidP="005E6728">
            <w:pPr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 xml:space="preserve">«Вечные темы» и «вечные образы» в литературе. </w:t>
            </w:r>
          </w:p>
          <w:p w14:paraId="0109C248" w14:textId="77777777" w:rsidR="005E6728" w:rsidRPr="003D14F1" w:rsidRDefault="005E6728" w:rsidP="005E6728">
            <w:pPr>
              <w:pStyle w:val="s1"/>
              <w:shd w:val="clear" w:color="auto" w:fill="FFFFFF"/>
              <w:spacing w:before="0" w:beforeAutospacing="0" w:after="250" w:afterAutospacing="0"/>
              <w:rPr>
                <w:i/>
                <w:color w:val="FF0000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6E6EFB3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2A8CD51" w14:textId="7F3D445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00C31">
              <w:rPr>
                <w:bCs/>
                <w:sz w:val="24"/>
                <w:szCs w:val="24"/>
              </w:rPr>
              <w:t>ОК 01 – ОК 06</w:t>
            </w:r>
          </w:p>
        </w:tc>
      </w:tr>
      <w:tr w:rsidR="009537BD" w:rsidRPr="003D14F1" w14:paraId="0E5F7FC4" w14:textId="77777777" w:rsidTr="003D14F1">
        <w:trPr>
          <w:trHeight w:val="828"/>
        </w:trPr>
        <w:tc>
          <w:tcPr>
            <w:tcW w:w="2610" w:type="dxa"/>
          </w:tcPr>
          <w:p w14:paraId="025E5796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Раздел 2. </w:t>
            </w:r>
            <w:r w:rsidRPr="003D14F1">
              <w:rPr>
                <w:b/>
                <w:color w:val="000000"/>
                <w:sz w:val="24"/>
                <w:szCs w:val="24"/>
              </w:rPr>
              <w:br/>
            </w:r>
            <w:r w:rsidRPr="003D14F1">
              <w:rPr>
                <w:b/>
                <w:sz w:val="24"/>
                <w:szCs w:val="24"/>
              </w:rPr>
              <w:t>Литература второй половины XIX века</w:t>
            </w:r>
          </w:p>
        </w:tc>
        <w:tc>
          <w:tcPr>
            <w:tcW w:w="10064" w:type="dxa"/>
          </w:tcPr>
          <w:p w14:paraId="7852BCD4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1922F8B9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6DAC8461" w14:textId="77777777" w:rsidR="009537BD" w:rsidRPr="003D14F1" w:rsidRDefault="009537BD" w:rsidP="00993A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E6728" w:rsidRPr="003D14F1" w14:paraId="412C2C27" w14:textId="77777777" w:rsidTr="0031339B">
        <w:trPr>
          <w:trHeight w:val="20"/>
        </w:trPr>
        <w:tc>
          <w:tcPr>
            <w:tcW w:w="2610" w:type="dxa"/>
          </w:tcPr>
          <w:p w14:paraId="00B545DE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Тема 2.1. </w:t>
            </w:r>
          </w:p>
          <w:p w14:paraId="454609F3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Ф.И. Тютчев, </w:t>
            </w:r>
            <w:r w:rsidRPr="003D14F1">
              <w:rPr>
                <w:b/>
                <w:color w:val="000000"/>
                <w:sz w:val="24"/>
                <w:szCs w:val="24"/>
              </w:rPr>
              <w:br/>
              <w:t>А.А. Фет</w:t>
            </w:r>
            <w:r w:rsidRPr="003D14F1"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2AF880E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>Стихотворения Ф.И. Тютчева, А.А. Фета. Анализ стихотворений.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A74EF4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30BA7AC" w14:textId="3A349D4F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1FC9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AC09319" w14:textId="77777777" w:rsidTr="003D14F1">
        <w:trPr>
          <w:trHeight w:val="20"/>
        </w:trPr>
        <w:tc>
          <w:tcPr>
            <w:tcW w:w="2610" w:type="dxa"/>
            <w:vMerge w:val="restart"/>
          </w:tcPr>
          <w:p w14:paraId="56A6B69F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Тема 2.2. </w:t>
            </w:r>
          </w:p>
          <w:p w14:paraId="54B8E586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А.Н. Островский  </w:t>
            </w:r>
          </w:p>
        </w:tc>
        <w:tc>
          <w:tcPr>
            <w:tcW w:w="10064" w:type="dxa"/>
          </w:tcPr>
          <w:p w14:paraId="544A37DF" w14:textId="7B54E198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Жизнь и творчество А.Н. Островского. Пьеса А.Н. Островского "Бесприданница". Ценности общества в пьесе. Образ Ларисы.</w:t>
            </w:r>
          </w:p>
        </w:tc>
        <w:tc>
          <w:tcPr>
            <w:tcW w:w="992" w:type="dxa"/>
          </w:tcPr>
          <w:p w14:paraId="3E4E38F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9EBEBC4" w14:textId="47C5BF1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1FC9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79734B1A" w14:textId="77777777" w:rsidTr="0031339B">
        <w:trPr>
          <w:trHeight w:val="20"/>
        </w:trPr>
        <w:tc>
          <w:tcPr>
            <w:tcW w:w="2610" w:type="dxa"/>
            <w:vMerge/>
          </w:tcPr>
          <w:p w14:paraId="58D7F834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7059BFB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>Пьеса А.Н. Островского "Гроза". Характеристика общества и главных героев. Образ Катерины.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E1D1E6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E255679" w14:textId="3AF738FE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1FC9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652C2E07" w14:textId="77777777" w:rsidTr="003D14F1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7151B0E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2.3</w:t>
            </w:r>
          </w:p>
          <w:p w14:paraId="5FBBD69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Н.А. Некрасов</w:t>
            </w:r>
          </w:p>
        </w:tc>
        <w:tc>
          <w:tcPr>
            <w:tcW w:w="10064" w:type="dxa"/>
          </w:tcPr>
          <w:p w14:paraId="4424CF13" w14:textId="1CDCCDD9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 xml:space="preserve">Жизнь и </w:t>
            </w:r>
            <w:r w:rsidR="00542C4D" w:rsidRPr="003D14F1">
              <w:rPr>
                <w:sz w:val="24"/>
                <w:szCs w:val="24"/>
              </w:rPr>
              <w:t>творчество автора</w:t>
            </w:r>
            <w:r w:rsidRPr="003D14F1">
              <w:rPr>
                <w:sz w:val="24"/>
                <w:szCs w:val="24"/>
              </w:rPr>
              <w:t>. Социальная лирика:</w:t>
            </w:r>
            <w:r w:rsidR="00542C4D">
              <w:rPr>
                <w:sz w:val="24"/>
                <w:szCs w:val="24"/>
              </w:rPr>
              <w:t xml:space="preserve"> </w:t>
            </w:r>
            <w:r w:rsidRPr="003D14F1">
              <w:rPr>
                <w:sz w:val="24"/>
                <w:szCs w:val="24"/>
              </w:rPr>
              <w:t>стихотворения и поэма «Кому на Руси жить хорошо» («Железная дорога»).</w:t>
            </w:r>
          </w:p>
        </w:tc>
        <w:tc>
          <w:tcPr>
            <w:tcW w:w="992" w:type="dxa"/>
          </w:tcPr>
          <w:p w14:paraId="5328F2C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4F6A531" w14:textId="21BC9B5C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1FC9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01A1205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6AEEAB9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2.4</w:t>
            </w:r>
          </w:p>
          <w:p w14:paraId="6139B305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И.С. Тургенев</w:t>
            </w:r>
          </w:p>
        </w:tc>
        <w:tc>
          <w:tcPr>
            <w:tcW w:w="10064" w:type="dxa"/>
          </w:tcPr>
          <w:p w14:paraId="7D95A7B2" w14:textId="77777777" w:rsidR="005E6728" w:rsidRPr="003D14F1" w:rsidRDefault="005E6728" w:rsidP="005E6728">
            <w:pPr>
              <w:pStyle w:val="s1"/>
              <w:shd w:val="clear" w:color="auto" w:fill="FFFFFF"/>
              <w:spacing w:before="0" w:beforeAutospacing="0" w:after="0" w:afterAutospacing="0"/>
            </w:pPr>
            <w:r w:rsidRPr="003D14F1">
              <w:rPr>
                <w:color w:val="000000"/>
              </w:rPr>
              <w:t>Жизнь и творчество автора.</w:t>
            </w:r>
            <w:r w:rsidRPr="003D14F1">
              <w:t xml:space="preserve"> Роман И.С. Тургенева "Отцы и дети".</w:t>
            </w:r>
          </w:p>
        </w:tc>
        <w:tc>
          <w:tcPr>
            <w:tcW w:w="992" w:type="dxa"/>
          </w:tcPr>
          <w:p w14:paraId="714F528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B1E9A82" w14:textId="0892BC54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3E39BE1" w14:textId="77777777" w:rsidTr="003D14F1">
        <w:trPr>
          <w:trHeight w:val="20"/>
        </w:trPr>
        <w:tc>
          <w:tcPr>
            <w:tcW w:w="2610" w:type="dxa"/>
            <w:vMerge/>
            <w:vAlign w:val="center"/>
          </w:tcPr>
          <w:p w14:paraId="73320468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60E00BA1" w14:textId="77777777" w:rsidR="005E6728" w:rsidRPr="003D14F1" w:rsidRDefault="005E6728" w:rsidP="005E672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D14F1">
              <w:rPr>
                <w:color w:val="000000"/>
              </w:rPr>
              <w:t xml:space="preserve">Образ Е. Базарова в романе «Отцы и дети». Анализ </w:t>
            </w:r>
            <w:r w:rsidRPr="003D14F1">
              <w:rPr>
                <w:color w:val="000000"/>
                <w:lang w:val="en-US"/>
              </w:rPr>
              <w:t>X</w:t>
            </w:r>
            <w:r w:rsidRPr="003D14F1">
              <w:rPr>
                <w:color w:val="000000"/>
              </w:rPr>
              <w:t xml:space="preserve"> главы.</w:t>
            </w:r>
          </w:p>
        </w:tc>
        <w:tc>
          <w:tcPr>
            <w:tcW w:w="992" w:type="dxa"/>
          </w:tcPr>
          <w:p w14:paraId="0E2B177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62F6933" w14:textId="09ACD244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3051862" w14:textId="77777777" w:rsidTr="0031339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4DDFABC1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8CCDA9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 xml:space="preserve">Анализ произведений на выбор: «Хорь и </w:t>
            </w:r>
            <w:proofErr w:type="spellStart"/>
            <w:r w:rsidRPr="003D14F1">
              <w:rPr>
                <w:sz w:val="24"/>
                <w:szCs w:val="24"/>
              </w:rPr>
              <w:t>Калиныч</w:t>
            </w:r>
            <w:proofErr w:type="spellEnd"/>
            <w:r w:rsidRPr="003D14F1">
              <w:rPr>
                <w:sz w:val="24"/>
                <w:szCs w:val="24"/>
              </w:rPr>
              <w:t>», «Живые мощи» (сборник «Записки охотника»).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5EB882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7D35F8B" w14:textId="36B8121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132D411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35854CF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2.5</w:t>
            </w:r>
          </w:p>
          <w:p w14:paraId="55E709CE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М.Е. Салтыкова-Щедрина</w:t>
            </w:r>
          </w:p>
          <w:p w14:paraId="1B700EC3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4F30A0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Жизнь и творчество автора. Роман М.Е. Салтыкова-Щедрина "История одного города" (избранные главы)</w:t>
            </w:r>
            <w:r w:rsidRPr="003D14F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AD4C1C6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F1AC635" w14:textId="2C6199E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5FDDDE9" w14:textId="77777777" w:rsidTr="0031339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55FE70E8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D3E613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 xml:space="preserve">Авторская сказка М.Е. Салтыкова-Щедрина «Как один мужик двух генералов прокормил» как характеристика общества.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D24CBF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7B14056" w14:textId="1637CE2D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5728F0C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67371619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2.6</w:t>
            </w:r>
          </w:p>
          <w:p w14:paraId="4757B0D9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И.А. Гончаров</w:t>
            </w:r>
          </w:p>
        </w:tc>
        <w:tc>
          <w:tcPr>
            <w:tcW w:w="10064" w:type="dxa"/>
          </w:tcPr>
          <w:p w14:paraId="0A2840A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 xml:space="preserve">Жизнь и творчество автора. Роман Гончарова «Обломов» как социально-психологический и философский роман. </w:t>
            </w:r>
          </w:p>
        </w:tc>
        <w:tc>
          <w:tcPr>
            <w:tcW w:w="992" w:type="dxa"/>
          </w:tcPr>
          <w:p w14:paraId="4545665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273F45F" w14:textId="2B3C9793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5B5827A" w14:textId="77777777" w:rsidTr="003D14F1">
        <w:trPr>
          <w:trHeight w:val="20"/>
        </w:trPr>
        <w:tc>
          <w:tcPr>
            <w:tcW w:w="2610" w:type="dxa"/>
            <w:vMerge/>
            <w:vAlign w:val="center"/>
          </w:tcPr>
          <w:p w14:paraId="16E66B1F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20A83AB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«Обломов»</w:t>
            </w:r>
          </w:p>
        </w:tc>
        <w:tc>
          <w:tcPr>
            <w:tcW w:w="992" w:type="dxa"/>
          </w:tcPr>
          <w:p w14:paraId="70E21A2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3D14F1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D1264E5" w14:textId="4E8FB772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17C751B" w14:textId="77777777" w:rsidTr="0031339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0F5B61A2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3FBD392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>Характеристика главных героев романа «Обломов».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945601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583EF34" w14:textId="3950A68D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693641B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5EA57721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2.7</w:t>
            </w:r>
          </w:p>
          <w:p w14:paraId="0CD8238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Ф.М. Достоевский</w:t>
            </w:r>
          </w:p>
        </w:tc>
        <w:tc>
          <w:tcPr>
            <w:tcW w:w="10064" w:type="dxa"/>
          </w:tcPr>
          <w:p w14:paraId="5AD7B32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Жизнь и творчество автора. Роман Ф.М. Достоевского "Преступление и наказание"</w:t>
            </w:r>
          </w:p>
        </w:tc>
        <w:tc>
          <w:tcPr>
            <w:tcW w:w="992" w:type="dxa"/>
          </w:tcPr>
          <w:p w14:paraId="2000D97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BA2FB66" w14:textId="66F6F791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9ACB482" w14:textId="77777777" w:rsidTr="0031339B">
        <w:trPr>
          <w:trHeight w:val="20"/>
        </w:trPr>
        <w:tc>
          <w:tcPr>
            <w:tcW w:w="2610" w:type="dxa"/>
            <w:vMerge/>
            <w:vAlign w:val="center"/>
          </w:tcPr>
          <w:p w14:paraId="2F741070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2A76E1C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Практическая работа.</w:t>
            </w:r>
            <w:r w:rsidRPr="003D14F1">
              <w:rPr>
                <w:sz w:val="24"/>
                <w:szCs w:val="24"/>
              </w:rPr>
              <w:t xml:space="preserve"> Социальные и философские истоки бунта Раскольникова.</w:t>
            </w:r>
          </w:p>
          <w:p w14:paraId="3C37DE58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Смысл теории Раскольникова и крушение его идей. Двойники Раскольникова.</w:t>
            </w:r>
          </w:p>
          <w:p w14:paraId="4659BC52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3D14F1">
              <w:rPr>
                <w:sz w:val="24"/>
                <w:szCs w:val="24"/>
              </w:rPr>
              <w:t>Преступление Раскольникова с точки зрения современного законодательства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B9A744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F6B7D24" w14:textId="1321109F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73FABD36" w14:textId="77777777" w:rsidTr="003D14F1">
        <w:trPr>
          <w:trHeight w:val="20"/>
        </w:trPr>
        <w:tc>
          <w:tcPr>
            <w:tcW w:w="2610" w:type="dxa"/>
            <w:vMerge/>
            <w:vAlign w:val="center"/>
          </w:tcPr>
          <w:p w14:paraId="41959E64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23EA40E4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 xml:space="preserve">Идея христианского смирения, </w:t>
            </w:r>
            <w:proofErr w:type="spellStart"/>
            <w:r w:rsidRPr="003D14F1">
              <w:rPr>
                <w:sz w:val="24"/>
                <w:szCs w:val="24"/>
              </w:rPr>
              <w:t>всепримиряющей</w:t>
            </w:r>
            <w:proofErr w:type="spellEnd"/>
            <w:r w:rsidRPr="003D14F1">
              <w:rPr>
                <w:sz w:val="24"/>
                <w:szCs w:val="24"/>
              </w:rPr>
              <w:t xml:space="preserve"> любви как антитеза бунту Раскольникова. Анализ главы «Чтение Евангелия». Соня Мармеладова.</w:t>
            </w:r>
          </w:p>
        </w:tc>
        <w:tc>
          <w:tcPr>
            <w:tcW w:w="992" w:type="dxa"/>
          </w:tcPr>
          <w:p w14:paraId="6CC8272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59298BF" w14:textId="41FF4743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ACD7B07" w14:textId="77777777" w:rsidTr="003D14F1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7539BB0C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42C9B412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«Преступление и наказание»</w:t>
            </w:r>
          </w:p>
        </w:tc>
        <w:tc>
          <w:tcPr>
            <w:tcW w:w="992" w:type="dxa"/>
          </w:tcPr>
          <w:p w14:paraId="4F0DE1F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3D14F1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2A3A3BD" w14:textId="795DB0AD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76F9CE1A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77F58E8F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Тема 2.8. </w:t>
            </w:r>
          </w:p>
          <w:p w14:paraId="226B0E0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Л.Н. Толстой</w:t>
            </w:r>
          </w:p>
        </w:tc>
        <w:tc>
          <w:tcPr>
            <w:tcW w:w="10064" w:type="dxa"/>
          </w:tcPr>
          <w:p w14:paraId="00068CD9" w14:textId="5DD1AF49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Жизненный и творческий путь писателя.</w:t>
            </w:r>
            <w:r w:rsidR="00542C4D">
              <w:rPr>
                <w:color w:val="000000"/>
                <w:sz w:val="24"/>
                <w:szCs w:val="24"/>
              </w:rPr>
              <w:t xml:space="preserve"> </w:t>
            </w:r>
            <w:r w:rsidRPr="003D14F1">
              <w:rPr>
                <w:sz w:val="24"/>
                <w:szCs w:val="24"/>
              </w:rPr>
              <w:t>Роман Л.Н. Толстого "Война и мир"</w:t>
            </w:r>
            <w:r w:rsidRPr="003D14F1">
              <w:rPr>
                <w:color w:val="000000"/>
                <w:sz w:val="24"/>
                <w:szCs w:val="24"/>
              </w:rPr>
              <w:t>. Смысл названия. Особенности жанра эпопеи. Историческая основа романа.</w:t>
            </w:r>
          </w:p>
        </w:tc>
        <w:tc>
          <w:tcPr>
            <w:tcW w:w="992" w:type="dxa"/>
          </w:tcPr>
          <w:p w14:paraId="165613F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F478D04" w14:textId="018A53F5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987EBB4" w14:textId="77777777" w:rsidTr="0031339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6864A89D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78A581E6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color w:val="000000"/>
                <w:sz w:val="24"/>
                <w:szCs w:val="24"/>
              </w:rPr>
              <w:t>Характеристика главных героев романа. Судьбы персонажей.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0753FD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D1F6C3B" w14:textId="15297C6B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73746E0" w14:textId="77777777" w:rsidTr="003D14F1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  <w:vAlign w:val="center"/>
          </w:tcPr>
          <w:p w14:paraId="5E6A165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2.9</w:t>
            </w:r>
          </w:p>
          <w:p w14:paraId="26E7134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Н.С. Лесков</w:t>
            </w:r>
          </w:p>
        </w:tc>
        <w:tc>
          <w:tcPr>
            <w:tcW w:w="10064" w:type="dxa"/>
          </w:tcPr>
          <w:p w14:paraId="09DB77E4" w14:textId="02E3EBDB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Жизненный и творческий путь писателя. Образ Катерины в произведении «Леди Макбет Мценского уезда». Тема любви и </w:t>
            </w:r>
            <w:r w:rsidR="00542C4D" w:rsidRPr="003D14F1">
              <w:rPr>
                <w:color w:val="000000"/>
                <w:sz w:val="24"/>
                <w:szCs w:val="24"/>
              </w:rPr>
              <w:t>ревности в</w:t>
            </w:r>
            <w:r w:rsidRPr="003D14F1">
              <w:rPr>
                <w:color w:val="000000"/>
                <w:sz w:val="24"/>
                <w:szCs w:val="24"/>
              </w:rPr>
              <w:t xml:space="preserve"> повести. </w:t>
            </w:r>
          </w:p>
        </w:tc>
        <w:tc>
          <w:tcPr>
            <w:tcW w:w="992" w:type="dxa"/>
          </w:tcPr>
          <w:p w14:paraId="43932B4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FF077F7" w14:textId="7BCE71B6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688330F0" w14:textId="77777777" w:rsidTr="0031339B">
        <w:trPr>
          <w:trHeight w:val="20"/>
        </w:trPr>
        <w:tc>
          <w:tcPr>
            <w:tcW w:w="2610" w:type="dxa"/>
            <w:vMerge/>
            <w:vAlign w:val="center"/>
          </w:tcPr>
          <w:p w14:paraId="2EA6DAD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522721CE" w14:textId="1D46223C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color w:val="000000"/>
                <w:sz w:val="24"/>
                <w:szCs w:val="24"/>
              </w:rPr>
              <w:t xml:space="preserve">Анализ поступков Катерины </w:t>
            </w:r>
            <w:r w:rsidR="00542C4D" w:rsidRPr="003D14F1">
              <w:rPr>
                <w:color w:val="000000"/>
                <w:sz w:val="24"/>
                <w:szCs w:val="24"/>
              </w:rPr>
              <w:t>Измайловой в</w:t>
            </w:r>
            <w:r w:rsidRPr="003D14F1">
              <w:rPr>
                <w:color w:val="000000"/>
                <w:sz w:val="24"/>
                <w:szCs w:val="24"/>
              </w:rPr>
              <w:t xml:space="preserve"> повести «Леди Макбет Мценского уезда». </w:t>
            </w:r>
          </w:p>
          <w:p w14:paraId="4248CDA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3D14F1">
              <w:rPr>
                <w:sz w:val="24"/>
                <w:szCs w:val="24"/>
              </w:rPr>
              <w:t>Преступление Измайловой с точки зрения современного законодательства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E06562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42347B8" w14:textId="5E749BA0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0445">
              <w:rPr>
                <w:bCs/>
                <w:sz w:val="24"/>
                <w:szCs w:val="24"/>
              </w:rPr>
              <w:t>ОК 01 – ОК 06</w:t>
            </w:r>
          </w:p>
        </w:tc>
      </w:tr>
      <w:tr w:rsidR="009537BD" w:rsidRPr="003D14F1" w14:paraId="770DEE36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0BF951E4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Раздел 3. </w:t>
            </w:r>
          </w:p>
          <w:p w14:paraId="76C73E1D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Русская литература начала XX века</w:t>
            </w:r>
          </w:p>
        </w:tc>
        <w:tc>
          <w:tcPr>
            <w:tcW w:w="10064" w:type="dxa"/>
          </w:tcPr>
          <w:p w14:paraId="54A6D7C5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B07683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</w:tcPr>
          <w:p w14:paraId="4FBF402D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6728" w:rsidRPr="003D14F1" w14:paraId="79E5228B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6C789516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3.1</w:t>
            </w:r>
          </w:p>
          <w:p w14:paraId="68FC566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А.П. Чехов</w:t>
            </w:r>
          </w:p>
        </w:tc>
        <w:tc>
          <w:tcPr>
            <w:tcW w:w="10064" w:type="dxa"/>
          </w:tcPr>
          <w:p w14:paraId="338C103A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Творческий путь Чехова А.П. Особенности драматургии А.П. Чехова. Сатирические рассказы автора.</w:t>
            </w:r>
          </w:p>
        </w:tc>
        <w:tc>
          <w:tcPr>
            <w:tcW w:w="992" w:type="dxa"/>
          </w:tcPr>
          <w:p w14:paraId="1F57543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44799D3" w14:textId="59C36F2E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9057C53" w14:textId="77777777" w:rsidTr="0031339B">
        <w:trPr>
          <w:trHeight w:val="20"/>
        </w:trPr>
        <w:tc>
          <w:tcPr>
            <w:tcW w:w="2610" w:type="dxa"/>
            <w:vMerge/>
            <w:vAlign w:val="center"/>
          </w:tcPr>
          <w:p w14:paraId="666B281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37EE6628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 xml:space="preserve">Пьеса "Вишнёвый сад». Характеристика общества, изображаемого автором. Тема дворянства. </w:t>
            </w:r>
          </w:p>
          <w:p w14:paraId="4FD1D7E9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3D14F1">
              <w:rPr>
                <w:sz w:val="24"/>
                <w:szCs w:val="24"/>
              </w:rPr>
              <w:t>Продажа имения с точки зрения современного законодательства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054D52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181BB92" w14:textId="7795F579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4041176" w14:textId="77777777" w:rsidTr="0031339B">
        <w:trPr>
          <w:trHeight w:val="20"/>
        </w:trPr>
        <w:tc>
          <w:tcPr>
            <w:tcW w:w="2610" w:type="dxa"/>
            <w:vAlign w:val="center"/>
          </w:tcPr>
          <w:p w14:paraId="227F3D0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3.2</w:t>
            </w:r>
          </w:p>
          <w:p w14:paraId="06558E0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И.А. Бунин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1B35D9B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>И.А. Бунин: жизнь и творчество. Анализ рассказа «Господин из Сан-Франциско». Тема жизни и смерти.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7BEE060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56A8F30" w14:textId="78A27DEF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717857C5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7B1E9A6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3.3</w:t>
            </w:r>
          </w:p>
          <w:p w14:paraId="6017618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А.И. Куприн</w:t>
            </w:r>
          </w:p>
        </w:tc>
        <w:tc>
          <w:tcPr>
            <w:tcW w:w="10064" w:type="dxa"/>
          </w:tcPr>
          <w:p w14:paraId="7C0448EF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 xml:space="preserve">А.И. Куприн: жизнь и творчество. Повесть «Олеся»: противопоставление личности обществу. </w:t>
            </w:r>
          </w:p>
        </w:tc>
        <w:tc>
          <w:tcPr>
            <w:tcW w:w="992" w:type="dxa"/>
          </w:tcPr>
          <w:p w14:paraId="4B6EE61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87D1415" w14:textId="29FAE3BF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71FE602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30CC215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3.4</w:t>
            </w:r>
          </w:p>
          <w:p w14:paraId="2228F64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М. Горький</w:t>
            </w:r>
          </w:p>
        </w:tc>
        <w:tc>
          <w:tcPr>
            <w:tcW w:w="10064" w:type="dxa"/>
          </w:tcPr>
          <w:p w14:paraId="187CE78C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 xml:space="preserve">Судьба М. Горького. Ранние рассказы автора: «Макар </w:t>
            </w:r>
            <w:proofErr w:type="spellStart"/>
            <w:r w:rsidRPr="003D14F1">
              <w:rPr>
                <w:sz w:val="24"/>
                <w:szCs w:val="24"/>
              </w:rPr>
              <w:t>Чудра</w:t>
            </w:r>
            <w:proofErr w:type="spellEnd"/>
            <w:r w:rsidRPr="003D14F1">
              <w:rPr>
                <w:sz w:val="24"/>
                <w:szCs w:val="24"/>
              </w:rPr>
              <w:t xml:space="preserve">», «Старуха </w:t>
            </w:r>
            <w:proofErr w:type="spellStart"/>
            <w:r w:rsidRPr="003D14F1">
              <w:rPr>
                <w:sz w:val="24"/>
                <w:szCs w:val="24"/>
              </w:rPr>
              <w:t>Изергиль</w:t>
            </w:r>
            <w:proofErr w:type="spellEnd"/>
            <w:r w:rsidRPr="003D14F1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992" w:type="dxa"/>
          </w:tcPr>
          <w:p w14:paraId="0ACBB2F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39D5DAF" w14:textId="2923871F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72CB90E" w14:textId="77777777" w:rsidTr="0031339B">
        <w:trPr>
          <w:trHeight w:val="20"/>
        </w:trPr>
        <w:tc>
          <w:tcPr>
            <w:tcW w:w="2610" w:type="dxa"/>
            <w:vMerge/>
            <w:vAlign w:val="center"/>
          </w:tcPr>
          <w:p w14:paraId="6DC78FA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BDDD01C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78573B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5B47657" w14:textId="46ED5A9D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0999507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49C4129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020945A2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 xml:space="preserve">Самостоятельная работа. Чтение пьесы «На дне» </w:t>
            </w:r>
          </w:p>
        </w:tc>
        <w:tc>
          <w:tcPr>
            <w:tcW w:w="992" w:type="dxa"/>
          </w:tcPr>
          <w:p w14:paraId="38C0FC1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  <w:r w:rsidRPr="003D14F1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14:paraId="5E94E171" w14:textId="1ABA0B9C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641F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68BA4AEA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6EF6F36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3.5</w:t>
            </w:r>
          </w:p>
          <w:p w14:paraId="12E38EC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Л.Н. Андреев</w:t>
            </w:r>
          </w:p>
        </w:tc>
        <w:tc>
          <w:tcPr>
            <w:tcW w:w="10064" w:type="dxa"/>
          </w:tcPr>
          <w:p w14:paraId="3CDA8361" w14:textId="77777777" w:rsidR="005E6728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Биография автора. Анализ рассказов на выбор («Бергамот и </w:t>
            </w:r>
            <w:proofErr w:type="spellStart"/>
            <w:r w:rsidRPr="003D14F1">
              <w:rPr>
                <w:color w:val="000000"/>
                <w:sz w:val="24"/>
                <w:szCs w:val="24"/>
              </w:rPr>
              <w:t>Гараська</w:t>
            </w:r>
            <w:proofErr w:type="spellEnd"/>
            <w:r w:rsidRPr="003D14F1">
              <w:rPr>
                <w:color w:val="000000"/>
                <w:sz w:val="24"/>
                <w:szCs w:val="24"/>
              </w:rPr>
              <w:t>», «Кусака»)</w:t>
            </w:r>
          </w:p>
          <w:p w14:paraId="598FBEDF" w14:textId="77777777" w:rsidR="0031339B" w:rsidRDefault="0031339B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0D501232" w14:textId="77777777" w:rsidR="0031339B" w:rsidRDefault="0031339B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3EEA4216" w14:textId="7A9A5231" w:rsidR="0031339B" w:rsidRPr="003D14F1" w:rsidRDefault="0031339B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F62A3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DBF8E12" w14:textId="248FFEC1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652E4747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4DD8CEF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lastRenderedPageBreak/>
              <w:t>Раздел 4</w:t>
            </w:r>
          </w:p>
          <w:p w14:paraId="1187EEE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Поэзия и проза начала ХХ века</w:t>
            </w:r>
          </w:p>
        </w:tc>
        <w:tc>
          <w:tcPr>
            <w:tcW w:w="10064" w:type="dxa"/>
          </w:tcPr>
          <w:p w14:paraId="26E42D31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A6898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</w:tcPr>
          <w:p w14:paraId="01F66932" w14:textId="2D1A3BE6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A3A04C0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3B715DC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4.1</w:t>
            </w:r>
          </w:p>
          <w:p w14:paraId="0726F30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А.А. Блок</w:t>
            </w:r>
          </w:p>
        </w:tc>
        <w:tc>
          <w:tcPr>
            <w:tcW w:w="10064" w:type="dxa"/>
          </w:tcPr>
          <w:p w14:paraId="7C474B88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Биография автора. А.А. Блок. Образ России в поэме «Двенадцать». Лирика. </w:t>
            </w:r>
          </w:p>
        </w:tc>
        <w:tc>
          <w:tcPr>
            <w:tcW w:w="992" w:type="dxa"/>
          </w:tcPr>
          <w:p w14:paraId="56298C6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2FB3557" w14:textId="4B772B83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10DB60C" w14:textId="77777777" w:rsidTr="0031339B">
        <w:trPr>
          <w:trHeight w:val="20"/>
        </w:trPr>
        <w:tc>
          <w:tcPr>
            <w:tcW w:w="2610" w:type="dxa"/>
            <w:vAlign w:val="center"/>
          </w:tcPr>
          <w:p w14:paraId="2ED511C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4.2</w:t>
            </w:r>
          </w:p>
          <w:p w14:paraId="3F185CA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В.В. Маяковский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24A67C0F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color w:val="000000"/>
                <w:sz w:val="24"/>
                <w:szCs w:val="24"/>
              </w:rPr>
              <w:t>Поэма «Облако в штанах». Образ лирического героя. (или «Необычайное приключение, бывшее с Владимиром Маяковским летом на даче»).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21F210A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E76DD1E" w14:textId="19BAD14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57BF8D4D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560D9E4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4.3</w:t>
            </w:r>
          </w:p>
          <w:p w14:paraId="637E2BA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С.А. Есенин</w:t>
            </w:r>
          </w:p>
        </w:tc>
        <w:tc>
          <w:tcPr>
            <w:tcW w:w="10064" w:type="dxa"/>
          </w:tcPr>
          <w:p w14:paraId="7A5CF33D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3D14F1">
              <w:rPr>
                <w:color w:val="000000"/>
                <w:sz w:val="24"/>
                <w:szCs w:val="24"/>
              </w:rPr>
              <w:t>Новокрестьянская</w:t>
            </w:r>
            <w:proofErr w:type="spellEnd"/>
            <w:r w:rsidRPr="003D14F1">
              <w:rPr>
                <w:color w:val="000000"/>
                <w:sz w:val="24"/>
                <w:szCs w:val="24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</w:tcPr>
          <w:p w14:paraId="5AEC61F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97850C6" w14:textId="7E957641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5E6EA6D8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6A9CA6D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4.4</w:t>
            </w:r>
          </w:p>
          <w:p w14:paraId="16B9D7E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М.И. Цветаева</w:t>
            </w:r>
          </w:p>
        </w:tc>
        <w:tc>
          <w:tcPr>
            <w:tcW w:w="10064" w:type="dxa"/>
          </w:tcPr>
          <w:p w14:paraId="729CA988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Биография поэтессы. Образ лирической героини в произведениях. </w:t>
            </w:r>
          </w:p>
        </w:tc>
        <w:tc>
          <w:tcPr>
            <w:tcW w:w="992" w:type="dxa"/>
          </w:tcPr>
          <w:p w14:paraId="7F20C6D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778C01C" w14:textId="14C1379C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53C217ED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5603A0E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4.5</w:t>
            </w:r>
          </w:p>
          <w:p w14:paraId="6440C87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А.А. Ахматова</w:t>
            </w:r>
          </w:p>
        </w:tc>
        <w:tc>
          <w:tcPr>
            <w:tcW w:w="10064" w:type="dxa"/>
          </w:tcPr>
          <w:p w14:paraId="24572B1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Основные темы творчества. Поэма «Реквием» как отражение скорби. </w:t>
            </w:r>
          </w:p>
        </w:tc>
        <w:tc>
          <w:tcPr>
            <w:tcW w:w="992" w:type="dxa"/>
          </w:tcPr>
          <w:p w14:paraId="3F1CCB2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4EA96630" w14:textId="4C4418AD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0AECB6C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581CCCC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63E95E96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>Самостоятельная работа. Анализ стихотворений поэтов Серебряного века на выбор</w:t>
            </w:r>
          </w:p>
        </w:tc>
        <w:tc>
          <w:tcPr>
            <w:tcW w:w="992" w:type="dxa"/>
          </w:tcPr>
          <w:p w14:paraId="0ADE8E5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3D14F1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17075E06" w14:textId="6B737791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69E17E7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1CBEAD6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4.6</w:t>
            </w:r>
          </w:p>
          <w:p w14:paraId="5A0F009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Е. Замятин</w:t>
            </w:r>
          </w:p>
        </w:tc>
        <w:tc>
          <w:tcPr>
            <w:tcW w:w="10064" w:type="dxa"/>
          </w:tcPr>
          <w:p w14:paraId="0C9769B8" w14:textId="269C27BF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Жизнь и творчество Е.</w:t>
            </w:r>
            <w:r w:rsidR="00542C4D">
              <w:rPr>
                <w:color w:val="000000"/>
                <w:sz w:val="24"/>
                <w:szCs w:val="24"/>
              </w:rPr>
              <w:t xml:space="preserve"> </w:t>
            </w:r>
            <w:r w:rsidRPr="003D14F1">
              <w:rPr>
                <w:color w:val="000000"/>
                <w:sz w:val="24"/>
                <w:szCs w:val="24"/>
              </w:rPr>
              <w:t>Замятина. Роман-антиутопия «Мы»</w:t>
            </w:r>
          </w:p>
        </w:tc>
        <w:tc>
          <w:tcPr>
            <w:tcW w:w="992" w:type="dxa"/>
          </w:tcPr>
          <w:p w14:paraId="27BF73C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6C9CBD8" w14:textId="0139A987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8EF4C2F" w14:textId="77777777" w:rsidTr="0031339B">
        <w:trPr>
          <w:trHeight w:val="20"/>
        </w:trPr>
        <w:tc>
          <w:tcPr>
            <w:tcW w:w="2610" w:type="dxa"/>
            <w:vMerge/>
            <w:vAlign w:val="center"/>
          </w:tcPr>
          <w:p w14:paraId="6A07CB4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480DBB15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3D14F1">
              <w:rPr>
                <w:color w:val="000000"/>
                <w:sz w:val="24"/>
                <w:szCs w:val="24"/>
              </w:rPr>
              <w:t xml:space="preserve"> Столкновение личности и общества в романе «Мы». Характеристика главных героев.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51CEE42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912951E" w14:textId="782E0A3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418E4">
              <w:rPr>
                <w:bCs/>
                <w:sz w:val="24"/>
                <w:szCs w:val="24"/>
              </w:rPr>
              <w:t>ОК 01 – ОК 06</w:t>
            </w:r>
          </w:p>
        </w:tc>
      </w:tr>
      <w:tr w:rsidR="009537BD" w:rsidRPr="003D14F1" w14:paraId="4B546E12" w14:textId="77777777" w:rsidTr="003D14F1">
        <w:trPr>
          <w:trHeight w:val="20"/>
        </w:trPr>
        <w:tc>
          <w:tcPr>
            <w:tcW w:w="2610" w:type="dxa"/>
            <w:vAlign w:val="center"/>
          </w:tcPr>
          <w:p w14:paraId="7F4A67F5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Раздел 5</w:t>
            </w:r>
          </w:p>
          <w:p w14:paraId="64832DBE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Литература второй половины XX века</w:t>
            </w:r>
          </w:p>
        </w:tc>
        <w:tc>
          <w:tcPr>
            <w:tcW w:w="10064" w:type="dxa"/>
          </w:tcPr>
          <w:p w14:paraId="177EC916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F51C84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14:paraId="5753F7C0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6728" w:rsidRPr="003D14F1" w14:paraId="5E46026C" w14:textId="77777777" w:rsidTr="003D14F1">
        <w:trPr>
          <w:trHeight w:val="20"/>
        </w:trPr>
        <w:tc>
          <w:tcPr>
            <w:tcW w:w="2610" w:type="dxa"/>
            <w:vMerge w:val="restart"/>
            <w:vAlign w:val="center"/>
          </w:tcPr>
          <w:p w14:paraId="010F82E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5.1</w:t>
            </w:r>
          </w:p>
          <w:p w14:paraId="4B1DB40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М.А. Шолохов</w:t>
            </w:r>
          </w:p>
        </w:tc>
        <w:tc>
          <w:tcPr>
            <w:tcW w:w="10064" w:type="dxa"/>
          </w:tcPr>
          <w:p w14:paraId="4D8F6D45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</w:tcPr>
          <w:p w14:paraId="125FCC6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03076B1" w14:textId="3371C2F9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D5EA6B4" w14:textId="77777777" w:rsidTr="0031339B">
        <w:trPr>
          <w:trHeight w:val="20"/>
        </w:trPr>
        <w:tc>
          <w:tcPr>
            <w:tcW w:w="2610" w:type="dxa"/>
            <w:vMerge/>
            <w:vAlign w:val="center"/>
          </w:tcPr>
          <w:p w14:paraId="3ED7C3D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76804EAA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Практическая работа. </w:t>
            </w:r>
            <w:r w:rsidRPr="003D14F1">
              <w:rPr>
                <w:sz w:val="24"/>
                <w:szCs w:val="24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3356C7D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33E7015" w14:textId="0B2D3F66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BB3F333" w14:textId="77777777" w:rsidTr="003D14F1">
        <w:trPr>
          <w:trHeight w:val="20"/>
        </w:trPr>
        <w:tc>
          <w:tcPr>
            <w:tcW w:w="2610" w:type="dxa"/>
            <w:vMerge/>
            <w:vAlign w:val="center"/>
          </w:tcPr>
          <w:p w14:paraId="232E0F66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91184E3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«Тихий Дон»</w:t>
            </w:r>
          </w:p>
        </w:tc>
        <w:tc>
          <w:tcPr>
            <w:tcW w:w="992" w:type="dxa"/>
          </w:tcPr>
          <w:p w14:paraId="7023C13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  <w:r w:rsidRPr="003D14F1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6B8697F" w14:textId="61E5ED3E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08EADE3" w14:textId="77777777" w:rsidTr="003D14F1">
        <w:trPr>
          <w:trHeight w:val="20"/>
        </w:trPr>
        <w:tc>
          <w:tcPr>
            <w:tcW w:w="2610" w:type="dxa"/>
            <w:vMerge w:val="restart"/>
          </w:tcPr>
          <w:p w14:paraId="118598A3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Тема 5.2</w:t>
            </w:r>
          </w:p>
          <w:p w14:paraId="4D3D660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 xml:space="preserve">Литература периода </w:t>
            </w:r>
            <w:r w:rsidRPr="003D14F1">
              <w:rPr>
                <w:b/>
                <w:sz w:val="24"/>
                <w:szCs w:val="24"/>
              </w:rPr>
              <w:lastRenderedPageBreak/>
              <w:t>Великой Отечественной войны</w:t>
            </w:r>
          </w:p>
        </w:tc>
        <w:tc>
          <w:tcPr>
            <w:tcW w:w="10064" w:type="dxa"/>
          </w:tcPr>
          <w:p w14:paraId="477FF8F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lastRenderedPageBreak/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</w:tcPr>
          <w:p w14:paraId="137E7D6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69D0326" w14:textId="2C2628A6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5AE77241" w14:textId="77777777" w:rsidTr="003D14F1">
        <w:trPr>
          <w:trHeight w:val="20"/>
        </w:trPr>
        <w:tc>
          <w:tcPr>
            <w:tcW w:w="2610" w:type="dxa"/>
            <w:vMerge/>
          </w:tcPr>
          <w:p w14:paraId="7CB19249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14:paraId="4345FCE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К.М. Симонов. Особенности лирики. Анализ стихотворения «Жди меня…». </w:t>
            </w:r>
          </w:p>
        </w:tc>
        <w:tc>
          <w:tcPr>
            <w:tcW w:w="992" w:type="dxa"/>
          </w:tcPr>
          <w:p w14:paraId="6F03C4A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E9CA80A" w14:textId="3BE97941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70C4438" w14:textId="77777777" w:rsidTr="003D14F1">
        <w:trPr>
          <w:trHeight w:val="20"/>
        </w:trPr>
        <w:tc>
          <w:tcPr>
            <w:tcW w:w="2610" w:type="dxa"/>
            <w:vMerge/>
          </w:tcPr>
          <w:p w14:paraId="7C1713B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1C5CF14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</w:tcPr>
          <w:p w14:paraId="34A0426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3211416" w14:textId="7E61B8CA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155566A" w14:textId="77777777" w:rsidTr="0031339B">
        <w:trPr>
          <w:trHeight w:val="20"/>
        </w:trPr>
        <w:tc>
          <w:tcPr>
            <w:tcW w:w="2610" w:type="dxa"/>
            <w:vMerge/>
          </w:tcPr>
          <w:p w14:paraId="1CA1E2FA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098D580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3D14F1">
              <w:rPr>
                <w:color w:val="000000"/>
                <w:sz w:val="24"/>
                <w:szCs w:val="24"/>
              </w:rPr>
              <w:t>. В. Быков. Главная мысль повести «Сотников»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0E75E746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C3611CA" w14:textId="0CE75E09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648E2A1" w14:textId="77777777" w:rsidTr="003D14F1">
        <w:trPr>
          <w:trHeight w:val="20"/>
        </w:trPr>
        <w:tc>
          <w:tcPr>
            <w:tcW w:w="2610" w:type="dxa"/>
            <w:vMerge w:val="restart"/>
          </w:tcPr>
          <w:p w14:paraId="61E0E6C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5.3</w:t>
            </w:r>
          </w:p>
          <w:p w14:paraId="0C02BBC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М.А. Булгаков</w:t>
            </w:r>
          </w:p>
          <w:p w14:paraId="5FE9DC4A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29B4E26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М. А. Булгаков. Краткий очерк жизни и творчества. Повесть «Собачье сердце». «</w:t>
            </w:r>
            <w:proofErr w:type="spellStart"/>
            <w:r w:rsidRPr="003D14F1">
              <w:rPr>
                <w:sz w:val="24"/>
                <w:szCs w:val="24"/>
              </w:rPr>
              <w:t>шариковщина</w:t>
            </w:r>
            <w:proofErr w:type="spellEnd"/>
            <w:r w:rsidRPr="003D14F1">
              <w:rPr>
                <w:sz w:val="24"/>
                <w:szCs w:val="24"/>
              </w:rPr>
              <w:t>» как социальное и нравственное явление.</w:t>
            </w:r>
          </w:p>
        </w:tc>
        <w:tc>
          <w:tcPr>
            <w:tcW w:w="992" w:type="dxa"/>
          </w:tcPr>
          <w:p w14:paraId="1B5EED0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3B8DED2" w14:textId="1BD51BA3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1EAE569" w14:textId="77777777" w:rsidTr="003D14F1">
        <w:trPr>
          <w:trHeight w:val="20"/>
        </w:trPr>
        <w:tc>
          <w:tcPr>
            <w:tcW w:w="2610" w:type="dxa"/>
            <w:vMerge/>
          </w:tcPr>
          <w:p w14:paraId="352AE0C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48FE052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</w:tcPr>
          <w:p w14:paraId="5418F20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C0AB5BC" w14:textId="4DFB929A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C1F9A9C" w14:textId="77777777" w:rsidTr="0031339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4B6FA723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56BDA2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Практическая работа.</w:t>
            </w:r>
            <w:r w:rsidRPr="003D14F1">
              <w:rPr>
                <w:sz w:val="24"/>
                <w:szCs w:val="24"/>
              </w:rPr>
              <w:t xml:space="preserve"> Роман «Мастер и Маргарита». История создания, тема совести и чести. </w:t>
            </w:r>
            <w:proofErr w:type="spellStart"/>
            <w:r w:rsidRPr="003D14F1">
              <w:rPr>
                <w:sz w:val="24"/>
                <w:szCs w:val="24"/>
              </w:rPr>
              <w:t>Троемирие</w:t>
            </w:r>
            <w:proofErr w:type="spellEnd"/>
            <w:r w:rsidRPr="003D14F1">
              <w:rPr>
                <w:sz w:val="24"/>
                <w:szCs w:val="24"/>
              </w:rPr>
              <w:t xml:space="preserve"> в романе.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59E093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AD3D858" w14:textId="3195B61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D075669" w14:textId="77777777" w:rsidTr="003D14F1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</w:tcPr>
          <w:p w14:paraId="537B293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6E8F4F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 xml:space="preserve">Самостоятельная работа. Чтение глав романа «Мастер и Маргарита» </w:t>
            </w:r>
          </w:p>
        </w:tc>
        <w:tc>
          <w:tcPr>
            <w:tcW w:w="992" w:type="dxa"/>
          </w:tcPr>
          <w:p w14:paraId="220A038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3D14F1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536A93C" w14:textId="5777926E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3C3DC35" w14:textId="77777777" w:rsidTr="003D14F1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2D8ADE7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5.4</w:t>
            </w:r>
          </w:p>
          <w:p w14:paraId="4385AA1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А.П. Платонов</w:t>
            </w:r>
          </w:p>
        </w:tc>
        <w:tc>
          <w:tcPr>
            <w:tcW w:w="10064" w:type="dxa"/>
          </w:tcPr>
          <w:p w14:paraId="79DBF26C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</w:tcPr>
          <w:p w14:paraId="05F01BE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76B8B17" w14:textId="32FFF76B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3811E0E" w14:textId="77777777" w:rsidTr="003D14F1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2BE3917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5450E65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Проблематика произведения A.П. Платонова «Котлован»</w:t>
            </w:r>
          </w:p>
        </w:tc>
        <w:tc>
          <w:tcPr>
            <w:tcW w:w="992" w:type="dxa"/>
          </w:tcPr>
          <w:p w14:paraId="3EA0619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9CD4948" w14:textId="0B2FE4AC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80A04D1" w14:textId="77777777" w:rsidTr="0031339B">
        <w:trPr>
          <w:trHeight w:val="20"/>
        </w:trPr>
        <w:tc>
          <w:tcPr>
            <w:tcW w:w="2610" w:type="dxa"/>
            <w:tcBorders>
              <w:top w:val="single" w:sz="4" w:space="0" w:color="auto"/>
            </w:tcBorders>
          </w:tcPr>
          <w:p w14:paraId="4B6AE33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5.5</w:t>
            </w:r>
            <w:r w:rsidRPr="003D14F1">
              <w:rPr>
                <w:b/>
                <w:color w:val="000000"/>
                <w:sz w:val="24"/>
                <w:szCs w:val="24"/>
              </w:rPr>
              <w:br/>
            </w:r>
            <w:r w:rsidRPr="003D14F1">
              <w:rPr>
                <w:b/>
                <w:sz w:val="24"/>
                <w:szCs w:val="24"/>
              </w:rPr>
              <w:t>А.И. Солженицын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5E9A9C0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Практическая работа</w:t>
            </w:r>
            <w:r w:rsidRPr="003D14F1">
              <w:rPr>
                <w:sz w:val="24"/>
                <w:szCs w:val="24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C6182F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73EA8C01" w14:textId="6F461A12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3AAD7FCE" w14:textId="77777777" w:rsidTr="003D14F1">
        <w:trPr>
          <w:trHeight w:val="20"/>
        </w:trPr>
        <w:tc>
          <w:tcPr>
            <w:tcW w:w="2610" w:type="dxa"/>
            <w:vMerge w:val="restart"/>
          </w:tcPr>
          <w:p w14:paraId="0367828C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5.6</w:t>
            </w:r>
            <w:r w:rsidRPr="003D14F1">
              <w:rPr>
                <w:b/>
                <w:color w:val="000000"/>
                <w:sz w:val="24"/>
                <w:szCs w:val="24"/>
              </w:rPr>
              <w:br/>
              <w:t>В.М. Шукшин; поэты-шестидесятники</w:t>
            </w:r>
          </w:p>
        </w:tc>
        <w:tc>
          <w:tcPr>
            <w:tcW w:w="10064" w:type="dxa"/>
          </w:tcPr>
          <w:p w14:paraId="3507E65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</w:tcPr>
          <w:p w14:paraId="0B1B606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44E4B5A" w14:textId="45FEC761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122635F9" w14:textId="77777777" w:rsidTr="003D14F1">
        <w:trPr>
          <w:trHeight w:val="20"/>
        </w:trPr>
        <w:tc>
          <w:tcPr>
            <w:tcW w:w="2610" w:type="dxa"/>
            <w:vMerge/>
          </w:tcPr>
          <w:p w14:paraId="2D0CDFF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61F8262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</w:tcPr>
          <w:p w14:paraId="07DC547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AA1898A" w14:textId="0B1A4D68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5F956D24" w14:textId="77777777" w:rsidTr="003D14F1">
        <w:trPr>
          <w:trHeight w:val="20"/>
        </w:trPr>
        <w:tc>
          <w:tcPr>
            <w:tcW w:w="2610" w:type="dxa"/>
          </w:tcPr>
          <w:p w14:paraId="5EF145D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5.7</w:t>
            </w:r>
          </w:p>
          <w:p w14:paraId="6910D4F1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Ч. Айтматов</w:t>
            </w:r>
          </w:p>
        </w:tc>
        <w:tc>
          <w:tcPr>
            <w:tcW w:w="10064" w:type="dxa"/>
          </w:tcPr>
          <w:p w14:paraId="45C6163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sz w:val="24"/>
                <w:szCs w:val="24"/>
              </w:rPr>
              <w:t>Биография автора. Анализ произведении Ч. Айтматова "Джамиля"</w:t>
            </w:r>
          </w:p>
        </w:tc>
        <w:tc>
          <w:tcPr>
            <w:tcW w:w="992" w:type="dxa"/>
          </w:tcPr>
          <w:p w14:paraId="5B4F0EB3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02F3D740" w14:textId="3EC397DA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00CA96B" w14:textId="77777777" w:rsidTr="0031339B">
        <w:trPr>
          <w:trHeight w:val="20"/>
        </w:trPr>
        <w:tc>
          <w:tcPr>
            <w:tcW w:w="2610" w:type="dxa"/>
          </w:tcPr>
          <w:p w14:paraId="0288F57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5.8</w:t>
            </w:r>
          </w:p>
          <w:p w14:paraId="5B3CC817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В. Г. Распутин</w:t>
            </w:r>
          </w:p>
        </w:tc>
        <w:tc>
          <w:tcPr>
            <w:tcW w:w="10064" w:type="dxa"/>
            <w:shd w:val="clear" w:color="auto" w:fill="D6E3BC" w:themeFill="accent3" w:themeFillTint="66"/>
          </w:tcPr>
          <w:p w14:paraId="728FB5BA" w14:textId="77777777" w:rsidR="005E6728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3D14F1">
              <w:rPr>
                <w:color w:val="000000"/>
                <w:sz w:val="24"/>
                <w:szCs w:val="24"/>
              </w:rPr>
              <w:t>. Проблема вымирания деревни, тема семейных отношений в повести «Прощание с Матёрой»</w:t>
            </w:r>
          </w:p>
          <w:p w14:paraId="1E7CF5BC" w14:textId="77777777" w:rsidR="0031339B" w:rsidRDefault="0031339B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6F833A6" w14:textId="77777777" w:rsidR="0031339B" w:rsidRDefault="0031339B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D896F14" w14:textId="77777777" w:rsidR="0031339B" w:rsidRDefault="0031339B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5D5049B" w14:textId="7AE20FEA" w:rsidR="0031339B" w:rsidRPr="003D14F1" w:rsidRDefault="0031339B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14:paraId="181E8E8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74E407B" w14:textId="14A9BC34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031C2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47A29950" w14:textId="77777777" w:rsidTr="003D14F1">
        <w:trPr>
          <w:trHeight w:val="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40CC3594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lastRenderedPageBreak/>
              <w:t xml:space="preserve">Раздел 6. </w:t>
            </w:r>
          </w:p>
          <w:p w14:paraId="75304215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0064" w:type="dxa"/>
          </w:tcPr>
          <w:p w14:paraId="55AC5CD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50732B0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6D4693D7" w14:textId="47D5DAE4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6728" w:rsidRPr="003D14F1" w14:paraId="3E223610" w14:textId="77777777" w:rsidTr="003D14F1">
        <w:trPr>
          <w:trHeight w:val="562"/>
        </w:trPr>
        <w:tc>
          <w:tcPr>
            <w:tcW w:w="2610" w:type="dxa"/>
            <w:vMerge w:val="restart"/>
          </w:tcPr>
          <w:p w14:paraId="43E075C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513BD86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6.2</w:t>
            </w:r>
          </w:p>
          <w:p w14:paraId="315A69D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Э.М. Ремарк</w:t>
            </w:r>
          </w:p>
        </w:tc>
        <w:tc>
          <w:tcPr>
            <w:tcW w:w="10064" w:type="dxa"/>
          </w:tcPr>
          <w:p w14:paraId="749A29E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 xml:space="preserve">Э.М. Ремарк. Жизнь и творчество. </w:t>
            </w:r>
          </w:p>
        </w:tc>
        <w:tc>
          <w:tcPr>
            <w:tcW w:w="992" w:type="dxa"/>
          </w:tcPr>
          <w:p w14:paraId="594563F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619FD96" w14:textId="4F6A9CC9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5E1FCEC5" w14:textId="77777777" w:rsidTr="0031339B">
        <w:trPr>
          <w:trHeight w:val="7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4180E41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08BB5639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3D14F1">
              <w:rPr>
                <w:color w:val="000000"/>
                <w:sz w:val="24"/>
                <w:szCs w:val="24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15E7729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6B23F94C" w14:textId="4E8B9CD1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7CB1E2C4" w14:textId="77777777" w:rsidTr="003D14F1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054C46A5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6.3</w:t>
            </w:r>
          </w:p>
          <w:p w14:paraId="5A3ECAB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Э. Хемингуэй</w:t>
            </w:r>
          </w:p>
        </w:tc>
        <w:tc>
          <w:tcPr>
            <w:tcW w:w="10064" w:type="dxa"/>
          </w:tcPr>
          <w:p w14:paraId="35F36662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</w:tcPr>
          <w:p w14:paraId="55AB954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328A3F79" w14:textId="2C5B351D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8C5321C" w14:textId="77777777" w:rsidTr="003B7BCA">
        <w:trPr>
          <w:trHeight w:val="20"/>
        </w:trPr>
        <w:tc>
          <w:tcPr>
            <w:tcW w:w="2610" w:type="dxa"/>
            <w:vMerge/>
          </w:tcPr>
          <w:p w14:paraId="4F5562ED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9C10354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3D14F1">
              <w:rPr>
                <w:color w:val="000000"/>
                <w:sz w:val="24"/>
                <w:szCs w:val="24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CA97034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2B4247B2" w14:textId="32FCB61E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A5F4D34" w14:textId="77777777" w:rsidTr="003D14F1">
        <w:trPr>
          <w:trHeight w:val="20"/>
        </w:trPr>
        <w:tc>
          <w:tcPr>
            <w:tcW w:w="2610" w:type="dxa"/>
            <w:vMerge w:val="restart"/>
          </w:tcPr>
          <w:p w14:paraId="302029B9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6.4</w:t>
            </w:r>
          </w:p>
          <w:p w14:paraId="5CED77F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Ф.С. Фицджеральд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14:paraId="1D20562A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</w:tcPr>
          <w:p w14:paraId="7C964067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2B31A3A2" w14:textId="654CA4FD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0F67890B" w14:textId="77777777" w:rsidTr="003B7BCA">
        <w:trPr>
          <w:trHeight w:val="20"/>
        </w:trPr>
        <w:tc>
          <w:tcPr>
            <w:tcW w:w="2610" w:type="dxa"/>
            <w:vMerge/>
          </w:tcPr>
          <w:p w14:paraId="2521851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11FB2B2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3D14F1">
              <w:rPr>
                <w:color w:val="000000"/>
                <w:sz w:val="24"/>
                <w:szCs w:val="24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6BB35DAB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B1D558A" w14:textId="04453EF4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E64DB7B" w14:textId="77777777" w:rsidTr="003D14F1">
        <w:trPr>
          <w:trHeight w:val="20"/>
        </w:trPr>
        <w:tc>
          <w:tcPr>
            <w:tcW w:w="2610" w:type="dxa"/>
          </w:tcPr>
          <w:p w14:paraId="120132C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5305D695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«Великий Гэтсби»</w:t>
            </w:r>
          </w:p>
        </w:tc>
        <w:tc>
          <w:tcPr>
            <w:tcW w:w="992" w:type="dxa"/>
          </w:tcPr>
          <w:p w14:paraId="2205E74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3D14F1">
              <w:rPr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14:paraId="578542E9" w14:textId="6F8CD31B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DAA942B" w14:textId="77777777" w:rsidTr="003D14F1">
        <w:trPr>
          <w:trHeight w:val="412"/>
        </w:trPr>
        <w:tc>
          <w:tcPr>
            <w:tcW w:w="2610" w:type="dxa"/>
            <w:vMerge w:val="restart"/>
          </w:tcPr>
          <w:p w14:paraId="6E44DAA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Тема 6.6</w:t>
            </w:r>
          </w:p>
          <w:p w14:paraId="6285BBEB" w14:textId="77777777" w:rsidR="005E6728" w:rsidRPr="003D14F1" w:rsidRDefault="005E6728" w:rsidP="005E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Р. Брэдбери</w:t>
            </w:r>
          </w:p>
          <w:p w14:paraId="3F87127E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BDD49BC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628298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  <w:p w14:paraId="6538DE2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51AE7AD1" w14:textId="6FFB0775" w:rsidR="005E6728" w:rsidRPr="003D14F1" w:rsidRDefault="005E6728" w:rsidP="005E6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2736787C" w14:textId="77777777" w:rsidTr="003B7BCA">
        <w:trPr>
          <w:trHeight w:val="1057"/>
        </w:trPr>
        <w:tc>
          <w:tcPr>
            <w:tcW w:w="2610" w:type="dxa"/>
            <w:vMerge/>
          </w:tcPr>
          <w:p w14:paraId="04031336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D6E3BC" w:themeFill="accent3" w:themeFillTint="66"/>
          </w:tcPr>
          <w:p w14:paraId="0504AD14" w14:textId="77777777" w:rsidR="005E6728" w:rsidRPr="003D14F1" w:rsidRDefault="005E6728" w:rsidP="005E6728">
            <w:pPr>
              <w:pStyle w:val="s1"/>
              <w:shd w:val="clear" w:color="auto" w:fill="FFFFFF"/>
              <w:spacing w:before="0" w:beforeAutospacing="0" w:after="250" w:afterAutospacing="0"/>
            </w:pPr>
            <w:r w:rsidRPr="003D14F1">
              <w:rPr>
                <w:b/>
                <w:color w:val="000000"/>
              </w:rPr>
              <w:t>Практическая работа</w:t>
            </w:r>
            <w:r w:rsidRPr="003D14F1">
              <w:rPr>
                <w:color w:val="000000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1F707D0F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D1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397A630B" w14:textId="72492B66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5E6728" w:rsidRPr="003D14F1" w14:paraId="6C914AF4" w14:textId="77777777" w:rsidTr="003D14F1">
        <w:trPr>
          <w:trHeight w:val="1057"/>
        </w:trPr>
        <w:tc>
          <w:tcPr>
            <w:tcW w:w="2610" w:type="dxa"/>
          </w:tcPr>
          <w:p w14:paraId="6FB8FE91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270AF27E" w14:textId="77777777" w:rsidR="005E6728" w:rsidRPr="003D14F1" w:rsidRDefault="005E6728" w:rsidP="005E6728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</w:rPr>
            </w:pPr>
            <w:r w:rsidRPr="003D14F1">
              <w:rPr>
                <w:i/>
                <w:color w:val="FF0000"/>
              </w:rPr>
              <w:t>Самостоятельная работа. Чтение первой части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05A250" w14:textId="77777777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3D14F1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7530CF65" w14:textId="7C12D7B2" w:rsidR="005E6728" w:rsidRPr="003D14F1" w:rsidRDefault="005E6728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A029E">
              <w:rPr>
                <w:bCs/>
                <w:sz w:val="24"/>
                <w:szCs w:val="24"/>
              </w:rPr>
              <w:t>ОК 01 – ОК 06</w:t>
            </w:r>
          </w:p>
        </w:tc>
      </w:tr>
      <w:tr w:rsidR="003B7BCA" w:rsidRPr="003D14F1" w14:paraId="091A95B6" w14:textId="77777777" w:rsidTr="003B7BCA">
        <w:trPr>
          <w:trHeight w:val="305"/>
        </w:trPr>
        <w:tc>
          <w:tcPr>
            <w:tcW w:w="2610" w:type="dxa"/>
          </w:tcPr>
          <w:p w14:paraId="35A5E5E0" w14:textId="77777777" w:rsidR="003B7BCA" w:rsidRPr="003D14F1" w:rsidRDefault="003B7BCA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8709240" w14:textId="3EC9789F" w:rsidR="003B7BCA" w:rsidRPr="003B7BCA" w:rsidRDefault="003B7BCA" w:rsidP="005E6728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bCs/>
                <w:iCs/>
              </w:rPr>
            </w:pPr>
            <w:r w:rsidRPr="003B7BCA">
              <w:rPr>
                <w:b/>
                <w:bCs/>
                <w:iCs/>
              </w:rPr>
              <w:t>Консультация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A76CDA" w14:textId="522541A1" w:rsidR="003B7BCA" w:rsidRPr="003B7BCA" w:rsidRDefault="003B7BCA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 w:rsidRPr="003B7BC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1F07CB9A" w14:textId="77777777" w:rsidR="003B7BCA" w:rsidRPr="00EA029E" w:rsidRDefault="003B7BCA" w:rsidP="005E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</w:p>
        </w:tc>
      </w:tr>
      <w:tr w:rsidR="009537BD" w:rsidRPr="003D14F1" w14:paraId="613DA53D" w14:textId="77777777" w:rsidTr="003D14F1">
        <w:trPr>
          <w:trHeight w:val="20"/>
        </w:trPr>
        <w:tc>
          <w:tcPr>
            <w:tcW w:w="2610" w:type="dxa"/>
          </w:tcPr>
          <w:p w14:paraId="1CF556D2" w14:textId="77777777" w:rsidR="009537BD" w:rsidRPr="003D14F1" w:rsidRDefault="009537BD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0B108A96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3D14F1"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14:paraId="14A15D3C" w14:textId="77777777" w:rsidR="009537BD" w:rsidRPr="003B7BCA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3B7BCA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14:paraId="0D8277E1" w14:textId="77777777" w:rsidR="009537BD" w:rsidRPr="003D14F1" w:rsidRDefault="009537BD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EB1600A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05BE32CF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6CAFD423" w14:textId="77777777" w:rsidR="009C6153" w:rsidRPr="00AB0EF4" w:rsidRDefault="009C6153" w:rsidP="009F5A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ind w:left="720"/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306A319C" w14:textId="77777777" w:rsidR="00160194" w:rsidRPr="003B7BCA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Cs/>
          <w:caps/>
          <w:sz w:val="28"/>
          <w:szCs w:val="28"/>
        </w:rPr>
      </w:pPr>
      <w:r w:rsidRPr="003B7BCA">
        <w:rPr>
          <w:bCs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14:paraId="74FE00EA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4F7609A4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6E231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7E5CC37F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E2317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14:paraId="47C4E70E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E2317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67E0F11B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3B8E7DAA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6477A8F7" w14:textId="77777777" w:rsidR="00160194" w:rsidRPr="006E2317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6E2317">
        <w:rPr>
          <w:b w:val="0"/>
          <w:sz w:val="28"/>
          <w:szCs w:val="28"/>
        </w:rPr>
        <w:t>3.2. Информационное обеспечение обучения</w:t>
      </w:r>
    </w:p>
    <w:p w14:paraId="5D99ED23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6E2317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752B36A5" w14:textId="77777777" w:rsidR="009C6153" w:rsidRPr="006E2317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5DC5D77" w14:textId="77777777" w:rsidR="00EA333D" w:rsidRPr="00A452BA" w:rsidRDefault="00EA333D" w:rsidP="00EA33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01AB32A" w14:textId="77777777" w:rsidR="00260383" w:rsidRDefault="00260383" w:rsidP="0026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14:paraId="3B581791" w14:textId="77777777" w:rsidR="00260383" w:rsidRDefault="00260383" w:rsidP="0026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14:paraId="3D8CF031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bookmarkStart w:id="1" w:name="_GoBack"/>
      <w:r w:rsidRPr="00542C4D">
        <w:rPr>
          <w:bCs/>
          <w:sz w:val="28"/>
          <w:szCs w:val="28"/>
        </w:rPr>
        <w:t xml:space="preserve">Суслова А. П. Годы с Достоевским. Дневник, повесть, письма / А. П. Суслова.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- 127 с. - URL: https://urait.ru/bcode/519498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. </w:t>
      </w:r>
    </w:p>
    <w:p w14:paraId="62E74B76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Фет А. А. Под тенью сладостной полуденного сада. Избранное / А. А. Фет.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- 165 с. - URL: https://urait.ru/bcode/519375 (дата обращения: 08.05.2024).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5E46C887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Сказки русских писателей / А. С. Пушкин [и др.].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- 261 с. - URL: https://urait.ru/bcode/519466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5C87DB00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Лесков Н. С. Соборяне / Н. С. Лесков.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- 321 с. - URL: https://urait.ru/bcode/519428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62E987C8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Островский А. Н. Гроза. Пьесы / А. Н. Островский.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- 288 с. - URL: https://urait.ru/bcode/519372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340AFC5E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Лесков Н. С. Левша. Повести / Н. С. Лесков.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- 250 с. - URL: https://urait.ru/bcode/519435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24806D87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Гончаров И. А.  Фрегат "Паллада" / И. А. Гончаров.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- 598 с. - URL: https://urait.ru/bcode/519348 </w:t>
      </w:r>
      <w:r w:rsidRPr="00542C4D">
        <w:rPr>
          <w:bCs/>
          <w:sz w:val="28"/>
          <w:szCs w:val="28"/>
        </w:rPr>
        <w:lastRenderedPageBreak/>
        <w:t xml:space="preserve">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. </w:t>
      </w:r>
    </w:p>
    <w:p w14:paraId="6DF6A38A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Гаршин В. М.  Красный цветок. Избранное / В. М. Гаршин.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- 293 с. - URL: https://urait.ru/bcode/519393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29ECDA9F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Некрасов Н. А.  Кому на Руси жить хорошо. Стихотворения и поэмы / Н. А. Некрасов.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- 538 с. - URL: https://urait.ru/bcode/519288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7E8BD867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Достоевский Ф. М. Бедные люди. Белые ночи / Ф. М. Достоевский.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- 173 с. - URL: https://urait.ru/bcode/519233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55F9F508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Достоевский Ф. М. Бесы / Ф. М. Достоевский. - Москва 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- 551 с. - URL: https://urait.ru/bcode/519196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—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. </w:t>
      </w:r>
    </w:p>
    <w:p w14:paraId="713A196E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Достоевский Ф. М. Записки из Мертвого дома / Ф. М. Достоевский.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- 242 с. - URL: https://urait.ru/bcode/519193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p w14:paraId="5CEE95E2" w14:textId="77777777" w:rsidR="00260383" w:rsidRPr="00542C4D" w:rsidRDefault="00260383" w:rsidP="0026038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542C4D">
        <w:rPr>
          <w:bCs/>
          <w:sz w:val="28"/>
          <w:szCs w:val="28"/>
        </w:rPr>
        <w:t xml:space="preserve">Толстой Л. Н. После бала. Смерть Ивана Ильича. </w:t>
      </w:r>
      <w:proofErr w:type="spellStart"/>
      <w:r w:rsidRPr="00542C4D">
        <w:rPr>
          <w:bCs/>
          <w:sz w:val="28"/>
          <w:szCs w:val="28"/>
        </w:rPr>
        <w:t>Крейцерова</w:t>
      </w:r>
      <w:proofErr w:type="spellEnd"/>
      <w:r w:rsidRPr="00542C4D">
        <w:rPr>
          <w:bCs/>
          <w:sz w:val="28"/>
          <w:szCs w:val="28"/>
        </w:rPr>
        <w:t xml:space="preserve"> соната. Отец Сергий / Л. Н. Толстой. - Москва: Издательство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 xml:space="preserve">, 2023. - 196 с. - URL: https://urait.ru/bcode/519232 (дата обращения: </w:t>
      </w:r>
      <w:r w:rsidRPr="00542C4D">
        <w:rPr>
          <w:sz w:val="28"/>
          <w:szCs w:val="28"/>
        </w:rPr>
        <w:t>08.05.2024</w:t>
      </w:r>
      <w:r w:rsidRPr="00542C4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542C4D">
        <w:rPr>
          <w:bCs/>
          <w:sz w:val="28"/>
          <w:szCs w:val="28"/>
        </w:rPr>
        <w:t>Юрайт</w:t>
      </w:r>
      <w:proofErr w:type="spellEnd"/>
      <w:r w:rsidRPr="00542C4D">
        <w:rPr>
          <w:bCs/>
          <w:sz w:val="28"/>
          <w:szCs w:val="28"/>
        </w:rPr>
        <w:t>.</w:t>
      </w:r>
    </w:p>
    <w:bookmarkEnd w:id="1"/>
    <w:p w14:paraId="2AC99A06" w14:textId="1C77784F" w:rsidR="00BF1A73" w:rsidRDefault="00BF1A73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2E4F30CA" w14:textId="2F0F87CE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01D9BC30" w14:textId="19152274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5AD78BA4" w14:textId="1A14F8B5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31960156" w14:textId="62BE01F4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2E5DD2F2" w14:textId="60725791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1D9644B9" w14:textId="28D72807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61275E92" w14:textId="3E63F290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1B5D4AE4" w14:textId="650ED8BB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059D57DA" w14:textId="003FF87A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312C0F3A" w14:textId="0250F2AD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767A8719" w14:textId="559DC963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2143BCC0" w14:textId="3EACC6CD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05537108" w14:textId="6D23E91D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15B2F9FE" w14:textId="77777777" w:rsidR="003B7BCA" w:rsidRDefault="003B7BCA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13269FF7" w14:textId="77777777" w:rsidR="004407BE" w:rsidRDefault="004407BE" w:rsidP="004407BE">
      <w:pP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14:paraId="4BD37AA8" w14:textId="77777777" w:rsidR="004407BE" w:rsidRDefault="004407BE" w:rsidP="004407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0B155427" w14:textId="77777777" w:rsidR="004407BE" w:rsidRDefault="004407BE" w:rsidP="004407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A77372" w:rsidRPr="006C344F" w14:paraId="154E9583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1CD5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14:paraId="5240E7DA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732F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A77372" w:rsidRPr="006C344F" w14:paraId="5AABBBBB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885A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14:paraId="2EDD9C4B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06C1BA8D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11E5A69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14:paraId="147F47E9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1F68058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18A6B3D8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E4E3352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14:paraId="2913A011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0F06664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 рассказы и пьеса "На дне" М. </w:t>
            </w:r>
            <w:r w:rsidRPr="00F874A7">
              <w:rPr>
                <w:color w:val="000000"/>
                <w:sz w:val="24"/>
                <w:szCs w:val="24"/>
              </w:rPr>
              <w:lastRenderedPageBreak/>
              <w:t xml:space="preserve">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Битова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Айги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Р. Гамзатова, М.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Джалиля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М.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Карима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Д. Кугультинова, К. Кулиева, Ю.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Рытхэу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Г. Тукая, К. Хетагурова, Ю.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Шесталова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 и других);</w:t>
            </w:r>
          </w:p>
          <w:p w14:paraId="51950FB3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E882C27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2912C41D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FFA4E3F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6) способность выявлять в произведениях </w:t>
            </w:r>
            <w:r w:rsidRPr="00F874A7">
              <w:rPr>
                <w:color w:val="000000"/>
                <w:sz w:val="24"/>
                <w:szCs w:val="24"/>
              </w:rPr>
              <w:lastRenderedPageBreak/>
              <w:t>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5098AC30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C129D75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412F5A2F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0A39E41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2FFB1402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E3B55E3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555AB20A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36D1BE7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конкретно-историческое, общечеловеческое и национальное в творчестве писателя;</w:t>
            </w:r>
          </w:p>
          <w:p w14:paraId="5BD42078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3EE743B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традиция и новаторство;</w:t>
            </w:r>
          </w:p>
          <w:p w14:paraId="1DEDF711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D2C15ED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авторский замысел и его воплощение;</w:t>
            </w:r>
          </w:p>
          <w:p w14:paraId="2F51FB44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7213531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художественное время и пространство;</w:t>
            </w:r>
          </w:p>
          <w:p w14:paraId="5002A2AB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0275C5B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миф и литература; историзм, народность;</w:t>
            </w:r>
          </w:p>
          <w:p w14:paraId="510EC78E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F0A6AC7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историко-литературный процесс;</w:t>
            </w:r>
          </w:p>
          <w:p w14:paraId="0DAF261E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3560DDD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14:paraId="675E9D44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3C42C92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литературные жанры;</w:t>
            </w:r>
          </w:p>
          <w:p w14:paraId="07EEA1FA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8C8AB7D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трагическое и комическое;</w:t>
            </w:r>
          </w:p>
          <w:p w14:paraId="7567D909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BFE2D6D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психологизм; тематика и проблематика; авторская позиция; фабула;</w:t>
            </w:r>
          </w:p>
          <w:p w14:paraId="51216B83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A267448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силлаботоническая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>), дольник, верлибр;</w:t>
            </w:r>
          </w:p>
          <w:p w14:paraId="0047B305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9AB7785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"вечные темы" и "вечные образы" в литературе;</w:t>
            </w:r>
          </w:p>
          <w:p w14:paraId="221505B5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взаимосвязь и взаимовлияние национальных литератур;</w:t>
            </w:r>
          </w:p>
          <w:p w14:paraId="1B88B132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художественный перевод; литературная критика;</w:t>
            </w:r>
          </w:p>
          <w:p w14:paraId="660286BB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9F79D49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7B59BBD4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3C87AAB4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2C4EB66C" w14:textId="77777777" w:rsidR="00A77372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  <w:p w14:paraId="3BAC8A71" w14:textId="42BEC9C1" w:rsidR="00E74BAC" w:rsidRPr="006C344F" w:rsidRDefault="00E74BAC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DCBA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10EBB6F2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3DD6208E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A77372" w:rsidRPr="006C344F" w14:paraId="08E874C5" w14:textId="77777777" w:rsidTr="009215B8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CE1A" w14:textId="77777777" w:rsidR="00A77372" w:rsidRPr="00F874A7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A77372" w:rsidRPr="006C344F" w14:paraId="124DA8D9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2ACA" w14:textId="77777777" w:rsidR="00E74BAC" w:rsidRPr="00E74BAC" w:rsidRDefault="00E74BAC" w:rsidP="00E74BA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74BAC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6B61462C" w14:textId="77777777" w:rsidR="00E74BAC" w:rsidRPr="00E74BAC" w:rsidRDefault="00E74BAC" w:rsidP="00E74BA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74BAC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0DCDE812" w14:textId="77777777" w:rsidR="00E74BAC" w:rsidRPr="00E74BAC" w:rsidRDefault="00E74BAC" w:rsidP="00E74BA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74BAC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14:paraId="2F4CA52D" w14:textId="77777777" w:rsidR="00E74BAC" w:rsidRPr="00E74BAC" w:rsidRDefault="00E74BAC" w:rsidP="00E74BA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74BAC">
              <w:rPr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14:paraId="2A697063" w14:textId="77777777" w:rsidR="00E74BAC" w:rsidRPr="00E74BAC" w:rsidRDefault="00E74BAC" w:rsidP="00E74BA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74BAC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3629AB14" w14:textId="2A0952EB" w:rsidR="00A77372" w:rsidRPr="00F874A7" w:rsidRDefault="00E74BAC" w:rsidP="00E74BA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E74BAC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EB10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270ACBFC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64405019" w14:textId="77777777" w:rsidR="00A77372" w:rsidRPr="006C344F" w:rsidRDefault="00A77372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14:paraId="48535789" w14:textId="77777777" w:rsidR="004407BE" w:rsidRDefault="004407BE" w:rsidP="004407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40520048" w14:textId="77777777" w:rsidR="004407BE" w:rsidRDefault="004407BE" w:rsidP="004407BE">
      <w:pPr>
        <w:rPr>
          <w:color w:val="000000"/>
          <w:sz w:val="28"/>
          <w:szCs w:val="28"/>
        </w:rPr>
      </w:pPr>
    </w:p>
    <w:p w14:paraId="24E19802" w14:textId="77777777" w:rsidR="004407BE" w:rsidRDefault="004407BE" w:rsidP="004407BE">
      <w:pPr>
        <w:rPr>
          <w:color w:val="000000"/>
          <w:sz w:val="28"/>
          <w:szCs w:val="28"/>
        </w:rPr>
      </w:pPr>
    </w:p>
    <w:p w14:paraId="7D9153FF" w14:textId="77777777" w:rsidR="004407BE" w:rsidRDefault="004407BE" w:rsidP="004407BE">
      <w:pPr>
        <w:rPr>
          <w:color w:val="000000"/>
          <w:sz w:val="28"/>
          <w:szCs w:val="28"/>
        </w:rPr>
      </w:pPr>
    </w:p>
    <w:p w14:paraId="4B506495" w14:textId="77777777" w:rsidR="004407BE" w:rsidRDefault="004407BE" w:rsidP="004407BE">
      <w:pPr>
        <w:rPr>
          <w:color w:val="000000"/>
          <w:sz w:val="28"/>
          <w:szCs w:val="28"/>
        </w:rPr>
      </w:pPr>
    </w:p>
    <w:p w14:paraId="662F8736" w14:textId="77777777" w:rsidR="009C6153" w:rsidRPr="00AB0EF4" w:rsidRDefault="009C6153" w:rsidP="00EA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64015" w14:textId="77777777" w:rsidR="00660585" w:rsidRDefault="00660585">
      <w:r>
        <w:separator/>
      </w:r>
    </w:p>
  </w:endnote>
  <w:endnote w:type="continuationSeparator" w:id="0">
    <w:p w14:paraId="659B66C0" w14:textId="77777777" w:rsidR="00660585" w:rsidRDefault="0066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DD4B4" w14:textId="77777777" w:rsidR="00325659" w:rsidRDefault="006B5B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6705EC35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9EA95" w14:textId="77777777" w:rsidR="00325659" w:rsidRDefault="006B5B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77372">
      <w:rPr>
        <w:noProof/>
        <w:color w:val="000000"/>
        <w:sz w:val="24"/>
        <w:szCs w:val="24"/>
      </w:rPr>
      <w:t>18</w:t>
    </w:r>
    <w:r>
      <w:rPr>
        <w:color w:val="000000"/>
        <w:sz w:val="24"/>
        <w:szCs w:val="24"/>
      </w:rPr>
      <w:fldChar w:fldCharType="end"/>
    </w:r>
  </w:p>
  <w:p w14:paraId="2E894087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627D522F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E2841" w14:textId="77777777" w:rsidR="00325659" w:rsidRDefault="006B5B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47B2CCA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D635C" w14:textId="77777777" w:rsidR="00325659" w:rsidRDefault="006B5B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77372">
      <w:rPr>
        <w:noProof/>
        <w:color w:val="000000"/>
        <w:sz w:val="24"/>
        <w:szCs w:val="24"/>
      </w:rPr>
      <w:t>25</w:t>
    </w:r>
    <w:r>
      <w:rPr>
        <w:color w:val="000000"/>
        <w:sz w:val="24"/>
        <w:szCs w:val="24"/>
      </w:rPr>
      <w:fldChar w:fldCharType="end"/>
    </w:r>
  </w:p>
  <w:p w14:paraId="7319A6D9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19B20" w14:textId="77777777" w:rsidR="00660585" w:rsidRDefault="00660585">
      <w:r>
        <w:separator/>
      </w:r>
    </w:p>
  </w:footnote>
  <w:footnote w:type="continuationSeparator" w:id="0">
    <w:p w14:paraId="453F97E5" w14:textId="77777777" w:rsidR="00660585" w:rsidRDefault="0066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3C374F8F"/>
    <w:multiLevelType w:val="hybridMultilevel"/>
    <w:tmpl w:val="CF2ED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86D3D90"/>
    <w:multiLevelType w:val="hybridMultilevel"/>
    <w:tmpl w:val="03C2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54CA7"/>
    <w:rsid w:val="000C6708"/>
    <w:rsid w:val="000D552F"/>
    <w:rsid w:val="000F3EEF"/>
    <w:rsid w:val="001008B7"/>
    <w:rsid w:val="00103167"/>
    <w:rsid w:val="001316A9"/>
    <w:rsid w:val="00160194"/>
    <w:rsid w:val="00203824"/>
    <w:rsid w:val="00206F03"/>
    <w:rsid w:val="0021215F"/>
    <w:rsid w:val="0022057A"/>
    <w:rsid w:val="002420B7"/>
    <w:rsid w:val="00252A8D"/>
    <w:rsid w:val="00260383"/>
    <w:rsid w:val="00280AD8"/>
    <w:rsid w:val="00294F8F"/>
    <w:rsid w:val="00297BB1"/>
    <w:rsid w:val="002A0053"/>
    <w:rsid w:val="002A2966"/>
    <w:rsid w:val="002B7FE5"/>
    <w:rsid w:val="002E5288"/>
    <w:rsid w:val="00305149"/>
    <w:rsid w:val="0031339B"/>
    <w:rsid w:val="0031430E"/>
    <w:rsid w:val="00325659"/>
    <w:rsid w:val="00346831"/>
    <w:rsid w:val="003719D7"/>
    <w:rsid w:val="00377EB2"/>
    <w:rsid w:val="00381B26"/>
    <w:rsid w:val="003A40A8"/>
    <w:rsid w:val="003A6783"/>
    <w:rsid w:val="003B18AB"/>
    <w:rsid w:val="003B1E87"/>
    <w:rsid w:val="003B7BCA"/>
    <w:rsid w:val="003C5B67"/>
    <w:rsid w:val="003D14F1"/>
    <w:rsid w:val="003F5061"/>
    <w:rsid w:val="004407BE"/>
    <w:rsid w:val="004545C3"/>
    <w:rsid w:val="0049093A"/>
    <w:rsid w:val="004944CF"/>
    <w:rsid w:val="00494727"/>
    <w:rsid w:val="004B0997"/>
    <w:rsid w:val="004E6249"/>
    <w:rsid w:val="00505E40"/>
    <w:rsid w:val="005173E1"/>
    <w:rsid w:val="00524836"/>
    <w:rsid w:val="00542C4D"/>
    <w:rsid w:val="00543A25"/>
    <w:rsid w:val="005516FA"/>
    <w:rsid w:val="00567A85"/>
    <w:rsid w:val="005C2E96"/>
    <w:rsid w:val="005C7DE0"/>
    <w:rsid w:val="005E6728"/>
    <w:rsid w:val="00612297"/>
    <w:rsid w:val="00622616"/>
    <w:rsid w:val="00624680"/>
    <w:rsid w:val="00644140"/>
    <w:rsid w:val="00660585"/>
    <w:rsid w:val="006637A8"/>
    <w:rsid w:val="00676058"/>
    <w:rsid w:val="006B3F30"/>
    <w:rsid w:val="006B5B04"/>
    <w:rsid w:val="006C12E7"/>
    <w:rsid w:val="006D68BF"/>
    <w:rsid w:val="006E2317"/>
    <w:rsid w:val="00712ECD"/>
    <w:rsid w:val="007171F4"/>
    <w:rsid w:val="0071722F"/>
    <w:rsid w:val="00723231"/>
    <w:rsid w:val="0073048C"/>
    <w:rsid w:val="00742992"/>
    <w:rsid w:val="00777597"/>
    <w:rsid w:val="00790A8A"/>
    <w:rsid w:val="007B0AA8"/>
    <w:rsid w:val="00823529"/>
    <w:rsid w:val="00831A99"/>
    <w:rsid w:val="00835F2F"/>
    <w:rsid w:val="00874463"/>
    <w:rsid w:val="00877C10"/>
    <w:rsid w:val="008875BA"/>
    <w:rsid w:val="008B4CCC"/>
    <w:rsid w:val="008D1C76"/>
    <w:rsid w:val="008D66FC"/>
    <w:rsid w:val="008D6C14"/>
    <w:rsid w:val="008E2ABB"/>
    <w:rsid w:val="009017FF"/>
    <w:rsid w:val="00903A6C"/>
    <w:rsid w:val="00904611"/>
    <w:rsid w:val="00907207"/>
    <w:rsid w:val="00935B14"/>
    <w:rsid w:val="009537BD"/>
    <w:rsid w:val="00955B8C"/>
    <w:rsid w:val="00963814"/>
    <w:rsid w:val="009674E6"/>
    <w:rsid w:val="00986CA6"/>
    <w:rsid w:val="0099642B"/>
    <w:rsid w:val="009C6153"/>
    <w:rsid w:val="009C7B7B"/>
    <w:rsid w:val="009D788C"/>
    <w:rsid w:val="009F5A14"/>
    <w:rsid w:val="00A16999"/>
    <w:rsid w:val="00A34945"/>
    <w:rsid w:val="00A430DC"/>
    <w:rsid w:val="00A44167"/>
    <w:rsid w:val="00A77372"/>
    <w:rsid w:val="00A839F1"/>
    <w:rsid w:val="00A8697D"/>
    <w:rsid w:val="00A95803"/>
    <w:rsid w:val="00AA2561"/>
    <w:rsid w:val="00AA2BE4"/>
    <w:rsid w:val="00AB0EF4"/>
    <w:rsid w:val="00AB4FED"/>
    <w:rsid w:val="00AE65D9"/>
    <w:rsid w:val="00AE7D41"/>
    <w:rsid w:val="00B254CB"/>
    <w:rsid w:val="00B56F8F"/>
    <w:rsid w:val="00B63F95"/>
    <w:rsid w:val="00B73B56"/>
    <w:rsid w:val="00B8049B"/>
    <w:rsid w:val="00BC0BCC"/>
    <w:rsid w:val="00BC1157"/>
    <w:rsid w:val="00BF1A73"/>
    <w:rsid w:val="00C450AB"/>
    <w:rsid w:val="00C62EAC"/>
    <w:rsid w:val="00C82F61"/>
    <w:rsid w:val="00CE318D"/>
    <w:rsid w:val="00CF155E"/>
    <w:rsid w:val="00D249B8"/>
    <w:rsid w:val="00D32FE2"/>
    <w:rsid w:val="00D3602F"/>
    <w:rsid w:val="00D61FE6"/>
    <w:rsid w:val="00D6224E"/>
    <w:rsid w:val="00D76310"/>
    <w:rsid w:val="00D830F8"/>
    <w:rsid w:val="00D844C3"/>
    <w:rsid w:val="00D951DD"/>
    <w:rsid w:val="00D97FD2"/>
    <w:rsid w:val="00DC2132"/>
    <w:rsid w:val="00DC327C"/>
    <w:rsid w:val="00DC6AC7"/>
    <w:rsid w:val="00DF226F"/>
    <w:rsid w:val="00E14BC7"/>
    <w:rsid w:val="00E56140"/>
    <w:rsid w:val="00E74BAC"/>
    <w:rsid w:val="00E874D6"/>
    <w:rsid w:val="00EA2C1F"/>
    <w:rsid w:val="00EA2FD2"/>
    <w:rsid w:val="00EA333D"/>
    <w:rsid w:val="00EA4ADF"/>
    <w:rsid w:val="00EB4BF0"/>
    <w:rsid w:val="00ED4B80"/>
    <w:rsid w:val="00EE070C"/>
    <w:rsid w:val="00EF0EF1"/>
    <w:rsid w:val="00EF7C0B"/>
    <w:rsid w:val="00F15B40"/>
    <w:rsid w:val="00F20F3D"/>
    <w:rsid w:val="00F337A7"/>
    <w:rsid w:val="00F362DB"/>
    <w:rsid w:val="00F726BA"/>
    <w:rsid w:val="00FC1A3C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4D465E2B"/>
  <w15:docId w15:val="{E4AD7DD2-7574-4EBD-8CC9-88C9813E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6E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8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9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FE31-96A4-4CB3-9CD7-96166B39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6064</Words>
  <Characters>34571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46</cp:revision>
  <cp:lastPrinted>2022-02-01T12:25:00Z</cp:lastPrinted>
  <dcterms:created xsi:type="dcterms:W3CDTF">2023-03-15T10:05:00Z</dcterms:created>
  <dcterms:modified xsi:type="dcterms:W3CDTF">2024-05-14T05:58:00Z</dcterms:modified>
</cp:coreProperties>
</file>