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Cs w:val="24"/>
        </w:rPr>
        <w:t>ЧАСТНОЕ ПРОФЕССИОНАЛЬНОЕ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(8-814 -2)78-05-21, E-</w:t>
      </w:r>
      <w:proofErr w:type="spellStart"/>
      <w:r>
        <w:rPr>
          <w:rFonts w:ascii="Times New Roman" w:hAnsi="Times New Roman"/>
          <w:b w:val="0"/>
          <w:szCs w:val="24"/>
        </w:rPr>
        <w:t>mail</w:t>
      </w:r>
      <w:proofErr w:type="spellEnd"/>
      <w:r>
        <w:rPr>
          <w:rFonts w:ascii="Times New Roman" w:hAnsi="Times New Roman"/>
          <w:b w:val="0"/>
          <w:szCs w:val="24"/>
        </w:rPr>
        <w:t xml:space="preserve"> cit@koopteh.one</w:t>
      </w:r>
      <w:r w:rsidR="00BB69F4">
        <w:rPr>
          <w:rFonts w:ascii="Times New Roman" w:hAnsi="Times New Roman"/>
          <w:b w:val="0"/>
          <w:szCs w:val="24"/>
          <w:lang w:val="en-US"/>
        </w:rPr>
        <w:t>g</w:t>
      </w:r>
      <w:r>
        <w:rPr>
          <w:rFonts w:ascii="Times New Roman" w:hAnsi="Times New Roman"/>
          <w:b w:val="0"/>
          <w:szCs w:val="24"/>
        </w:rPr>
        <w:t>o.ru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7237A" w:rsidRDefault="0077237A" w:rsidP="0077237A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BB69F4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BuoPV8ABAABpAwAADgAAAAAAAAAAAAAAAAAuAgAA&#10;ZHJzL2Uyb0RvYy54bWxQSwECLQAUAAYACAAAACEAkZCu59sAAAAHAQAADwAAAAAAAAAAAAAAAAAa&#10;BAAAZHJzL2Rvd25yZXYueG1sUEsFBgAAAAAEAAQA8wAAACIFAAAAAA=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366CF5" w:rsidRDefault="00366CF5" w:rsidP="007C5787"/>
    <w:p w:rsidR="00366CF5" w:rsidRDefault="00366CF5" w:rsidP="007C5787"/>
    <w:p w:rsidR="00366CF5" w:rsidRPr="00083527" w:rsidRDefault="00366CF5" w:rsidP="007C5787"/>
    <w:p w:rsidR="007C5787" w:rsidRPr="00083527" w:rsidRDefault="007C5787" w:rsidP="007C5787"/>
    <w:p w:rsidR="007C5787" w:rsidRPr="00083527" w:rsidRDefault="007C5787" w:rsidP="007C5787"/>
    <w:p w:rsidR="00366CF5" w:rsidRDefault="00366CF5" w:rsidP="007C5787">
      <w:pPr>
        <w:jc w:val="center"/>
        <w:rPr>
          <w:b/>
          <w:sz w:val="28"/>
        </w:rPr>
      </w:pPr>
    </w:p>
    <w:p w:rsidR="00366CF5" w:rsidRDefault="00366CF5" w:rsidP="007C5787">
      <w:pPr>
        <w:jc w:val="center"/>
        <w:rPr>
          <w:b/>
          <w:sz w:val="28"/>
        </w:rPr>
      </w:pPr>
    </w:p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3566B" w:rsidP="007C57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</w:t>
      </w:r>
      <w:r w:rsidR="004549EB" w:rsidRPr="00B02618">
        <w:rPr>
          <w:b/>
          <w:sz w:val="28"/>
          <w:szCs w:val="28"/>
        </w:rPr>
        <w:t xml:space="preserve"> ТЕХНОЛОГИИ В ПРОФЕССИОНАЛЬНОЙ ДЕЯТЕЛЬНОСТИ</w:t>
      </w:r>
      <w:r w:rsidR="004549EB" w:rsidRPr="00C9027F">
        <w:rPr>
          <w:b/>
          <w:sz w:val="28"/>
          <w:szCs w:val="28"/>
        </w:rPr>
        <w:t>И</w:t>
      </w:r>
    </w:p>
    <w:p w:rsidR="007C5787" w:rsidRPr="008B0050" w:rsidRDefault="007C5787" w:rsidP="007C5787">
      <w:pPr>
        <w:spacing w:line="360" w:lineRule="auto"/>
        <w:jc w:val="center"/>
        <w:rPr>
          <w:b/>
        </w:rPr>
      </w:pPr>
    </w:p>
    <w:p w:rsidR="007C5787" w:rsidRPr="008B0050" w:rsidRDefault="007C5787" w:rsidP="007C5787">
      <w:pPr>
        <w:jc w:val="center"/>
      </w:pPr>
      <w:r w:rsidRPr="008B0050">
        <w:t>по специальности</w:t>
      </w:r>
    </w:p>
    <w:p w:rsidR="007C5787" w:rsidRPr="008B0050" w:rsidRDefault="007C5787" w:rsidP="007C5787">
      <w:pPr>
        <w:jc w:val="center"/>
      </w:pPr>
    </w:p>
    <w:p w:rsidR="007C5787" w:rsidRPr="008B0050" w:rsidRDefault="007C5787" w:rsidP="007C5787">
      <w:pPr>
        <w:widowControl w:val="0"/>
        <w:suppressAutoHyphens/>
        <w:jc w:val="center"/>
        <w:rPr>
          <w:caps/>
        </w:rPr>
      </w:pPr>
      <w:r w:rsidRPr="008B0050">
        <w:t>38.02.07 Банковское дело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6008A2" w:rsidRDefault="006008A2" w:rsidP="007C5787">
      <w:pPr>
        <w:jc w:val="center"/>
      </w:pPr>
    </w:p>
    <w:p w:rsidR="006008A2" w:rsidRDefault="006008A2" w:rsidP="007C5787">
      <w:pPr>
        <w:jc w:val="center"/>
      </w:pPr>
    </w:p>
    <w:p w:rsidR="00AD3961" w:rsidRDefault="00AD3961" w:rsidP="007C5787">
      <w:pPr>
        <w:jc w:val="center"/>
      </w:pPr>
    </w:p>
    <w:p w:rsidR="006008A2" w:rsidRDefault="006008A2" w:rsidP="007C5787">
      <w:pPr>
        <w:jc w:val="center"/>
      </w:pPr>
    </w:p>
    <w:p w:rsidR="006008A2" w:rsidRPr="00310DB8" w:rsidRDefault="006008A2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6008A2" w:rsidRDefault="007C5787" w:rsidP="006008A2">
      <w:pPr>
        <w:jc w:val="center"/>
      </w:pPr>
      <w:r w:rsidRPr="00310DB8">
        <w:t>г. Петрозаводск, 202</w:t>
      </w:r>
      <w:r w:rsidR="00100667">
        <w:t>4</w:t>
      </w:r>
      <w:r w:rsidRPr="00310DB8">
        <w:t xml:space="preserve"> г.</w:t>
      </w:r>
    </w:p>
    <w:p w:rsidR="00820FE8" w:rsidRPr="008B0050" w:rsidRDefault="00BC663A" w:rsidP="00BC663A">
      <w:pPr>
        <w:widowControl w:val="0"/>
        <w:suppressAutoHyphens/>
        <w:jc w:val="both"/>
        <w:rPr>
          <w:caps/>
        </w:rPr>
      </w:pPr>
      <w:r>
        <w:lastRenderedPageBreak/>
        <w:t>Рабочая п</w:t>
      </w:r>
      <w:r w:rsidR="007C5787" w:rsidRPr="008B0050">
        <w:t xml:space="preserve">рограмма </w:t>
      </w:r>
      <w:r>
        <w:t xml:space="preserve">(далее – программа) </w:t>
      </w:r>
      <w:r w:rsidR="007C5787" w:rsidRPr="008B0050">
        <w:t xml:space="preserve">дисциплины </w:t>
      </w:r>
      <w:r w:rsidR="00196775">
        <w:rPr>
          <w:bCs/>
          <w:shd w:val="clear" w:color="auto" w:fill="FFFFFF"/>
        </w:rPr>
        <w:t>«</w:t>
      </w:r>
      <w:r w:rsidR="00196775" w:rsidRPr="00A61A46">
        <w:t>Информационн</w:t>
      </w:r>
      <w:r w:rsidR="00196775">
        <w:t>ые</w:t>
      </w:r>
      <w:r w:rsidR="00196775" w:rsidRPr="00A61A46">
        <w:t xml:space="preserve"> технологии в профессиональной деятельности</w:t>
      </w:r>
      <w:r w:rsidR="00196775">
        <w:t xml:space="preserve">» </w:t>
      </w:r>
      <w:r w:rsidR="007C5787" w:rsidRPr="008B0050"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820FE8" w:rsidRPr="008B0050">
        <w:t>38.02.07 Банковское дело</w:t>
      </w:r>
      <w:r w:rsidR="00AD3961">
        <w:t>.</w:t>
      </w:r>
    </w:p>
    <w:p w:rsidR="007C5787" w:rsidRPr="008B0050" w:rsidRDefault="007C5787" w:rsidP="00820FE8">
      <w:pPr>
        <w:spacing w:line="276" w:lineRule="auto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366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  <w:r w:rsidR="00752801">
        <w:t xml:space="preserve"> </w:t>
      </w:r>
      <w:r w:rsidR="00820FE8" w:rsidRPr="008B0050">
        <w:t>Васильева С.В.</w:t>
      </w:r>
      <w:r w:rsidRPr="008B0050">
        <w:t>- преподаватель ЧПОУПКТК</w:t>
      </w:r>
      <w:r w:rsidR="00AD3961">
        <w:t>.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BC663A" w:rsidRPr="00747563" w:rsidRDefault="007C5787" w:rsidP="00BC66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F5520F" w:rsidRPr="00747563" w:rsidRDefault="00F5520F" w:rsidP="00820FE8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F5520F" w:rsidRPr="008B0050" w:rsidRDefault="00F5520F" w:rsidP="008B0050">
      <w:pPr>
        <w:widowControl w:val="0"/>
        <w:suppressAutoHyphens/>
        <w:spacing w:line="360" w:lineRule="auto"/>
        <w:ind w:firstLine="708"/>
        <w:jc w:val="both"/>
        <w:rPr>
          <w:caps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 xml:space="preserve">исциплина </w:t>
      </w:r>
      <w:r w:rsidR="00196775">
        <w:rPr>
          <w:bCs/>
          <w:shd w:val="clear" w:color="auto" w:fill="FFFFFF"/>
        </w:rPr>
        <w:t>«</w:t>
      </w:r>
      <w:r w:rsidR="00196775" w:rsidRPr="00A61A46">
        <w:t>Информационн</w:t>
      </w:r>
      <w:r w:rsidR="00196775">
        <w:t>ые</w:t>
      </w:r>
      <w:r w:rsidR="00196775" w:rsidRPr="00A61A46">
        <w:t xml:space="preserve"> технологии в профессиональной деятельности</w:t>
      </w:r>
      <w:r w:rsidR="00196775">
        <w:t xml:space="preserve">» </w:t>
      </w:r>
      <w:r w:rsidRPr="008B0050">
        <w:rPr>
          <w:bCs/>
          <w:shd w:val="clear" w:color="auto" w:fill="FFFFFF"/>
        </w:rPr>
        <w:t xml:space="preserve">является обязательной частью </w:t>
      </w:r>
      <w:r w:rsidR="00820FE8" w:rsidRPr="008B0050">
        <w:rPr>
          <w:bCs/>
          <w:shd w:val="clear" w:color="auto" w:fill="FFFFFF"/>
        </w:rPr>
        <w:t>общепрофессионального цикла</w:t>
      </w:r>
      <w:r w:rsidRPr="008B0050">
        <w:rPr>
          <w:bCs/>
          <w:shd w:val="clear" w:color="auto" w:fill="FFFFFF"/>
        </w:rPr>
        <w:t xml:space="preserve"> образовательной программы по специальности </w:t>
      </w:r>
      <w:r w:rsidR="00820FE8" w:rsidRPr="008B0050">
        <w:t>38.02.07 Банковское дело</w:t>
      </w:r>
      <w:r w:rsidR="008B0050">
        <w:rPr>
          <w:caps/>
        </w:rPr>
        <w:t>.</w:t>
      </w:r>
    </w:p>
    <w:p w:rsidR="00DF27D7" w:rsidRPr="008B0050" w:rsidRDefault="00DF27D7" w:rsidP="008B0050">
      <w:pPr>
        <w:widowControl w:val="0"/>
        <w:suppressAutoHyphens/>
        <w:spacing w:line="360" w:lineRule="auto"/>
        <w:ind w:firstLine="708"/>
        <w:jc w:val="both"/>
        <w:rPr>
          <w:caps/>
        </w:rPr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:rsidR="00F5520F" w:rsidRPr="00747563" w:rsidRDefault="00F5520F" w:rsidP="008B0050">
      <w:pPr>
        <w:suppressAutoHyphens/>
        <w:spacing w:line="360" w:lineRule="auto"/>
        <w:jc w:val="both"/>
      </w:pPr>
      <w:r w:rsidRPr="00747563">
        <w:t xml:space="preserve">В рамках программы дисциплины обучающимися осваиваются </w:t>
      </w:r>
      <w:r>
        <w:t>следующие умения и знания.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4678"/>
      </w:tblGrid>
      <w:tr w:rsidR="008B0050" w:rsidRPr="00AF366A" w:rsidTr="008A1585">
        <w:trPr>
          <w:trHeight w:val="649"/>
        </w:trPr>
        <w:tc>
          <w:tcPr>
            <w:tcW w:w="1242" w:type="dxa"/>
            <w:hideMark/>
          </w:tcPr>
          <w:p w:rsidR="008B0050" w:rsidRPr="00AF366A" w:rsidRDefault="008B0050" w:rsidP="00AD3961">
            <w:pPr>
              <w:suppressAutoHyphens/>
              <w:jc w:val="center"/>
            </w:pPr>
            <w:r w:rsidRPr="00AF366A">
              <w:t>Код</w:t>
            </w:r>
          </w:p>
          <w:p w:rsidR="008B0050" w:rsidRPr="00AF366A" w:rsidRDefault="008B0050" w:rsidP="00AD3961">
            <w:pPr>
              <w:suppressAutoHyphens/>
              <w:jc w:val="center"/>
            </w:pPr>
            <w:r w:rsidRPr="00AF366A">
              <w:t>ПК, ОК</w:t>
            </w:r>
          </w:p>
        </w:tc>
        <w:tc>
          <w:tcPr>
            <w:tcW w:w="3402" w:type="dxa"/>
            <w:hideMark/>
          </w:tcPr>
          <w:p w:rsidR="008B0050" w:rsidRPr="00AF366A" w:rsidRDefault="008B0050" w:rsidP="00AD3961">
            <w:pPr>
              <w:suppressAutoHyphens/>
              <w:jc w:val="center"/>
            </w:pPr>
            <w:r w:rsidRPr="00AF366A">
              <w:t>Умения</w:t>
            </w:r>
          </w:p>
        </w:tc>
        <w:tc>
          <w:tcPr>
            <w:tcW w:w="4678" w:type="dxa"/>
            <w:hideMark/>
          </w:tcPr>
          <w:p w:rsidR="008B0050" w:rsidRPr="00AF366A" w:rsidRDefault="008B0050" w:rsidP="00AD3961">
            <w:pPr>
              <w:suppressAutoHyphens/>
              <w:jc w:val="center"/>
            </w:pPr>
            <w:r w:rsidRPr="00AF366A">
              <w:t>Знания</w:t>
            </w:r>
          </w:p>
        </w:tc>
      </w:tr>
      <w:tr w:rsidR="008B0050" w:rsidRPr="00AF366A" w:rsidTr="008A1585">
        <w:trPr>
          <w:trHeight w:val="649"/>
        </w:trPr>
        <w:tc>
          <w:tcPr>
            <w:tcW w:w="1242" w:type="dxa"/>
          </w:tcPr>
          <w:p w:rsidR="008B0050" w:rsidRPr="00AF366A" w:rsidRDefault="008B0050" w:rsidP="00AD3961">
            <w:pPr>
              <w:jc w:val="center"/>
            </w:pPr>
            <w:r w:rsidRPr="00AF366A">
              <w:t>ОК 09</w:t>
            </w:r>
          </w:p>
        </w:tc>
        <w:tc>
          <w:tcPr>
            <w:tcW w:w="3402" w:type="dxa"/>
          </w:tcPr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обрабатывать текстовую табличную информацию;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использовать деловую графику и мультимедиа информацию;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создавать презентации;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применять антивирусные средства защиты;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читать (интерпретировать) интерфейс специализированного программного обеспечения, находить контекстную помощь работать с документацией;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пользоваться автоматизированными системами делопроизводства;</w:t>
            </w:r>
          </w:p>
          <w:p w:rsidR="008B0050" w:rsidRPr="00AF366A" w:rsidRDefault="008B0050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применять методы и средства защиты банковской информации.</w:t>
            </w:r>
          </w:p>
        </w:tc>
        <w:tc>
          <w:tcPr>
            <w:tcW w:w="4678" w:type="dxa"/>
          </w:tcPr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назначение, состав, основные характеристики организационной и компьютерной техники;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 xml:space="preserve"> назначение и принципы использования системного и прикладного программного обеспечения;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принципы защиты информации от несанкционированного доступа;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правовые аспекты использования информационных технологий и программного обеспечения;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основные понятия автоматизированной обработки информации;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направления автоматизации банковской деятельности;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назначение принципы организации и эксплуатации банковских информационных систем;</w:t>
            </w:r>
          </w:p>
          <w:p w:rsidR="008B0050" w:rsidRPr="00AF366A" w:rsidRDefault="008B0050" w:rsidP="00AD3961">
            <w:pPr>
              <w:tabs>
                <w:tab w:val="left" w:pos="271"/>
              </w:tabs>
              <w:jc w:val="both"/>
            </w:pPr>
            <w:r w:rsidRPr="00AF366A">
              <w:t>основные угрозы и методы обеспечения информационной безопасности.</w:t>
            </w:r>
          </w:p>
        </w:tc>
      </w:tr>
    </w:tbl>
    <w:p w:rsidR="006414AB" w:rsidRDefault="006414AB" w:rsidP="008B0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8A1585" w:rsidRDefault="008A158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4B46F6" w:rsidRDefault="004B46F6" w:rsidP="00BC663A">
      <w:pPr>
        <w:suppressAutoHyphens/>
        <w:spacing w:line="360" w:lineRule="auto"/>
        <w:jc w:val="center"/>
        <w:rPr>
          <w:b/>
        </w:rPr>
      </w:pPr>
      <w:r w:rsidRPr="00747563">
        <w:rPr>
          <w:b/>
        </w:rPr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учебной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5"/>
        <w:gridCol w:w="2379"/>
      </w:tblGrid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8B0050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:rsidR="004B46F6" w:rsidRPr="008B0050" w:rsidRDefault="00506D09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208" w:type="pct"/>
            <w:vAlign w:val="center"/>
          </w:tcPr>
          <w:p w:rsidR="004B46F6" w:rsidRPr="008B0050" w:rsidRDefault="002F41A8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 8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208" w:type="pct"/>
            <w:vAlign w:val="center"/>
          </w:tcPr>
          <w:p w:rsidR="004B46F6" w:rsidRPr="008B0050" w:rsidRDefault="002F41A8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Самостоятельная работа</w:t>
            </w:r>
          </w:p>
        </w:tc>
        <w:tc>
          <w:tcPr>
            <w:tcW w:w="1208" w:type="pct"/>
            <w:vAlign w:val="center"/>
          </w:tcPr>
          <w:p w:rsidR="004B46F6" w:rsidRPr="008B0050" w:rsidRDefault="002F41A8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8B0050" w:rsidRDefault="004B46F6" w:rsidP="001373E4">
            <w:pPr>
              <w:suppressAutoHyphens/>
              <w:spacing w:line="360" w:lineRule="auto"/>
              <w:rPr>
                <w:i/>
              </w:rPr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1373E4">
              <w:rPr>
                <w:iCs/>
              </w:rPr>
              <w:t>дифференцированного зачета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jc w:val="center"/>
            </w:pP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</w:t>
      </w:r>
      <w:r w:rsidRPr="008B0050">
        <w:rPr>
          <w:b/>
        </w:rPr>
        <w:t xml:space="preserve">дисциплины </w:t>
      </w:r>
      <w:r w:rsidR="00196775" w:rsidRPr="00196775">
        <w:rPr>
          <w:b/>
          <w:bCs/>
          <w:shd w:val="clear" w:color="auto" w:fill="FFFFFF"/>
        </w:rPr>
        <w:t>«</w:t>
      </w:r>
      <w:r w:rsidR="00196775" w:rsidRPr="00196775">
        <w:rPr>
          <w:b/>
        </w:rPr>
        <w:t>Информационн</w:t>
      </w:r>
      <w:r w:rsidR="00507BC7">
        <w:rPr>
          <w:b/>
        </w:rPr>
        <w:t>ые</w:t>
      </w:r>
      <w:r w:rsidR="00196775" w:rsidRPr="00196775">
        <w:rPr>
          <w:b/>
        </w:rPr>
        <w:t xml:space="preserve"> технологии в профессиональной деятельности»</w:t>
      </w:r>
    </w:p>
    <w:p w:rsidR="00A11AF6" w:rsidRDefault="00A11AF6" w:rsidP="007C5787"/>
    <w:tbl>
      <w:tblPr>
        <w:tblW w:w="155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9"/>
        <w:gridCol w:w="10632"/>
        <w:gridCol w:w="1021"/>
        <w:gridCol w:w="1771"/>
      </w:tblGrid>
      <w:tr w:rsidR="00DF27D7" w:rsidRPr="00B02618" w:rsidTr="00BB69F4">
        <w:trPr>
          <w:trHeight w:val="20"/>
        </w:trPr>
        <w:tc>
          <w:tcPr>
            <w:tcW w:w="2146" w:type="dxa"/>
            <w:shd w:val="clear" w:color="auto" w:fill="auto"/>
          </w:tcPr>
          <w:p w:rsidR="00DF27D7" w:rsidRPr="00AD3961" w:rsidRDefault="00DF27D7" w:rsidP="00AD3961">
            <w:pPr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651" w:type="dxa"/>
            <w:gridSpan w:val="2"/>
            <w:shd w:val="clear" w:color="auto" w:fill="auto"/>
          </w:tcPr>
          <w:p w:rsidR="00DF27D7" w:rsidRPr="00AD3961" w:rsidRDefault="00507BC7" w:rsidP="00AD3961">
            <w:pPr>
              <w:jc w:val="center"/>
              <w:rPr>
                <w:b/>
                <w:color w:val="000000"/>
              </w:rPr>
            </w:pPr>
            <w:r w:rsidRPr="00AD3961">
              <w:rPr>
                <w:b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1021" w:type="dxa"/>
            <w:shd w:val="clear" w:color="auto" w:fill="auto"/>
          </w:tcPr>
          <w:p w:rsidR="00DF27D7" w:rsidRPr="00AD3961" w:rsidRDefault="00DF27D7" w:rsidP="00AD3961">
            <w:pPr>
              <w:jc w:val="center"/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Объем часов</w:t>
            </w:r>
          </w:p>
        </w:tc>
        <w:tc>
          <w:tcPr>
            <w:tcW w:w="1771" w:type="dxa"/>
            <w:shd w:val="clear" w:color="auto" w:fill="auto"/>
          </w:tcPr>
          <w:p w:rsidR="00DF27D7" w:rsidRPr="00AD3961" w:rsidRDefault="00AD3961" w:rsidP="00AD3961">
            <w:pPr>
              <w:jc w:val="center"/>
              <w:rPr>
                <w:b/>
                <w:color w:val="000000"/>
              </w:rPr>
            </w:pPr>
            <w:r w:rsidRPr="00AD3961">
              <w:rPr>
                <w:b/>
                <w:bCs/>
              </w:rPr>
              <w:t>Код ОК, ПК</w:t>
            </w:r>
          </w:p>
        </w:tc>
      </w:tr>
      <w:tr w:rsidR="00DF27D7" w:rsidRPr="00B02618" w:rsidTr="00BB69F4">
        <w:trPr>
          <w:trHeight w:val="20"/>
        </w:trPr>
        <w:tc>
          <w:tcPr>
            <w:tcW w:w="2146" w:type="dxa"/>
            <w:shd w:val="clear" w:color="auto" w:fill="auto"/>
          </w:tcPr>
          <w:p w:rsidR="00DF27D7" w:rsidRPr="00AD3961" w:rsidRDefault="00AD3961" w:rsidP="00AD3961">
            <w:pPr>
              <w:jc w:val="center"/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Введение</w:t>
            </w:r>
          </w:p>
        </w:tc>
        <w:tc>
          <w:tcPr>
            <w:tcW w:w="10651" w:type="dxa"/>
            <w:gridSpan w:val="2"/>
            <w:shd w:val="clear" w:color="auto" w:fill="auto"/>
          </w:tcPr>
          <w:p w:rsidR="00DF27D7" w:rsidRPr="00AD3961" w:rsidRDefault="00DF27D7" w:rsidP="00AD3961">
            <w:pPr>
              <w:rPr>
                <w:color w:val="000000"/>
              </w:rPr>
            </w:pPr>
            <w:r w:rsidRPr="00AD3961">
              <w:rPr>
                <w:color w:val="000000"/>
              </w:rPr>
              <w:t>1. Введение. Понятие информационных и коммуникационных технологий, их классификация и роль в обработке экономической информации.</w:t>
            </w:r>
          </w:p>
        </w:tc>
        <w:tc>
          <w:tcPr>
            <w:tcW w:w="1021" w:type="dxa"/>
            <w:shd w:val="clear" w:color="auto" w:fill="auto"/>
          </w:tcPr>
          <w:p w:rsidR="00DF27D7" w:rsidRPr="00AD3961" w:rsidRDefault="00DF27D7" w:rsidP="00AD3961">
            <w:pPr>
              <w:jc w:val="center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shd w:val="clear" w:color="auto" w:fill="auto"/>
          </w:tcPr>
          <w:p w:rsidR="00DF27D7" w:rsidRPr="00AD3961" w:rsidRDefault="00507BC7" w:rsidP="00AD3961">
            <w:pPr>
              <w:jc w:val="center"/>
              <w:rPr>
                <w:color w:val="000000"/>
              </w:rPr>
            </w:pPr>
            <w:r w:rsidRPr="00AD3961">
              <w:rPr>
                <w:color w:val="000000"/>
              </w:rPr>
              <w:t>ОК 09</w:t>
            </w:r>
          </w:p>
        </w:tc>
      </w:tr>
      <w:tr w:rsidR="00BB69F4" w:rsidRPr="00B02618" w:rsidTr="00BB69F4">
        <w:trPr>
          <w:trHeight w:val="813"/>
        </w:trPr>
        <w:tc>
          <w:tcPr>
            <w:tcW w:w="2165" w:type="dxa"/>
            <w:gridSpan w:val="2"/>
            <w:vMerge w:val="restart"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AD3961">
              <w:rPr>
                <w:b/>
                <w:color w:val="000000"/>
              </w:rPr>
              <w:t>Раздел 1. Информационные и коммуникационные технологии в автоматизированной обработке экономической информации</w:t>
            </w: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: </w:t>
            </w:r>
            <w:r w:rsidRPr="00AD3961">
              <w:rPr>
                <w:color w:val="000000"/>
              </w:rPr>
              <w:t>Основные функции современной системы офисной автоматизации. Состав и характеристика пакета электронного офиса. Обработка экономической информации текстовыми процессорами. Деловой текстовый документ.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rPr>
                <w:color w:val="FF0000"/>
              </w:rPr>
            </w:pPr>
            <w:r w:rsidRPr="00AD3961">
              <w:rPr>
                <w:color w:val="FF0000"/>
              </w:rPr>
              <w:t>2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  <w:r w:rsidRPr="00AD3961">
              <w:rPr>
                <w:color w:val="000000"/>
              </w:rPr>
              <w:t>ОК 09</w:t>
            </w:r>
          </w:p>
          <w:p w:rsidR="00BB69F4" w:rsidRPr="00AD3961" w:rsidRDefault="00BB69F4" w:rsidP="00BB69F4">
            <w:pPr>
              <w:jc w:val="center"/>
            </w:pPr>
          </w:p>
          <w:p w:rsidR="00BB69F4" w:rsidRPr="00AD3961" w:rsidRDefault="00BB69F4" w:rsidP="00BB69F4">
            <w:pPr>
              <w:jc w:val="center"/>
            </w:pPr>
          </w:p>
          <w:p w:rsidR="00BB69F4" w:rsidRPr="00AD3961" w:rsidRDefault="00BB69F4" w:rsidP="00BB69F4">
            <w:pPr>
              <w:jc w:val="center"/>
            </w:pPr>
          </w:p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55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r w:rsidRPr="007470D1">
              <w:rPr>
                <w:color w:val="000000"/>
              </w:rPr>
              <w:t>2. Организация поиска информации в сети Интернет. Настройка и работа с программой электронной почты.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726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r w:rsidRPr="007470D1">
              <w:rPr>
                <w:color w:val="000000"/>
              </w:rPr>
              <w:t>3. Основные функции и правила работы в Справочно-правовых системах (СПС). Поисковые возможности СПС. Обработка результатов поиска. Работа с содержимым документов. Совместное использование СПС и ИТ.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23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: </w:t>
            </w:r>
            <w:r w:rsidRPr="00AD3961">
              <w:rPr>
                <w:color w:val="000000"/>
              </w:rPr>
              <w:t>Организация поиска информации в сети Интернет.</w:t>
            </w:r>
          </w:p>
        </w:tc>
        <w:tc>
          <w:tcPr>
            <w:tcW w:w="1021" w:type="dxa"/>
            <w:shd w:val="clear" w:color="auto" w:fill="auto"/>
          </w:tcPr>
          <w:p w:rsidR="00BB69F4" w:rsidRPr="007470D1" w:rsidRDefault="00BB69F4" w:rsidP="00BB69F4">
            <w:pPr>
              <w:rPr>
                <w:color w:val="FF0000"/>
              </w:rPr>
            </w:pPr>
            <w:r w:rsidRPr="007470D1">
              <w:rPr>
                <w:color w:val="FF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71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: </w:t>
            </w:r>
            <w:r w:rsidRPr="007470D1">
              <w:t>Справочно-правовые системы в профессиональной деятельности.</w:t>
            </w:r>
          </w:p>
        </w:tc>
        <w:tc>
          <w:tcPr>
            <w:tcW w:w="1021" w:type="dxa"/>
            <w:shd w:val="clear" w:color="auto" w:fill="auto"/>
          </w:tcPr>
          <w:p w:rsidR="00BB69F4" w:rsidRPr="007470D1" w:rsidRDefault="00BB69F4" w:rsidP="00BB69F4">
            <w:pPr>
              <w:rPr>
                <w:color w:val="FF0000"/>
              </w:rPr>
            </w:pPr>
            <w:r w:rsidRPr="007470D1">
              <w:rPr>
                <w:color w:val="FF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407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7470D1" w:rsidRDefault="00BB69F4" w:rsidP="00BB69F4">
            <w:pPr>
              <w:rPr>
                <w:b/>
                <w:color w:val="000000"/>
              </w:rPr>
            </w:pPr>
            <w:r w:rsidRPr="007470D1">
              <w:t>4. П/р 1 Стили оформления документов. Шаблоны и формы.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b/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70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r w:rsidRPr="007470D1">
              <w:t xml:space="preserve">5.П/р 2 Таблицы в текстовых документах.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45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r w:rsidRPr="007470D1">
              <w:t xml:space="preserve">6. П/р 3 Использование деловой графики для визуализации текстовой информации.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323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r w:rsidRPr="007470D1">
              <w:t xml:space="preserve">7. П/р 4 Создание текстовых документов сложной структуры. 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323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r w:rsidRPr="007470D1">
              <w:t>8. П/р 5 Создание текстовых документов сложной структуры.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70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r w:rsidRPr="00AD3961">
              <w:t>9. П/р 6</w:t>
            </w:r>
            <w:r>
              <w:t xml:space="preserve"> </w:t>
            </w:r>
            <w:r w:rsidRPr="00AD3961">
              <w:t>Контрольная работа по теме «Технология обработки текстовой информации»</w:t>
            </w:r>
            <w:r>
              <w:t>.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color w:val="000000"/>
              </w:rPr>
            </w:pPr>
            <w:r w:rsidRPr="00AD3961">
              <w:rPr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810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7470D1" w:rsidRDefault="00BB69F4" w:rsidP="00BB69F4">
            <w:pPr>
              <w:rPr>
                <w:color w:val="000000"/>
              </w:rPr>
            </w:pPr>
            <w:r w:rsidRPr="007470D1">
              <w:t>10. П/р 7</w:t>
            </w:r>
            <w:r>
              <w:t xml:space="preserve"> </w:t>
            </w:r>
            <w:r w:rsidRPr="007470D1">
              <w:t xml:space="preserve">Возможности системы электронных таблиц для анализа, планирования, прогнозирования хозяйственной деятельности предприятия и решения экономических задач. Проектирование и заполнение табличного документа. 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i/>
                <w:color w:val="000000"/>
              </w:rPr>
            </w:pPr>
            <w:r w:rsidRPr="00AD3961">
              <w:rPr>
                <w:i/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25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7470D1" w:rsidRDefault="00BB69F4" w:rsidP="00BB69F4">
            <w:r w:rsidRPr="007470D1">
              <w:t>11.П/р 8</w:t>
            </w:r>
            <w:r>
              <w:t xml:space="preserve"> </w:t>
            </w:r>
            <w:r w:rsidRPr="007470D1">
              <w:t>Создание и копирование формул, применение стандартных функций, создание вычисляемых условий.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i/>
                <w:color w:val="000000"/>
              </w:rPr>
            </w:pPr>
            <w:r w:rsidRPr="00AD3961">
              <w:rPr>
                <w:i/>
                <w:color w:val="000000"/>
              </w:rPr>
              <w:t>2</w:t>
            </w: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524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AD3961" w:rsidRDefault="00BB69F4" w:rsidP="00BB69F4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961">
              <w:rPr>
                <w:rFonts w:ascii="Times New Roman" w:hAnsi="Times New Roman"/>
                <w:sz w:val="24"/>
                <w:szCs w:val="24"/>
              </w:rPr>
              <w:t>12. П/р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961">
              <w:rPr>
                <w:rFonts w:ascii="Times New Roman" w:hAnsi="Times New Roman"/>
                <w:sz w:val="24"/>
                <w:szCs w:val="24"/>
              </w:rPr>
              <w:t xml:space="preserve">Фильтрация информации, консолидация, сводные таблицы, подведение промежуточных итогов. </w:t>
            </w:r>
          </w:p>
        </w:tc>
        <w:tc>
          <w:tcPr>
            <w:tcW w:w="1021" w:type="dxa"/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  <w:color w:val="000000"/>
              </w:rPr>
            </w:pPr>
            <w:r w:rsidRPr="00AD3961">
              <w:rPr>
                <w:i/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55"/>
        </w:trPr>
        <w:tc>
          <w:tcPr>
            <w:tcW w:w="2165" w:type="dxa"/>
            <w:gridSpan w:val="2"/>
            <w:vMerge/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7470D1" w:rsidRDefault="00BB69F4" w:rsidP="00BB69F4">
            <w:r w:rsidRPr="007470D1">
              <w:t>13. П/р 10</w:t>
            </w:r>
            <w:r>
              <w:t xml:space="preserve"> </w:t>
            </w:r>
            <w:r w:rsidRPr="007470D1">
              <w:t xml:space="preserve">Средства деловой графики – наглядное представление результатов с помощью диаграмм. 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i/>
                <w:color w:val="000000"/>
              </w:rPr>
            </w:pPr>
            <w:r w:rsidRPr="00AD3961">
              <w:rPr>
                <w:i/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292"/>
        </w:trPr>
        <w:tc>
          <w:tcPr>
            <w:tcW w:w="2165" w:type="dxa"/>
            <w:gridSpan w:val="2"/>
            <w:vMerge/>
            <w:tcBorders>
              <w:bottom w:val="nil"/>
            </w:tcBorders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AD3961" w:rsidRDefault="00BB69F4" w:rsidP="00BB69F4">
            <w:r w:rsidRPr="00AD3961">
              <w:t>14. П/р 11</w:t>
            </w:r>
            <w:r>
              <w:t xml:space="preserve"> </w:t>
            </w:r>
            <w:r w:rsidRPr="00AD3961">
              <w:t>Деловая графика в табличном процессоре.</w:t>
            </w:r>
          </w:p>
        </w:tc>
        <w:tc>
          <w:tcPr>
            <w:tcW w:w="1021" w:type="dxa"/>
            <w:shd w:val="clear" w:color="auto" w:fill="auto"/>
          </w:tcPr>
          <w:p w:rsidR="00BB69F4" w:rsidRPr="00AD3961" w:rsidRDefault="00BB69F4" w:rsidP="00BB69F4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rPr>
          <w:trHeight w:val="321"/>
        </w:trPr>
        <w:tc>
          <w:tcPr>
            <w:tcW w:w="2165" w:type="dxa"/>
            <w:gridSpan w:val="2"/>
            <w:vMerge/>
            <w:tcBorders>
              <w:bottom w:val="nil"/>
            </w:tcBorders>
            <w:shd w:val="clear" w:color="auto" w:fill="auto"/>
          </w:tcPr>
          <w:p w:rsidR="00BB69F4" w:rsidRPr="00AD3961" w:rsidRDefault="00BB69F4" w:rsidP="00BB69F4">
            <w:pPr>
              <w:rPr>
                <w:i/>
                <w:color w:val="000000"/>
              </w:rPr>
            </w:pPr>
          </w:p>
        </w:tc>
        <w:tc>
          <w:tcPr>
            <w:tcW w:w="10632" w:type="dxa"/>
            <w:shd w:val="clear" w:color="auto" w:fill="auto"/>
          </w:tcPr>
          <w:p w:rsidR="00BB69F4" w:rsidRPr="00AD3961" w:rsidRDefault="00BB69F4" w:rsidP="00BB69F4">
            <w:r w:rsidRPr="00AD3961">
              <w:t>15. П/р 12</w:t>
            </w:r>
            <w:r>
              <w:t xml:space="preserve"> </w:t>
            </w:r>
            <w:r w:rsidRPr="00AD3961">
              <w:t>Контрольная работа по теме «Технология обработки числовой информации»</w:t>
            </w:r>
            <w:r>
              <w:t>.</w:t>
            </w:r>
          </w:p>
        </w:tc>
        <w:tc>
          <w:tcPr>
            <w:tcW w:w="1021" w:type="dxa"/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  <w:color w:val="000000"/>
              </w:rPr>
            </w:pPr>
            <w:r w:rsidRPr="007470D1">
              <w:rPr>
                <w:i/>
                <w:color w:val="000000"/>
              </w:rPr>
              <w:t>2</w:t>
            </w:r>
          </w:p>
        </w:tc>
        <w:tc>
          <w:tcPr>
            <w:tcW w:w="1771" w:type="dxa"/>
            <w:vMerge/>
            <w:shd w:val="clear" w:color="auto" w:fill="auto"/>
          </w:tcPr>
          <w:p w:rsidR="00BB69F4" w:rsidRPr="00AD3961" w:rsidRDefault="00BB69F4" w:rsidP="00BB69F4">
            <w:pPr>
              <w:jc w:val="center"/>
              <w:rPr>
                <w:color w:val="000000"/>
              </w:rPr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11"/>
        </w:trPr>
        <w:tc>
          <w:tcPr>
            <w:tcW w:w="216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r w:rsidRPr="00AD3961">
              <w:t>16. П/р 13</w:t>
            </w:r>
            <w:r>
              <w:t xml:space="preserve"> </w:t>
            </w:r>
            <w:r w:rsidRPr="00AD3961">
              <w:rPr>
                <w:bCs/>
                <w:lang w:eastAsia="ar-SA"/>
              </w:rPr>
              <w:t xml:space="preserve">СУБД. </w:t>
            </w:r>
            <w:r w:rsidRPr="00AD3961">
              <w:t>Основные понятия и объекты системы управления базами данных</w:t>
            </w:r>
          </w:p>
          <w:p w:rsidR="00BB69F4" w:rsidRPr="00AD3961" w:rsidRDefault="00BB69F4" w:rsidP="00BB69F4">
            <w:r w:rsidRPr="00AD3961">
              <w:rPr>
                <w:bCs/>
                <w:lang w:eastAsia="ar-SA"/>
              </w:rPr>
              <w:t>Ввод и редактирование записей. Изменение структуры базы данных.</w:t>
            </w:r>
          </w:p>
          <w:p w:rsidR="00BB69F4" w:rsidRPr="00AD3961" w:rsidRDefault="00BB69F4" w:rsidP="00BB69F4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9F4" w:rsidRPr="00AD3961" w:rsidRDefault="00BB69F4" w:rsidP="00BB6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r w:rsidRPr="00AD3961">
              <w:t>17. П/р 14</w:t>
            </w:r>
            <w:r>
              <w:t xml:space="preserve"> </w:t>
            </w:r>
            <w:r w:rsidRPr="00AD3961">
              <w:t xml:space="preserve">Создание таблиц, запросов в </w:t>
            </w:r>
            <w:r w:rsidRPr="00AD3961">
              <w:rPr>
                <w:lang w:val="en-US"/>
              </w:rPr>
              <w:t>Access</w:t>
            </w:r>
            <w:r w:rsidRPr="00AD3961">
              <w:t xml:space="preserve"> 2007.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48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r w:rsidRPr="00AD3961">
              <w:t>18. П/р 15</w:t>
            </w:r>
            <w:r>
              <w:t xml:space="preserve"> </w:t>
            </w:r>
            <w:r w:rsidRPr="00AD3961">
              <w:t>Создание таблиц. Редактирование таблиц в режиме конструктора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  <w:p w:rsidR="00BB69F4" w:rsidRPr="007470D1" w:rsidRDefault="00BB69F4" w:rsidP="00BB69F4">
            <w:pPr>
              <w:jc w:val="right"/>
              <w:rPr>
                <w:i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r w:rsidRPr="00AD3961">
              <w:t>19. П/р 16</w:t>
            </w:r>
            <w:r>
              <w:t xml:space="preserve"> </w:t>
            </w:r>
            <w:r w:rsidRPr="00AD3961">
              <w:t>Разработка схемы данных, создание связей.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  <w:p w:rsidR="00BB69F4" w:rsidRPr="007470D1" w:rsidRDefault="00BB69F4" w:rsidP="00BB69F4">
            <w:pPr>
              <w:jc w:val="right"/>
              <w:rPr>
                <w:i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r w:rsidRPr="00AD3961">
              <w:t>20. П/р 17</w:t>
            </w:r>
            <w:r>
              <w:t xml:space="preserve"> </w:t>
            </w:r>
            <w:r w:rsidRPr="00AD3961">
              <w:t>Создание форм и отчетов. Создание базы данных из нескольких связанных таблиц.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  <w:p w:rsidR="00BB69F4" w:rsidRPr="007470D1" w:rsidRDefault="00BB69F4" w:rsidP="00BB69F4">
            <w:pPr>
              <w:jc w:val="right"/>
              <w:rPr>
                <w:i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r w:rsidRPr="00AD3961">
              <w:t>21. П/р 18</w:t>
            </w:r>
            <w:r>
              <w:t xml:space="preserve"> </w:t>
            </w:r>
            <w:r w:rsidRPr="00AD3961">
              <w:t>Контрольная работа по теме «Технология обработки информации в базах данных»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70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rPr>
                <w:color w:val="000000"/>
              </w:rPr>
            </w:pPr>
            <w:r w:rsidRPr="00AD3961">
              <w:rPr>
                <w:color w:val="000000"/>
              </w:rPr>
              <w:t xml:space="preserve">22. </w:t>
            </w:r>
            <w:r w:rsidRPr="00AD3961">
              <w:t>П/р 19</w:t>
            </w:r>
            <w:r>
              <w:t xml:space="preserve"> </w:t>
            </w:r>
            <w:r w:rsidRPr="00AD3961">
              <w:rPr>
                <w:color w:val="000000"/>
              </w:rPr>
              <w:t>Организация поиска информации в сети Интернет. Настройка и работа с программойэлектронной почты.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31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rPr>
                <w:color w:val="000000"/>
              </w:rPr>
            </w:pPr>
            <w:r w:rsidRPr="00AD3961">
              <w:rPr>
                <w:color w:val="000000"/>
              </w:rPr>
              <w:t xml:space="preserve">23. </w:t>
            </w:r>
            <w:r w:rsidRPr="00AD3961">
              <w:t>П/р 20</w:t>
            </w:r>
            <w:r>
              <w:t xml:space="preserve"> </w:t>
            </w:r>
            <w:r w:rsidRPr="00AD3961">
              <w:rPr>
                <w:color w:val="000000"/>
              </w:rPr>
              <w:t>Осуществление</w:t>
            </w:r>
            <w:r>
              <w:rPr>
                <w:color w:val="000000"/>
              </w:rPr>
              <w:t xml:space="preserve"> </w:t>
            </w:r>
            <w:r w:rsidRPr="00AD3961">
              <w:rPr>
                <w:color w:val="000000"/>
              </w:rPr>
              <w:t>документооборота</w:t>
            </w:r>
            <w:r>
              <w:rPr>
                <w:color w:val="000000"/>
              </w:rPr>
              <w:t xml:space="preserve"> </w:t>
            </w:r>
            <w:r w:rsidRPr="00AD3961">
              <w:rPr>
                <w:color w:val="000000"/>
              </w:rPr>
              <w:t>в локальной</w:t>
            </w:r>
            <w:r>
              <w:rPr>
                <w:color w:val="000000"/>
              </w:rPr>
              <w:t xml:space="preserve"> </w:t>
            </w:r>
            <w:r w:rsidRPr="00AD3961">
              <w:rPr>
                <w:color w:val="000000"/>
              </w:rPr>
              <w:t>сети,</w:t>
            </w:r>
            <w:r>
              <w:rPr>
                <w:color w:val="000000"/>
              </w:rPr>
              <w:t xml:space="preserve"> </w:t>
            </w:r>
            <w:r w:rsidRPr="00AD3961">
              <w:rPr>
                <w:color w:val="000000"/>
              </w:rPr>
              <w:t>совместное использование сетевых устройств.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jc w:val="right"/>
              <w:rPr>
                <w:i/>
              </w:rPr>
            </w:pPr>
            <w:r w:rsidRPr="007470D1">
              <w:rPr>
                <w:i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58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rPr>
                <w:color w:val="000000"/>
              </w:rPr>
            </w:pPr>
            <w:r w:rsidRPr="00AD3961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: </w:t>
            </w:r>
            <w:r w:rsidRPr="00AD3961">
              <w:t>Разработка схемы данных, создание связей.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9F4" w:rsidRPr="007470D1" w:rsidRDefault="00BB69F4" w:rsidP="00BB69F4">
            <w:pPr>
              <w:rPr>
                <w:i/>
                <w:color w:val="FF0000"/>
              </w:rPr>
            </w:pPr>
            <w:r w:rsidRPr="007470D1">
              <w:rPr>
                <w:i/>
                <w:color w:val="FF0000"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3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69F4" w:rsidRPr="007470D1" w:rsidRDefault="00BB69F4" w:rsidP="00BB69F4">
            <w:pPr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: </w:t>
            </w:r>
            <w:r w:rsidRPr="00AD3961">
              <w:rPr>
                <w:color w:val="000000"/>
              </w:rPr>
              <w:t>Создание базы данных клиентов банка</w:t>
            </w:r>
            <w:r>
              <w:rPr>
                <w:color w:val="00000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7470D1" w:rsidRDefault="00BB69F4" w:rsidP="00BB69F4">
            <w:pPr>
              <w:rPr>
                <w:i/>
                <w:color w:val="FF0000"/>
              </w:rPr>
            </w:pPr>
            <w:r w:rsidRPr="007470D1">
              <w:rPr>
                <w:i/>
                <w:color w:val="FF0000"/>
              </w:rPr>
              <w:t>2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24. Дифференцированный зачет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  <w:rPr>
                <w:b/>
                <w:color w:val="000000"/>
              </w:rPr>
            </w:pPr>
            <w:r w:rsidRPr="00AD3961">
              <w:rPr>
                <w:b/>
                <w:color w:val="000000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</w:pPr>
          </w:p>
        </w:tc>
      </w:tr>
      <w:tr w:rsidR="00BB69F4" w:rsidRPr="00B02618" w:rsidTr="00BB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06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rPr>
                <w:b/>
              </w:rPr>
            </w:pPr>
            <w:r w:rsidRPr="00AD3961">
              <w:rPr>
                <w:b/>
              </w:rPr>
              <w:t>Всего: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>
            <w:pPr>
              <w:jc w:val="center"/>
              <w:rPr>
                <w:b/>
              </w:rPr>
            </w:pPr>
            <w:r w:rsidRPr="00AD3961">
              <w:rPr>
                <w:b/>
              </w:rPr>
              <w:t>58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69F4" w:rsidRPr="00AD3961" w:rsidRDefault="00BB69F4" w:rsidP="00BB69F4"/>
        </w:tc>
      </w:tr>
    </w:tbl>
    <w:p w:rsidR="00DF27D7" w:rsidRPr="005D7152" w:rsidRDefault="00DF27D7" w:rsidP="007C5787">
      <w:pPr>
        <w:sectPr w:rsidR="00DF27D7" w:rsidRPr="005D7152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4549EB" w:rsidRPr="00747563" w:rsidRDefault="004549EB" w:rsidP="00AD3961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:rsidR="004549EB" w:rsidRPr="001D3FE7" w:rsidRDefault="004549EB" w:rsidP="00AD3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81A21">
        <w:rPr>
          <w:bCs/>
        </w:rPr>
        <w:t>3.1</w:t>
      </w:r>
      <w:r>
        <w:rPr>
          <w:bCs/>
        </w:rPr>
        <w:t>.</w:t>
      </w:r>
      <w:r w:rsidRPr="00681A21">
        <w:rPr>
          <w:bCs/>
        </w:rPr>
        <w:t xml:space="preserve"> Для реализации программы дисциплины должно быть предусмотрено следующее специальное помещение:</w:t>
      </w:r>
      <w:r w:rsidRPr="001D3FE7">
        <w:rPr>
          <w:bCs/>
        </w:rPr>
        <w:t>кабинет Информатики</w:t>
      </w:r>
      <w:r w:rsidRPr="001D3FE7">
        <w:rPr>
          <w:lang w:eastAsia="en-US"/>
        </w:rPr>
        <w:t>,оснащенный о</w:t>
      </w:r>
      <w:r w:rsidRPr="001D3FE7">
        <w:rPr>
          <w:bCs/>
          <w:lang w:eastAsia="en-US"/>
        </w:rPr>
        <w:t>борудованием: посадочные места по количеству обучающихся, рабочее место преподавателя, маркерная доска.</w:t>
      </w:r>
    </w:p>
    <w:p w:rsidR="004549EB" w:rsidRPr="001D3FE7" w:rsidRDefault="004549EB" w:rsidP="00AD3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</w:pPr>
      <w:r w:rsidRPr="001D3FE7">
        <w:rPr>
          <w:bCs/>
        </w:rPr>
        <w:t>Т</w:t>
      </w:r>
      <w:r w:rsidRPr="001D3FE7">
        <w:rPr>
          <w:bCs/>
          <w:lang w:eastAsia="en-US"/>
        </w:rPr>
        <w:t xml:space="preserve">ехнические средства обучения: </w:t>
      </w:r>
    </w:p>
    <w:p w:rsidR="004549EB" w:rsidRPr="003C400F" w:rsidRDefault="004549EB" w:rsidP="00AD396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компьютеры по количеству обучающихся;</w:t>
      </w:r>
    </w:p>
    <w:p w:rsidR="004549EB" w:rsidRPr="003C400F" w:rsidRDefault="004549EB" w:rsidP="00AD396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локальная компьютерная сеть и глобальная сеть Интернет;</w:t>
      </w:r>
    </w:p>
    <w:p w:rsidR="004549EB" w:rsidRPr="003C400F" w:rsidRDefault="004549EB" w:rsidP="00AD396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системное и прикладное программное обеспечение;</w:t>
      </w:r>
    </w:p>
    <w:p w:rsidR="004549EB" w:rsidRPr="003C400F" w:rsidRDefault="004549EB" w:rsidP="00AD396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антивирусное программное обеспечение;</w:t>
      </w:r>
    </w:p>
    <w:p w:rsidR="004549EB" w:rsidRPr="003C400F" w:rsidRDefault="004549EB" w:rsidP="00AD396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специализированное программное обеспечение;</w:t>
      </w:r>
    </w:p>
    <w:p w:rsidR="004549EB" w:rsidRPr="003C400F" w:rsidRDefault="004549EB" w:rsidP="00AD3961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мультимедиапроектор.</w:t>
      </w:r>
    </w:p>
    <w:p w:rsidR="004549EB" w:rsidRPr="00747563" w:rsidRDefault="004549EB" w:rsidP="00AD3961">
      <w:pPr>
        <w:suppressAutoHyphens/>
        <w:spacing w:line="360" w:lineRule="auto"/>
        <w:ind w:firstLine="709"/>
        <w:jc w:val="both"/>
        <w:rPr>
          <w:bCs/>
          <w:lang w:eastAsia="en-US"/>
        </w:rPr>
      </w:pPr>
      <w:r w:rsidRPr="005D36CE">
        <w:rPr>
          <w:bCs/>
          <w:color w:val="FF0000"/>
          <w:lang w:eastAsia="en-US"/>
        </w:rPr>
        <w:t>.</w:t>
      </w:r>
    </w:p>
    <w:p w:rsidR="004549EB" w:rsidRPr="00747563" w:rsidRDefault="004549EB" w:rsidP="00AD3961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4549EB" w:rsidRPr="00747563" w:rsidRDefault="004549EB" w:rsidP="00AD3961">
      <w:pPr>
        <w:suppressAutoHyphens/>
        <w:spacing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B1511" w:rsidRPr="005A7D49" w:rsidRDefault="000B1511" w:rsidP="000B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0B1511" w:rsidRPr="005A7D49" w:rsidRDefault="000B1511" w:rsidP="000B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B1511" w:rsidRPr="00747563" w:rsidRDefault="000B1511" w:rsidP="00AD3961">
      <w:pPr>
        <w:spacing w:line="360" w:lineRule="auto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507BC7" w:rsidRPr="001D3FE7" w:rsidRDefault="00507BC7" w:rsidP="00507BC7">
      <w:pPr>
        <w:pStyle w:val="a9"/>
        <w:numPr>
          <w:ilvl w:val="0"/>
          <w:numId w:val="6"/>
        </w:numPr>
        <w:spacing w:after="0" w:line="240" w:lineRule="auto"/>
        <w:ind w:left="0" w:right="196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Гаврилов М. В. Информатика и информационные технологии: учебник для вузов / М. В. Гаврилов, В. А. Климов. - 5-е изд., </w:t>
      </w:r>
      <w:proofErr w:type="spellStart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- Москва:</w:t>
      </w:r>
      <w:r w:rsidR="00AD39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Юрайт</w:t>
      </w:r>
      <w:proofErr w:type="spellEnd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2023. - 355 </w:t>
      </w:r>
      <w:proofErr w:type="gramStart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с. </w:t>
      </w:r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07BC7" w:rsidRPr="00747563" w:rsidRDefault="00507BC7" w:rsidP="00507BC7">
      <w:pPr>
        <w:spacing w:before="240" w:line="360" w:lineRule="auto"/>
        <w:ind w:right="196"/>
        <w:contextualSpacing/>
        <w:rPr>
          <w:b/>
        </w:rPr>
      </w:pPr>
      <w:r w:rsidRPr="00747563">
        <w:rPr>
          <w:b/>
        </w:rPr>
        <w:t>3.2.2</w:t>
      </w:r>
      <w:r>
        <w:rPr>
          <w:b/>
        </w:rPr>
        <w:t>.</w:t>
      </w:r>
      <w:r w:rsidRPr="00747563">
        <w:rPr>
          <w:b/>
        </w:rPr>
        <w:t xml:space="preserve"> Электронные издания (электронные ресурсы)</w:t>
      </w:r>
    </w:p>
    <w:p w:rsidR="00507BC7" w:rsidRPr="008C3197" w:rsidRDefault="00BB69F4" w:rsidP="00507BC7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hyperlink r:id="rId10" w:history="1">
        <w:r w:rsidR="00507BC7" w:rsidRPr="00AF2BE6">
          <w:rPr>
            <w:rStyle w:val="a6"/>
            <w:rFonts w:ascii="Times New Roman" w:hAnsi="Times New Roman"/>
          </w:rPr>
          <w:t>https://urait.ru/book/informatika-i- -tehnologii-412590</w:t>
        </w:r>
      </w:hyperlink>
      <w:r w:rsidR="00AD3961">
        <w:t xml:space="preserve"> </w:t>
      </w:r>
      <w:r w:rsidR="00507BC7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507BC7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="00507BC7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507B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07BC7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507B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07BC7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0B1511" w:rsidRPr="00611882" w:rsidRDefault="000B1511" w:rsidP="00AD3961">
      <w:pPr>
        <w:ind w:right="196"/>
        <w:jc w:val="both"/>
        <w:rPr>
          <w:bCs/>
        </w:rPr>
      </w:pPr>
    </w:p>
    <w:p w:rsidR="000B1511" w:rsidRPr="00D93682" w:rsidRDefault="000B1511" w:rsidP="00AD3961">
      <w:pPr>
        <w:ind w:right="196"/>
        <w:jc w:val="both"/>
        <w:rPr>
          <w:bCs/>
        </w:rPr>
      </w:pPr>
    </w:p>
    <w:p w:rsidR="000B1511" w:rsidRPr="00E841FD" w:rsidRDefault="000B1511" w:rsidP="00AD3961">
      <w:pPr>
        <w:spacing w:before="240" w:after="240" w:line="360" w:lineRule="auto"/>
        <w:ind w:right="196"/>
        <w:contextualSpacing/>
        <w:jc w:val="both"/>
        <w:rPr>
          <w:b/>
          <w:bCs/>
        </w:rPr>
      </w:pPr>
      <w:r w:rsidRPr="00E841FD">
        <w:rPr>
          <w:b/>
          <w:bCs/>
        </w:rPr>
        <w:t xml:space="preserve">3.2.3. Дополнительные источники </w:t>
      </w:r>
    </w:p>
    <w:p w:rsidR="00507BC7" w:rsidRDefault="00507BC7" w:rsidP="00507BC7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r w:rsidRPr="001E445C">
        <w:rPr>
          <w:rFonts w:ascii="Times New Roman" w:hAnsi="Times New Roman"/>
          <w:sz w:val="24"/>
          <w:szCs w:val="24"/>
        </w:rPr>
        <w:t>Филимонова</w:t>
      </w:r>
      <w:r w:rsidR="00AD3961">
        <w:rPr>
          <w:rFonts w:ascii="Times New Roman" w:hAnsi="Times New Roman"/>
          <w:sz w:val="24"/>
          <w:szCs w:val="24"/>
        </w:rPr>
        <w:tab/>
        <w:t>Е.В.</w:t>
      </w:r>
      <w:r w:rsidR="00AD3961">
        <w:rPr>
          <w:rFonts w:ascii="Times New Roman" w:hAnsi="Times New Roman"/>
          <w:sz w:val="24"/>
          <w:szCs w:val="24"/>
        </w:rPr>
        <w:tab/>
        <w:t>Информационные</w:t>
      </w:r>
      <w:r w:rsidR="00AD3961">
        <w:rPr>
          <w:rFonts w:ascii="Times New Roman" w:hAnsi="Times New Roman"/>
          <w:sz w:val="24"/>
          <w:szCs w:val="24"/>
        </w:rPr>
        <w:tab/>
        <w:t xml:space="preserve">технологии </w:t>
      </w:r>
      <w:r w:rsidRPr="001E445C">
        <w:rPr>
          <w:rFonts w:ascii="Times New Roman" w:hAnsi="Times New Roman"/>
          <w:sz w:val="24"/>
          <w:szCs w:val="24"/>
        </w:rPr>
        <w:t>в</w:t>
      </w:r>
      <w:r w:rsidR="00AD3961">
        <w:rPr>
          <w:rFonts w:ascii="Times New Roman" w:hAnsi="Times New Roman"/>
          <w:sz w:val="24"/>
          <w:szCs w:val="24"/>
        </w:rPr>
        <w:t xml:space="preserve"> </w:t>
      </w:r>
      <w:r w:rsidRPr="001E445C">
        <w:rPr>
          <w:rFonts w:ascii="Times New Roman" w:hAnsi="Times New Roman"/>
          <w:sz w:val="24"/>
          <w:szCs w:val="24"/>
        </w:rPr>
        <w:t>профессиональной</w:t>
      </w:r>
      <w:r w:rsidR="00AD3961">
        <w:rPr>
          <w:rFonts w:ascii="Times New Roman" w:hAnsi="Times New Roman"/>
          <w:sz w:val="24"/>
          <w:szCs w:val="24"/>
        </w:rPr>
        <w:t xml:space="preserve"> </w:t>
      </w:r>
      <w:r w:rsidRPr="001E445C">
        <w:rPr>
          <w:rFonts w:ascii="Times New Roman" w:hAnsi="Times New Roman"/>
          <w:sz w:val="24"/>
          <w:szCs w:val="24"/>
        </w:rPr>
        <w:t>деятельности: учебник для СПО/ Филимонова Е.В. — Москва:</w:t>
      </w:r>
      <w:r w:rsidR="00AD39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45C">
        <w:rPr>
          <w:rFonts w:ascii="Times New Roman" w:hAnsi="Times New Roman"/>
          <w:sz w:val="24"/>
          <w:szCs w:val="24"/>
        </w:rPr>
        <w:t>КноРус</w:t>
      </w:r>
      <w:proofErr w:type="spellEnd"/>
      <w:r w:rsidRPr="001E445C">
        <w:rPr>
          <w:rFonts w:ascii="Times New Roman" w:hAnsi="Times New Roman"/>
          <w:sz w:val="24"/>
          <w:szCs w:val="24"/>
        </w:rPr>
        <w:t xml:space="preserve"> 2021. — 482 с. </w:t>
      </w:r>
    </w:p>
    <w:p w:rsidR="00AD3961" w:rsidRDefault="00507BC7" w:rsidP="00AD3961">
      <w:pPr>
        <w:pStyle w:val="a9"/>
        <w:widowControl w:val="0"/>
        <w:numPr>
          <w:ilvl w:val="0"/>
          <w:numId w:val="8"/>
        </w:numPr>
        <w:autoSpaceDE w:val="0"/>
        <w:autoSpaceDN w:val="0"/>
        <w:spacing w:before="240"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r w:rsidRPr="00BF3056">
        <w:rPr>
          <w:rFonts w:ascii="Times New Roman" w:hAnsi="Times New Roman"/>
          <w:sz w:val="24"/>
          <w:szCs w:val="24"/>
        </w:rPr>
        <w:t>Дубина И. Н. Информатика: информационные ресурсы и технологии в экономике, управлении и бизнесе: учебник для СПО / И. Н. Дубина, С. В. Шаповалова. — 2-е изд. — Саратов: Профобразование, 2024. — 170 c.</w:t>
      </w:r>
    </w:p>
    <w:p w:rsidR="007C5787" w:rsidRPr="00AD3961" w:rsidRDefault="00507BC7" w:rsidP="00AD3961">
      <w:pPr>
        <w:pStyle w:val="a9"/>
        <w:widowControl w:val="0"/>
        <w:numPr>
          <w:ilvl w:val="0"/>
          <w:numId w:val="8"/>
        </w:numPr>
        <w:autoSpaceDE w:val="0"/>
        <w:autoSpaceDN w:val="0"/>
        <w:spacing w:before="240"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961">
        <w:rPr>
          <w:rFonts w:ascii="Times New Roman" w:hAnsi="Times New Roman"/>
          <w:sz w:val="24"/>
          <w:szCs w:val="24"/>
        </w:rPr>
        <w:t>Петлина</w:t>
      </w:r>
      <w:proofErr w:type="spellEnd"/>
      <w:r w:rsidRPr="00AD3961">
        <w:rPr>
          <w:rFonts w:ascii="Times New Roman" w:hAnsi="Times New Roman"/>
          <w:sz w:val="24"/>
          <w:szCs w:val="24"/>
        </w:rPr>
        <w:t xml:space="preserve"> Е. М. Информационные технологии в профессиональной деятельности: учебное пособие для СПО</w:t>
      </w:r>
      <w:r w:rsidR="00AD3961">
        <w:rPr>
          <w:rFonts w:ascii="Times New Roman" w:hAnsi="Times New Roman"/>
          <w:sz w:val="24"/>
          <w:szCs w:val="24"/>
        </w:rPr>
        <w:t xml:space="preserve"> </w:t>
      </w:r>
      <w:r w:rsidRPr="00AD3961">
        <w:rPr>
          <w:rFonts w:ascii="Times New Roman" w:hAnsi="Times New Roman"/>
          <w:sz w:val="24"/>
          <w:szCs w:val="24"/>
        </w:rPr>
        <w:t>/</w:t>
      </w:r>
      <w:r w:rsidR="00AD3961">
        <w:rPr>
          <w:rFonts w:ascii="Times New Roman" w:hAnsi="Times New Roman"/>
          <w:sz w:val="24"/>
          <w:szCs w:val="24"/>
        </w:rPr>
        <w:t xml:space="preserve"> </w:t>
      </w:r>
      <w:r w:rsidRPr="00AD3961">
        <w:rPr>
          <w:rFonts w:ascii="Times New Roman" w:hAnsi="Times New Roman"/>
          <w:sz w:val="24"/>
          <w:szCs w:val="24"/>
        </w:rPr>
        <w:t xml:space="preserve">Е. М. </w:t>
      </w:r>
      <w:proofErr w:type="spellStart"/>
      <w:r w:rsidRPr="00AD3961">
        <w:rPr>
          <w:rFonts w:ascii="Times New Roman" w:hAnsi="Times New Roman"/>
          <w:sz w:val="24"/>
          <w:szCs w:val="24"/>
        </w:rPr>
        <w:t>Петлина</w:t>
      </w:r>
      <w:proofErr w:type="spellEnd"/>
      <w:r w:rsidRPr="00AD3961">
        <w:rPr>
          <w:rFonts w:ascii="Times New Roman" w:hAnsi="Times New Roman"/>
          <w:sz w:val="24"/>
          <w:szCs w:val="24"/>
        </w:rPr>
        <w:t>, А. В. Горбачев. — Саратов: Профобразование, 2021. — 111 c</w:t>
      </w:r>
      <w:r w:rsidR="00AD3961">
        <w:rPr>
          <w:rFonts w:ascii="Times New Roman" w:hAnsi="Times New Roman"/>
          <w:sz w:val="24"/>
          <w:szCs w:val="24"/>
        </w:rPr>
        <w:t>.</w:t>
      </w:r>
    </w:p>
    <w:p w:rsidR="00507BC7" w:rsidRDefault="00507BC7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4. Контроль и оценка результатов освоения Дисциплины</w:t>
      </w:r>
    </w:p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7C5787" w:rsidRPr="005D7152" w:rsidRDefault="007C5787" w:rsidP="00AD39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5D7152">
        <w:rPr>
          <w:b/>
        </w:rPr>
        <w:t>Контрольи оценка</w:t>
      </w:r>
      <w:r w:rsidRPr="005D7152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2375"/>
      </w:tblGrid>
      <w:tr w:rsidR="00A11AF6" w:rsidRPr="00AF366A" w:rsidTr="00247C7B">
        <w:tc>
          <w:tcPr>
            <w:tcW w:w="1853" w:type="pct"/>
          </w:tcPr>
          <w:p w:rsidR="00A11AF6" w:rsidRPr="00AF366A" w:rsidRDefault="00A11AF6" w:rsidP="00AD3961">
            <w:pPr>
              <w:jc w:val="center"/>
              <w:rPr>
                <w:b/>
                <w:bCs/>
                <w:i/>
              </w:rPr>
            </w:pPr>
            <w:r w:rsidRPr="00AF366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42" w:type="pct"/>
          </w:tcPr>
          <w:p w:rsidR="00A11AF6" w:rsidRPr="00AF366A" w:rsidRDefault="00A11AF6" w:rsidP="00AD3961">
            <w:pPr>
              <w:jc w:val="center"/>
              <w:rPr>
                <w:b/>
                <w:bCs/>
                <w:i/>
              </w:rPr>
            </w:pPr>
            <w:r w:rsidRPr="00AF366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205" w:type="pct"/>
          </w:tcPr>
          <w:p w:rsidR="00A11AF6" w:rsidRPr="00AF366A" w:rsidRDefault="00A11AF6" w:rsidP="00AD3961">
            <w:pPr>
              <w:jc w:val="center"/>
              <w:rPr>
                <w:b/>
                <w:bCs/>
                <w:i/>
              </w:rPr>
            </w:pPr>
            <w:r w:rsidRPr="00AF366A">
              <w:rPr>
                <w:b/>
                <w:bCs/>
                <w:i/>
              </w:rPr>
              <w:t>Методы оценки</w:t>
            </w:r>
          </w:p>
        </w:tc>
      </w:tr>
      <w:tr w:rsidR="00A11AF6" w:rsidRPr="00AF366A" w:rsidTr="00247C7B">
        <w:tc>
          <w:tcPr>
            <w:tcW w:w="1853" w:type="pct"/>
          </w:tcPr>
          <w:p w:rsidR="00A11AF6" w:rsidRPr="00AF366A" w:rsidRDefault="00A11AF6" w:rsidP="00AD3961">
            <w:pPr>
              <w:jc w:val="both"/>
              <w:rPr>
                <w:b/>
                <w:bCs/>
                <w:i/>
              </w:rPr>
            </w:pPr>
            <w:r w:rsidRPr="00AF366A">
              <w:rPr>
                <w:bCs/>
                <w:i/>
              </w:rPr>
              <w:t>Перечень знаний, осваиваемых в рамках дисциплины</w:t>
            </w:r>
          </w:p>
        </w:tc>
        <w:tc>
          <w:tcPr>
            <w:tcW w:w="1942" w:type="pct"/>
          </w:tcPr>
          <w:p w:rsidR="00A11AF6" w:rsidRPr="00AF366A" w:rsidRDefault="00A11AF6" w:rsidP="00AD3961">
            <w:pPr>
              <w:rPr>
                <w:b/>
                <w:bCs/>
                <w:i/>
              </w:rPr>
            </w:pPr>
            <w:r w:rsidRPr="00AF366A">
              <w:rPr>
                <w:bCs/>
                <w:i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205" w:type="pct"/>
          </w:tcPr>
          <w:p w:rsidR="00A11AF6" w:rsidRPr="00AF366A" w:rsidRDefault="00A11AF6" w:rsidP="00AD3961">
            <w:pPr>
              <w:rPr>
                <w:b/>
                <w:bCs/>
                <w:i/>
              </w:rPr>
            </w:pPr>
            <w:r w:rsidRPr="00AF366A">
              <w:rPr>
                <w:bCs/>
                <w:i/>
              </w:rPr>
              <w:t>Какими процедурами производится оценка</w:t>
            </w:r>
          </w:p>
        </w:tc>
      </w:tr>
      <w:tr w:rsidR="00A11AF6" w:rsidRPr="00AF366A" w:rsidTr="00247C7B">
        <w:trPr>
          <w:trHeight w:val="1832"/>
        </w:trPr>
        <w:tc>
          <w:tcPr>
            <w:tcW w:w="1853" w:type="pct"/>
          </w:tcPr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назначение, состав, основные характеристики организационной и компьютерной техники;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 xml:space="preserve"> назначение и принципы использования системного и прикладного программного обеспечения;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принципы защиты информации от несанкционированного доступа;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правовые аспекты использования информационных технологий и программного обеспечения;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основные понятия автоматизированной обработки информации;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направления автоматизации банковской деятельности;</w:t>
            </w:r>
          </w:p>
          <w:p w:rsidR="00A11AF6" w:rsidRPr="00AF366A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назначение принципы организации и эксплуатации банковских информационных систем;</w:t>
            </w:r>
          </w:p>
          <w:p w:rsidR="00AD3961" w:rsidRDefault="00A11AF6" w:rsidP="00AD3961">
            <w:pPr>
              <w:tabs>
                <w:tab w:val="left" w:pos="271"/>
              </w:tabs>
              <w:jc w:val="both"/>
            </w:pPr>
            <w:r w:rsidRPr="00AF366A">
              <w:t>основные угрозы и методы обеспечения информационной безопасности.</w:t>
            </w: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AD3961" w:rsidRDefault="00AD3961" w:rsidP="00AD3961">
            <w:pPr>
              <w:tabs>
                <w:tab w:val="left" w:pos="271"/>
              </w:tabs>
              <w:jc w:val="both"/>
            </w:pPr>
          </w:p>
          <w:p w:rsidR="004018B5" w:rsidRDefault="004018B5" w:rsidP="00AD3961">
            <w:pPr>
              <w:tabs>
                <w:tab w:val="left" w:pos="271"/>
              </w:tabs>
              <w:jc w:val="both"/>
            </w:pPr>
          </w:p>
          <w:p w:rsidR="004018B5" w:rsidRPr="00AF366A" w:rsidRDefault="004018B5" w:rsidP="00AD3961">
            <w:pPr>
              <w:tabs>
                <w:tab w:val="left" w:pos="271"/>
              </w:tabs>
              <w:jc w:val="both"/>
            </w:pPr>
          </w:p>
        </w:tc>
        <w:tc>
          <w:tcPr>
            <w:tcW w:w="1942" w:type="pct"/>
          </w:tcPr>
          <w:p w:rsidR="00A11AF6" w:rsidRPr="00AF366A" w:rsidRDefault="00A11AF6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- уровень освоения учебного материала;</w:t>
            </w:r>
          </w:p>
          <w:p w:rsidR="00A11AF6" w:rsidRPr="00AF366A" w:rsidRDefault="00A11AF6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-умение использовать теоретические знания и практические умения при выполнении профессиональных задач;</w:t>
            </w:r>
          </w:p>
          <w:p w:rsidR="00A11AF6" w:rsidRPr="00AF366A" w:rsidRDefault="00A11AF6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- уровень сформированности общих компетенций.</w:t>
            </w:r>
          </w:p>
        </w:tc>
        <w:tc>
          <w:tcPr>
            <w:tcW w:w="1205" w:type="pct"/>
          </w:tcPr>
          <w:p w:rsidR="00A11AF6" w:rsidRPr="00AF366A" w:rsidRDefault="00A11AF6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A11AF6" w:rsidRPr="00AF366A" w:rsidRDefault="00A11AF6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A11AF6" w:rsidRPr="00AF366A" w:rsidRDefault="00A11AF6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A11AF6" w:rsidRPr="00AF366A" w:rsidRDefault="00A11AF6" w:rsidP="008A1585">
            <w:pPr>
              <w:jc w:val="both"/>
              <w:rPr>
                <w:bCs/>
              </w:rPr>
            </w:pPr>
            <w:r w:rsidRPr="00AF366A">
              <w:rPr>
                <w:bCs/>
              </w:rPr>
              <w:t xml:space="preserve">Оценка результатов проведенного </w:t>
            </w:r>
            <w:r w:rsidR="008A1585">
              <w:rPr>
                <w:bCs/>
              </w:rPr>
              <w:t>экзамена</w:t>
            </w:r>
          </w:p>
        </w:tc>
      </w:tr>
      <w:tr w:rsidR="00AD3961" w:rsidRPr="00AF366A" w:rsidTr="00247C7B">
        <w:trPr>
          <w:trHeight w:val="567"/>
        </w:trPr>
        <w:tc>
          <w:tcPr>
            <w:tcW w:w="1853" w:type="pct"/>
          </w:tcPr>
          <w:p w:rsidR="00AD3961" w:rsidRPr="00AF366A" w:rsidRDefault="00AD3961" w:rsidP="00AD3961">
            <w:r w:rsidRPr="00AF366A">
              <w:rPr>
                <w:bCs/>
                <w:i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942" w:type="pct"/>
          </w:tcPr>
          <w:p w:rsidR="00AD3961" w:rsidRPr="00AF366A" w:rsidRDefault="00AD3961" w:rsidP="00AD3961">
            <w:pPr>
              <w:rPr>
                <w:b/>
                <w:bCs/>
                <w:i/>
              </w:rPr>
            </w:pPr>
            <w:r w:rsidRPr="00AF366A">
              <w:rPr>
                <w:bCs/>
                <w:i/>
              </w:rPr>
              <w:t xml:space="preserve">Характеристики демонстрируемых </w:t>
            </w:r>
            <w:r>
              <w:rPr>
                <w:bCs/>
                <w:i/>
              </w:rPr>
              <w:t>умений</w:t>
            </w:r>
            <w:r w:rsidRPr="00AF366A">
              <w:rPr>
                <w:bCs/>
                <w:i/>
              </w:rPr>
              <w:t>, которые могут быть проверены</w:t>
            </w:r>
          </w:p>
        </w:tc>
        <w:tc>
          <w:tcPr>
            <w:tcW w:w="1205" w:type="pct"/>
          </w:tcPr>
          <w:p w:rsidR="00AD3961" w:rsidRPr="00AF366A" w:rsidRDefault="00AD3961" w:rsidP="00AD3961">
            <w:pPr>
              <w:rPr>
                <w:b/>
                <w:bCs/>
                <w:i/>
              </w:rPr>
            </w:pPr>
            <w:r w:rsidRPr="00AF366A">
              <w:rPr>
                <w:bCs/>
                <w:i/>
              </w:rPr>
              <w:t>Какими процедурами производится оценка</w:t>
            </w:r>
          </w:p>
        </w:tc>
      </w:tr>
      <w:tr w:rsidR="00AD3961" w:rsidRPr="00AF366A" w:rsidTr="00247C7B">
        <w:trPr>
          <w:trHeight w:val="6652"/>
        </w:trPr>
        <w:tc>
          <w:tcPr>
            <w:tcW w:w="1853" w:type="pct"/>
          </w:tcPr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обрабатывать текстовую табличную информацию;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использовать деловую графику и мультимедиа информацию;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создавать презентации;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применять антивирусные средства защиты;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читать (интерпретировать) интерфейс специализированного программного обеспечения, находить контекстную помощь работать с документацией;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пользоваться автоматизированными системами делопроизводства;</w:t>
            </w:r>
          </w:p>
          <w:p w:rsidR="00AD3961" w:rsidRPr="00AF366A" w:rsidRDefault="00AD3961" w:rsidP="00AD3961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366A">
              <w:t>применять методы и средствазащиты банковской информации.</w:t>
            </w:r>
          </w:p>
          <w:p w:rsidR="00AD3961" w:rsidRPr="00AF366A" w:rsidRDefault="00AD3961" w:rsidP="00AD3961">
            <w:pPr>
              <w:tabs>
                <w:tab w:val="left" w:pos="271"/>
              </w:tabs>
              <w:jc w:val="both"/>
            </w:pPr>
          </w:p>
        </w:tc>
        <w:tc>
          <w:tcPr>
            <w:tcW w:w="1942" w:type="pct"/>
          </w:tcPr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Демонстрация умений анализа задачи и разделения ее на этапы решения.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Демонстрация умений поиска и структурирования получаемой информации.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Демонстрация умений применения современной научной терминологии.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Демонстрация умений организовывать работу коллектива и взаимодействия с коллегами.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Демонстрация умений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Демонстрация умений обработки текстовой и табличной информации, использования деловой графики и мультимедиа информации.</w:t>
            </w:r>
          </w:p>
          <w:p w:rsidR="00AD3961" w:rsidRPr="00AF366A" w:rsidRDefault="00AD3961" w:rsidP="00AD3961">
            <w:pPr>
              <w:jc w:val="both"/>
              <w:rPr>
                <w:bCs/>
                <w:i/>
              </w:rPr>
            </w:pPr>
            <w:r w:rsidRPr="00AF366A">
              <w:rPr>
                <w:bCs/>
              </w:rPr>
              <w:t>Демонстрация умений 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</w:t>
            </w:r>
          </w:p>
        </w:tc>
        <w:tc>
          <w:tcPr>
            <w:tcW w:w="1205" w:type="pct"/>
          </w:tcPr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AD3961" w:rsidRPr="00AF366A" w:rsidRDefault="00AD3961" w:rsidP="00AD3961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AD3961" w:rsidRPr="00AF366A" w:rsidRDefault="00AD3961" w:rsidP="008A1585">
            <w:pPr>
              <w:jc w:val="both"/>
              <w:rPr>
                <w:bCs/>
                <w:i/>
              </w:rPr>
            </w:pPr>
            <w:r w:rsidRPr="00AF366A">
              <w:rPr>
                <w:bCs/>
              </w:rPr>
              <w:t xml:space="preserve">Оценка результатов проведенного </w:t>
            </w:r>
            <w:r>
              <w:rPr>
                <w:bCs/>
              </w:rPr>
              <w:t>экзамена</w:t>
            </w:r>
          </w:p>
        </w:tc>
      </w:tr>
    </w:tbl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324" w:type="dxa"/>
        <w:tblInd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B3DA9" w:rsidTr="000B3DA9">
        <w:trPr>
          <w:trHeight w:val="4492"/>
        </w:trPr>
        <w:tc>
          <w:tcPr>
            <w:tcW w:w="324" w:type="dxa"/>
          </w:tcPr>
          <w:p w:rsidR="000B3DA9" w:rsidRDefault="000B3DA9" w:rsidP="007C5787"/>
        </w:tc>
      </w:tr>
    </w:tbl>
    <w:p w:rsidR="00D17910" w:rsidRPr="007C5787" w:rsidRDefault="00D17910" w:rsidP="007C5787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961" w:rsidRDefault="00AD3961" w:rsidP="008A0E9B">
      <w:r>
        <w:separator/>
      </w:r>
    </w:p>
  </w:endnote>
  <w:endnote w:type="continuationSeparator" w:id="0">
    <w:p w:rsidR="00AD3961" w:rsidRDefault="00AD3961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61" w:rsidRDefault="00AD3961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D3961" w:rsidRDefault="00AD3961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961" w:rsidRDefault="00AD3961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70D1">
      <w:rPr>
        <w:rStyle w:val="a5"/>
        <w:noProof/>
      </w:rPr>
      <w:t>8</w:t>
    </w:r>
    <w:r>
      <w:rPr>
        <w:rStyle w:val="a5"/>
      </w:rPr>
      <w:fldChar w:fldCharType="end"/>
    </w:r>
  </w:p>
  <w:p w:rsidR="00AD3961" w:rsidRDefault="00AD3961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961" w:rsidRDefault="00AD3961" w:rsidP="008A0E9B">
      <w:r>
        <w:separator/>
      </w:r>
    </w:p>
  </w:footnote>
  <w:footnote w:type="continuationSeparator" w:id="0">
    <w:p w:rsidR="00AD3961" w:rsidRDefault="00AD3961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789"/>
    <w:multiLevelType w:val="hybridMultilevel"/>
    <w:tmpl w:val="65FE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4185B"/>
    <w:rsid w:val="0007106C"/>
    <w:rsid w:val="0008606F"/>
    <w:rsid w:val="000B1511"/>
    <w:rsid w:val="000B3DA9"/>
    <w:rsid w:val="00100667"/>
    <w:rsid w:val="001373E4"/>
    <w:rsid w:val="00196775"/>
    <w:rsid w:val="0020318D"/>
    <w:rsid w:val="00231C82"/>
    <w:rsid w:val="00247C7B"/>
    <w:rsid w:val="00286CEB"/>
    <w:rsid w:val="002F41A8"/>
    <w:rsid w:val="003112D6"/>
    <w:rsid w:val="00366CF5"/>
    <w:rsid w:val="004018B5"/>
    <w:rsid w:val="00422E08"/>
    <w:rsid w:val="00425C86"/>
    <w:rsid w:val="00443BCC"/>
    <w:rsid w:val="004549EB"/>
    <w:rsid w:val="00477385"/>
    <w:rsid w:val="004B46F6"/>
    <w:rsid w:val="004F45FF"/>
    <w:rsid w:val="00506D09"/>
    <w:rsid w:val="00507BC7"/>
    <w:rsid w:val="00523404"/>
    <w:rsid w:val="005D36CE"/>
    <w:rsid w:val="005E1A03"/>
    <w:rsid w:val="006008A2"/>
    <w:rsid w:val="0061725A"/>
    <w:rsid w:val="0062606D"/>
    <w:rsid w:val="006414AB"/>
    <w:rsid w:val="006C11C4"/>
    <w:rsid w:val="00736A0D"/>
    <w:rsid w:val="007470D1"/>
    <w:rsid w:val="00752801"/>
    <w:rsid w:val="0077237A"/>
    <w:rsid w:val="00790BA0"/>
    <w:rsid w:val="007C5787"/>
    <w:rsid w:val="00820FE8"/>
    <w:rsid w:val="008A0E9B"/>
    <w:rsid w:val="008A1585"/>
    <w:rsid w:val="008B0050"/>
    <w:rsid w:val="0092544D"/>
    <w:rsid w:val="009408E9"/>
    <w:rsid w:val="009615A5"/>
    <w:rsid w:val="009D2F3A"/>
    <w:rsid w:val="00A11AF6"/>
    <w:rsid w:val="00AD3961"/>
    <w:rsid w:val="00B170DB"/>
    <w:rsid w:val="00B3566B"/>
    <w:rsid w:val="00B714E0"/>
    <w:rsid w:val="00B83825"/>
    <w:rsid w:val="00BB69F4"/>
    <w:rsid w:val="00BC663A"/>
    <w:rsid w:val="00BF30E8"/>
    <w:rsid w:val="00C15A90"/>
    <w:rsid w:val="00C83C1C"/>
    <w:rsid w:val="00CA7195"/>
    <w:rsid w:val="00D17910"/>
    <w:rsid w:val="00D55003"/>
    <w:rsid w:val="00D931E6"/>
    <w:rsid w:val="00DE1DF0"/>
    <w:rsid w:val="00DF27D7"/>
    <w:rsid w:val="00E548CD"/>
    <w:rsid w:val="00F06854"/>
    <w:rsid w:val="00F46873"/>
    <w:rsid w:val="00F5520F"/>
    <w:rsid w:val="00F94426"/>
    <w:rsid w:val="00FE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1B8AC"/>
  <w15:docId w15:val="{77FCCA3E-1AA5-4EF5-9C7F-D71ED60A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F94426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0B15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15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ook/informatika-i-informacionnye-tehnologii-41259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7</cp:revision>
  <dcterms:created xsi:type="dcterms:W3CDTF">2024-04-20T16:07:00Z</dcterms:created>
  <dcterms:modified xsi:type="dcterms:W3CDTF">2024-05-31T11:24:00Z</dcterms:modified>
</cp:coreProperties>
</file>