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17" w:rsidRPr="00921DC4" w:rsidRDefault="005D0C17" w:rsidP="00AF1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тел./факс (8-814 -2)70-22-73, E-</w:t>
      </w:r>
      <w:proofErr w:type="spellStart"/>
      <w:r w:rsidRPr="00237E7A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 cit@koopteh.one</w:t>
      </w:r>
      <w:r w:rsidR="002C706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o.ru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237E7A" w:rsidRPr="00237E7A" w:rsidRDefault="002C7061" w:rsidP="00237E7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7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237E7A" w:rsidRPr="00237E7A" w:rsidRDefault="00237E7A" w:rsidP="0023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237E7A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07B0C" w:rsidRPr="00A07B0C" w:rsidRDefault="00A07B0C" w:rsidP="00A07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A07B0C">
        <w:rPr>
          <w:rFonts w:ascii="Times New Roman" w:hAnsi="Times New Roman" w:cs="Times New Roman"/>
          <w:sz w:val="28"/>
          <w:szCs w:val="28"/>
        </w:rPr>
        <w:t>Для специальности:</w:t>
      </w: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38.02.07</w:t>
      </w:r>
      <w:r w:rsidR="009834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507A">
        <w:rPr>
          <w:rFonts w:ascii="Times New Roman" w:hAnsi="Times New Roman" w:cs="Times New Roman"/>
          <w:b/>
          <w:sz w:val="24"/>
          <w:szCs w:val="24"/>
        </w:rPr>
        <w:t>БАНКОВСКОЕ ДЕЛО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5D0C17" w:rsidRDefault="00AF12DF" w:rsidP="009834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3D2F6E">
        <w:rPr>
          <w:rFonts w:ascii="Times New Roman" w:hAnsi="Times New Roman" w:cs="Times New Roman"/>
          <w:sz w:val="24"/>
          <w:szCs w:val="24"/>
        </w:rPr>
        <w:t>4</w:t>
      </w:r>
    </w:p>
    <w:p w:rsidR="009834AC" w:rsidRPr="009834AC" w:rsidRDefault="005F3716" w:rsidP="009834AC">
      <w:pPr>
        <w:pStyle w:val="1"/>
        <w:shd w:val="clear" w:color="auto" w:fill="FFFFFF"/>
        <w:spacing w:before="0" w:beforeAutospacing="0" w:after="0" w:afterAutospacing="0"/>
        <w:rPr>
          <w:b w:val="0"/>
          <w:color w:val="252525"/>
          <w:spacing w:val="2"/>
          <w:sz w:val="24"/>
          <w:szCs w:val="24"/>
        </w:rPr>
      </w:pPr>
      <w:r w:rsidRPr="009834AC">
        <w:rPr>
          <w:b w:val="0"/>
          <w:color w:val="000000"/>
          <w:sz w:val="24"/>
          <w:szCs w:val="24"/>
        </w:rPr>
        <w:lastRenderedPageBreak/>
        <w:t>Рабочая программа (далее – программа)</w:t>
      </w:r>
      <w:r w:rsidR="002C7061">
        <w:rPr>
          <w:b w:val="0"/>
          <w:color w:val="000000"/>
          <w:sz w:val="24"/>
          <w:szCs w:val="24"/>
        </w:rPr>
        <w:t xml:space="preserve"> </w:t>
      </w:r>
      <w:r w:rsidR="00921DC4" w:rsidRPr="009834AC">
        <w:rPr>
          <w:b w:val="0"/>
          <w:sz w:val="24"/>
          <w:szCs w:val="24"/>
        </w:rPr>
        <w:t xml:space="preserve">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6608B7" w:rsidRPr="009834AC">
        <w:rPr>
          <w:b w:val="0"/>
          <w:sz w:val="24"/>
          <w:szCs w:val="24"/>
        </w:rPr>
        <w:t>образования по специальности 38.02.07</w:t>
      </w:r>
      <w:r w:rsidR="009834AC">
        <w:rPr>
          <w:b w:val="0"/>
          <w:sz w:val="24"/>
          <w:szCs w:val="24"/>
        </w:rPr>
        <w:t xml:space="preserve"> </w:t>
      </w:r>
      <w:r w:rsidR="006608B7" w:rsidRPr="009834AC">
        <w:rPr>
          <w:b w:val="0"/>
          <w:sz w:val="24"/>
          <w:szCs w:val="24"/>
        </w:rPr>
        <w:t>Банковское дело (утв. приказом Министерства образования и науки РФ</w:t>
      </w:r>
      <w:r w:rsidR="009834AC">
        <w:rPr>
          <w:b w:val="0"/>
          <w:sz w:val="24"/>
          <w:szCs w:val="24"/>
        </w:rPr>
        <w:t xml:space="preserve"> от </w:t>
      </w:r>
      <w:r w:rsidR="009834AC" w:rsidRPr="009834AC">
        <w:rPr>
          <w:b w:val="0"/>
          <w:color w:val="252525"/>
          <w:spacing w:val="2"/>
          <w:sz w:val="24"/>
          <w:szCs w:val="24"/>
        </w:rPr>
        <w:t>14.11.2023 № 856</w:t>
      </w:r>
      <w:r w:rsidR="009834AC">
        <w:rPr>
          <w:b w:val="0"/>
          <w:color w:val="252525"/>
          <w:spacing w:val="2"/>
          <w:sz w:val="24"/>
          <w:szCs w:val="24"/>
        </w:rPr>
        <w:t>)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vertAlign w:val="superscript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21DC4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21DC4">
        <w:rPr>
          <w:rFonts w:ascii="Times New Roman" w:hAnsi="Times New Roman" w:cs="Times New Roman"/>
          <w:sz w:val="24"/>
        </w:rPr>
        <w:t>Разработчик: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CB507A" w:rsidRPr="00237E7A" w:rsidRDefault="00CB507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AC" w:rsidRDefault="009834AC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AC" w:rsidRDefault="009834AC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Pr="00237E7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B0C" w:rsidRPr="00A07B0C" w:rsidRDefault="00C918CD" w:rsidP="00A07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A07B0C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A07B0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834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0C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C918CD" w:rsidRPr="00245893" w:rsidRDefault="009834AC" w:rsidP="00A07B0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СГ</w:t>
      </w:r>
      <w:r w:rsidR="00C918CD" w:rsidRPr="00245893">
        <w:rPr>
          <w:rFonts w:ascii="Times New Roman" w:hAnsi="Times New Roman" w:cs="Times New Roman"/>
          <w:b/>
          <w:sz w:val="24"/>
          <w:szCs w:val="24"/>
        </w:rPr>
        <w:t>.04. ФИЗИЧЕСКАЯ КУЛЬТУРА</w:t>
      </w:r>
    </w:p>
    <w:p w:rsidR="002C7061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 xml:space="preserve"> 1.1. Место дисциплины в структуре основной образовательной программы:</w:t>
      </w:r>
      <w:r w:rsidR="002C7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>исциплина Физическая культура является обязательной частью общего социально</w:t>
      </w:r>
      <w:r w:rsidR="009834AC">
        <w:rPr>
          <w:rFonts w:ascii="Times New Roman" w:hAnsi="Times New Roman" w:cs="Times New Roman"/>
          <w:sz w:val="24"/>
          <w:szCs w:val="24"/>
        </w:rPr>
        <w:t>-</w:t>
      </w:r>
      <w:r w:rsidRPr="00C918CD">
        <w:rPr>
          <w:rFonts w:ascii="Times New Roman" w:hAnsi="Times New Roman" w:cs="Times New Roman"/>
          <w:sz w:val="24"/>
          <w:szCs w:val="24"/>
        </w:rPr>
        <w:t xml:space="preserve"> </w:t>
      </w:r>
      <w:r w:rsidR="009834AC" w:rsidRPr="00C918CD">
        <w:rPr>
          <w:rFonts w:ascii="Times New Roman" w:hAnsi="Times New Roman" w:cs="Times New Roman"/>
          <w:sz w:val="24"/>
          <w:szCs w:val="24"/>
        </w:rPr>
        <w:t xml:space="preserve">гуманитарного </w:t>
      </w:r>
      <w:r w:rsidRPr="00C918CD">
        <w:rPr>
          <w:rFonts w:ascii="Times New Roman" w:hAnsi="Times New Roman" w:cs="Times New Roman"/>
          <w:sz w:val="24"/>
          <w:szCs w:val="24"/>
        </w:rPr>
        <w:t xml:space="preserve">цикла образовательной программы в соответствии с ФГОС специальности 38.02.07 Банковское дело.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>исциплина</w:t>
      </w:r>
      <w:r w:rsidR="002C7061">
        <w:rPr>
          <w:rFonts w:ascii="Times New Roman" w:hAnsi="Times New Roman" w:cs="Times New Roman"/>
          <w:sz w:val="24"/>
          <w:szCs w:val="24"/>
        </w:rPr>
        <w:t xml:space="preserve"> </w:t>
      </w:r>
      <w:r w:rsidRPr="00C918CD">
        <w:rPr>
          <w:rFonts w:ascii="Times New Roman" w:hAnsi="Times New Roman" w:cs="Times New Roman"/>
          <w:sz w:val="24"/>
          <w:szCs w:val="24"/>
        </w:rPr>
        <w:t>Физическая к</w:t>
      </w:r>
      <w:r>
        <w:rPr>
          <w:rFonts w:ascii="Times New Roman" w:hAnsi="Times New Roman" w:cs="Times New Roman"/>
          <w:sz w:val="24"/>
          <w:szCs w:val="24"/>
        </w:rPr>
        <w:t>ультура обеспечивает формирова</w:t>
      </w:r>
      <w:r w:rsidRPr="00C918CD">
        <w:rPr>
          <w:rFonts w:ascii="Times New Roman" w:hAnsi="Times New Roman" w:cs="Times New Roman"/>
          <w:sz w:val="24"/>
          <w:szCs w:val="24"/>
        </w:rPr>
        <w:t>ние общих компетенций по всем</w:t>
      </w:r>
      <w:r>
        <w:rPr>
          <w:rFonts w:ascii="Times New Roman" w:hAnsi="Times New Roman" w:cs="Times New Roman"/>
          <w:sz w:val="24"/>
          <w:szCs w:val="24"/>
        </w:rPr>
        <w:t xml:space="preserve"> видам деятельности ФГОС по спе</w:t>
      </w:r>
      <w:r w:rsidRPr="00C918CD">
        <w:rPr>
          <w:rFonts w:ascii="Times New Roman" w:hAnsi="Times New Roman" w:cs="Times New Roman"/>
          <w:sz w:val="24"/>
          <w:szCs w:val="24"/>
        </w:rPr>
        <w:t xml:space="preserve">циальности 38.02.07 Банковское дело. </w:t>
      </w:r>
    </w:p>
    <w:p w:rsidR="00C918CD" w:rsidRPr="009834AC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Особое знач</w:t>
      </w:r>
      <w:r>
        <w:rPr>
          <w:rFonts w:ascii="Times New Roman" w:hAnsi="Times New Roman" w:cs="Times New Roman"/>
          <w:sz w:val="24"/>
          <w:szCs w:val="24"/>
        </w:rPr>
        <w:t>ение дисциплина имеет при форми</w:t>
      </w:r>
      <w:r w:rsidRPr="00C918CD">
        <w:rPr>
          <w:rFonts w:ascii="Times New Roman" w:hAnsi="Times New Roman" w:cs="Times New Roman"/>
          <w:sz w:val="24"/>
          <w:szCs w:val="24"/>
        </w:rPr>
        <w:t xml:space="preserve">ровании и </w:t>
      </w:r>
      <w:r w:rsidRPr="009834AC">
        <w:rPr>
          <w:rFonts w:ascii="Times New Roman" w:hAnsi="Times New Roman" w:cs="Times New Roman"/>
          <w:sz w:val="24"/>
          <w:szCs w:val="24"/>
        </w:rPr>
        <w:t xml:space="preserve">развитии: </w:t>
      </w:r>
    </w:p>
    <w:p w:rsidR="009834AC" w:rsidRPr="009834AC" w:rsidRDefault="009834AC" w:rsidP="00983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0258" w:rsidRPr="009834AC">
        <w:rPr>
          <w:rFonts w:ascii="Times New Roman" w:hAnsi="Times New Roman" w:cs="Times New Roman"/>
          <w:sz w:val="24"/>
          <w:szCs w:val="24"/>
        </w:rPr>
        <w:t xml:space="preserve"> ОК 04. </w:t>
      </w:r>
      <w:r w:rsidRPr="009834AC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команде;</w:t>
      </w: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 xml:space="preserve">ОК 8. Использовать средства физической культуры для сохранения и укрепления здоровья в процессе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и поддержания необходимого уров</w:t>
      </w:r>
      <w:r w:rsidRPr="00C918CD">
        <w:rPr>
          <w:rFonts w:ascii="Times New Roman" w:hAnsi="Times New Roman" w:cs="Times New Roman"/>
          <w:sz w:val="24"/>
          <w:szCs w:val="24"/>
        </w:rPr>
        <w:t xml:space="preserve">ня физической подготовленности. </w:t>
      </w: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8CD" w:rsidTr="00C918CD"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B4C3A" w:rsidTr="00C918CD">
        <w:tc>
          <w:tcPr>
            <w:tcW w:w="3190" w:type="dxa"/>
          </w:tcPr>
          <w:p w:rsidR="000B4C3A" w:rsidRPr="000B4C3A" w:rsidRDefault="000B4C3A" w:rsidP="000B4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3A">
              <w:rPr>
                <w:rFonts w:ascii="Times New Roman" w:hAnsi="Times New Roman" w:cs="Times New Roman"/>
                <w:b/>
              </w:rPr>
              <w:t>ОК 04</w:t>
            </w:r>
          </w:p>
        </w:tc>
        <w:tc>
          <w:tcPr>
            <w:tcW w:w="3190" w:type="dxa"/>
          </w:tcPr>
          <w:p w:rsidR="009834AC" w:rsidRPr="009834AC" w:rsidRDefault="009834AC" w:rsidP="0098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AC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  <w:p w:rsidR="000B4C3A" w:rsidRPr="000B4C3A" w:rsidRDefault="000B4C3A" w:rsidP="0098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0B4C3A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B4C3A" w:rsidTr="00C918CD">
        <w:tc>
          <w:tcPr>
            <w:tcW w:w="3190" w:type="dxa"/>
          </w:tcPr>
          <w:p w:rsidR="000B4C3A" w:rsidRPr="00285C5A" w:rsidRDefault="000B4C3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ОК8</w:t>
            </w:r>
          </w:p>
        </w:tc>
        <w:tc>
          <w:tcPr>
            <w:tcW w:w="3190" w:type="dxa"/>
          </w:tcPr>
          <w:p w:rsidR="00C11D63" w:rsidRPr="00C11D63" w:rsidRDefault="00C11D63" w:rsidP="00C11D63">
            <w:pPr>
              <w:rPr>
                <w:rFonts w:ascii="Times New Roman" w:hAnsi="Times New Roman" w:cs="Times New Roman"/>
                <w:sz w:val="24"/>
              </w:rPr>
            </w:pPr>
            <w:r w:rsidRPr="00C11D63">
              <w:rPr>
                <w:rFonts w:ascii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Pr="009E1184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2.СТРУКТУРА И СОДЕРЖАНИЕ ДИСЦИПЛИНЫ</w:t>
      </w: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C77877" w:rsidRDefault="00992DB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C77877" w:rsidRDefault="00745FC6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39F0" w:rsidTr="00C918CD">
        <w:tc>
          <w:tcPr>
            <w:tcW w:w="7054" w:type="dxa"/>
          </w:tcPr>
          <w:p w:rsidR="006A39F0" w:rsidRPr="00C77877" w:rsidRDefault="006A39F0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C77877" w:rsidRDefault="00AF12DF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C77877" w:rsidRDefault="00930F0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C77877" w:rsidRDefault="0007336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</w:t>
            </w:r>
            <w:r w:rsidR="00992DBA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ттестация в форме зачета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Теория физической культуры </w:t>
            </w:r>
          </w:p>
        </w:tc>
        <w:tc>
          <w:tcPr>
            <w:tcW w:w="755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A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E34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323BAC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BAC" w:rsidRPr="00453FE0" w:rsidRDefault="00930F01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373" w:type="dxa"/>
          </w:tcPr>
          <w:p w:rsidR="00323BAC" w:rsidRPr="00453FE0" w:rsidRDefault="00930F01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323BAC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323BAC" w:rsidRPr="00453FE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373" w:type="dxa"/>
          </w:tcPr>
          <w:p w:rsidR="00323BAC" w:rsidRPr="00930F01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2D37CA" w:rsidRPr="00453FE0" w:rsidRDefault="0022041A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Стартовый разгон, финиширование</w:t>
            </w:r>
          </w:p>
        </w:tc>
        <w:tc>
          <w:tcPr>
            <w:tcW w:w="1373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845C9A" w:rsidRPr="00453FE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373" w:type="dxa"/>
          </w:tcPr>
          <w:p w:rsidR="00845C9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41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C70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: «Особенности бега на средние дистанции.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низкого и высокого стартов. Стартовый разгон. Кроссовая подготовка»</w:t>
            </w:r>
          </w:p>
        </w:tc>
        <w:tc>
          <w:tcPr>
            <w:tcW w:w="1373" w:type="dxa"/>
          </w:tcPr>
          <w:p w:rsidR="00845C9A" w:rsidRPr="00930F01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2F" w:rsidRPr="00453FE0" w:rsidTr="00530DF7">
        <w:tc>
          <w:tcPr>
            <w:tcW w:w="2217" w:type="dxa"/>
          </w:tcPr>
          <w:p w:rsidR="00334D2F" w:rsidRPr="00453FE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334D2F" w:rsidRPr="00453FE0" w:rsidRDefault="00334D2F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:rsidR="00334D2F" w:rsidRPr="00453FE0" w:rsidRDefault="00334D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9834AC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22041A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0DF7" w:rsidRPr="00453FE0" w:rsidRDefault="00530DF7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373" w:type="dxa"/>
          </w:tcPr>
          <w:p w:rsidR="00530DF7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373" w:type="dxa"/>
          </w:tcPr>
          <w:p w:rsidR="00530DF7" w:rsidRPr="00453FE0" w:rsidRDefault="00BF3B8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373" w:type="dxa"/>
          </w:tcPr>
          <w:p w:rsidR="00530DF7" w:rsidRPr="00930F01" w:rsidRDefault="00C95449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49" w:rsidRPr="00453FE0" w:rsidTr="00530DF7">
        <w:tc>
          <w:tcPr>
            <w:tcW w:w="2217" w:type="dxa"/>
          </w:tcPr>
          <w:p w:rsidR="00C95449" w:rsidRPr="00453FE0" w:rsidRDefault="00C95449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C95449" w:rsidRPr="00453FE0" w:rsidRDefault="00C95449" w:rsidP="00FC6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3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334D2F">
        <w:tc>
          <w:tcPr>
            <w:tcW w:w="2217" w:type="dxa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530DF7" w:rsidRPr="00453FE0" w:rsidRDefault="0022041A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9834AC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530DF7" w:rsidRPr="00453FE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1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041A" w:rsidRPr="00453FE0" w:rsidRDefault="0022041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373" w:type="dxa"/>
          </w:tcPr>
          <w:p w:rsidR="00530DF7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Передача, подача, нападающий удар.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53FE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530DF7" w:rsidRPr="00453FE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техники защиты - перехват, приемы, применяемые против броска,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, вырывание и выбивание (приемы овладения мячом)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530DF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530DF7" w:rsidRPr="00453FE0" w:rsidRDefault="00930F01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Тактика защиты, тактика нападения.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842EB5">
        <w:trPr>
          <w:trHeight w:val="35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842EB5">
        <w:trPr>
          <w:trHeight w:val="306"/>
        </w:trPr>
        <w:tc>
          <w:tcPr>
            <w:tcW w:w="2217" w:type="dxa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10385" w:type="dxa"/>
            <w:gridSpan w:val="3"/>
          </w:tcPr>
          <w:p w:rsidR="00987937" w:rsidRPr="00453FE0" w:rsidRDefault="00987937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4" w:type="dxa"/>
            <w:vMerge w:val="restart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7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2D109D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842EB5">
        <w:trPr>
          <w:trHeight w:val="306"/>
        </w:trPr>
        <w:tc>
          <w:tcPr>
            <w:tcW w:w="2217" w:type="dxa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10385" w:type="dxa"/>
            <w:gridSpan w:val="3"/>
          </w:tcPr>
          <w:p w:rsidR="00842EB5" w:rsidRPr="00453FE0" w:rsidRDefault="00930F01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42EB5" w:rsidRPr="00453FE0" w:rsidRDefault="00842EB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 w:rsidR="0022041A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препятствий и передвижения</w:t>
            </w:r>
          </w:p>
        </w:tc>
        <w:tc>
          <w:tcPr>
            <w:tcW w:w="1373" w:type="dxa"/>
          </w:tcPr>
          <w:p w:rsidR="00842EB5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42EB5" w:rsidRPr="00453FE0" w:rsidRDefault="00FC6E1D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Pr="00453FE0" w:rsidRDefault="00B1581E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рикладная физическая подготовка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Составитькомплекс физических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4D6EAA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банка.</w:t>
            </w:r>
          </w:p>
        </w:tc>
        <w:tc>
          <w:tcPr>
            <w:tcW w:w="1373" w:type="dxa"/>
          </w:tcPr>
          <w:p w:rsidR="00842EB5" w:rsidRPr="00930F01" w:rsidRDefault="00930F01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1E" w:rsidRPr="00453FE0" w:rsidTr="00530DF7">
        <w:trPr>
          <w:trHeight w:val="306"/>
        </w:trPr>
        <w:tc>
          <w:tcPr>
            <w:tcW w:w="2217" w:type="dxa"/>
          </w:tcPr>
          <w:p w:rsidR="00B1581E" w:rsidRPr="00453FE0" w:rsidRDefault="00B1581E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1581E" w:rsidRPr="00453FE0" w:rsidRDefault="00B1581E" w:rsidP="002D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257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9F0" w:rsidRDefault="006A39F0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12DF" w:rsidRDefault="00AF12DF" w:rsidP="002D109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12DF" w:rsidRDefault="00AF12DF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E3495B" w:rsidRPr="00842EB5" w:rsidRDefault="00E3495B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842EB5" w:rsidTr="002352AC">
        <w:tc>
          <w:tcPr>
            <w:tcW w:w="221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755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ормирование здорового образа жизни</w:t>
            </w: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0D1E06" w:rsidRDefault="00842EB5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Pr="000D1E06" w:rsidRDefault="00AF12D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A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Лекция.</w:t>
            </w:r>
            <w:r w:rsidRPr="00676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842EB5" w:rsidRPr="000D1E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здоровительная деятельность</w:t>
            </w:r>
          </w:p>
        </w:tc>
        <w:tc>
          <w:tcPr>
            <w:tcW w:w="755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2D37CA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C706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Новые</w:t>
            </w:r>
            <w:proofErr w:type="gramEnd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физкультурно-оздоровительные системы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373" w:type="dxa"/>
          </w:tcPr>
          <w:p w:rsidR="00842EB5" w:rsidRPr="00323BAC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/атлетика</w:t>
            </w:r>
          </w:p>
        </w:tc>
        <w:tc>
          <w:tcPr>
            <w:tcW w:w="10385" w:type="dxa"/>
            <w:gridSpan w:val="3"/>
          </w:tcPr>
          <w:p w:rsidR="00842EB5" w:rsidRDefault="00842EB5" w:rsidP="00E23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B5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прямой с различной скоростью.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373" w:type="dxa"/>
          </w:tcPr>
          <w:p w:rsidR="00842EB5" w:rsidRPr="00E92CE3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B335E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7" w:type="dxa"/>
          </w:tcPr>
          <w:p w:rsidR="00842EB5" w:rsidRPr="00E92CE3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E3495B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2EB5" w:rsidRPr="00ED2716" w:rsidRDefault="006B335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E1D" w:rsidRPr="00E92CE3" w:rsidRDefault="00FC6E1D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2EB5" w:rsidRPr="00E92CE3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5F2E7A" w:rsidRDefault="002352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(ППФП)</w:t>
            </w:r>
          </w:p>
          <w:p w:rsidR="00842EB5" w:rsidRPr="00845C9A" w:rsidRDefault="002352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физическая подготовка</w:t>
            </w:r>
          </w:p>
        </w:tc>
        <w:tc>
          <w:tcPr>
            <w:tcW w:w="10385" w:type="dxa"/>
            <w:gridSpan w:val="3"/>
          </w:tcPr>
          <w:p w:rsidR="00842EB5" w:rsidRPr="007A5AD5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E92CE3" w:rsidTr="002352AC">
        <w:tc>
          <w:tcPr>
            <w:tcW w:w="2217" w:type="dxa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6E1D" w:rsidRPr="00E92CE3" w:rsidRDefault="00ED2716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Pr="002352AC" w:rsidRDefault="002352AC" w:rsidP="00842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41A" w:rsidRPr="002352AC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препятствий и способы их преодоления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2EB5" w:rsidRPr="007A5AD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r w:rsidR="002C7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ивные 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</w:tc>
        <w:tc>
          <w:tcPr>
            <w:tcW w:w="10385" w:type="dxa"/>
            <w:gridSpan w:val="3"/>
          </w:tcPr>
          <w:p w:rsidR="00842EB5" w:rsidRPr="00845C9A" w:rsidRDefault="00E23B3C" w:rsidP="002352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4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7A5AD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Default="0022041A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42EB5" w:rsidRPr="007A5AD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842EB5" w:rsidRPr="00334D2F" w:rsidRDefault="00154F9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актика нападения, тактика защиты 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.Обучение правилам и технике безопасности игры.</w:t>
            </w:r>
          </w:p>
        </w:tc>
        <w:tc>
          <w:tcPr>
            <w:tcW w:w="1373" w:type="dxa"/>
          </w:tcPr>
          <w:p w:rsidR="00842EB5" w:rsidRPr="00334D2F" w:rsidRDefault="002352AC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нападения, тактика защиты</w:t>
            </w:r>
          </w:p>
        </w:tc>
        <w:tc>
          <w:tcPr>
            <w:tcW w:w="1373" w:type="dxa"/>
          </w:tcPr>
          <w:p w:rsidR="00842EB5" w:rsidRPr="00334D2F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Default="00842EB5" w:rsidP="00842EB5"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6B335E">
        <w:trPr>
          <w:trHeight w:val="602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6B335E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  <w:r w:rsidR="00E23B3C" w:rsidRPr="006B335E">
              <w:rPr>
                <w:rFonts w:ascii="Times New Roman" w:hAnsi="Times New Roman" w:cs="Times New Roman"/>
                <w:sz w:val="24"/>
                <w:szCs w:val="24"/>
              </w:rPr>
              <w:t xml:space="preserve"> Тактика защиты, тактика нападения.</w:t>
            </w:r>
          </w:p>
        </w:tc>
        <w:tc>
          <w:tcPr>
            <w:tcW w:w="1373" w:type="dxa"/>
          </w:tcPr>
          <w:p w:rsidR="00842EB5" w:rsidRPr="006B335E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rPr>
          <w:trHeight w:val="351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E3495B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842EB5"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студента</w:t>
            </w:r>
          </w:p>
        </w:tc>
        <w:tc>
          <w:tcPr>
            <w:tcW w:w="10385" w:type="dxa"/>
            <w:gridSpan w:val="3"/>
          </w:tcPr>
          <w:p w:rsidR="00842EB5" w:rsidRPr="00987937" w:rsidRDefault="00E23B3C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C" w:rsidRPr="00E92CE3" w:rsidTr="002352AC">
        <w:trPr>
          <w:trHeight w:val="306"/>
        </w:trPr>
        <w:tc>
          <w:tcPr>
            <w:tcW w:w="2217" w:type="dxa"/>
          </w:tcPr>
          <w:p w:rsidR="00E23B3C" w:rsidRPr="00845C9A" w:rsidRDefault="00E23B3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23B3C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E23B3C" w:rsidRPr="00E23B3C" w:rsidRDefault="00ED2716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C706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>Ритмическая</w:t>
            </w:r>
            <w:proofErr w:type="gramEnd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(девушки). Обучение комплексам упражнений. Атлетическая гимнастика (юноши).Обучение комплексам упражнений.</w:t>
            </w:r>
          </w:p>
        </w:tc>
        <w:tc>
          <w:tcPr>
            <w:tcW w:w="1373" w:type="dxa"/>
          </w:tcPr>
          <w:p w:rsidR="00E23B3C" w:rsidRPr="00ED2716" w:rsidRDefault="00E23B3C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23B3C" w:rsidRPr="00E92CE3" w:rsidRDefault="00E23B3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52AC" w:rsidRPr="0084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0385" w:type="dxa"/>
            <w:gridSpan w:val="3"/>
          </w:tcPr>
          <w:p w:rsidR="00842EB5" w:rsidRPr="00987937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FC6E1D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7" w:type="dxa"/>
          </w:tcPr>
          <w:p w:rsidR="002352AC" w:rsidRPr="00987937" w:rsidRDefault="002352A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52AC" w:rsidRPr="002352AC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7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154F9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9E" w:rsidRPr="00E92CE3" w:rsidTr="002352AC">
        <w:trPr>
          <w:trHeight w:val="306"/>
        </w:trPr>
        <w:tc>
          <w:tcPr>
            <w:tcW w:w="2217" w:type="dxa"/>
          </w:tcPr>
          <w:p w:rsidR="00154F9E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12" w:type="dxa"/>
            <w:gridSpan w:val="2"/>
          </w:tcPr>
          <w:p w:rsidR="00154F9E" w:rsidRPr="00842EB5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154F9E" w:rsidRDefault="00154F9E" w:rsidP="0015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184" w:type="dxa"/>
          </w:tcPr>
          <w:p w:rsidR="00154F9E" w:rsidRPr="00E92CE3" w:rsidRDefault="00154F9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EB5" w:rsidRDefault="00842EB5" w:rsidP="00842EB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42EB5" w:rsidRDefault="00842EB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AF12DF">
      <w:pPr>
        <w:rPr>
          <w:rFonts w:ascii="Times New Roman" w:hAnsi="Times New Roman" w:cs="Times New Roman"/>
          <w:sz w:val="24"/>
          <w:szCs w:val="24"/>
        </w:rPr>
        <w:sectPr w:rsidR="00E23B3C" w:rsidSect="006A39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B3C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>ренные данной ПООП. Библиотечный фонд образовательной организации должен быть укомплекто</w:t>
      </w:r>
      <w:r w:rsidR="000508AE">
        <w:rPr>
          <w:rFonts w:ascii="Times New Roman" w:hAnsi="Times New Roman" w:cs="Times New Roman"/>
          <w:sz w:val="24"/>
          <w:szCs w:val="24"/>
        </w:rPr>
        <w:t>ван пе</w:t>
      </w:r>
      <w:r w:rsidRPr="00E23B3C">
        <w:rPr>
          <w:rFonts w:ascii="Times New Roman" w:hAnsi="Times New Roman" w:cs="Times New Roman"/>
          <w:sz w:val="24"/>
          <w:szCs w:val="24"/>
        </w:rPr>
        <w:t>чатными изданиями и (или) электронными изданиями</w:t>
      </w:r>
      <w:r w:rsidR="000508AE">
        <w:rPr>
          <w:rFonts w:ascii="Times New Roman" w:hAnsi="Times New Roman" w:cs="Times New Roman"/>
          <w:sz w:val="24"/>
          <w:szCs w:val="24"/>
        </w:rPr>
        <w:t xml:space="preserve"> из расчета как минимум одно пе</w:t>
      </w:r>
      <w:r w:rsidRPr="00E23B3C">
        <w:rPr>
          <w:rFonts w:ascii="Times New Roman" w:hAnsi="Times New Roman" w:cs="Times New Roman"/>
          <w:sz w:val="24"/>
          <w:szCs w:val="24"/>
        </w:rPr>
        <w:t>чатное издание и (или) электронное издание на дисцип</w:t>
      </w:r>
      <w:r w:rsidR="000508AE">
        <w:rPr>
          <w:rFonts w:ascii="Times New Roman" w:hAnsi="Times New Roman" w:cs="Times New Roman"/>
          <w:sz w:val="24"/>
          <w:szCs w:val="24"/>
        </w:rPr>
        <w:t xml:space="preserve">лину из списка основных источников.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>1. Собянин Ф.И.. Физическая культура.: учебник</w:t>
      </w:r>
      <w:r w:rsidR="00E3495B">
        <w:rPr>
          <w:rFonts w:ascii="Times New Roman" w:hAnsi="Times New Roman" w:cs="Times New Roman"/>
          <w:sz w:val="24"/>
          <w:szCs w:val="24"/>
        </w:rPr>
        <w:t xml:space="preserve"> </w:t>
      </w:r>
      <w:r w:rsidRPr="004D6EAA">
        <w:rPr>
          <w:rFonts w:ascii="Times New Roman" w:hAnsi="Times New Roman" w:cs="Times New Roman"/>
          <w:sz w:val="24"/>
          <w:szCs w:val="24"/>
        </w:rPr>
        <w:t>для студентов сред. проф. учебных заведений. — Ф.И. Собянин. -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н/Д: Феникс, 2020. 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4D6EAA" w:rsidRPr="0051594F" w:rsidRDefault="004D6EAA" w:rsidP="0051594F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493 с. — (Профессиональное образование). — ISBN 978-5-534-02309-1. — Текст: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history="1">
        <w:r w:rsidRPr="0051594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4D6EAA" w:rsidRPr="0051594F" w:rsidRDefault="002C7061" w:rsidP="0051594F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6EAA" w:rsidRPr="0051594F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4D6EAA" w:rsidRPr="005159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322 с. — (Профессиональное образование). — ISBN 978-5-534-13046-1. — Текст: электронный // Образовательная платформа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4D6EAA"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313 с. — (Высшее образование). — ISBN 978-5-534-14409-3. — </w:t>
      </w:r>
      <w:proofErr w:type="gram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2C7061" w:rsidRDefault="002C7061" w:rsidP="00CB4C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CD3" w:rsidRDefault="00CB4CD3" w:rsidP="00CB4C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-роль физической культуры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54557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lastRenderedPageBreak/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  <w:p w:rsidR="000323AB" w:rsidRDefault="000323AB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Использование и применение основ здорового образа жизни в </w:t>
            </w:r>
            <w:r w:rsidRPr="000323AB">
              <w:rPr>
                <w:rFonts w:ascii="Times New Roman" w:hAnsi="Times New Roman"/>
                <w:bCs/>
                <w:sz w:val="24"/>
              </w:rPr>
              <w:lastRenderedPageBreak/>
              <w:t>формировании собственного стиля жизни для решения личных и профессиональных задач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CB4CD3" w:rsidRDefault="000323AB" w:rsidP="00E34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E3495B" w:rsidRPr="00C918C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>и поддержания необходимого уров</w:t>
            </w:r>
            <w:r w:rsidR="00E3495B" w:rsidRPr="00C918CD">
              <w:rPr>
                <w:rFonts w:ascii="Times New Roman" w:hAnsi="Times New Roman" w:cs="Times New Roman"/>
                <w:sz w:val="24"/>
                <w:szCs w:val="24"/>
              </w:rPr>
              <w:t>ня физической подготовленности</w:t>
            </w:r>
          </w:p>
          <w:p w:rsidR="00E3495B" w:rsidRPr="009834AC" w:rsidRDefault="00E3495B" w:rsidP="00E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A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  <w:p w:rsidR="00E3495B" w:rsidRDefault="00E3495B" w:rsidP="00E3495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основными средствами и методами оздоровительной, лечебной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Навыки выполнения двигательных действий из оздоровительных систем фи</w:t>
            </w:r>
            <w:r w:rsidR="0051594F">
              <w:rPr>
                <w:rFonts w:ascii="Times New Roman" w:hAnsi="Times New Roman"/>
                <w:bCs/>
                <w:sz w:val="24"/>
              </w:rPr>
              <w:t>зических упражнений</w:t>
            </w:r>
            <w:r w:rsidRPr="000323AB">
              <w:rPr>
                <w:rFonts w:ascii="Times New Roman" w:hAnsi="Times New Roman"/>
                <w:bCs/>
                <w:sz w:val="24"/>
              </w:rPr>
              <w:t xml:space="preserve">, элементов базовых видов спорта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разнообразными методиками применения средств оздоровительной, лечебной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  <w:p w:rsidR="00CB4CD3" w:rsidRDefault="000323AB" w:rsidP="0003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нормативов.Контроль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B4CD3" w:rsidRPr="00E3495B" w:rsidRDefault="00CB4CD3" w:rsidP="00E34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4CD3" w:rsidRPr="00E3495B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026CF"/>
    <w:rsid w:val="0001726F"/>
    <w:rsid w:val="00020241"/>
    <w:rsid w:val="000323AB"/>
    <w:rsid w:val="000508AE"/>
    <w:rsid w:val="00073361"/>
    <w:rsid w:val="000B4C3A"/>
    <w:rsid w:val="000D1E06"/>
    <w:rsid w:val="00154F9E"/>
    <w:rsid w:val="00173E14"/>
    <w:rsid w:val="001804F4"/>
    <w:rsid w:val="00191D8B"/>
    <w:rsid w:val="0022041A"/>
    <w:rsid w:val="002352AC"/>
    <w:rsid w:val="00237E7A"/>
    <w:rsid w:val="00245893"/>
    <w:rsid w:val="0026311E"/>
    <w:rsid w:val="00285C5A"/>
    <w:rsid w:val="002C7061"/>
    <w:rsid w:val="002D109D"/>
    <w:rsid w:val="002D37CA"/>
    <w:rsid w:val="002F3116"/>
    <w:rsid w:val="00323BAC"/>
    <w:rsid w:val="00334D2F"/>
    <w:rsid w:val="00397419"/>
    <w:rsid w:val="003C569C"/>
    <w:rsid w:val="003D2F6E"/>
    <w:rsid w:val="00453FE0"/>
    <w:rsid w:val="004C2F48"/>
    <w:rsid w:val="004D24AA"/>
    <w:rsid w:val="004D6EAA"/>
    <w:rsid w:val="0051594F"/>
    <w:rsid w:val="00530DF7"/>
    <w:rsid w:val="00545577"/>
    <w:rsid w:val="005D0C17"/>
    <w:rsid w:val="005F2E7A"/>
    <w:rsid w:val="005F3716"/>
    <w:rsid w:val="00610178"/>
    <w:rsid w:val="00625F6A"/>
    <w:rsid w:val="006608B7"/>
    <w:rsid w:val="006763A1"/>
    <w:rsid w:val="006A39F0"/>
    <w:rsid w:val="006B335E"/>
    <w:rsid w:val="00745FC6"/>
    <w:rsid w:val="007A5AD5"/>
    <w:rsid w:val="007B23BA"/>
    <w:rsid w:val="007E2B52"/>
    <w:rsid w:val="00842EB5"/>
    <w:rsid w:val="00844701"/>
    <w:rsid w:val="00845C9A"/>
    <w:rsid w:val="008C27F3"/>
    <w:rsid w:val="009112C7"/>
    <w:rsid w:val="00921DC4"/>
    <w:rsid w:val="00930F01"/>
    <w:rsid w:val="00936897"/>
    <w:rsid w:val="00975169"/>
    <w:rsid w:val="009834AC"/>
    <w:rsid w:val="00987937"/>
    <w:rsid w:val="00992DBA"/>
    <w:rsid w:val="009D2514"/>
    <w:rsid w:val="009E1184"/>
    <w:rsid w:val="00A07B0C"/>
    <w:rsid w:val="00A30258"/>
    <w:rsid w:val="00AF12DF"/>
    <w:rsid w:val="00B1581E"/>
    <w:rsid w:val="00BF3B86"/>
    <w:rsid w:val="00C11D63"/>
    <w:rsid w:val="00C12DE6"/>
    <w:rsid w:val="00C22BC4"/>
    <w:rsid w:val="00C4025B"/>
    <w:rsid w:val="00C77877"/>
    <w:rsid w:val="00C918CD"/>
    <w:rsid w:val="00C95449"/>
    <w:rsid w:val="00CB4CD3"/>
    <w:rsid w:val="00CB507A"/>
    <w:rsid w:val="00D2421E"/>
    <w:rsid w:val="00DA6C20"/>
    <w:rsid w:val="00E001F3"/>
    <w:rsid w:val="00E15971"/>
    <w:rsid w:val="00E23B3C"/>
    <w:rsid w:val="00E338E5"/>
    <w:rsid w:val="00E3495B"/>
    <w:rsid w:val="00E92CE3"/>
    <w:rsid w:val="00ED2716"/>
    <w:rsid w:val="00ED6512"/>
    <w:rsid w:val="00EE2D7C"/>
    <w:rsid w:val="00F87635"/>
    <w:rsid w:val="00FC6E1D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C4C7AF"/>
  <w15:docId w15:val="{B76B8D33-C617-4D98-A64A-D85F575B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BA"/>
  </w:style>
  <w:style w:type="paragraph" w:styleId="1">
    <w:name w:val="heading 1"/>
    <w:basedOn w:val="a"/>
    <w:link w:val="10"/>
    <w:uiPriority w:val="9"/>
    <w:qFormat/>
    <w:rsid w:val="0098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34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42</cp:revision>
  <cp:lastPrinted>2022-10-26T06:40:00Z</cp:lastPrinted>
  <dcterms:created xsi:type="dcterms:W3CDTF">2021-05-22T09:38:00Z</dcterms:created>
  <dcterms:modified xsi:type="dcterms:W3CDTF">2024-05-08T11:57:00Z</dcterms:modified>
</cp:coreProperties>
</file>