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</w:t>
      </w:r>
      <w:r w:rsidR="00B44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Default="0043566B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/>
          <w:sz w:val="28"/>
          <w:szCs w:val="28"/>
        </w:rPr>
        <w:t>МУЛЬТИМЕДИЙНЫЕ ТЕХНОЛОГИИ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B97381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Cs/>
        </w:rPr>
        <w:t>09.02.06</w:t>
      </w:r>
      <w:r w:rsidR="0043566B" w:rsidRPr="0043566B">
        <w:rPr>
          <w:bCs/>
        </w:rPr>
        <w:t xml:space="preserve"> </w:t>
      </w:r>
      <w:r w:rsidRPr="00B97381">
        <w:rPr>
          <w:bCs/>
        </w:rPr>
        <w:t>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BC2A52" w:rsidRDefault="00BC2A52" w:rsidP="002D3205">
      <w:pPr>
        <w:widowControl w:val="0"/>
        <w:suppressAutoHyphens/>
        <w:jc w:val="center"/>
      </w:pPr>
    </w:p>
    <w:p w:rsidR="00BC2A52" w:rsidRPr="009A21E4" w:rsidRDefault="00BC2A52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BC2A52" w:rsidP="00492FCC">
      <w:pPr>
        <w:autoSpaceDE w:val="0"/>
        <w:autoSpaceDN w:val="0"/>
        <w:adjustRightInd w:val="0"/>
        <w:jc w:val="center"/>
      </w:pPr>
      <w:r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6A313C">
        <w:t>3</w:t>
      </w:r>
      <w:bookmarkStart w:id="0" w:name="_GoBack"/>
      <w:bookmarkEnd w:id="0"/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BC2A52">
        <w:t xml:space="preserve">Мультимедийные </w:t>
      </w:r>
      <w:r w:rsidR="00A81D48">
        <w:t>технологии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B97381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="00B97381" w:rsidRPr="00B97381">
        <w:t>09.02.06 Сетевое и системное администрирование</w:t>
      </w:r>
      <w:r w:rsidR="0043566B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BC2A52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AD39CC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  <w:r w:rsidR="003D6459">
        <w:rPr>
          <w:b/>
        </w:rPr>
        <w:t>: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B97381" w:rsidRPr="00B97381">
        <w:t>09.02.06 Сетевое и системное администрирование</w:t>
      </w:r>
      <w:r w:rsidR="00521996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EC283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EC2834">
        <w:t>Дисциплина входит</w:t>
      </w:r>
      <w:r w:rsidR="00B61EBE">
        <w:t xml:space="preserve"> </w:t>
      </w:r>
      <w:r w:rsidRPr="00EC2834">
        <w:t>в цикл</w:t>
      </w:r>
      <w:r w:rsidR="00C24565" w:rsidRPr="00EC2834">
        <w:t xml:space="preserve"> общепрофессиональных д</w:t>
      </w:r>
      <w:r w:rsidR="0028397D" w:rsidRPr="00EC2834">
        <w:t>исципл</w:t>
      </w:r>
      <w:r w:rsidR="00C24565" w:rsidRPr="00EC2834">
        <w:t>ин</w:t>
      </w:r>
      <w:r w:rsidR="00351110" w:rsidRPr="00EC2834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Style w:val="af1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3521"/>
      </w:tblGrid>
      <w:tr w:rsidR="006B419F" w:rsidRPr="003D6459" w:rsidTr="00EC2834">
        <w:trPr>
          <w:trHeight w:val="247"/>
        </w:trPr>
        <w:tc>
          <w:tcPr>
            <w:tcW w:w="195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Код </w:t>
            </w:r>
          </w:p>
          <w:p w:rsidR="006B419F" w:rsidRPr="003D6459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ПК, ОК </w:t>
            </w:r>
            <w:r w:rsidRPr="003D6459">
              <w:rPr>
                <w:sz w:val="23"/>
                <w:szCs w:val="23"/>
              </w:rPr>
              <w:tab/>
            </w:r>
          </w:p>
        </w:tc>
        <w:tc>
          <w:tcPr>
            <w:tcW w:w="3402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352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RPr="003D6459" w:rsidTr="00BC2A52">
        <w:trPr>
          <w:trHeight w:val="3528"/>
        </w:trPr>
        <w:tc>
          <w:tcPr>
            <w:tcW w:w="1951" w:type="dxa"/>
          </w:tcPr>
          <w:p w:rsidR="006B419F" w:rsidRPr="003D6459" w:rsidRDefault="003B2CC4" w:rsidP="003B2C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02</w:t>
            </w:r>
            <w:r w:rsidR="003D6459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ОК 03, ОК 09</w:t>
            </w:r>
            <w:r w:rsidR="00720FE2"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="00720FE2"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  <w:tc>
          <w:tcPr>
            <w:tcW w:w="3402" w:type="dxa"/>
          </w:tcPr>
          <w:p w:rsidR="003B2CC4" w:rsidRDefault="003B2CC4">
            <w:pPr>
              <w:pStyle w:val="Default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3D464F" w:rsidRPr="003D6459" w:rsidRDefault="003B2CC4">
            <w:pPr>
              <w:pStyle w:val="Default"/>
              <w:rPr>
                <w:sz w:val="23"/>
                <w:szCs w:val="23"/>
              </w:rPr>
            </w:pP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3521" w:type="dxa"/>
          </w:tcPr>
          <w:p w:rsidR="0047546B" w:rsidRPr="003D6459" w:rsidRDefault="003B2CC4" w:rsidP="0047546B">
            <w:pPr>
              <w:rPr>
                <w:sz w:val="23"/>
                <w:szCs w:val="23"/>
              </w:rPr>
            </w:pPr>
            <w:r>
              <w:t>Разрабатывать 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50517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140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  <w:r w:rsidR="00521996">
              <w:rPr>
                <w:iCs/>
              </w:rPr>
              <w:t>0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  <w:r w:rsidR="00521996">
              <w:rPr>
                <w:iCs/>
              </w:rPr>
              <w:t>0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521996">
              <w:rPr>
                <w:iCs/>
              </w:rPr>
              <w:t>0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521996">
              <w:rPr>
                <w:iCs/>
              </w:rPr>
              <w:t>0</w:t>
            </w:r>
          </w:p>
        </w:tc>
      </w:tr>
      <w:tr w:rsidR="00997F0B" w:rsidRPr="00AE1BA9" w:rsidTr="007052BB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 xml:space="preserve">Промежуточная аттестация в форме </w:t>
            </w:r>
            <w:r w:rsidR="00B206E4">
              <w:rPr>
                <w:i/>
                <w:iCs/>
              </w:rPr>
              <w:t>контрольной работы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B667C" w:rsidRDefault="00934D96" w:rsidP="00347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sectPr w:rsidR="008B667C" w:rsidSect="008B667C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  <w:r>
        <w:br w:type="page"/>
      </w:r>
    </w:p>
    <w:p w:rsidR="008B667C" w:rsidRPr="008B667C" w:rsidRDefault="003474D2" w:rsidP="008B66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Cs w:val="28"/>
        </w:rPr>
      </w:pPr>
      <w:r w:rsidRPr="00AE1BA9">
        <w:rPr>
          <w:b/>
          <w:szCs w:val="28"/>
        </w:rPr>
        <w:lastRenderedPageBreak/>
        <w:t>2.2. Тематический план исодержание дисциплины</w:t>
      </w:r>
      <w:r w:rsidR="008B667C">
        <w:rPr>
          <w:b/>
          <w:szCs w:val="28"/>
        </w:rPr>
        <w:t xml:space="preserve"> «Мультимедийные технологии»</w:t>
      </w:r>
    </w:p>
    <w:p w:rsidR="00271E43" w:rsidRPr="008B667C" w:rsidRDefault="00271E43" w:rsidP="008B667C">
      <w:r>
        <w:br/>
      </w:r>
    </w:p>
    <w:tbl>
      <w:tblPr>
        <w:tblpPr w:leftFromText="180" w:rightFromText="180" w:vertAnchor="page" w:horzAnchor="margin" w:tblpX="-209" w:tblpY="210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817"/>
        <w:gridCol w:w="1275"/>
        <w:gridCol w:w="1699"/>
      </w:tblGrid>
      <w:tr w:rsidR="00271E43" w:rsidRPr="004912E8" w:rsidTr="00B97381">
        <w:tc>
          <w:tcPr>
            <w:tcW w:w="1951" w:type="dxa"/>
            <w:vAlign w:val="center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9817" w:type="dxa"/>
            <w:vAlign w:val="center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5" w:type="dxa"/>
            <w:vAlign w:val="center"/>
          </w:tcPr>
          <w:p w:rsidR="00271E43" w:rsidRPr="004912E8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699" w:type="dxa"/>
            <w:vAlign w:val="center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Код ОК, ПК</w:t>
            </w:r>
          </w:p>
        </w:tc>
      </w:tr>
      <w:tr w:rsidR="00271E43" w:rsidRPr="004912E8" w:rsidTr="00B97381">
        <w:tc>
          <w:tcPr>
            <w:tcW w:w="13043" w:type="dxa"/>
            <w:gridSpan w:val="3"/>
          </w:tcPr>
          <w:p w:rsidR="00271E43" w:rsidRPr="00BC2A52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Введение в мир мультимедиа</w:t>
            </w:r>
          </w:p>
        </w:tc>
        <w:tc>
          <w:tcPr>
            <w:tcW w:w="1699" w:type="dxa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71E43" w:rsidRPr="004912E8" w:rsidTr="00B97381">
        <w:tc>
          <w:tcPr>
            <w:tcW w:w="1951" w:type="dxa"/>
            <w:vMerge w:val="restart"/>
          </w:tcPr>
          <w:p w:rsidR="00271E43" w:rsidRPr="00934D96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Тема 1.1</w:t>
            </w:r>
          </w:p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11092" w:type="dxa"/>
            <w:gridSpan w:val="2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699" w:type="dxa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71E43" w:rsidRPr="004912E8" w:rsidTr="009C2D62">
        <w:tc>
          <w:tcPr>
            <w:tcW w:w="1951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Что такое мультимедиа-технологии.  Классификации и области применения мультимедиа технологий (в образовании, бизнесе, медицине, военном деле, и в др.)</w:t>
            </w:r>
          </w:p>
        </w:tc>
        <w:tc>
          <w:tcPr>
            <w:tcW w:w="1275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 w:val="restart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71E43" w:rsidRPr="004912E8" w:rsidTr="009C2D62">
        <w:tc>
          <w:tcPr>
            <w:tcW w:w="1951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271E43" w:rsidRPr="009D3CEF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i/>
              </w:rPr>
              <w:t xml:space="preserve">Физиологические основы восприятия цвета. Понятие цвета. </w:t>
            </w:r>
            <w:r>
              <w:rPr>
                <w:bCs/>
                <w:i/>
              </w:rPr>
              <w:t>Сочетание цвета.</w:t>
            </w:r>
          </w:p>
        </w:tc>
        <w:tc>
          <w:tcPr>
            <w:tcW w:w="1275" w:type="dxa"/>
            <w:shd w:val="clear" w:color="auto" w:fill="auto"/>
          </w:tcPr>
          <w:p w:rsidR="00271E43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B97381" w:rsidRPr="004912E8" w:rsidTr="009C2D62">
        <w:tc>
          <w:tcPr>
            <w:tcW w:w="1951" w:type="dxa"/>
            <w:vMerge/>
            <w:shd w:val="clear" w:color="auto" w:fill="BFBFBF" w:themeFill="background1" w:themeFillShade="BF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>
              <w:rPr>
                <w:i/>
              </w:rPr>
              <w:t>Подбор цветовой палитры.</w:t>
            </w:r>
          </w:p>
        </w:tc>
        <w:tc>
          <w:tcPr>
            <w:tcW w:w="1275" w:type="dxa"/>
            <w:shd w:val="clear" w:color="auto" w:fill="auto"/>
          </w:tcPr>
          <w:p w:rsidR="00B97381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B7088C" w:rsidRPr="004912E8" w:rsidTr="009C2D62">
        <w:tc>
          <w:tcPr>
            <w:tcW w:w="1951" w:type="dxa"/>
            <w:vMerge/>
            <w:shd w:val="clear" w:color="auto" w:fill="BFBFBF" w:themeFill="background1" w:themeFillShade="BF"/>
          </w:tcPr>
          <w:p w:rsidR="00B7088C" w:rsidRPr="004912E8" w:rsidRDefault="00B7088C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B7088C" w:rsidRDefault="00B7088C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>
              <w:rPr>
                <w:i/>
              </w:rPr>
              <w:t>Основы работы с личным брендом.</w:t>
            </w:r>
          </w:p>
        </w:tc>
        <w:tc>
          <w:tcPr>
            <w:tcW w:w="1275" w:type="dxa"/>
            <w:shd w:val="clear" w:color="auto" w:fill="auto"/>
          </w:tcPr>
          <w:p w:rsidR="00B7088C" w:rsidRDefault="004C52CD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B7088C" w:rsidRPr="004912E8" w:rsidRDefault="00B7088C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B7088C" w:rsidRPr="004912E8" w:rsidTr="009C2D62">
        <w:tc>
          <w:tcPr>
            <w:tcW w:w="1951" w:type="dxa"/>
            <w:vMerge/>
            <w:shd w:val="clear" w:color="auto" w:fill="BFBFBF" w:themeFill="background1" w:themeFillShade="BF"/>
          </w:tcPr>
          <w:p w:rsidR="00B7088C" w:rsidRPr="004912E8" w:rsidRDefault="00B7088C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B7088C" w:rsidRDefault="004C52CD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>
              <w:rPr>
                <w:i/>
              </w:rPr>
              <w:t>Визуальная упаковка бренда.</w:t>
            </w:r>
          </w:p>
        </w:tc>
        <w:tc>
          <w:tcPr>
            <w:tcW w:w="1275" w:type="dxa"/>
            <w:shd w:val="clear" w:color="auto" w:fill="auto"/>
          </w:tcPr>
          <w:p w:rsidR="00B7088C" w:rsidRDefault="004C52CD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B7088C" w:rsidRPr="004912E8" w:rsidRDefault="00B7088C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71E43" w:rsidRPr="004912E8" w:rsidTr="009C2D62">
        <w:tc>
          <w:tcPr>
            <w:tcW w:w="1951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271E43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Изучение интерфейса </w:t>
            </w:r>
            <w:proofErr w:type="spellStart"/>
            <w:r>
              <w:rPr>
                <w:bCs/>
                <w:lang w:val="en-US"/>
              </w:rPr>
              <w:t>Figma</w:t>
            </w:r>
            <w:proofErr w:type="spellEnd"/>
            <w:r>
              <w:rPr>
                <w:bCs/>
              </w:rPr>
              <w:t>. Работа с графическим дизайном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71E43" w:rsidRPr="00B20E46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71E43" w:rsidRPr="004912E8" w:rsidTr="009C2D62">
        <w:tc>
          <w:tcPr>
            <w:tcW w:w="1951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271E43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Работа в  </w:t>
            </w:r>
            <w:proofErr w:type="spellStart"/>
            <w:r>
              <w:rPr>
                <w:bCs/>
                <w:lang w:val="en-US"/>
              </w:rPr>
              <w:t>Figma</w:t>
            </w:r>
            <w:proofErr w:type="spellEnd"/>
            <w:r>
              <w:rPr>
                <w:bCs/>
              </w:rPr>
              <w:t>. Визуальная упаковка бренда</w:t>
            </w:r>
            <w:r w:rsidR="00B97381">
              <w:rPr>
                <w:bCs/>
              </w:rPr>
              <w:t>. Визитки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71E43" w:rsidRPr="00B20E46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B97381" w:rsidRPr="004912E8" w:rsidTr="00685369">
        <w:tc>
          <w:tcPr>
            <w:tcW w:w="1951" w:type="dxa"/>
            <w:shd w:val="clear" w:color="auto" w:fill="auto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B97381" w:rsidRPr="00934D96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Работа в  </w:t>
            </w:r>
            <w:proofErr w:type="spellStart"/>
            <w:r>
              <w:rPr>
                <w:bCs/>
                <w:lang w:val="en-US"/>
              </w:rPr>
              <w:t>Figma</w:t>
            </w:r>
            <w:proofErr w:type="spellEnd"/>
            <w:r>
              <w:rPr>
                <w:bCs/>
              </w:rPr>
              <w:t>. Визуальная упаковка бренда. Баннеры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B97381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B97381" w:rsidRPr="004912E8" w:rsidTr="00685369">
        <w:tc>
          <w:tcPr>
            <w:tcW w:w="1951" w:type="dxa"/>
            <w:shd w:val="clear" w:color="auto" w:fill="auto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B97381" w:rsidRPr="00934D96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Работа в  </w:t>
            </w:r>
            <w:proofErr w:type="spellStart"/>
            <w:r>
              <w:rPr>
                <w:bCs/>
                <w:lang w:val="en-US"/>
              </w:rPr>
              <w:t>Figma</w:t>
            </w:r>
            <w:proofErr w:type="spellEnd"/>
            <w:r>
              <w:rPr>
                <w:bCs/>
              </w:rPr>
              <w:t>. Визуальная упаковка бренда. Макет сайта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B97381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:rsidR="00B97381" w:rsidRPr="004912E8" w:rsidRDefault="00B97381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71E43" w:rsidRPr="004912E8" w:rsidTr="00685369">
        <w:trPr>
          <w:trHeight w:val="304"/>
        </w:trPr>
        <w:tc>
          <w:tcPr>
            <w:tcW w:w="13043" w:type="dxa"/>
            <w:gridSpan w:val="3"/>
            <w:shd w:val="clear" w:color="auto" w:fill="auto"/>
          </w:tcPr>
          <w:p w:rsidR="00271E43" w:rsidRPr="00BC2A52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Введение в компьютерную графику</w:t>
            </w:r>
          </w:p>
        </w:tc>
        <w:tc>
          <w:tcPr>
            <w:tcW w:w="1699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71E43" w:rsidRPr="004912E8" w:rsidTr="00685369">
        <w:tc>
          <w:tcPr>
            <w:tcW w:w="1951" w:type="dxa"/>
            <w:vMerge w:val="restart"/>
            <w:shd w:val="clear" w:color="auto" w:fill="auto"/>
          </w:tcPr>
          <w:p w:rsidR="00271E43" w:rsidRPr="00934D96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Тема 2.1</w:t>
            </w:r>
          </w:p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Растровая</w:t>
            </w:r>
            <w:r w:rsidRPr="004912E8">
              <w:rPr>
                <w:bCs/>
              </w:rPr>
              <w:t xml:space="preserve"> графика</w:t>
            </w:r>
          </w:p>
        </w:tc>
        <w:tc>
          <w:tcPr>
            <w:tcW w:w="11092" w:type="dxa"/>
            <w:gridSpan w:val="2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699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71E43" w:rsidRPr="004912E8" w:rsidTr="00685369">
        <w:tc>
          <w:tcPr>
            <w:tcW w:w="1951" w:type="dxa"/>
            <w:vMerge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растра, пикселя. Многообразие форматов графических файлов. </w:t>
            </w:r>
          </w:p>
        </w:tc>
        <w:tc>
          <w:tcPr>
            <w:tcW w:w="1275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71E43" w:rsidRPr="004912E8" w:rsidTr="00685369">
        <w:tc>
          <w:tcPr>
            <w:tcW w:w="1951" w:type="dxa"/>
            <w:vMerge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Изучение интерфейса </w:t>
            </w:r>
            <w:r>
              <w:rPr>
                <w:bCs/>
                <w:lang w:val="en-US"/>
              </w:rPr>
              <w:t>AdobePhotoshop</w:t>
            </w:r>
            <w:r>
              <w:rPr>
                <w:bCs/>
              </w:rPr>
              <w:t>. Работа с растровой графикой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71E43" w:rsidRPr="00B20E46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685369">
        <w:tc>
          <w:tcPr>
            <w:tcW w:w="1951" w:type="dxa"/>
            <w:vMerge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Редактирование изображений в </w:t>
            </w:r>
            <w:proofErr w:type="spellStart"/>
            <w:r>
              <w:rPr>
                <w:bCs/>
                <w:lang w:val="en-US"/>
              </w:rPr>
              <w:t>AdobePhotoshop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D6900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685369">
        <w:tc>
          <w:tcPr>
            <w:tcW w:w="1951" w:type="dxa"/>
            <w:vMerge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Цветокоррекция в </w:t>
            </w:r>
            <w:r>
              <w:rPr>
                <w:bCs/>
                <w:lang w:val="en-US"/>
              </w:rPr>
              <w:t>AdobePhotoshop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D6900" w:rsidRPr="00B20E4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685369">
        <w:tc>
          <w:tcPr>
            <w:tcW w:w="1951" w:type="dxa"/>
            <w:vMerge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Ретушь в </w:t>
            </w:r>
            <w:r>
              <w:rPr>
                <w:bCs/>
                <w:lang w:val="en-US"/>
              </w:rPr>
              <w:t>AdobePhotoshop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D6900" w:rsidRPr="00B20E4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685369">
        <w:tc>
          <w:tcPr>
            <w:tcW w:w="1951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934D9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Маски в </w:t>
            </w:r>
            <w:proofErr w:type="spellStart"/>
            <w:r>
              <w:rPr>
                <w:bCs/>
                <w:lang w:val="en-US"/>
              </w:rPr>
              <w:t>AdobePhotoshop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D6900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685369">
        <w:tc>
          <w:tcPr>
            <w:tcW w:w="1951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934D9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Эффекты в </w:t>
            </w:r>
            <w:proofErr w:type="spellStart"/>
            <w:r>
              <w:rPr>
                <w:bCs/>
                <w:lang w:val="en-US"/>
              </w:rPr>
              <w:t>AdobePhotoshop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D6900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9C2D62">
        <w:tc>
          <w:tcPr>
            <w:tcW w:w="1951" w:type="dxa"/>
            <w:vMerge w:val="restart"/>
          </w:tcPr>
          <w:p w:rsidR="00FD6900" w:rsidRPr="00934D9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 xml:space="preserve">Векторная </w:t>
            </w:r>
            <w:r w:rsidRPr="004912E8">
              <w:rPr>
                <w:bCs/>
              </w:rPr>
              <w:t>графика</w:t>
            </w:r>
          </w:p>
        </w:tc>
        <w:tc>
          <w:tcPr>
            <w:tcW w:w="11092" w:type="dxa"/>
            <w:gridSpan w:val="2"/>
            <w:shd w:val="clear" w:color="auto" w:fill="auto"/>
          </w:tcPr>
          <w:p w:rsidR="00FD6900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699" w:type="dxa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9C2D62">
        <w:tc>
          <w:tcPr>
            <w:tcW w:w="1951" w:type="dxa"/>
            <w:vMerge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i/>
              </w:rPr>
              <w:t>Введение в векторную графику.</w:t>
            </w:r>
          </w:p>
        </w:tc>
        <w:tc>
          <w:tcPr>
            <w:tcW w:w="1275" w:type="dxa"/>
            <w:shd w:val="clear" w:color="auto" w:fill="auto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 w:val="restart"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FD6900" w:rsidRPr="004912E8" w:rsidTr="009C2D62">
        <w:trPr>
          <w:trHeight w:val="412"/>
        </w:trPr>
        <w:tc>
          <w:tcPr>
            <w:tcW w:w="1951" w:type="dxa"/>
            <w:vMerge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9D3CEF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Изучение интерфейса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. Работа с векторной графикой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D6900" w:rsidRPr="00B20E4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D6900" w:rsidRPr="004912E8" w:rsidTr="009C2D62">
        <w:trPr>
          <w:trHeight w:val="412"/>
        </w:trPr>
        <w:tc>
          <w:tcPr>
            <w:tcW w:w="1951" w:type="dxa"/>
            <w:vMerge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FD6900" w:rsidRPr="009D3CEF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Узлы, формы, текст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FD6900" w:rsidRPr="00B20E46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FD6900" w:rsidRPr="004912E8" w:rsidRDefault="00FD6900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Создание логотипа компании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Создание афиши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Рисуем простую иллюстрацию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Рисуем сложную иллюстрацию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  <w:shd w:val="clear" w:color="auto" w:fill="BFBFBF" w:themeFill="background1" w:themeFillShade="BF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  <w:vMerge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Изучение интерфейса </w:t>
            </w:r>
            <w:r>
              <w:rPr>
                <w:bCs/>
                <w:lang w:val="en-US"/>
              </w:rPr>
              <w:t>AdobeIllustrator</w:t>
            </w:r>
            <w:r>
              <w:rPr>
                <w:bCs/>
              </w:rPr>
              <w:t>. Работа с векторной графикой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  <w:vMerge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Инфографика в </w:t>
            </w:r>
            <w:r>
              <w:rPr>
                <w:bCs/>
                <w:lang w:val="en-US"/>
              </w:rPr>
              <w:t>AdobeIllustrator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>Пошаговый процесс создания иллюстрации в</w:t>
            </w:r>
            <w:r w:rsidRPr="008044D3">
              <w:rPr>
                <w:bCs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AdobeIllustrator</w:t>
            </w:r>
            <w:proofErr w:type="spellEnd"/>
            <w:r>
              <w:rPr>
                <w:bCs/>
              </w:rPr>
              <w:t xml:space="preserve"> 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934D9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Работа с текстом в </w:t>
            </w:r>
            <w:proofErr w:type="spellStart"/>
            <w:r>
              <w:rPr>
                <w:bCs/>
                <w:lang w:val="en-US"/>
              </w:rPr>
              <w:t>AdobeIllustrator</w:t>
            </w:r>
            <w:proofErr w:type="spellEnd"/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Pr="00B20E46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D27DE4" w:rsidRPr="004912E8" w:rsidTr="009C2D62">
        <w:trPr>
          <w:trHeight w:val="412"/>
        </w:trPr>
        <w:tc>
          <w:tcPr>
            <w:tcW w:w="1951" w:type="dxa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27DE4" w:rsidRPr="004A1842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Создание обложки для комикса в </w:t>
            </w:r>
            <w:proofErr w:type="spellStart"/>
            <w:r>
              <w:rPr>
                <w:bCs/>
                <w:lang w:val="en-US"/>
              </w:rPr>
              <w:t>AdobeIllustrator</w:t>
            </w:r>
            <w:proofErr w:type="spellEnd"/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D27DE4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D27DE4" w:rsidRPr="004912E8" w:rsidRDefault="00D27DE4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rPr>
          <w:trHeight w:val="412"/>
        </w:trPr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rPr>
          <w:trHeight w:val="412"/>
        </w:trPr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Работа с социальными сетями.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rPr>
          <w:trHeight w:val="412"/>
        </w:trPr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Основные ошибки в работе с соц. сетями.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3043" w:type="dxa"/>
            <w:gridSpan w:val="3"/>
            <w:shd w:val="clear" w:color="auto" w:fill="auto"/>
          </w:tcPr>
          <w:p w:rsidR="004C52CD" w:rsidRPr="00BC2A52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Основы звука и видео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 w:val="restart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</w:p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звука</w:t>
            </w:r>
          </w:p>
        </w:tc>
        <w:tc>
          <w:tcPr>
            <w:tcW w:w="11092" w:type="dxa"/>
            <w:gridSpan w:val="2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Физические основы звука. Виды звука</w:t>
            </w:r>
            <w:r>
              <w:rPr>
                <w:bCs/>
                <w:i/>
              </w:rPr>
              <w:t>.</w:t>
            </w:r>
            <w:r w:rsidRPr="004912E8">
              <w:rPr>
                <w:bCs/>
                <w:i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 w:val="restart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Преобразовани</w:t>
            </w:r>
            <w:r>
              <w:rPr>
                <w:bCs/>
                <w:i/>
              </w:rPr>
              <w:t>е</w:t>
            </w:r>
            <w:r w:rsidRPr="004912E8">
              <w:rPr>
                <w:bCs/>
                <w:i/>
              </w:rPr>
              <w:t xml:space="preserve"> форматов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Сжатие звука. Алгоритмы сжатия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rPr>
                <w:bCs/>
              </w:rPr>
              <w:t xml:space="preserve">Изучение интерфейса </w:t>
            </w:r>
            <w:r w:rsidRPr="0021082B">
              <w:rPr>
                <w:bCs/>
                <w:lang w:val="en-US"/>
              </w:rPr>
              <w:t>AdobeAudition</w:t>
            </w:r>
            <w:r>
              <w:rPr>
                <w:bCs/>
              </w:rPr>
              <w:t xml:space="preserve">. Работа </w:t>
            </w:r>
            <w:r w:rsidRPr="004912E8">
              <w:rPr>
                <w:bCs/>
              </w:rPr>
              <w:t xml:space="preserve"> со звуком»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t>Р</w:t>
            </w:r>
            <w:r w:rsidRPr="0021082B">
              <w:rPr>
                <w:bCs/>
              </w:rPr>
              <w:t>еверберация</w:t>
            </w:r>
            <w:r>
              <w:rPr>
                <w:bCs/>
              </w:rPr>
              <w:t xml:space="preserve"> 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t xml:space="preserve">Многослойная композиция </w:t>
            </w:r>
            <w:r>
              <w:rPr>
                <w:bCs/>
              </w:rPr>
              <w:t xml:space="preserve">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t xml:space="preserve">Очистка шума </w:t>
            </w:r>
            <w:r>
              <w:rPr>
                <w:bCs/>
              </w:rPr>
              <w:t xml:space="preserve">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>Практическое занятие</w:t>
            </w:r>
            <w:r w:rsidRPr="004912E8">
              <w:rPr>
                <w:bCs/>
              </w:rPr>
              <w:t xml:space="preserve"> «</w:t>
            </w:r>
            <w:r>
              <w:t xml:space="preserve">Трехмерный звук </w:t>
            </w:r>
            <w:r>
              <w:rPr>
                <w:bCs/>
              </w:rPr>
              <w:t xml:space="preserve">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 w:val="restart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Тема 3.1</w:t>
            </w:r>
          </w:p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Цифровое видео</w:t>
            </w:r>
          </w:p>
        </w:tc>
        <w:tc>
          <w:tcPr>
            <w:tcW w:w="11092" w:type="dxa"/>
            <w:gridSpan w:val="2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Понятие цифрового видео.</w:t>
            </w:r>
          </w:p>
        </w:tc>
        <w:tc>
          <w:tcPr>
            <w:tcW w:w="1275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 w:val="restart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Физические принципы цифрового видео. </w:t>
            </w:r>
          </w:p>
        </w:tc>
        <w:tc>
          <w:tcPr>
            <w:tcW w:w="1275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Обработка видео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Pr="0010392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proofErr w:type="spellStart"/>
            <w:r w:rsidRPr="0021082B">
              <w:rPr>
                <w:bCs/>
                <w:lang w:val="en-US"/>
              </w:rPr>
              <w:t>Adobe</w:t>
            </w:r>
            <w:r>
              <w:rPr>
                <w:bCs/>
                <w:lang w:val="en-US"/>
              </w:rPr>
              <w:t>AfterEffects</w:t>
            </w:r>
            <w:proofErr w:type="spellEnd"/>
            <w:r>
              <w:rPr>
                <w:bCs/>
              </w:rPr>
              <w:t xml:space="preserve">. Работа </w:t>
            </w:r>
            <w:r w:rsidRPr="004912E8">
              <w:rPr>
                <w:bCs/>
              </w:rPr>
              <w:t xml:space="preserve"> с цифровым видео»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Эффекты в </w:t>
            </w:r>
            <w:proofErr w:type="spellStart"/>
            <w:r w:rsidRPr="0021082B">
              <w:rPr>
                <w:bCs/>
                <w:lang w:val="en-US"/>
              </w:rPr>
              <w:t>Adobe</w:t>
            </w:r>
            <w:r>
              <w:rPr>
                <w:bCs/>
                <w:lang w:val="en-US"/>
              </w:rPr>
              <w:t>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10392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Ключевые кадры в </w:t>
            </w:r>
            <w:proofErr w:type="spellStart"/>
            <w:r>
              <w:rPr>
                <w:bCs/>
                <w:lang w:val="en-US"/>
              </w:rPr>
              <w:t>AdobeAfterEffects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Динамические изображения в </w:t>
            </w:r>
            <w:proofErr w:type="spellStart"/>
            <w:r>
              <w:rPr>
                <w:bCs/>
                <w:lang w:val="en-US"/>
              </w:rPr>
              <w:t>AdobeAfterEffects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proofErr w:type="spellStart"/>
            <w:r>
              <w:rPr>
                <w:bCs/>
              </w:rPr>
              <w:t>Композитинг</w:t>
            </w:r>
            <w:proofErr w:type="spellEnd"/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  <w:lang w:val="en-US"/>
              </w:rPr>
              <w:t>AdobeAfterEffects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3043" w:type="dxa"/>
            <w:gridSpan w:val="3"/>
            <w:shd w:val="clear" w:color="auto" w:fill="auto"/>
          </w:tcPr>
          <w:p w:rsidR="004C52CD" w:rsidRPr="00BC2A52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4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Понятие анимации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 w:val="restart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4.1</w:t>
            </w:r>
          </w:p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Анимация</w:t>
            </w:r>
          </w:p>
        </w:tc>
        <w:tc>
          <w:tcPr>
            <w:tcW w:w="11092" w:type="dxa"/>
            <w:gridSpan w:val="2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>Содержание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анимации. Основные подходы, принципы и методы анимации. </w:t>
            </w:r>
          </w:p>
        </w:tc>
        <w:tc>
          <w:tcPr>
            <w:tcW w:w="1275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9" w:type="dxa"/>
            <w:vMerge w:val="restart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D64471" w:rsidRPr="004912E8" w:rsidTr="0028737D">
        <w:trPr>
          <w:trHeight w:val="562"/>
        </w:trPr>
        <w:tc>
          <w:tcPr>
            <w:tcW w:w="1951" w:type="dxa"/>
            <w:vMerge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Основные типы и виды анимации. Примеры применения анимации в различных областях</w:t>
            </w:r>
            <w:r>
              <w:rPr>
                <w:bCs/>
                <w:i/>
              </w:rPr>
              <w:t>.</w:t>
            </w:r>
          </w:p>
          <w:p w:rsidR="00D64471" w:rsidRPr="004912E8" w:rsidRDefault="00D64471" w:rsidP="005258A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Способы создания анимации.</w:t>
            </w:r>
          </w:p>
        </w:tc>
        <w:tc>
          <w:tcPr>
            <w:tcW w:w="1275" w:type="dxa"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9" w:type="dxa"/>
            <w:vMerge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proofErr w:type="spellStart"/>
            <w:r w:rsidRPr="0021082B">
              <w:rPr>
                <w:color w:val="202124"/>
                <w:szCs w:val="20"/>
                <w:shd w:val="clear" w:color="auto" w:fill="FFFFFF"/>
              </w:rPr>
              <w:t>Blender</w:t>
            </w:r>
            <w:proofErr w:type="spellEnd"/>
            <w:r>
              <w:rPr>
                <w:bCs/>
              </w:rPr>
              <w:t>. Работа с анимацией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>Компьютерная анимация</w:t>
            </w:r>
            <w:r w:rsidR="00930374">
              <w:rPr>
                <w:bCs/>
              </w:rPr>
              <w:t>. Ключевой кадр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Создание </w:t>
            </w:r>
            <w:r>
              <w:t xml:space="preserve"> </w:t>
            </w:r>
            <w:r w:rsidRPr="000F7422">
              <w:rPr>
                <w:bCs/>
              </w:rPr>
              <w:t>3D-</w:t>
            </w:r>
            <w:r>
              <w:rPr>
                <w:bCs/>
              </w:rPr>
              <w:t>объектов в</w:t>
            </w:r>
            <w:r w:rsidRPr="000F7422">
              <w:rPr>
                <w:bCs/>
              </w:rPr>
              <w:t xml:space="preserve"> </w:t>
            </w:r>
            <w:proofErr w:type="spellStart"/>
            <w:r w:rsidRPr="000F7422">
              <w:rPr>
                <w:bCs/>
              </w:rPr>
              <w:t>Blender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934D96">
              <w:rPr>
                <w:bCs/>
                <w:color w:val="FF0000"/>
              </w:rPr>
              <w:t xml:space="preserve">Практическое занятие </w:t>
            </w:r>
            <w:r w:rsidRPr="004912E8">
              <w:rPr>
                <w:bCs/>
              </w:rPr>
              <w:t>«</w:t>
            </w:r>
            <w:proofErr w:type="spellStart"/>
            <w:r>
              <w:rPr>
                <w:bCs/>
              </w:rPr>
              <w:t>Текстурирование</w:t>
            </w:r>
            <w:proofErr w:type="spellEnd"/>
            <w:r>
              <w:rPr>
                <w:bCs/>
              </w:rPr>
              <w:t xml:space="preserve"> в</w:t>
            </w:r>
            <w:r w:rsidRPr="000F7422">
              <w:rPr>
                <w:bCs/>
              </w:rPr>
              <w:t xml:space="preserve"> </w:t>
            </w:r>
            <w:proofErr w:type="spellStart"/>
            <w:r w:rsidRPr="000F7422">
              <w:rPr>
                <w:bCs/>
              </w:rPr>
              <w:t>Blender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Разработка собственного проекта. Список тем из изученного материала.</w:t>
            </w:r>
          </w:p>
        </w:tc>
        <w:tc>
          <w:tcPr>
            <w:tcW w:w="1275" w:type="dxa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9C2D62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  <w:shd w:val="clear" w:color="auto" w:fill="auto"/>
          </w:tcPr>
          <w:p w:rsidR="004C52CD" w:rsidRP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Подбор материала для проекта. Создание доски с шаблонами.</w:t>
            </w:r>
          </w:p>
        </w:tc>
        <w:tc>
          <w:tcPr>
            <w:tcW w:w="1275" w:type="dxa"/>
          </w:tcPr>
          <w:p w:rsid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934D96">
              <w:rPr>
                <w:bCs/>
                <w:color w:val="FF0000"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>Создание итогового проекта. Выбор темы из предложенных».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934D96">
              <w:rPr>
                <w:bCs/>
                <w:color w:val="FF0000"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>Разработка технического задания. Погружение в задачу, п</w:t>
            </w:r>
            <w:r w:rsidRPr="00B74490">
              <w:t>онимание целей и задач</w:t>
            </w:r>
            <w:r>
              <w:t>».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934D96">
              <w:rPr>
                <w:bCs/>
                <w:color w:val="FF0000"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 xml:space="preserve">Выполнение итогового проекта. Шаг первый – Генерация идей. Продумывание сценариев. </w:t>
            </w:r>
            <w:r w:rsidRPr="00B74490">
              <w:t>Поиск визуального стиля</w:t>
            </w:r>
            <w:r>
              <w:t>».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934D96">
              <w:rPr>
                <w:bCs/>
                <w:color w:val="FF0000"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>Выполнение итогового проекта. Шаг второй – Создание и редактура».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934D96">
              <w:rPr>
                <w:bCs/>
                <w:color w:val="FF0000"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>Выполнение итогового проекта. Шаг третий – Оформление презентации своего проекта».</w:t>
            </w:r>
          </w:p>
        </w:tc>
        <w:tc>
          <w:tcPr>
            <w:tcW w:w="1275" w:type="dxa"/>
          </w:tcPr>
          <w:p w:rsidR="004C52CD" w:rsidRPr="00B20E4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1699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4912E8" w:rsidRDefault="00B206E4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275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B97381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7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Всего</w:t>
            </w:r>
          </w:p>
        </w:tc>
        <w:tc>
          <w:tcPr>
            <w:tcW w:w="1275" w:type="dxa"/>
          </w:tcPr>
          <w:p w:rsidR="004C52CD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140</w:t>
            </w:r>
          </w:p>
        </w:tc>
        <w:tc>
          <w:tcPr>
            <w:tcW w:w="1699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8B667C" w:rsidRPr="008B667C" w:rsidRDefault="008B667C" w:rsidP="008B667C">
      <w:pPr>
        <w:sectPr w:rsidR="008B667C" w:rsidRPr="008B667C" w:rsidSect="003620F5">
          <w:pgSz w:w="16839" w:h="11907" w:orient="landscape" w:code="9"/>
          <w:pgMar w:top="709" w:right="1134" w:bottom="851" w:left="1134" w:header="709" w:footer="709" w:gutter="0"/>
          <w:cols w:space="720"/>
          <w:titlePg/>
          <w:docGrid w:linePitch="326"/>
        </w:sectPr>
      </w:pPr>
    </w:p>
    <w:p w:rsidR="00934D96" w:rsidRPr="009A21E4" w:rsidRDefault="00934D96" w:rsidP="008B667C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 w:rsidRPr="009A21E4">
        <w:rPr>
          <w:b/>
        </w:rPr>
        <w:t>3.1. Требования к минимальному материально-техническому обеспечению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Реализация программы дисциплины требует наличия учебного кабинета</w:t>
      </w:r>
      <w:r>
        <w:t xml:space="preserve"> информатики</w:t>
      </w:r>
      <w:r w:rsidRPr="009A21E4">
        <w:t>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Pr="009A21E4">
        <w:rPr>
          <w:b/>
        </w:rPr>
        <w:t>Информационное обеспечение обучения</w:t>
      </w:r>
    </w:p>
    <w:p w:rsidR="00934D96" w:rsidRDefault="009228D8" w:rsidP="009228D8">
      <w:pPr>
        <w:spacing w:line="276" w:lineRule="auto"/>
        <w:ind w:firstLine="709"/>
        <w:jc w:val="both"/>
      </w:pPr>
      <w:r>
        <w:t xml:space="preserve">1) </w:t>
      </w:r>
      <w:r w:rsidRPr="009228D8">
        <w:t>Цифровые технологии в диз</w:t>
      </w:r>
      <w:r>
        <w:t>айне. История, теория, практика</w:t>
      </w:r>
      <w:r w:rsidRPr="009228D8">
        <w:t>: учебник и практикум для в</w:t>
      </w:r>
      <w:r>
        <w:t>узов / А. Н. Лаврентьев [и др.]</w:t>
      </w:r>
      <w:r w:rsidRPr="009228D8">
        <w:t xml:space="preserve">; под редакцией А. Н. Лаврентьева. — </w:t>
      </w:r>
      <w:r>
        <w:t xml:space="preserve">3-е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>, 2024. — 215 с. — (Высшее образование). — ISBN 978</w:t>
      </w:r>
      <w:r>
        <w:t>-5-534-16034-5.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https://urait.ru/bcode/530297 (дата обращения: 16.05.2024).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2) </w:t>
      </w:r>
      <w:r w:rsidRPr="009228D8">
        <w:t>Поляков В. А.  Разработка и технологии п</w:t>
      </w:r>
      <w:r>
        <w:t>роизводства рекламного продукта</w:t>
      </w:r>
      <w:r w:rsidRPr="009228D8">
        <w:t>: учебник и практикум для вузов / В. А. П</w:t>
      </w:r>
      <w:r>
        <w:t>оляков, А. А. Романов.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502 с. — (Высшее образование). — </w:t>
      </w:r>
      <w:r>
        <w:t>ISBN 978-5-534-05261-9.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https://urait.ru/bcode/535961 (дата обращения: 16.05.2024).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3) </w:t>
      </w:r>
      <w:r w:rsidRPr="009228D8">
        <w:t>Лит</w:t>
      </w:r>
      <w:r>
        <w:t>вина Т. В.  Дизайн новых медиа</w:t>
      </w:r>
      <w:r w:rsidRPr="009228D8">
        <w:t>: учебник для вузов / Т. В. Литв</w:t>
      </w:r>
      <w:r>
        <w:t xml:space="preserve">ина. — 3-е изд., </w:t>
      </w:r>
      <w:proofErr w:type="spellStart"/>
      <w:r>
        <w:t>испр</w:t>
      </w:r>
      <w:proofErr w:type="spellEnd"/>
      <w:r>
        <w:t>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182 с. — (Высшее образование). — </w:t>
      </w:r>
      <w:r>
        <w:t>ISBN 978-5-534-18905-6.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https://urait.ru/bcode/555050 (дата обращения: 16.05.2024).</w:t>
      </w:r>
    </w:p>
    <w:p w:rsidR="009228D8" w:rsidRPr="009A21E4" w:rsidRDefault="009228D8" w:rsidP="009228D8">
      <w:pPr>
        <w:spacing w:line="276" w:lineRule="auto"/>
        <w:ind w:firstLine="709"/>
        <w:jc w:val="both"/>
      </w:pPr>
      <w:r>
        <w:t xml:space="preserve">4) </w:t>
      </w:r>
      <w:r w:rsidRPr="009228D8">
        <w:t>Пименов</w:t>
      </w:r>
      <w:r>
        <w:t xml:space="preserve"> В. И.  Видеомонтаж. Практикум</w:t>
      </w:r>
      <w:r w:rsidRPr="009228D8">
        <w:t xml:space="preserve">: учебное пособие для среднего профессионального образования / В. И. Пименов. — </w:t>
      </w:r>
      <w:r>
        <w:t xml:space="preserve">2-е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159 с. — (Профессиональное образование). — </w:t>
      </w:r>
      <w:r>
        <w:t>ISBN 978-5-534-11405-8.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https://urait.ru/bcode/542691 (дата обращения: 16.05.2024).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934D96" w:rsidRPr="009A21E4" w:rsidRDefault="00934D96" w:rsidP="00934D96">
      <w:pPr>
        <w:spacing w:line="276" w:lineRule="auto"/>
        <w:jc w:val="both"/>
        <w:rPr>
          <w:highlight w:val="green"/>
        </w:rPr>
      </w:pPr>
    </w:p>
    <w:p w:rsidR="00934D96" w:rsidRPr="009A21E4" w:rsidRDefault="00934D96" w:rsidP="00934D9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2714"/>
        <w:gridCol w:w="3325"/>
      </w:tblGrid>
      <w:tr w:rsidR="00934D96" w:rsidRPr="009A21E4" w:rsidTr="007052BB">
        <w:tc>
          <w:tcPr>
            <w:tcW w:w="3533" w:type="dxa"/>
            <w:vAlign w:val="center"/>
          </w:tcPr>
          <w:p w:rsidR="00934D96" w:rsidRPr="009A21E4" w:rsidRDefault="00934D96" w:rsidP="007052BB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2714" w:type="dxa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3325" w:type="dxa"/>
            <w:vAlign w:val="center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934D96" w:rsidRPr="009A21E4" w:rsidTr="007052BB">
        <w:trPr>
          <w:trHeight w:val="736"/>
        </w:trPr>
        <w:tc>
          <w:tcPr>
            <w:tcW w:w="3533" w:type="dxa"/>
            <w:vAlign w:val="center"/>
          </w:tcPr>
          <w:p w:rsidR="00934D96" w:rsidRPr="009A21E4" w:rsidRDefault="00934D96" w:rsidP="007052BB">
            <w:pPr>
              <w:pStyle w:val="Default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2714" w:type="dxa"/>
            <w:vMerge w:val="restart"/>
          </w:tcPr>
          <w:p w:rsidR="00934D96" w:rsidRPr="00793DA4" w:rsidRDefault="00934D96" w:rsidP="007052BB">
            <w:pPr>
              <w:spacing w:before="248"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4D96" w:rsidRPr="00793DA4" w:rsidRDefault="00934D96" w:rsidP="007052BB">
            <w:pPr>
              <w:spacing w:before="248"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BC2A52" w:rsidRPr="00793DA4" w:rsidRDefault="00934D96" w:rsidP="00BC2A52">
            <w:pPr>
              <w:spacing w:before="248" w:line="288" w:lineRule="atLeast"/>
              <w:ind w:right="-2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 w:rsidR="00BC2A52" w:rsidRPr="00793DA4">
              <w:t xml:space="preserve">предусмотренных программой обучения учебных заданий выполнено, некоторые из выполненных заданий содержат </w:t>
            </w:r>
            <w:r w:rsidR="00BC2A52" w:rsidRPr="00793DA4">
              <w:lastRenderedPageBreak/>
              <w:t>ошибки.</w:t>
            </w:r>
          </w:p>
          <w:p w:rsidR="00BC2A52" w:rsidRPr="002020D3" w:rsidRDefault="00BC2A52" w:rsidP="00BC2A52">
            <w:pPr>
              <w:spacing w:before="248" w:line="288" w:lineRule="atLeast"/>
              <w:ind w:right="-2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934D96" w:rsidRPr="002020D3" w:rsidRDefault="00934D96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7052BB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934D96" w:rsidRPr="00E63149" w:rsidRDefault="00934D96" w:rsidP="007052BB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934D96" w:rsidRPr="009A21E4" w:rsidTr="007052BB">
        <w:trPr>
          <w:trHeight w:val="4015"/>
        </w:trPr>
        <w:tc>
          <w:tcPr>
            <w:tcW w:w="3533" w:type="dxa"/>
          </w:tcPr>
          <w:p w:rsidR="00934D96" w:rsidRPr="00793DA4" w:rsidRDefault="009228D8" w:rsidP="007052BB">
            <w:pPr>
              <w:jc w:val="both"/>
              <w:rPr>
                <w:bCs/>
                <w:i/>
              </w:rPr>
            </w:pPr>
            <w:r>
              <w:t>Разрабатывать 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  <w:tc>
          <w:tcPr>
            <w:tcW w:w="2714" w:type="dxa"/>
            <w:vMerge/>
          </w:tcPr>
          <w:p w:rsidR="00934D96" w:rsidRPr="00793DA4" w:rsidRDefault="00934D96" w:rsidP="007052BB">
            <w:pPr>
              <w:spacing w:before="248" w:line="288" w:lineRule="atLeast"/>
              <w:ind w:right="-2"/>
            </w:pPr>
          </w:p>
        </w:tc>
        <w:tc>
          <w:tcPr>
            <w:tcW w:w="3325" w:type="dxa"/>
            <w:vMerge/>
          </w:tcPr>
          <w:p w:rsidR="00934D96" w:rsidRPr="00793DA4" w:rsidRDefault="00934D96" w:rsidP="007052BB">
            <w:pPr>
              <w:rPr>
                <w:bCs/>
              </w:rPr>
            </w:pPr>
          </w:p>
        </w:tc>
      </w:tr>
      <w:tr w:rsidR="00934D96" w:rsidRPr="009A21E4" w:rsidTr="00BC2A52">
        <w:trPr>
          <w:trHeight w:val="2052"/>
        </w:trPr>
        <w:tc>
          <w:tcPr>
            <w:tcW w:w="3533" w:type="dxa"/>
            <w:vAlign w:val="center"/>
          </w:tcPr>
          <w:p w:rsidR="00934D96" w:rsidRPr="009A21E4" w:rsidRDefault="00934D96" w:rsidP="007052BB">
            <w:pPr>
              <w:pStyle w:val="Default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2714" w:type="dxa"/>
            <w:vMerge/>
          </w:tcPr>
          <w:p w:rsidR="00934D96" w:rsidRPr="002020D3" w:rsidRDefault="00934D96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D64471" w:rsidP="007052BB">
            <w:pPr>
              <w:rPr>
                <w:bCs/>
              </w:rPr>
            </w:pPr>
            <w:r>
              <w:rPr>
                <w:bCs/>
              </w:rPr>
              <w:t>Н</w:t>
            </w:r>
            <w:r w:rsidR="00934D96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934D96" w:rsidRPr="002020D3" w:rsidRDefault="00934D96" w:rsidP="007052BB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  <w:tr w:rsidR="00BC2A52" w:rsidRPr="009A21E4" w:rsidTr="00BC2A52">
        <w:trPr>
          <w:trHeight w:val="4536"/>
        </w:trPr>
        <w:tc>
          <w:tcPr>
            <w:tcW w:w="3533" w:type="dxa"/>
            <w:vAlign w:val="center"/>
          </w:tcPr>
          <w:p w:rsidR="00BC2A52" w:rsidRDefault="00BC2A52" w:rsidP="00BC2A52">
            <w:pPr>
              <w:pStyle w:val="Default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BC2A52" w:rsidRPr="009A21E4" w:rsidRDefault="00BC2A52" w:rsidP="00BC2A52">
            <w:pPr>
              <w:pStyle w:val="Default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  <w:p w:rsidR="00BC2A52" w:rsidRPr="00793DA4" w:rsidRDefault="00BC2A52" w:rsidP="007052BB">
            <w:pPr>
              <w:pStyle w:val="Default"/>
              <w:rPr>
                <w:bCs/>
                <w:i/>
              </w:rPr>
            </w:pPr>
          </w:p>
        </w:tc>
        <w:tc>
          <w:tcPr>
            <w:tcW w:w="2714" w:type="dxa"/>
            <w:vMerge/>
          </w:tcPr>
          <w:p w:rsidR="00BC2A52" w:rsidRPr="002020D3" w:rsidRDefault="00BC2A52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/>
          </w:tcPr>
          <w:p w:rsidR="00BC2A52" w:rsidRPr="00793DA4" w:rsidRDefault="00BC2A52" w:rsidP="007052BB">
            <w:pPr>
              <w:rPr>
                <w:bCs/>
              </w:rPr>
            </w:pPr>
          </w:p>
        </w:tc>
      </w:tr>
    </w:tbl>
    <w:p w:rsidR="009E398D" w:rsidRPr="009A21E4" w:rsidRDefault="009E398D" w:rsidP="003474D2">
      <w:pPr>
        <w:spacing w:line="276" w:lineRule="auto"/>
      </w:pPr>
    </w:p>
    <w:sectPr w:rsidR="009E398D" w:rsidRPr="009A21E4" w:rsidSect="009A21E4">
      <w:footerReference w:type="even" r:id="rId12"/>
      <w:footerReference w:type="default" r:id="rId13"/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65" w:rsidRDefault="00604765">
      <w:r>
        <w:separator/>
      </w:r>
    </w:p>
  </w:endnote>
  <w:endnote w:type="continuationSeparator" w:id="0">
    <w:p w:rsidR="00604765" w:rsidRDefault="0060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42" w:rsidRDefault="0054004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42" w:rsidRDefault="0054004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85369">
      <w:rPr>
        <w:rStyle w:val="af5"/>
        <w:noProof/>
      </w:rPr>
      <w:t>6</w: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42" w:rsidRDefault="0054004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42" w:rsidRDefault="0054004F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85369">
      <w:rPr>
        <w:rStyle w:val="af5"/>
        <w:noProof/>
      </w:rPr>
      <w:t>9</w: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65" w:rsidRDefault="00604765">
      <w:r>
        <w:separator/>
      </w:r>
    </w:p>
  </w:footnote>
  <w:footnote w:type="continuationSeparator" w:id="0">
    <w:p w:rsidR="00604765" w:rsidRDefault="0060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068F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A5D71"/>
    <w:rsid w:val="000B6467"/>
    <w:rsid w:val="000D16F6"/>
    <w:rsid w:val="000D1ACB"/>
    <w:rsid w:val="000D5CDF"/>
    <w:rsid w:val="000E0275"/>
    <w:rsid w:val="000E3F39"/>
    <w:rsid w:val="000E40AF"/>
    <w:rsid w:val="000E719C"/>
    <w:rsid w:val="000F370D"/>
    <w:rsid w:val="000F7422"/>
    <w:rsid w:val="000F74B1"/>
    <w:rsid w:val="00103926"/>
    <w:rsid w:val="00106480"/>
    <w:rsid w:val="0011375E"/>
    <w:rsid w:val="00120B8F"/>
    <w:rsid w:val="001379AB"/>
    <w:rsid w:val="00140F0F"/>
    <w:rsid w:val="00141492"/>
    <w:rsid w:val="0014522E"/>
    <w:rsid w:val="0014578B"/>
    <w:rsid w:val="00155670"/>
    <w:rsid w:val="00156134"/>
    <w:rsid w:val="00165BCB"/>
    <w:rsid w:val="001673C3"/>
    <w:rsid w:val="00171375"/>
    <w:rsid w:val="00172693"/>
    <w:rsid w:val="001804CB"/>
    <w:rsid w:val="00185914"/>
    <w:rsid w:val="00186EA0"/>
    <w:rsid w:val="00194A03"/>
    <w:rsid w:val="00195BAA"/>
    <w:rsid w:val="001A14F3"/>
    <w:rsid w:val="001A2B09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20D3"/>
    <w:rsid w:val="00203DF7"/>
    <w:rsid w:val="00206C48"/>
    <w:rsid w:val="0021082B"/>
    <w:rsid w:val="002109B4"/>
    <w:rsid w:val="00211E37"/>
    <w:rsid w:val="00212BE8"/>
    <w:rsid w:val="00217542"/>
    <w:rsid w:val="00220E9B"/>
    <w:rsid w:val="00222731"/>
    <w:rsid w:val="002228A1"/>
    <w:rsid w:val="00222BF5"/>
    <w:rsid w:val="002251EF"/>
    <w:rsid w:val="00234CF9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1E43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0530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474D2"/>
    <w:rsid w:val="003509A1"/>
    <w:rsid w:val="00351110"/>
    <w:rsid w:val="00356D90"/>
    <w:rsid w:val="00361C74"/>
    <w:rsid w:val="003620F5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2CC4"/>
    <w:rsid w:val="003B4EDB"/>
    <w:rsid w:val="003C5AF2"/>
    <w:rsid w:val="003C7608"/>
    <w:rsid w:val="003D341E"/>
    <w:rsid w:val="003D3DC9"/>
    <w:rsid w:val="003D464F"/>
    <w:rsid w:val="003D6459"/>
    <w:rsid w:val="003D69CC"/>
    <w:rsid w:val="003D6BC6"/>
    <w:rsid w:val="003E0FBC"/>
    <w:rsid w:val="003E10E8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27DFC"/>
    <w:rsid w:val="004350F9"/>
    <w:rsid w:val="0043566B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7672F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A1842"/>
    <w:rsid w:val="004B24E9"/>
    <w:rsid w:val="004B5D49"/>
    <w:rsid w:val="004C3D21"/>
    <w:rsid w:val="004C52CD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039"/>
    <w:rsid w:val="005177F9"/>
    <w:rsid w:val="00521996"/>
    <w:rsid w:val="005266FB"/>
    <w:rsid w:val="00530062"/>
    <w:rsid w:val="00531020"/>
    <w:rsid w:val="0054004F"/>
    <w:rsid w:val="00541390"/>
    <w:rsid w:val="00541469"/>
    <w:rsid w:val="005440C2"/>
    <w:rsid w:val="00544A20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119B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036A6"/>
    <w:rsid w:val="00604765"/>
    <w:rsid w:val="0061330B"/>
    <w:rsid w:val="00620DBD"/>
    <w:rsid w:val="00621D35"/>
    <w:rsid w:val="006254FB"/>
    <w:rsid w:val="00627E4F"/>
    <w:rsid w:val="006318D5"/>
    <w:rsid w:val="006320D4"/>
    <w:rsid w:val="00636608"/>
    <w:rsid w:val="00644A1A"/>
    <w:rsid w:val="006634E8"/>
    <w:rsid w:val="0066490D"/>
    <w:rsid w:val="006662C9"/>
    <w:rsid w:val="00674D17"/>
    <w:rsid w:val="00674E5B"/>
    <w:rsid w:val="006765A5"/>
    <w:rsid w:val="00677FEF"/>
    <w:rsid w:val="00681B38"/>
    <w:rsid w:val="00681F41"/>
    <w:rsid w:val="006849AE"/>
    <w:rsid w:val="00685369"/>
    <w:rsid w:val="006937BD"/>
    <w:rsid w:val="006A1F38"/>
    <w:rsid w:val="006A299A"/>
    <w:rsid w:val="006A313C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2BB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044D3"/>
    <w:rsid w:val="00820D1A"/>
    <w:rsid w:val="00821F87"/>
    <w:rsid w:val="00825FE3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11AF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B667C"/>
    <w:rsid w:val="008C4A93"/>
    <w:rsid w:val="008D0371"/>
    <w:rsid w:val="008D20F1"/>
    <w:rsid w:val="008E2112"/>
    <w:rsid w:val="008F1420"/>
    <w:rsid w:val="008F28FF"/>
    <w:rsid w:val="008F4989"/>
    <w:rsid w:val="008F57C1"/>
    <w:rsid w:val="008F72CE"/>
    <w:rsid w:val="009010E2"/>
    <w:rsid w:val="00912989"/>
    <w:rsid w:val="00912BDD"/>
    <w:rsid w:val="00917851"/>
    <w:rsid w:val="009221F0"/>
    <w:rsid w:val="009228D8"/>
    <w:rsid w:val="00925900"/>
    <w:rsid w:val="009260CF"/>
    <w:rsid w:val="00926474"/>
    <w:rsid w:val="00930374"/>
    <w:rsid w:val="009312F8"/>
    <w:rsid w:val="00933229"/>
    <w:rsid w:val="00934D96"/>
    <w:rsid w:val="00936260"/>
    <w:rsid w:val="0093632C"/>
    <w:rsid w:val="00941931"/>
    <w:rsid w:val="00944C2D"/>
    <w:rsid w:val="00950517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2D62"/>
    <w:rsid w:val="009C5227"/>
    <w:rsid w:val="009D3CEF"/>
    <w:rsid w:val="009D477E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355B"/>
    <w:rsid w:val="00A977CF"/>
    <w:rsid w:val="00AA18ED"/>
    <w:rsid w:val="00AA482B"/>
    <w:rsid w:val="00AA6725"/>
    <w:rsid w:val="00AB0C38"/>
    <w:rsid w:val="00AC3F85"/>
    <w:rsid w:val="00AC7685"/>
    <w:rsid w:val="00AD30E5"/>
    <w:rsid w:val="00AD39CC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06E4"/>
    <w:rsid w:val="00B20E46"/>
    <w:rsid w:val="00B2420E"/>
    <w:rsid w:val="00B327D9"/>
    <w:rsid w:val="00B40A21"/>
    <w:rsid w:val="00B44475"/>
    <w:rsid w:val="00B4612E"/>
    <w:rsid w:val="00B47960"/>
    <w:rsid w:val="00B47C26"/>
    <w:rsid w:val="00B5334D"/>
    <w:rsid w:val="00B56D52"/>
    <w:rsid w:val="00B61EBE"/>
    <w:rsid w:val="00B63766"/>
    <w:rsid w:val="00B7088C"/>
    <w:rsid w:val="00B74490"/>
    <w:rsid w:val="00B75D59"/>
    <w:rsid w:val="00B86673"/>
    <w:rsid w:val="00B86843"/>
    <w:rsid w:val="00B87620"/>
    <w:rsid w:val="00B91878"/>
    <w:rsid w:val="00B945B9"/>
    <w:rsid w:val="00B946EA"/>
    <w:rsid w:val="00B97381"/>
    <w:rsid w:val="00BB4B14"/>
    <w:rsid w:val="00BB5632"/>
    <w:rsid w:val="00BB5E50"/>
    <w:rsid w:val="00BB6CDE"/>
    <w:rsid w:val="00BB6FB0"/>
    <w:rsid w:val="00BC0AAA"/>
    <w:rsid w:val="00BC2A52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A681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27DE4"/>
    <w:rsid w:val="00D319F0"/>
    <w:rsid w:val="00D36FE1"/>
    <w:rsid w:val="00D37CB7"/>
    <w:rsid w:val="00D5046A"/>
    <w:rsid w:val="00D50ED6"/>
    <w:rsid w:val="00D57B49"/>
    <w:rsid w:val="00D57FCE"/>
    <w:rsid w:val="00D60F92"/>
    <w:rsid w:val="00D64471"/>
    <w:rsid w:val="00D665D1"/>
    <w:rsid w:val="00D721A0"/>
    <w:rsid w:val="00D73DA2"/>
    <w:rsid w:val="00D84C24"/>
    <w:rsid w:val="00D922EF"/>
    <w:rsid w:val="00D968B3"/>
    <w:rsid w:val="00DA5B57"/>
    <w:rsid w:val="00DA6C64"/>
    <w:rsid w:val="00DB1796"/>
    <w:rsid w:val="00DB4C31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26F6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1F05"/>
    <w:rsid w:val="00FB6E93"/>
    <w:rsid w:val="00FC00A9"/>
    <w:rsid w:val="00FC5A56"/>
    <w:rsid w:val="00FC7AEE"/>
    <w:rsid w:val="00FD00D5"/>
    <w:rsid w:val="00FD6900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DE493"/>
  <w15:docId w15:val="{70C94CDD-254F-4BFE-8405-AD937DD5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C50345B-567A-4FC0-B1BA-A13EF261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10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11239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43</cp:revision>
  <cp:lastPrinted>2022-06-09T06:52:00Z</cp:lastPrinted>
  <dcterms:created xsi:type="dcterms:W3CDTF">2024-05-16T12:25:00Z</dcterms:created>
  <dcterms:modified xsi:type="dcterms:W3CDTF">2024-09-16T07:40:00Z</dcterms:modified>
</cp:coreProperties>
</file>