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8685C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F9319BE" wp14:editId="194F5129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885035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14:paraId="2C7A09B3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КООПЕРАТИВНЫЙ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ТЕХНИКУМ</w:t>
      </w:r>
    </w:p>
    <w:p w14:paraId="60D2E906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14:paraId="16427295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14:paraId="0E328B15" w14:textId="4E472D32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</w:t>
      </w:r>
      <w:proofErr w:type="spellStart"/>
      <w:r w:rsidRPr="00AB0EF4">
        <w:rPr>
          <w:b/>
          <w:color w:val="000000"/>
          <w:sz w:val="28"/>
          <w:szCs w:val="28"/>
        </w:rPr>
        <w:t>mail</w:t>
      </w:r>
      <w:proofErr w:type="spellEnd"/>
      <w:r w:rsidRPr="00AB0EF4">
        <w:rPr>
          <w:b/>
          <w:color w:val="000000"/>
          <w:sz w:val="28"/>
          <w:szCs w:val="28"/>
        </w:rPr>
        <w:t xml:space="preserve"> cit@koopteh.one</w:t>
      </w:r>
      <w:r w:rsidR="009D734D">
        <w:rPr>
          <w:b/>
          <w:color w:val="000000"/>
          <w:sz w:val="28"/>
          <w:szCs w:val="28"/>
          <w:lang w:val="en-US"/>
        </w:rPr>
        <w:t>g</w:t>
      </w:r>
      <w:r w:rsidRPr="00AB0EF4">
        <w:rPr>
          <w:b/>
          <w:color w:val="000000"/>
          <w:sz w:val="28"/>
          <w:szCs w:val="28"/>
        </w:rPr>
        <w:t>o.ru</w:t>
      </w:r>
    </w:p>
    <w:p w14:paraId="440E6D02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14:paraId="7878D165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14:paraId="4E061091" w14:textId="77777777" w:rsidR="009C6153" w:rsidRPr="00AB0EF4" w:rsidRDefault="00EA52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2E96225" wp14:editId="1E66ED86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0"/>
                <wp:wrapNone/>
                <wp:docPr id="1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45700" y="378000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9C80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4pt;margin-top:1pt;width:378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s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sm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CM2DstEAIAANkD&#10;AAAOAAAAAAAAAAAAAAAAAC4CAABkcnMvZTJvRG9jLnhtbFBLAQItABQABgAIAAAAIQAAeDuz2AAA&#10;AAcBAAAPAAAAAAAAAAAAAAAAAGoEAABkcnMvZG93bnJldi54bWxQSwUGAAAAAAQABADzAAAAbwUA&#10;AAAA&#10;">
                <v:stroke joinstyle="miter"/>
              </v:shape>
            </w:pict>
          </mc:Fallback>
        </mc:AlternateContent>
      </w:r>
    </w:p>
    <w:p w14:paraId="59B674B3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7A7D1B1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 w14:paraId="0AE3322C" w14:textId="77777777">
        <w:tc>
          <w:tcPr>
            <w:tcW w:w="4219" w:type="dxa"/>
          </w:tcPr>
          <w:p w14:paraId="0C2444E7" w14:textId="77777777"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673FDF9" w14:textId="77777777"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49086700" w14:textId="77777777"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62643A7F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3A250FA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3AD53FC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21FC4FD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678EEA4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70BF82F5" w14:textId="77777777"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14:paraId="7E0FDBEC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14:paraId="4174F4BB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14:paraId="3EDD777C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 </w:t>
      </w:r>
      <w:r w:rsidR="00BB000D">
        <w:rPr>
          <w:b/>
          <w:color w:val="000000"/>
          <w:sz w:val="28"/>
          <w:szCs w:val="28"/>
        </w:rPr>
        <w:t>РУССКИЙ ЯЗЫК</w:t>
      </w:r>
    </w:p>
    <w:p w14:paraId="513DA9CF" w14:textId="77777777"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5A85B44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C21D36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FE794D5" w14:textId="2C684961" w:rsidR="0049093A" w:rsidRPr="004B4410" w:rsidRDefault="001A69AE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4B4410">
        <w:rPr>
          <w:sz w:val="24"/>
          <w:szCs w:val="24"/>
        </w:rPr>
        <w:t>для специальности</w:t>
      </w:r>
    </w:p>
    <w:p w14:paraId="32457EA7" w14:textId="062AE22E" w:rsidR="0049093A" w:rsidRPr="004B4410" w:rsidRDefault="005C7DE0" w:rsidP="0049093A">
      <w:pPr>
        <w:jc w:val="center"/>
        <w:rPr>
          <w:sz w:val="24"/>
          <w:szCs w:val="24"/>
        </w:rPr>
      </w:pPr>
      <w:r>
        <w:rPr>
          <w:sz w:val="24"/>
          <w:szCs w:val="24"/>
        </w:rPr>
        <w:t>38.02.0</w:t>
      </w:r>
      <w:r w:rsidR="009D734D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9D734D">
        <w:rPr>
          <w:sz w:val="24"/>
          <w:szCs w:val="24"/>
        </w:rPr>
        <w:t>Торговое дело</w:t>
      </w:r>
    </w:p>
    <w:p w14:paraId="2F18AD4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0BB4F4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CDC7D1B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1B83E64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43E440B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3C518F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B5A8FD9" w14:textId="77777777"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C4D3772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954F26C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AE4E330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9EC8CFE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2E9BCF9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C0367FB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9B90BFC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B0D8981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160F43B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F863128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A18AE6F" w14:textId="77777777"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90251E">
        <w:rPr>
          <w:color w:val="000000"/>
          <w:sz w:val="28"/>
          <w:szCs w:val="28"/>
        </w:rPr>
        <w:t>4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14:paraId="316E943C" w14:textId="77777777" w:rsidTr="00790A8A">
        <w:tc>
          <w:tcPr>
            <w:tcW w:w="4219" w:type="dxa"/>
          </w:tcPr>
          <w:p w14:paraId="4FE8CF89" w14:textId="77777777"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7A3996FD" w14:textId="77777777"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E6255E9" w14:textId="77777777"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</w:t>
      </w:r>
      <w:r w:rsidR="00BB000D">
        <w:rPr>
          <w:color w:val="000000"/>
          <w:sz w:val="28"/>
          <w:szCs w:val="28"/>
        </w:rPr>
        <w:t>Русский язык</w:t>
      </w:r>
      <w:r w:rsidR="000C6708" w:rsidRPr="00AB0EF4">
        <w:rPr>
          <w:color w:val="000000"/>
          <w:sz w:val="28"/>
          <w:szCs w:val="28"/>
        </w:rPr>
        <w:t>»</w:t>
      </w:r>
      <w:r w:rsidR="00790A8A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14:paraId="6D8671A1" w14:textId="77777777"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59C23136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09E6CB0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76084A72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14:paraId="371CF55F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14:paraId="6CFDFE0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67071514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5C0857F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5CE1BD3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F0E3A7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FE554F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BF8BBD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04A8DDB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730DC3B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687D9CD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5F618E1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D253B7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8681CC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2D23D2A2" w14:textId="77777777"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 xml:space="preserve">1. ПАСПОРТ ПРОГРАММЫ УЧЕБНОГО ПРЕДМЕТА </w:t>
      </w:r>
      <w:r w:rsidR="00BB000D">
        <w:rPr>
          <w:b/>
          <w:smallCaps/>
          <w:color w:val="000000"/>
          <w:sz w:val="28"/>
          <w:szCs w:val="28"/>
        </w:rPr>
        <w:t>РУССКИЙ ЯЗЫК</w:t>
      </w:r>
    </w:p>
    <w:p w14:paraId="5254655F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14:paraId="0AC1C329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14:paraId="4668A09C" w14:textId="5E2617FE" w:rsidR="009C6153" w:rsidRPr="001A69AE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9D734D" w:rsidRPr="009D734D">
        <w:rPr>
          <w:color w:val="000000"/>
          <w:sz w:val="28"/>
          <w:szCs w:val="28"/>
        </w:rPr>
        <w:t>38.02.08 Торговое дело</w:t>
      </w:r>
      <w:bookmarkStart w:id="0" w:name="_GoBack"/>
      <w:bookmarkEnd w:id="0"/>
      <w:r w:rsidR="001A69AE">
        <w:rPr>
          <w:color w:val="000000"/>
          <w:sz w:val="28"/>
          <w:szCs w:val="28"/>
        </w:rPr>
        <w:t>.</w:t>
      </w:r>
    </w:p>
    <w:p w14:paraId="36E65AA9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14:paraId="3E30E501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14:paraId="74CE2882" w14:textId="77777777"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14:paraId="23F4F891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07F0978A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 w:rsidR="00790A8A"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14:paraId="33F239D6" w14:textId="77777777" w:rsidR="00831A99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14:paraId="6EA1A320" w14:textId="77777777" w:rsidR="006C0A21" w:rsidRPr="00543A25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43A25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49FC0167" w14:textId="77777777" w:rsidR="006C0A21" w:rsidRPr="00543A25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43A25">
        <w:rPr>
          <w:sz w:val="28"/>
          <w:szCs w:val="28"/>
        </w:rPr>
        <w:t xml:space="preserve">ОК 02. Использовать современные средства поиска, анализа и </w:t>
      </w:r>
      <w:proofErr w:type="gramStart"/>
      <w:r w:rsidRPr="00543A25">
        <w:rPr>
          <w:sz w:val="28"/>
          <w:szCs w:val="28"/>
        </w:rPr>
        <w:t>интерпретации информации</w:t>
      </w:r>
      <w:proofErr w:type="gramEnd"/>
      <w:r w:rsidRPr="00543A25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деятельности;</w:t>
      </w:r>
    </w:p>
    <w:p w14:paraId="63CEB325" w14:textId="77777777" w:rsidR="006C0A21" w:rsidRPr="00543A25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43A25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0BBB6D68" w14:textId="77777777" w:rsidR="006C0A21" w:rsidRPr="00543A25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43A25">
        <w:rPr>
          <w:sz w:val="28"/>
          <w:szCs w:val="28"/>
        </w:rPr>
        <w:t>ОК 04. Эффективно взаимодействовать и работать в коллективе и команде;</w:t>
      </w:r>
    </w:p>
    <w:p w14:paraId="3060F5E4" w14:textId="77777777" w:rsidR="006C0A21" w:rsidRPr="00543A25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43A25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12C5EDC5" w14:textId="77777777" w:rsidR="006C0A21" w:rsidRPr="00543A25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43A25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E3F4C0C" w14:textId="77777777" w:rsidR="006C0A21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43A25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</w:t>
      </w:r>
      <w:r>
        <w:rPr>
          <w:sz w:val="28"/>
          <w:szCs w:val="28"/>
        </w:rPr>
        <w:t xml:space="preserve">вовать в чрезвычайных ситуациях; </w:t>
      </w:r>
    </w:p>
    <w:p w14:paraId="6D554C03" w14:textId="77777777" w:rsidR="006C0A21" w:rsidRPr="00543A25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A77372">
        <w:rPr>
          <w:sz w:val="28"/>
          <w:szCs w:val="28"/>
        </w:rPr>
        <w:t>ОК 09. Использовать информационные технологии в профессиональной деятельн</w:t>
      </w:r>
      <w:r>
        <w:rPr>
          <w:sz w:val="28"/>
          <w:szCs w:val="28"/>
        </w:rPr>
        <w:t xml:space="preserve">ости. </w:t>
      </w:r>
    </w:p>
    <w:p w14:paraId="7C51FF41" w14:textId="77777777" w:rsid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</w:p>
    <w:p w14:paraId="70BA5DAA" w14:textId="77777777" w:rsidR="0090251E" w:rsidRDefault="0090251E" w:rsidP="005C7DE0">
      <w:pPr>
        <w:suppressAutoHyphens/>
        <w:ind w:firstLine="709"/>
        <w:jc w:val="both"/>
        <w:rPr>
          <w:sz w:val="28"/>
          <w:szCs w:val="28"/>
        </w:rPr>
      </w:pPr>
    </w:p>
    <w:p w14:paraId="38A8491B" w14:textId="77777777" w:rsidR="00831A99" w:rsidRPr="00831A99" w:rsidRDefault="00831A99" w:rsidP="005C7DE0">
      <w:pPr>
        <w:suppressAutoHyphens/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14:paraId="2B095E83" w14:textId="77777777" w:rsidR="0099642B" w:rsidRPr="00F151E5" w:rsidRDefault="0099642B" w:rsidP="0099642B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FB4C3E" w:rsidRPr="00E55D37" w14:paraId="12E4E072" w14:textId="77777777" w:rsidTr="001D7E3A">
        <w:trPr>
          <w:trHeight w:val="649"/>
        </w:trPr>
        <w:tc>
          <w:tcPr>
            <w:tcW w:w="1540" w:type="dxa"/>
            <w:hideMark/>
          </w:tcPr>
          <w:p w14:paraId="217B88EE" w14:textId="77777777" w:rsidR="00FB4C3E" w:rsidRPr="00B56132" w:rsidRDefault="00FB4C3E" w:rsidP="001D7E3A">
            <w:pPr>
              <w:suppressAutoHyphens/>
              <w:jc w:val="center"/>
              <w:rPr>
                <w:b/>
                <w:bCs/>
              </w:rPr>
            </w:pPr>
            <w:r w:rsidRPr="00B56132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14:paraId="1B40D4ED" w14:textId="77777777" w:rsidR="00FB4C3E" w:rsidRPr="00681EE1" w:rsidRDefault="00FB4C3E" w:rsidP="001D7E3A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14:paraId="21353FFF" w14:textId="77777777" w:rsidR="00FB4C3E" w:rsidRPr="00681EE1" w:rsidRDefault="00FB4C3E" w:rsidP="001D7E3A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FB4C3E" w:rsidRPr="00E55D37" w14:paraId="1947A79C" w14:textId="77777777" w:rsidTr="001D7E3A">
        <w:trPr>
          <w:trHeight w:val="212"/>
        </w:trPr>
        <w:tc>
          <w:tcPr>
            <w:tcW w:w="1540" w:type="dxa"/>
          </w:tcPr>
          <w:p w14:paraId="718341D7" w14:textId="77777777" w:rsidR="00FB4C3E" w:rsidRPr="00B56132" w:rsidRDefault="00FB4C3E" w:rsidP="001D7E3A">
            <w:pPr>
              <w:suppressAutoHyphens/>
              <w:jc w:val="center"/>
              <w:rPr>
                <w:b/>
                <w:bCs/>
                <w:i/>
              </w:rPr>
            </w:pPr>
            <w:r w:rsidRPr="00B56132">
              <w:rPr>
                <w:b/>
                <w:bCs/>
              </w:rPr>
              <w:t>ЛР</w:t>
            </w:r>
          </w:p>
          <w:p w14:paraId="5381B96F" w14:textId="77777777" w:rsidR="00FB4C3E" w:rsidRPr="00B56132" w:rsidRDefault="00FB4C3E" w:rsidP="001D7E3A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32B3B98E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гражданского воспитания:</w:t>
            </w:r>
          </w:p>
          <w:p w14:paraId="33E25B72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0DDAFC9C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своих конституционных прав и обязанностей, уважение закона и правопорядка;</w:t>
            </w:r>
          </w:p>
          <w:p w14:paraId="25199822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61EE1150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051B166A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7B3786A5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1C35533E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гуманитарной и волонтерской деятельности;</w:t>
            </w:r>
          </w:p>
          <w:p w14:paraId="44C72932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7843B6E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патриотического воспитания:</w:t>
            </w:r>
          </w:p>
          <w:p w14:paraId="16E8C3C1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AAA7FF4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79FBA05C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идейная убежденность, готовность к служению и защите Отечества, ответственность за его судьбу;</w:t>
            </w:r>
          </w:p>
          <w:p w14:paraId="4543D8D7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56E28DD7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духовно-нравственного воспитания:</w:t>
            </w:r>
          </w:p>
          <w:p w14:paraId="4C6853DC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духовных ценностей российского народа;</w:t>
            </w:r>
          </w:p>
          <w:p w14:paraId="59660832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нравственного сознания, этического поведения;</w:t>
            </w:r>
          </w:p>
          <w:p w14:paraId="3A5547DF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74B30A74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личного вклада в построение устойчивого будущего;</w:t>
            </w:r>
          </w:p>
          <w:p w14:paraId="13A4F92F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3AF82910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5D4C0C00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эстетического воспитания:</w:t>
            </w:r>
          </w:p>
          <w:p w14:paraId="497536E3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30C788F8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71DE5826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79E8A3A3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14:paraId="6CDA8B8A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1728198F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физического воспитания:</w:t>
            </w:r>
          </w:p>
          <w:p w14:paraId="78693021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76685021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 xml:space="preserve">потребность в физическом совершенствовании, занятиях спортивно-оздоровительной </w:t>
            </w:r>
            <w:r w:rsidRPr="00184827">
              <w:rPr>
                <w:iCs/>
              </w:rPr>
              <w:lastRenderedPageBreak/>
              <w:t>деятельностью;</w:t>
            </w:r>
          </w:p>
          <w:p w14:paraId="1AD702CB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14:paraId="4592E283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трудового воспитания:</w:t>
            </w:r>
          </w:p>
          <w:p w14:paraId="2F08A158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труду, осознание ценности мастерства, трудолюбие;</w:t>
            </w:r>
          </w:p>
          <w:p w14:paraId="79227A11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3AB1DADB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5425E6FD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и способность к образованию и самообразованию на протяжении всей жизни;</w:t>
            </w:r>
          </w:p>
          <w:p w14:paraId="4D1B532C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C52A1F7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экологического воспитания:</w:t>
            </w:r>
          </w:p>
          <w:p w14:paraId="791C588B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F7DC834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27764889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действий, приносящих вред окружающей среде;</w:t>
            </w:r>
          </w:p>
          <w:p w14:paraId="7FC97AD8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6F7AB0D1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расширение опыта деятельности экологической направленности;</w:t>
            </w:r>
          </w:p>
          <w:p w14:paraId="50DE47F9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7A7BF3A5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003EF921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ценности научного познания:</w:t>
            </w:r>
          </w:p>
          <w:p w14:paraId="0AE827F4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075181A1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5CE6B201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FB4C3E" w:rsidRPr="00E55D37" w14:paraId="4696054A" w14:textId="77777777" w:rsidTr="001D7E3A">
        <w:trPr>
          <w:trHeight w:val="212"/>
        </w:trPr>
        <w:tc>
          <w:tcPr>
            <w:tcW w:w="1540" w:type="dxa"/>
          </w:tcPr>
          <w:p w14:paraId="6CF5D70C" w14:textId="77777777" w:rsidR="00FB4C3E" w:rsidRPr="00B56132" w:rsidRDefault="00FB4C3E" w:rsidP="001D7E3A">
            <w:pPr>
              <w:suppressAutoHyphens/>
              <w:jc w:val="center"/>
              <w:rPr>
                <w:b/>
                <w:bCs/>
                <w:iCs/>
              </w:rPr>
            </w:pPr>
            <w:r w:rsidRPr="00B56132">
              <w:rPr>
                <w:b/>
                <w:bCs/>
                <w:iCs/>
              </w:rPr>
              <w:lastRenderedPageBreak/>
              <w:t>МР</w:t>
            </w:r>
          </w:p>
          <w:p w14:paraId="2E47DD39" w14:textId="77777777" w:rsidR="00FB4C3E" w:rsidRPr="00B56132" w:rsidRDefault="00FB4C3E" w:rsidP="001D7E3A">
            <w:pPr>
              <w:suppressAutoHyphens/>
              <w:ind w:firstLine="22"/>
              <w:jc w:val="center"/>
              <w:rPr>
                <w:b/>
                <w:bCs/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15FEA2E9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учебными познавательными действиями:</w:t>
            </w:r>
          </w:p>
          <w:p w14:paraId="64BC77E5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D506F53" w14:textId="77777777"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базовые логические действия:</w:t>
            </w:r>
          </w:p>
          <w:p w14:paraId="01CB828C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14:paraId="775BDB98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A0452E8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14:paraId="32ED3C10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закономерности и противоречия в рассматриваемых явлениях;</w:t>
            </w:r>
          </w:p>
          <w:p w14:paraId="52260AFA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187FF882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креативное мышление при решении жизненных проблем;</w:t>
            </w:r>
          </w:p>
          <w:p w14:paraId="006D44FC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AFC1C09" w14:textId="77777777"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базовые исследовательские действия:</w:t>
            </w:r>
          </w:p>
          <w:p w14:paraId="34CC70B8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220D13FE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6AC4C63F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9F649F6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18802B93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08146BA4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2721FC3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lastRenderedPageBreak/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F39439F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оценивать приобретенный опыт;</w:t>
            </w:r>
          </w:p>
          <w:p w14:paraId="12E4050E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0A298D7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08CE5723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14:paraId="6EF183D2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интегрировать знания из разных предметных областей;</w:t>
            </w:r>
          </w:p>
          <w:p w14:paraId="425B12A3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выдвигать новые идеи, предлагать оригинальные подходы и решения;</w:t>
            </w:r>
          </w:p>
          <w:p w14:paraId="3AE6E117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проблемы и задачи, допускающие альтернативные решения;</w:t>
            </w:r>
          </w:p>
          <w:p w14:paraId="4655FC15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BB48B77" w14:textId="77777777"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работа с информацией:</w:t>
            </w:r>
          </w:p>
          <w:p w14:paraId="08574C45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815A63F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19774B0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7A644772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7415D380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45FD5B5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6B962C23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B281B12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коммуникативными действиями:</w:t>
            </w:r>
          </w:p>
          <w:p w14:paraId="4CA37228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355F42AC" w14:textId="77777777"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общение:</w:t>
            </w:r>
          </w:p>
          <w:p w14:paraId="228D87AB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коммуникации во всех сферах жизни;</w:t>
            </w:r>
          </w:p>
          <w:p w14:paraId="2A9A7407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2620045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различными способами общения и взаимодействия;</w:t>
            </w:r>
          </w:p>
          <w:p w14:paraId="04B114BD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аргументированно вести диалог, уметь смягчать конфликтные ситуации;</w:t>
            </w:r>
          </w:p>
          <w:p w14:paraId="18753696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развернуто и логично излагать свою точку зрения с использованием языковых средств;</w:t>
            </w:r>
          </w:p>
          <w:p w14:paraId="63BBCB22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66CC037" w14:textId="77777777"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совместная деятельность:</w:t>
            </w:r>
          </w:p>
          <w:p w14:paraId="0516CC82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понимать и использовать преимущества командной и индивидуальной работы;</w:t>
            </w:r>
          </w:p>
          <w:p w14:paraId="56B0587D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463F9544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104E3416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2330F66D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286A838C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1945646F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162AB03F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EB82405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регулятивными действиями:</w:t>
            </w:r>
          </w:p>
          <w:p w14:paraId="794ACA6D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4544A61E" w14:textId="77777777"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самоорганизация:</w:t>
            </w:r>
          </w:p>
          <w:p w14:paraId="75A5A3BD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E877781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 xml:space="preserve">самостоятельно составлять план решения проблемы с учетом имеющихся ресурсов, </w:t>
            </w:r>
            <w:r w:rsidRPr="00557911">
              <w:rPr>
                <w:bCs/>
              </w:rPr>
              <w:lastRenderedPageBreak/>
              <w:t>собственных возможностей и предпочтений;</w:t>
            </w:r>
          </w:p>
          <w:p w14:paraId="5E0074CA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ситуациям;</w:t>
            </w:r>
          </w:p>
          <w:p w14:paraId="528D5CFF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расширять рамки учебного предмета на основе личных предпочтений;</w:t>
            </w:r>
          </w:p>
          <w:p w14:paraId="143586E5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делать осознанный выбор, аргументировать его, брать ответственность за решение;</w:t>
            </w:r>
          </w:p>
          <w:p w14:paraId="6484B404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приобретенный опыт;</w:t>
            </w:r>
          </w:p>
          <w:p w14:paraId="51FAD977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1F75862B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AA8F496" w14:textId="77777777"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самоконтроль:</w:t>
            </w:r>
          </w:p>
          <w:p w14:paraId="3EBC1DF2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51D5A5B4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0C42CD99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приемы рефлексии для оценки ситуации, выбора верного решения;</w:t>
            </w:r>
          </w:p>
          <w:p w14:paraId="79D62CF0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оценивать риски и своевременно принимать решения по их снижению;</w:t>
            </w:r>
          </w:p>
          <w:p w14:paraId="2886E288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9AD523F" w14:textId="77777777"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эмоциональный интеллект, предполагающий сформированность:</w:t>
            </w:r>
          </w:p>
          <w:p w14:paraId="693928BB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50DC72B6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342995B9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3A61995F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D45B012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05808539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14:paraId="2E8397A7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95DA123" w14:textId="77777777"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г) принятие себя и других людей:</w:t>
            </w:r>
          </w:p>
          <w:p w14:paraId="67FB696B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себя, понимая свои недостатки и достоинства;</w:t>
            </w:r>
          </w:p>
          <w:p w14:paraId="3308266F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мотивы и аргументы других людей при анализе результатов деятельности;</w:t>
            </w:r>
          </w:p>
          <w:p w14:paraId="5AB72DC4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признавать свое право и право других людей на ошибки;</w:t>
            </w:r>
          </w:p>
          <w:p w14:paraId="40638FF2" w14:textId="77777777" w:rsidR="00FB4C3E" w:rsidRPr="00AF6C6C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способность понимать мир с позиции другого человека</w:t>
            </w:r>
            <w:r>
              <w:rPr>
                <w:bCs/>
              </w:rPr>
              <w:t>.</w:t>
            </w:r>
          </w:p>
        </w:tc>
      </w:tr>
      <w:tr w:rsidR="00FB4C3E" w:rsidRPr="00E55D37" w14:paraId="50664018" w14:textId="77777777" w:rsidTr="001D7E3A">
        <w:trPr>
          <w:trHeight w:val="212"/>
        </w:trPr>
        <w:tc>
          <w:tcPr>
            <w:tcW w:w="1540" w:type="dxa"/>
          </w:tcPr>
          <w:p w14:paraId="0455C193" w14:textId="77777777" w:rsidR="00FB4C3E" w:rsidRPr="00B56132" w:rsidRDefault="00FB4C3E" w:rsidP="001D7E3A">
            <w:pPr>
              <w:suppressAutoHyphens/>
              <w:ind w:firstLine="22"/>
              <w:jc w:val="center"/>
              <w:rPr>
                <w:b/>
                <w:bCs/>
                <w:i/>
              </w:rPr>
            </w:pPr>
            <w:bookmarkStart w:id="1" w:name="_Hlk86243808"/>
            <w:r w:rsidRPr="00B56132">
              <w:rPr>
                <w:b/>
                <w:bCs/>
              </w:rPr>
              <w:lastRenderedPageBreak/>
              <w:t>ПР</w:t>
            </w:r>
            <w:bookmarkEnd w:id="1"/>
          </w:p>
        </w:tc>
        <w:tc>
          <w:tcPr>
            <w:tcW w:w="7811" w:type="dxa"/>
          </w:tcPr>
          <w:p w14:paraId="68EFE823" w14:textId="77777777"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14:paraId="56A96858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14:paraId="3C14EBCF" w14:textId="77777777"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14:paraId="09A73700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14:paraId="6EF5A375" w14:textId="77777777"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14:paraId="608CC300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14:paraId="1321CED0" w14:textId="77777777"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 xml:space="preserve">4) совершенствование умений использовать разные виды чтения и аудирования, приемы </w:t>
            </w:r>
            <w:r w:rsidRPr="00A36886">
              <w:lastRenderedPageBreak/>
              <w:t>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14:paraId="1307C60D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14:paraId="2C4594F3" w14:textId="77777777"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14:paraId="046FF8E9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14:paraId="56ACB2D3" w14:textId="77777777"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14:paraId="3A551AA0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14:paraId="6DEB3B06" w14:textId="77777777"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14:paraId="74443948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14:paraId="785672C4" w14:textId="77777777"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14:paraId="277DD3E6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14:paraId="2136DA6D" w14:textId="77777777" w:rsidR="00FB4C3E" w:rsidRPr="00AF6C6C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</w:tbl>
    <w:p w14:paraId="7DB5B0E8" w14:textId="77777777" w:rsidR="00831A99" w:rsidRPr="00831A99" w:rsidRDefault="00831A99" w:rsidP="00831A9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831A99">
        <w:rPr>
          <w:color w:val="000000"/>
          <w:sz w:val="28"/>
          <w:szCs w:val="28"/>
        </w:rPr>
        <w:lastRenderedPageBreak/>
        <w:tab/>
      </w:r>
    </w:p>
    <w:p w14:paraId="3E50AC77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</w:p>
    <w:p w14:paraId="37F5388F" w14:textId="77777777" w:rsidR="009C6153" w:rsidRPr="00A4301B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A4301B"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14:paraId="55878BEE" w14:textId="77777777" w:rsidR="009C6153" w:rsidRPr="00A4301B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A4301B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14:paraId="4C101C53" w14:textId="77777777" w:rsidR="009C6153" w:rsidRPr="00A4301B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BB000D" w:rsidRPr="00020704" w14:paraId="771917D3" w14:textId="77777777" w:rsidTr="00F13A21">
        <w:trPr>
          <w:trHeight w:val="490"/>
        </w:trPr>
        <w:tc>
          <w:tcPr>
            <w:tcW w:w="3683" w:type="pct"/>
            <w:vAlign w:val="center"/>
          </w:tcPr>
          <w:p w14:paraId="211B8774" w14:textId="77777777" w:rsidR="00BB000D" w:rsidRPr="00020704" w:rsidRDefault="00BB000D" w:rsidP="00F13A21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0704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14:paraId="382824D0" w14:textId="77777777" w:rsidR="00BB000D" w:rsidRPr="00020704" w:rsidRDefault="00BB000D" w:rsidP="00F13A21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020704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BB000D" w:rsidRPr="00020704" w14:paraId="44287E39" w14:textId="77777777" w:rsidTr="00F13A21">
        <w:trPr>
          <w:trHeight w:val="490"/>
        </w:trPr>
        <w:tc>
          <w:tcPr>
            <w:tcW w:w="3683" w:type="pct"/>
            <w:vAlign w:val="center"/>
          </w:tcPr>
          <w:p w14:paraId="18B3F8CF" w14:textId="77777777" w:rsidR="00BB000D" w:rsidRPr="00020704" w:rsidRDefault="00BB000D" w:rsidP="00F13A21">
            <w:pPr>
              <w:suppressAutoHyphens/>
              <w:rPr>
                <w:b/>
                <w:sz w:val="24"/>
                <w:szCs w:val="24"/>
              </w:rPr>
            </w:pPr>
            <w:r w:rsidRPr="00020704">
              <w:rPr>
                <w:b/>
                <w:sz w:val="24"/>
                <w:szCs w:val="24"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14:paraId="4B5CDA1E" w14:textId="77777777" w:rsidR="00BB000D" w:rsidRPr="00020704" w:rsidRDefault="00BB000D" w:rsidP="00F13A21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020704">
              <w:rPr>
                <w:color w:val="000000"/>
                <w:sz w:val="24"/>
                <w:szCs w:val="24"/>
              </w:rPr>
              <w:t>88</w:t>
            </w:r>
          </w:p>
        </w:tc>
      </w:tr>
      <w:tr w:rsidR="00BB000D" w:rsidRPr="00020704" w14:paraId="665A476D" w14:textId="77777777" w:rsidTr="00F13A21">
        <w:trPr>
          <w:trHeight w:val="490"/>
        </w:trPr>
        <w:tc>
          <w:tcPr>
            <w:tcW w:w="3683" w:type="pct"/>
            <w:shd w:val="clear" w:color="auto" w:fill="auto"/>
          </w:tcPr>
          <w:p w14:paraId="607F3BEE" w14:textId="77777777" w:rsidR="00BB000D" w:rsidRPr="00020704" w:rsidRDefault="00BB000D" w:rsidP="00F13A21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020704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0C2AF088" w14:textId="77777777" w:rsidR="00BB000D" w:rsidRPr="00020704" w:rsidRDefault="00BB000D" w:rsidP="00F13A21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BB000D" w:rsidRPr="00020704" w14:paraId="4B878C9A" w14:textId="77777777" w:rsidTr="00F13A21">
        <w:trPr>
          <w:trHeight w:val="336"/>
        </w:trPr>
        <w:tc>
          <w:tcPr>
            <w:tcW w:w="5000" w:type="pct"/>
            <w:gridSpan w:val="2"/>
            <w:vAlign w:val="center"/>
          </w:tcPr>
          <w:p w14:paraId="30731F61" w14:textId="77777777" w:rsidR="00BB000D" w:rsidRPr="00020704" w:rsidRDefault="00BB000D" w:rsidP="00F13A21">
            <w:pPr>
              <w:suppressAutoHyphens/>
              <w:rPr>
                <w:iCs/>
                <w:sz w:val="24"/>
                <w:szCs w:val="24"/>
              </w:rPr>
            </w:pPr>
            <w:r w:rsidRPr="00020704">
              <w:rPr>
                <w:sz w:val="24"/>
                <w:szCs w:val="24"/>
              </w:rPr>
              <w:t>в т. ч.:</w:t>
            </w:r>
          </w:p>
        </w:tc>
      </w:tr>
      <w:tr w:rsidR="00BB000D" w:rsidRPr="00020704" w14:paraId="3AB4950D" w14:textId="77777777" w:rsidTr="00F13A21">
        <w:trPr>
          <w:trHeight w:val="490"/>
        </w:trPr>
        <w:tc>
          <w:tcPr>
            <w:tcW w:w="3683" w:type="pct"/>
            <w:vAlign w:val="center"/>
          </w:tcPr>
          <w:p w14:paraId="2A29CAE9" w14:textId="77777777" w:rsidR="00BB000D" w:rsidRPr="00020704" w:rsidRDefault="00BB000D" w:rsidP="00F13A21">
            <w:pPr>
              <w:suppressAutoHyphens/>
              <w:rPr>
                <w:sz w:val="24"/>
                <w:szCs w:val="24"/>
              </w:rPr>
            </w:pPr>
            <w:r w:rsidRPr="00020704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14:paraId="205A13C1" w14:textId="77777777" w:rsidR="00BB000D" w:rsidRPr="00020704" w:rsidRDefault="00BB000D" w:rsidP="00F13A21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020704">
              <w:rPr>
                <w:iCs/>
                <w:sz w:val="24"/>
                <w:szCs w:val="24"/>
              </w:rPr>
              <w:t>32</w:t>
            </w:r>
          </w:p>
        </w:tc>
      </w:tr>
      <w:tr w:rsidR="00BB000D" w:rsidRPr="00020704" w14:paraId="03D74BB0" w14:textId="77777777" w:rsidTr="00F13A21">
        <w:trPr>
          <w:trHeight w:val="490"/>
        </w:trPr>
        <w:tc>
          <w:tcPr>
            <w:tcW w:w="3683" w:type="pct"/>
            <w:vAlign w:val="center"/>
          </w:tcPr>
          <w:p w14:paraId="3CC6E791" w14:textId="77777777" w:rsidR="00BB000D" w:rsidRPr="00020704" w:rsidRDefault="00BB000D" w:rsidP="00F13A21">
            <w:pPr>
              <w:suppressAutoHyphens/>
              <w:rPr>
                <w:sz w:val="24"/>
                <w:szCs w:val="24"/>
              </w:rPr>
            </w:pPr>
            <w:r w:rsidRPr="00020704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14:paraId="35AE8955" w14:textId="77777777" w:rsidR="00BB000D" w:rsidRPr="00020704" w:rsidRDefault="00BB000D" w:rsidP="00F13A21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020704">
              <w:rPr>
                <w:iCs/>
                <w:sz w:val="24"/>
                <w:szCs w:val="24"/>
              </w:rPr>
              <w:t>40</w:t>
            </w:r>
          </w:p>
        </w:tc>
      </w:tr>
      <w:tr w:rsidR="00BB000D" w:rsidRPr="00020704" w14:paraId="1FE6BAE1" w14:textId="77777777" w:rsidTr="00F13A21">
        <w:trPr>
          <w:trHeight w:val="490"/>
        </w:trPr>
        <w:tc>
          <w:tcPr>
            <w:tcW w:w="3683" w:type="pct"/>
            <w:vAlign w:val="center"/>
          </w:tcPr>
          <w:p w14:paraId="757F4F30" w14:textId="77777777" w:rsidR="00BB000D" w:rsidRPr="00020704" w:rsidRDefault="00BB000D" w:rsidP="00F13A21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020704">
              <w:rPr>
                <w:sz w:val="24"/>
                <w:szCs w:val="24"/>
                <w:lang w:val="en-US"/>
              </w:rPr>
              <w:t>самостоятельная</w:t>
            </w:r>
            <w:proofErr w:type="spellEnd"/>
            <w:r w:rsidRPr="0002070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0704"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14:paraId="300DE3BE" w14:textId="77777777" w:rsidR="00BB000D" w:rsidRPr="00020704" w:rsidRDefault="00BB000D" w:rsidP="00F13A21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020704">
              <w:rPr>
                <w:iCs/>
                <w:sz w:val="24"/>
                <w:szCs w:val="24"/>
              </w:rPr>
              <w:t>10</w:t>
            </w:r>
          </w:p>
        </w:tc>
      </w:tr>
      <w:tr w:rsidR="00BB000D" w:rsidRPr="00020704" w14:paraId="6CEC2C70" w14:textId="77777777" w:rsidTr="00F13A21">
        <w:trPr>
          <w:trHeight w:val="331"/>
        </w:trPr>
        <w:tc>
          <w:tcPr>
            <w:tcW w:w="3683" w:type="pct"/>
            <w:vAlign w:val="center"/>
          </w:tcPr>
          <w:p w14:paraId="719C0ED2" w14:textId="77777777" w:rsidR="00BB000D" w:rsidRPr="00020704" w:rsidRDefault="00BB000D" w:rsidP="00020704">
            <w:pPr>
              <w:suppressAutoHyphens/>
              <w:rPr>
                <w:i/>
                <w:sz w:val="24"/>
                <w:szCs w:val="24"/>
              </w:rPr>
            </w:pPr>
            <w:r w:rsidRPr="00020704">
              <w:rPr>
                <w:b/>
                <w:i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317" w:type="pct"/>
            <w:vAlign w:val="center"/>
          </w:tcPr>
          <w:p w14:paraId="0AF17A44" w14:textId="77777777" w:rsidR="00BB000D" w:rsidRPr="00020704" w:rsidRDefault="00BB000D" w:rsidP="00F13A21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020704"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14:paraId="3B71A532" w14:textId="77777777" w:rsidR="003A6783" w:rsidRPr="00AB0EF4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3A6783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14:paraId="11DB4735" w14:textId="77777777"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="00160194">
        <w:rPr>
          <w:b/>
          <w:color w:val="000000"/>
          <w:sz w:val="28"/>
          <w:szCs w:val="28"/>
        </w:rPr>
        <w:t>«</w:t>
      </w:r>
      <w:r w:rsidR="000C1C33">
        <w:rPr>
          <w:b/>
          <w:smallCaps/>
          <w:color w:val="000000"/>
          <w:sz w:val="28"/>
          <w:szCs w:val="28"/>
        </w:rPr>
        <w:t>Русский язык</w:t>
      </w:r>
      <w:r w:rsidR="00160194">
        <w:rPr>
          <w:b/>
          <w:color w:val="000000"/>
          <w:sz w:val="28"/>
          <w:szCs w:val="28"/>
        </w:rPr>
        <w:t>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2"/>
        <w:gridCol w:w="992"/>
        <w:gridCol w:w="1418"/>
      </w:tblGrid>
      <w:tr w:rsidR="007B7702" w:rsidRPr="00990C5C" w14:paraId="1C7C4356" w14:textId="77777777" w:rsidTr="003377ED">
        <w:trPr>
          <w:trHeight w:val="20"/>
        </w:trPr>
        <w:tc>
          <w:tcPr>
            <w:tcW w:w="2836" w:type="dxa"/>
          </w:tcPr>
          <w:p w14:paraId="24478024" w14:textId="77777777" w:rsidR="007B7702" w:rsidRPr="00542380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660BAE4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2" w:type="dxa"/>
          </w:tcPr>
          <w:p w14:paraId="6929EBC0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08461EA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14:paraId="0513012E" w14:textId="77777777" w:rsidR="007B7702" w:rsidRPr="00990C5C" w:rsidRDefault="007B7702" w:rsidP="0033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90C5C">
              <w:rPr>
                <w:color w:val="000000"/>
                <w:sz w:val="28"/>
                <w:szCs w:val="28"/>
              </w:rPr>
              <w:t xml:space="preserve">объем часов </w:t>
            </w:r>
          </w:p>
        </w:tc>
        <w:tc>
          <w:tcPr>
            <w:tcW w:w="1418" w:type="dxa"/>
          </w:tcPr>
          <w:p w14:paraId="4520F5A3" w14:textId="77777777" w:rsidR="007B7702" w:rsidRPr="00990C5C" w:rsidRDefault="007B7702" w:rsidP="0033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90C5C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7B7702" w:rsidRPr="00990C5C" w14:paraId="3BAC27E2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662FFAE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Введение</w:t>
            </w:r>
          </w:p>
          <w:p w14:paraId="59B966C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14:paraId="38A7D71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9F3C3E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37AE7AD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7, ОК 9</w:t>
            </w:r>
          </w:p>
        </w:tc>
      </w:tr>
      <w:tr w:rsidR="007B7702" w:rsidRPr="00990C5C" w14:paraId="65818441" w14:textId="77777777" w:rsidTr="003377ED">
        <w:trPr>
          <w:trHeight w:val="20"/>
        </w:trPr>
        <w:tc>
          <w:tcPr>
            <w:tcW w:w="2836" w:type="dxa"/>
            <w:vMerge/>
          </w:tcPr>
          <w:p w14:paraId="5682DA6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vAlign w:val="center"/>
          </w:tcPr>
          <w:p w14:paraId="750157F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Диагностический диктант. Определение языка. Основные составляющие русского языка. Словари.</w:t>
            </w:r>
          </w:p>
        </w:tc>
        <w:tc>
          <w:tcPr>
            <w:tcW w:w="992" w:type="dxa"/>
            <w:vMerge/>
            <w:shd w:val="clear" w:color="auto" w:fill="auto"/>
          </w:tcPr>
          <w:p w14:paraId="4F98818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28AF3B4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4414EE50" w14:textId="77777777" w:rsidTr="003377ED">
        <w:trPr>
          <w:trHeight w:val="20"/>
        </w:trPr>
        <w:tc>
          <w:tcPr>
            <w:tcW w:w="2836" w:type="dxa"/>
          </w:tcPr>
          <w:p w14:paraId="34BBA8AD" w14:textId="77777777" w:rsidR="007B7702" w:rsidRPr="00B23C03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1. ФОНЕТИКА.</w:t>
            </w:r>
          </w:p>
        </w:tc>
        <w:tc>
          <w:tcPr>
            <w:tcW w:w="9922" w:type="dxa"/>
          </w:tcPr>
          <w:p w14:paraId="1E42C061" w14:textId="77777777" w:rsidR="007B7702" w:rsidRPr="00B23C03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1DB0051" w14:textId="77777777" w:rsidR="007B7702" w:rsidRPr="00B23C03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49A7C3F2" w14:textId="77777777" w:rsidR="007B7702" w:rsidRPr="00B23C03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4D48CE4F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720743E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1.1.</w:t>
            </w:r>
          </w:p>
          <w:p w14:paraId="1BC51B1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Фонетические единицы языка. Открытый и закрытый слог. Фонетический разбор слов.</w:t>
            </w:r>
          </w:p>
        </w:tc>
        <w:tc>
          <w:tcPr>
            <w:tcW w:w="9922" w:type="dxa"/>
          </w:tcPr>
          <w:p w14:paraId="73ADD68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F0B5B8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21C2E7F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7B7702" w:rsidRPr="00990C5C" w14:paraId="57475A8C" w14:textId="77777777" w:rsidTr="003377ED">
        <w:trPr>
          <w:trHeight w:val="20"/>
        </w:trPr>
        <w:tc>
          <w:tcPr>
            <w:tcW w:w="2836" w:type="dxa"/>
            <w:vMerge/>
          </w:tcPr>
          <w:p w14:paraId="7D1F8AA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3E1746B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t xml:space="preserve">Фонетические единицы языка. Соотношение буквы и звука. Транскрипция. Закрытый и открытый слоги. Фонетический разбор. </w:t>
            </w:r>
          </w:p>
        </w:tc>
        <w:tc>
          <w:tcPr>
            <w:tcW w:w="992" w:type="dxa"/>
            <w:vMerge/>
            <w:shd w:val="clear" w:color="auto" w:fill="auto"/>
          </w:tcPr>
          <w:p w14:paraId="1DFFD14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A0CC75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6DBC687F" w14:textId="77777777" w:rsidTr="00020704">
        <w:trPr>
          <w:trHeight w:val="20"/>
        </w:trPr>
        <w:tc>
          <w:tcPr>
            <w:tcW w:w="2836" w:type="dxa"/>
            <w:vMerge/>
          </w:tcPr>
          <w:p w14:paraId="67698AE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57024B7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>Практическая работа</w:t>
            </w:r>
            <w:r w:rsidRPr="00990C5C">
              <w:t>. Фонетический разбор слов.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0E15A04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  <w:vMerge/>
          </w:tcPr>
          <w:p w14:paraId="6EB3407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4FD8AE2A" w14:textId="77777777" w:rsidTr="003377ED">
        <w:trPr>
          <w:trHeight w:val="20"/>
        </w:trPr>
        <w:tc>
          <w:tcPr>
            <w:tcW w:w="2836" w:type="dxa"/>
          </w:tcPr>
          <w:p w14:paraId="7001BF8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2. МОРФЕМИКА. СЛОВООБРАЗОВАНИЕ. ОРФОГРАФИЯ.</w:t>
            </w:r>
          </w:p>
        </w:tc>
        <w:tc>
          <w:tcPr>
            <w:tcW w:w="9922" w:type="dxa"/>
          </w:tcPr>
          <w:p w14:paraId="0E1E885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460949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483261A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5A17246B" w14:textId="77777777" w:rsidTr="00020704">
        <w:trPr>
          <w:trHeight w:val="20"/>
        </w:trPr>
        <w:tc>
          <w:tcPr>
            <w:tcW w:w="2836" w:type="dxa"/>
            <w:vMerge w:val="restart"/>
          </w:tcPr>
          <w:p w14:paraId="469E561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2.1.</w:t>
            </w:r>
          </w:p>
          <w:p w14:paraId="4359086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 w:rsidRPr="00990C5C">
              <w:rPr>
                <w:b/>
              </w:rPr>
              <w:t>Морфемика</w:t>
            </w:r>
            <w:proofErr w:type="spellEnd"/>
            <w:r w:rsidRPr="00990C5C">
              <w:rPr>
                <w:b/>
              </w:rPr>
              <w:t>. Способы словообразования.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49A4D1D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53128D8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09CB5F6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9</w:t>
            </w:r>
          </w:p>
        </w:tc>
      </w:tr>
      <w:tr w:rsidR="007B7702" w:rsidRPr="00990C5C" w14:paraId="0ED440B6" w14:textId="77777777" w:rsidTr="00020704">
        <w:trPr>
          <w:trHeight w:val="470"/>
        </w:trPr>
        <w:tc>
          <w:tcPr>
            <w:tcW w:w="2836" w:type="dxa"/>
            <w:vMerge/>
          </w:tcPr>
          <w:p w14:paraId="44DCF35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6B701B9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Понятие </w:t>
            </w:r>
            <w:proofErr w:type="spellStart"/>
            <w:r w:rsidRPr="00990C5C">
              <w:t>морфемики</w:t>
            </w:r>
            <w:proofErr w:type="spellEnd"/>
            <w:r w:rsidRPr="00990C5C">
              <w:t>, морфемы. Способы словообразования. Морфемный и словообразовательный разборы.</w:t>
            </w:r>
          </w:p>
          <w:p w14:paraId="46E002B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Морфемный и словообразовательный разбор слов.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1AD4240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577717A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377ACC79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7FC3391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2.2.</w:t>
            </w:r>
          </w:p>
          <w:p w14:paraId="7F712EC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14:paraId="341D180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B30CA1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79C5E1F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7B7702" w:rsidRPr="00990C5C" w14:paraId="44E8340A" w14:textId="77777777" w:rsidTr="003377ED">
        <w:trPr>
          <w:trHeight w:val="470"/>
        </w:trPr>
        <w:tc>
          <w:tcPr>
            <w:tcW w:w="2836" w:type="dxa"/>
            <w:vMerge/>
          </w:tcPr>
          <w:p w14:paraId="7D030EA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9560E8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Правила правописания проверяемых, непроверяемых гласных в корнях слов. </w:t>
            </w:r>
          </w:p>
          <w:p w14:paraId="7579616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Правила правописания чередующихся гласных в корнях слов. </w:t>
            </w:r>
          </w:p>
        </w:tc>
        <w:tc>
          <w:tcPr>
            <w:tcW w:w="992" w:type="dxa"/>
            <w:vMerge/>
            <w:shd w:val="clear" w:color="auto" w:fill="auto"/>
          </w:tcPr>
          <w:p w14:paraId="4C99D9E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454A0D2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1F4AB3D7" w14:textId="77777777" w:rsidTr="00020704">
        <w:trPr>
          <w:trHeight w:val="20"/>
        </w:trPr>
        <w:tc>
          <w:tcPr>
            <w:tcW w:w="2836" w:type="dxa"/>
            <w:vMerge/>
          </w:tcPr>
          <w:p w14:paraId="1B21426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65FDD41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Контрольные упражнения по теме.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55BE72A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14:paraId="0641A45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3ADB382F" w14:textId="77777777" w:rsidTr="00020704">
        <w:trPr>
          <w:trHeight w:val="20"/>
        </w:trPr>
        <w:tc>
          <w:tcPr>
            <w:tcW w:w="2836" w:type="dxa"/>
          </w:tcPr>
          <w:p w14:paraId="0FE1F9D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2.3.</w:t>
            </w:r>
          </w:p>
          <w:p w14:paraId="6B3AE34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4D2D244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57D4C45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187CA7E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014122A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7, ОК 9</w:t>
            </w:r>
          </w:p>
        </w:tc>
      </w:tr>
      <w:tr w:rsidR="007B7702" w:rsidRPr="00990C5C" w14:paraId="16322424" w14:textId="77777777" w:rsidTr="00020704">
        <w:trPr>
          <w:trHeight w:val="20"/>
        </w:trPr>
        <w:tc>
          <w:tcPr>
            <w:tcW w:w="2836" w:type="dxa"/>
          </w:tcPr>
          <w:p w14:paraId="070742E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2.4.</w:t>
            </w:r>
          </w:p>
          <w:p w14:paraId="3C9EAFC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О, Е после шипящих и Ц.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2ECB061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3DB495A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Правописание О, Е после шипящих в корнях, суффиксах и окончаниях разных частей речи. Гласные О, Е после Ц.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53DE6C4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16ECD19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1, ОК 2, ОК 3, ОК 4, ОК 5, ОК 6, </w:t>
            </w:r>
            <w:r w:rsidRPr="00990C5C">
              <w:rPr>
                <w:bCs/>
              </w:rPr>
              <w:lastRenderedPageBreak/>
              <w:t>ОК 7, ОК 9</w:t>
            </w:r>
          </w:p>
        </w:tc>
      </w:tr>
      <w:tr w:rsidR="007B7702" w:rsidRPr="00990C5C" w14:paraId="0CC39848" w14:textId="77777777" w:rsidTr="00020704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41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Тема 2.5.</w:t>
            </w:r>
          </w:p>
          <w:p w14:paraId="71BDACA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1495400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Правописание приставок на согласную. Значение приставок пре-, при-.  Иностранные слова с пре- и при-. Фонетические различия в приставках раз- (рас-), роз- (рос-). Буквы И, Ы после русских и иноязычных приставок.  Употребление разделительных Ъ и Ь.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CC66A1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14:paraId="22E1DA5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14:paraId="4D82F6F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3449C2D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6, ОК 7</w:t>
            </w:r>
          </w:p>
        </w:tc>
      </w:tr>
      <w:tr w:rsidR="007B7702" w:rsidRPr="00990C5C" w14:paraId="6389505F" w14:textId="77777777" w:rsidTr="003377ED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92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3. МОРФОЛОГИЯ И ОРФОГРАФИЯ</w:t>
            </w:r>
          </w:p>
        </w:tc>
        <w:tc>
          <w:tcPr>
            <w:tcW w:w="9922" w:type="dxa"/>
            <w:tcBorders>
              <w:left w:val="single" w:sz="4" w:space="0" w:color="auto"/>
            </w:tcBorders>
          </w:tcPr>
          <w:p w14:paraId="448CF37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E6433E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1529114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2C45A7E0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25DD3C7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3.1.</w:t>
            </w:r>
          </w:p>
          <w:p w14:paraId="3365163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14:paraId="4812214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A93B72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0FE7020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7B7702" w:rsidRPr="00990C5C" w14:paraId="28278A61" w14:textId="77777777" w:rsidTr="003377ED">
        <w:trPr>
          <w:trHeight w:val="20"/>
        </w:trPr>
        <w:tc>
          <w:tcPr>
            <w:tcW w:w="2836" w:type="dxa"/>
            <w:vMerge/>
          </w:tcPr>
          <w:p w14:paraId="0746145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268730E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</w:t>
            </w:r>
            <w:proofErr w:type="spellStart"/>
            <w:r w:rsidRPr="00990C5C">
              <w:t>мн.ч</w:t>
            </w:r>
            <w:proofErr w:type="spellEnd"/>
            <w:r w:rsidRPr="00990C5C">
              <w:t>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2B6B41C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4CC7CD9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29797D5F" w14:textId="77777777" w:rsidTr="00020704">
        <w:trPr>
          <w:trHeight w:val="20"/>
        </w:trPr>
        <w:tc>
          <w:tcPr>
            <w:tcW w:w="2836" w:type="dxa"/>
            <w:vMerge w:val="restart"/>
          </w:tcPr>
          <w:p w14:paraId="0FF4614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3.2.</w:t>
            </w:r>
          </w:p>
          <w:p w14:paraId="2D441FC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суффиксов и окончаний сущ., правописание сложных имен существительных</w:t>
            </w:r>
            <w:r w:rsidRPr="00990C5C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298315D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24E9B41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34ADDDA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6, ОК 7,   ОК 9</w:t>
            </w:r>
          </w:p>
          <w:p w14:paraId="0D1CEB3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 </w:t>
            </w:r>
          </w:p>
        </w:tc>
      </w:tr>
      <w:tr w:rsidR="007B7702" w:rsidRPr="00990C5C" w14:paraId="58415FF8" w14:textId="77777777" w:rsidTr="00020704">
        <w:trPr>
          <w:trHeight w:val="700"/>
        </w:trPr>
        <w:tc>
          <w:tcPr>
            <w:tcW w:w="2836" w:type="dxa"/>
            <w:vMerge/>
          </w:tcPr>
          <w:p w14:paraId="34CB62C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799A42A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  <w:color w:val="000000" w:themeColor="text1"/>
              </w:rPr>
              <w:t xml:space="preserve">Практическая работа. </w:t>
            </w:r>
            <w:r w:rsidRPr="00990C5C">
              <w:t>Правила правописания суффиксов существительных. Правило правописания сложных существительных. Упражнения.</w:t>
            </w:r>
          </w:p>
          <w:p w14:paraId="2DFB643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color w:val="000000" w:themeColor="text1"/>
              </w:rPr>
              <w:t>Морфологический разбор имени существительного.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203FAB1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4593F59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3635037B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5F0B9D2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3.3.</w:t>
            </w:r>
          </w:p>
          <w:p w14:paraId="5B9A0A1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Имя прилагательное. Правописание окончаний имен прилагательных</w:t>
            </w:r>
            <w:r w:rsidRPr="00990C5C">
              <w:t>.</w:t>
            </w:r>
          </w:p>
        </w:tc>
        <w:tc>
          <w:tcPr>
            <w:tcW w:w="9922" w:type="dxa"/>
          </w:tcPr>
          <w:p w14:paraId="3F81CB0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157A27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4A017D6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7B7702" w:rsidRPr="00990C5C" w14:paraId="3AECC2B0" w14:textId="77777777" w:rsidTr="003377ED">
        <w:trPr>
          <w:trHeight w:val="20"/>
        </w:trPr>
        <w:tc>
          <w:tcPr>
            <w:tcW w:w="2836" w:type="dxa"/>
            <w:vMerge/>
          </w:tcPr>
          <w:p w14:paraId="2AD3537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08359E2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об имени прилагательном.  Грамматические категории и синтаксическая роль прилагательного. Правило правописания окончаний прилагательных.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0C01E2B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3F62589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6B46B0CE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27F5B820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3.4.</w:t>
            </w:r>
          </w:p>
          <w:p w14:paraId="18A5637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14:paraId="1BE59CC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52BC623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2011F09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7, ОК 9 </w:t>
            </w:r>
          </w:p>
        </w:tc>
      </w:tr>
      <w:tr w:rsidR="007B7702" w:rsidRPr="00990C5C" w14:paraId="5E266717" w14:textId="77777777" w:rsidTr="003377ED">
        <w:trPr>
          <w:trHeight w:val="20"/>
        </w:trPr>
        <w:tc>
          <w:tcPr>
            <w:tcW w:w="2836" w:type="dxa"/>
            <w:vMerge/>
          </w:tcPr>
          <w:p w14:paraId="11F9CFA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379F835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  <w:vMerge/>
          </w:tcPr>
          <w:p w14:paraId="7D7EACB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FB5024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4EF247F5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024DC7D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3.5.</w:t>
            </w:r>
          </w:p>
          <w:p w14:paraId="7CF7EE1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Имя числительное. Правописание имен числительных.</w:t>
            </w:r>
          </w:p>
        </w:tc>
        <w:tc>
          <w:tcPr>
            <w:tcW w:w="9922" w:type="dxa"/>
          </w:tcPr>
          <w:p w14:paraId="4E7720D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B34839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38A938B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</w:t>
            </w:r>
          </w:p>
        </w:tc>
      </w:tr>
      <w:tr w:rsidR="007B7702" w:rsidRPr="00990C5C" w14:paraId="196B731A" w14:textId="77777777" w:rsidTr="003377ED">
        <w:trPr>
          <w:trHeight w:val="20"/>
        </w:trPr>
        <w:tc>
          <w:tcPr>
            <w:tcW w:w="2836" w:type="dxa"/>
            <w:vMerge/>
          </w:tcPr>
          <w:p w14:paraId="3FBF5CA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2B52DDB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 xml:space="preserve">Понятие об имени числительном. Грамматические категории и синтаксическая роль числительного. Правила правописания числительных. </w:t>
            </w:r>
          </w:p>
        </w:tc>
        <w:tc>
          <w:tcPr>
            <w:tcW w:w="992" w:type="dxa"/>
            <w:vMerge/>
            <w:shd w:val="clear" w:color="auto" w:fill="auto"/>
          </w:tcPr>
          <w:p w14:paraId="2510AE4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0BFA390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477A9DB6" w14:textId="77777777" w:rsidTr="003377ED">
        <w:trPr>
          <w:trHeight w:val="20"/>
        </w:trPr>
        <w:tc>
          <w:tcPr>
            <w:tcW w:w="2836" w:type="dxa"/>
          </w:tcPr>
          <w:p w14:paraId="4A2B7BF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013EC20B" w14:textId="77777777" w:rsidR="007B7702" w:rsidRPr="00990C5C" w:rsidRDefault="007B7702" w:rsidP="003377ED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14:paraId="5FA6CC4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  <w:bCs/>
                <w:i/>
                <w:color w:val="FF0000"/>
              </w:rPr>
              <w:t>Склонение числительных</w:t>
            </w:r>
          </w:p>
        </w:tc>
        <w:tc>
          <w:tcPr>
            <w:tcW w:w="992" w:type="dxa"/>
            <w:shd w:val="clear" w:color="auto" w:fill="auto"/>
          </w:tcPr>
          <w:p w14:paraId="1CF7A70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  <w:r w:rsidRPr="00990C5C">
              <w:rPr>
                <w:b/>
                <w:bCs/>
                <w:color w:val="FF0000"/>
              </w:rPr>
              <w:t>5</w:t>
            </w:r>
          </w:p>
        </w:tc>
        <w:tc>
          <w:tcPr>
            <w:tcW w:w="1418" w:type="dxa"/>
          </w:tcPr>
          <w:p w14:paraId="63D041D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7B7702" w:rsidRPr="00990C5C" w14:paraId="7C081A5A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4601295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3.6.</w:t>
            </w:r>
          </w:p>
          <w:p w14:paraId="359B700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 xml:space="preserve">Местоимение. Значение и употребление местоимений. </w:t>
            </w:r>
            <w:r w:rsidRPr="00990C5C">
              <w:rPr>
                <w:b/>
              </w:rPr>
              <w:lastRenderedPageBreak/>
              <w:t>Правописание местоимений.</w:t>
            </w:r>
          </w:p>
        </w:tc>
        <w:tc>
          <w:tcPr>
            <w:tcW w:w="9922" w:type="dxa"/>
          </w:tcPr>
          <w:p w14:paraId="2725A7B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6A9F016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7105868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2, ОК 3, ОК 4, ОК 5, ОК 6, ОК 7</w:t>
            </w:r>
          </w:p>
        </w:tc>
      </w:tr>
      <w:tr w:rsidR="007B7702" w:rsidRPr="00990C5C" w14:paraId="6F638AED" w14:textId="77777777" w:rsidTr="003377ED">
        <w:trPr>
          <w:trHeight w:val="20"/>
        </w:trPr>
        <w:tc>
          <w:tcPr>
            <w:tcW w:w="2836" w:type="dxa"/>
            <w:vMerge/>
          </w:tcPr>
          <w:p w14:paraId="5DE7D90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227D651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 xml:space="preserve">Понятие о местоимении. Грамматические категории и синтаксическая роль местоимения. Правила правописания неопределенных и отрицательных местоимений. </w:t>
            </w:r>
          </w:p>
        </w:tc>
        <w:tc>
          <w:tcPr>
            <w:tcW w:w="992" w:type="dxa"/>
            <w:vMerge/>
          </w:tcPr>
          <w:p w14:paraId="3F9B054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392584C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3F03B739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58D58E9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3.7.</w:t>
            </w:r>
          </w:p>
          <w:p w14:paraId="13CD529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Глагол. Спряжение глаголов, правописание личных окончаний и суффиксов глаголов.</w:t>
            </w:r>
          </w:p>
        </w:tc>
        <w:tc>
          <w:tcPr>
            <w:tcW w:w="9922" w:type="dxa"/>
          </w:tcPr>
          <w:p w14:paraId="46E622C0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5D00CE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198C862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6, ОК 7, ОК 9</w:t>
            </w:r>
          </w:p>
        </w:tc>
      </w:tr>
      <w:tr w:rsidR="007B7702" w:rsidRPr="00990C5C" w14:paraId="22518608" w14:textId="77777777" w:rsidTr="003377ED">
        <w:trPr>
          <w:trHeight w:val="20"/>
        </w:trPr>
        <w:tc>
          <w:tcPr>
            <w:tcW w:w="2836" w:type="dxa"/>
            <w:vMerge/>
          </w:tcPr>
          <w:p w14:paraId="0C98E7D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6103E12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Понятие о глаголе.  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6CE257A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4249BFD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5E3687B6" w14:textId="77777777" w:rsidTr="00020704">
        <w:trPr>
          <w:trHeight w:val="20"/>
        </w:trPr>
        <w:tc>
          <w:tcPr>
            <w:tcW w:w="2836" w:type="dxa"/>
            <w:vMerge/>
          </w:tcPr>
          <w:p w14:paraId="2C8F9C1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1C6457F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508F028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14:paraId="1961F66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5B38FCAA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6D01371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3.8.</w:t>
            </w:r>
          </w:p>
          <w:p w14:paraId="62AB75B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/>
              </w:rPr>
              <w:t>Причастие. Деепричастие. Правописание суффиксов и окончаний причастий.</w:t>
            </w:r>
          </w:p>
        </w:tc>
        <w:tc>
          <w:tcPr>
            <w:tcW w:w="9922" w:type="dxa"/>
          </w:tcPr>
          <w:p w14:paraId="66D02A8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5AFC3B3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19793D7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9</w:t>
            </w:r>
          </w:p>
        </w:tc>
      </w:tr>
      <w:tr w:rsidR="007B7702" w:rsidRPr="00990C5C" w14:paraId="20DACB52" w14:textId="77777777" w:rsidTr="003377ED">
        <w:trPr>
          <w:trHeight w:val="20"/>
        </w:trPr>
        <w:tc>
          <w:tcPr>
            <w:tcW w:w="2836" w:type="dxa"/>
            <w:vMerge/>
          </w:tcPr>
          <w:p w14:paraId="3441E33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5EB5BC0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 причастии. Грамматические категории и синтаксическая роль причастия.  Правила правописания суффиксов причастий. Упражнения. Понятие о деепричастии. Грамматические категории и синтаксическая роль деепричастия. Правила употребления деепричастий. Упражнения.</w:t>
            </w:r>
          </w:p>
        </w:tc>
        <w:tc>
          <w:tcPr>
            <w:tcW w:w="992" w:type="dxa"/>
            <w:vMerge/>
          </w:tcPr>
          <w:p w14:paraId="7CFBEBC0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67902B5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4E5EEBE2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04B6DD2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3.9.</w:t>
            </w:r>
          </w:p>
          <w:p w14:paraId="764F359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Наречие. Правописание наречий.</w:t>
            </w:r>
          </w:p>
        </w:tc>
        <w:tc>
          <w:tcPr>
            <w:tcW w:w="9922" w:type="dxa"/>
          </w:tcPr>
          <w:p w14:paraId="57C8284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34BD91F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6794B13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7B7702" w:rsidRPr="00990C5C" w14:paraId="5DB8B06C" w14:textId="77777777" w:rsidTr="003377ED">
        <w:trPr>
          <w:trHeight w:val="20"/>
        </w:trPr>
        <w:tc>
          <w:tcPr>
            <w:tcW w:w="2836" w:type="dxa"/>
            <w:vMerge/>
          </w:tcPr>
          <w:p w14:paraId="2A8C2EB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5EE8243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  <w:vMerge/>
          </w:tcPr>
          <w:p w14:paraId="0AC29C7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66F8469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41EDE8C2" w14:textId="77777777" w:rsidTr="00020704">
        <w:trPr>
          <w:trHeight w:val="20"/>
        </w:trPr>
        <w:tc>
          <w:tcPr>
            <w:tcW w:w="2836" w:type="dxa"/>
          </w:tcPr>
          <w:p w14:paraId="1155077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3.10.</w:t>
            </w:r>
          </w:p>
          <w:p w14:paraId="060C06B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“н” и “</w:t>
            </w:r>
            <w:proofErr w:type="spellStart"/>
            <w:r w:rsidRPr="00990C5C">
              <w:rPr>
                <w:b/>
              </w:rPr>
              <w:t>нн</w:t>
            </w:r>
            <w:proofErr w:type="spellEnd"/>
            <w:r w:rsidRPr="00990C5C">
              <w:rPr>
                <w:b/>
              </w:rPr>
              <w:t>” в прилагательных и причастиях</w:t>
            </w:r>
            <w:r w:rsidRPr="00990C5C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166B8EC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375217E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Правописание «н» и «</w:t>
            </w:r>
            <w:proofErr w:type="spellStart"/>
            <w:r w:rsidRPr="00990C5C">
              <w:t>нн</w:t>
            </w:r>
            <w:proofErr w:type="spellEnd"/>
            <w:r w:rsidRPr="00990C5C">
              <w:t xml:space="preserve">» в прилагательных и причастиях.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36BD30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3A8CADA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</w:tc>
      </w:tr>
      <w:tr w:rsidR="007B7702" w:rsidRPr="00990C5C" w14:paraId="139397A0" w14:textId="77777777" w:rsidTr="00020704">
        <w:trPr>
          <w:trHeight w:val="1012"/>
        </w:trPr>
        <w:tc>
          <w:tcPr>
            <w:tcW w:w="2836" w:type="dxa"/>
          </w:tcPr>
          <w:p w14:paraId="5F072A3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3.11.</w:t>
            </w:r>
          </w:p>
          <w:p w14:paraId="30EACA8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3A69963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7FB53DC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6711090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, ОК 2, ОК 3, ОК 4, ОК 5, ОК 6, ОК 7</w:t>
            </w:r>
          </w:p>
        </w:tc>
      </w:tr>
      <w:tr w:rsidR="007B7702" w:rsidRPr="00990C5C" w14:paraId="7E9F942B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202C9F4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3.12.</w:t>
            </w:r>
          </w:p>
          <w:p w14:paraId="6AE8466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Частицы. Правописание “не” с различными частями речи. Правописание частицы “ни”.</w:t>
            </w:r>
          </w:p>
        </w:tc>
        <w:tc>
          <w:tcPr>
            <w:tcW w:w="9922" w:type="dxa"/>
          </w:tcPr>
          <w:p w14:paraId="6BE2D4A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805240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7844B34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</w:t>
            </w:r>
          </w:p>
        </w:tc>
      </w:tr>
      <w:tr w:rsidR="007B7702" w:rsidRPr="00990C5C" w14:paraId="3935C33C" w14:textId="77777777" w:rsidTr="003377ED">
        <w:trPr>
          <w:trHeight w:val="20"/>
        </w:trPr>
        <w:tc>
          <w:tcPr>
            <w:tcW w:w="2836" w:type="dxa"/>
            <w:vMerge/>
          </w:tcPr>
          <w:p w14:paraId="4B0437E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BE22DC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 частице. Правила правописания «не» и «</w:t>
            </w:r>
            <w:proofErr w:type="spellStart"/>
            <w:r w:rsidRPr="00990C5C">
              <w:t>ни»с</w:t>
            </w:r>
            <w:proofErr w:type="spellEnd"/>
            <w:r w:rsidRPr="00990C5C">
              <w:t xml:space="preserve"> различными частями речи. 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2F030B5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22D7507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7303A81E" w14:textId="77777777" w:rsidTr="003377ED">
        <w:trPr>
          <w:trHeight w:val="20"/>
        </w:trPr>
        <w:tc>
          <w:tcPr>
            <w:tcW w:w="2836" w:type="dxa"/>
          </w:tcPr>
          <w:p w14:paraId="5E8FB9E0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4. СИНТАКСИС И ПУНКТУАЦИЯ</w:t>
            </w:r>
          </w:p>
        </w:tc>
        <w:tc>
          <w:tcPr>
            <w:tcW w:w="9922" w:type="dxa"/>
          </w:tcPr>
          <w:p w14:paraId="4ADAA17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shd w:val="clear" w:color="auto" w:fill="auto"/>
          </w:tcPr>
          <w:p w14:paraId="40720D7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727AFB3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08883618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6E5589F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4.1.</w:t>
            </w:r>
          </w:p>
          <w:p w14:paraId="6299FD4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Синтаксис. Словосочетание и предложение.</w:t>
            </w:r>
          </w:p>
        </w:tc>
        <w:tc>
          <w:tcPr>
            <w:tcW w:w="9922" w:type="dxa"/>
          </w:tcPr>
          <w:p w14:paraId="48966A1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4D70609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6B35C30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7, ОК 9</w:t>
            </w:r>
          </w:p>
        </w:tc>
      </w:tr>
      <w:tr w:rsidR="007B7702" w:rsidRPr="00990C5C" w14:paraId="69D885F0" w14:textId="77777777" w:rsidTr="00020704">
        <w:trPr>
          <w:trHeight w:val="700"/>
        </w:trPr>
        <w:tc>
          <w:tcPr>
            <w:tcW w:w="2836" w:type="dxa"/>
            <w:vMerge/>
          </w:tcPr>
          <w:p w14:paraId="6C8FFA1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6A79B66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о синтаксисе. Виды связи слов в словосочетании: подчинение, сочинение. Типы словосочетаний. Простое и сложное предложение. Упражнения.</w:t>
            </w:r>
          </w:p>
          <w:p w14:paraId="5A58091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>Словосочетание и его типы.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7E62094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20BCD8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71979580" w14:textId="77777777" w:rsidTr="00020704">
        <w:trPr>
          <w:trHeight w:val="20"/>
        </w:trPr>
        <w:tc>
          <w:tcPr>
            <w:tcW w:w="2836" w:type="dxa"/>
          </w:tcPr>
          <w:p w14:paraId="3297367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4.2.</w:t>
            </w:r>
          </w:p>
          <w:p w14:paraId="6E11F4E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Члены предложения. Тире между подлежащим и сказуемым.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41ED5B8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49DCE53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A5352E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299FC6B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7B7702" w:rsidRPr="00990C5C" w14:paraId="1C02F7BD" w14:textId="77777777" w:rsidTr="003377ED">
        <w:trPr>
          <w:trHeight w:val="20"/>
        </w:trPr>
        <w:tc>
          <w:tcPr>
            <w:tcW w:w="2836" w:type="dxa"/>
          </w:tcPr>
          <w:p w14:paraId="5F4F37B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D19A785" w14:textId="77777777" w:rsidR="007B7702" w:rsidRPr="00990C5C" w:rsidRDefault="007B7702" w:rsidP="003377ED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14:paraId="5C3C880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  <w:bCs/>
                <w:i/>
                <w:color w:val="FF0000"/>
              </w:rPr>
              <w:t xml:space="preserve">Согласование подлежащего со сказуемым. Именительный и творительный падежи в сказуемом </w:t>
            </w:r>
            <w:r w:rsidRPr="00990C5C">
              <w:rPr>
                <w:b/>
                <w:bCs/>
                <w:i/>
                <w:color w:val="FF0000"/>
              </w:rPr>
              <w:lastRenderedPageBreak/>
              <w:t>(конспект).</w:t>
            </w:r>
          </w:p>
        </w:tc>
        <w:tc>
          <w:tcPr>
            <w:tcW w:w="992" w:type="dxa"/>
            <w:shd w:val="clear" w:color="auto" w:fill="auto"/>
          </w:tcPr>
          <w:p w14:paraId="193C934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FF0000"/>
              </w:rPr>
            </w:pPr>
            <w:r w:rsidRPr="00990C5C">
              <w:rPr>
                <w:b/>
                <w:color w:val="FF0000"/>
              </w:rPr>
              <w:lastRenderedPageBreak/>
              <w:t>5</w:t>
            </w:r>
          </w:p>
        </w:tc>
        <w:tc>
          <w:tcPr>
            <w:tcW w:w="1418" w:type="dxa"/>
          </w:tcPr>
          <w:p w14:paraId="43EAA68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1, ОК 2, ОК 4, ОК 5, </w:t>
            </w:r>
            <w:r w:rsidRPr="00990C5C">
              <w:rPr>
                <w:bCs/>
              </w:rPr>
              <w:lastRenderedPageBreak/>
              <w:t>ОК 6, ОК 7</w:t>
            </w:r>
          </w:p>
        </w:tc>
      </w:tr>
      <w:tr w:rsidR="007B7702" w:rsidRPr="00990C5C" w14:paraId="19FFF372" w14:textId="77777777" w:rsidTr="00020704">
        <w:trPr>
          <w:trHeight w:val="20"/>
        </w:trPr>
        <w:tc>
          <w:tcPr>
            <w:tcW w:w="2836" w:type="dxa"/>
            <w:vMerge w:val="restart"/>
          </w:tcPr>
          <w:p w14:paraId="38E6C2B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Тема 4.3.</w:t>
            </w:r>
          </w:p>
          <w:p w14:paraId="07C88AA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Двусоставные и односоставные предложения.</w:t>
            </w:r>
          </w:p>
        </w:tc>
        <w:tc>
          <w:tcPr>
            <w:tcW w:w="9922" w:type="dxa"/>
          </w:tcPr>
          <w:p w14:paraId="337CB80F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52ADED8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757EBC0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, ОК 2, ОК 3, ОК 4, ОК 5, ОК 6, ОК 7</w:t>
            </w:r>
          </w:p>
        </w:tc>
      </w:tr>
      <w:tr w:rsidR="007B7702" w:rsidRPr="00990C5C" w14:paraId="100154FB" w14:textId="77777777" w:rsidTr="00020704">
        <w:trPr>
          <w:trHeight w:val="46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0B2B17F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F43E189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об односоставном и двусоставном предложении. Типы односоставных предложений. Упражнения.</w:t>
            </w:r>
          </w:p>
          <w:p w14:paraId="3A30071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Определение типов односоставных предложений.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F8C80F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C3BDFB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2FE51992" w14:textId="77777777" w:rsidTr="00020704">
        <w:trPr>
          <w:trHeight w:val="1771"/>
        </w:trPr>
        <w:tc>
          <w:tcPr>
            <w:tcW w:w="2836" w:type="dxa"/>
          </w:tcPr>
          <w:p w14:paraId="1E25E63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4.4.</w:t>
            </w:r>
          </w:p>
          <w:p w14:paraId="2EFCCAC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предложениях с однородными членами. Однородные и неоднородные определения.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32FD14F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Осложненное предложение. Знаки препинания в предложениях с однородными членами. Обобщающие слова и знаки препинания при них. Разграничение однородных и неоднородных определений.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21ABA5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466BC80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7B7702" w:rsidRPr="00990C5C" w14:paraId="4F208C00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0312C0E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4.5.</w:t>
            </w:r>
          </w:p>
          <w:p w14:paraId="017ED64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Обособление определений и обстоятельств.</w:t>
            </w:r>
          </w:p>
          <w:p w14:paraId="79EF276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66C78170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0EBD896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184D9EA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  <w:p w14:paraId="74CBF26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55AA3D82" w14:textId="77777777" w:rsidTr="003377ED">
        <w:trPr>
          <w:trHeight w:val="20"/>
        </w:trPr>
        <w:tc>
          <w:tcPr>
            <w:tcW w:w="2836" w:type="dxa"/>
            <w:vMerge/>
          </w:tcPr>
          <w:p w14:paraId="2EA7C99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5EEA8A2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t>Обособление согласованных и несогласованных определений. Обособление причастных оборотов. Обособление приложений.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vMerge/>
          </w:tcPr>
          <w:p w14:paraId="5FC840D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206B766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3876F0AA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7F069A3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4.6.</w:t>
            </w:r>
          </w:p>
          <w:p w14:paraId="3B57F339" w14:textId="77777777" w:rsidR="007B7702" w:rsidRPr="00990C5C" w:rsidRDefault="007B7702" w:rsidP="003377ED">
            <w:pPr>
              <w:jc w:val="center"/>
              <w:rPr>
                <w:b/>
              </w:rPr>
            </w:pPr>
            <w:r w:rsidRPr="00990C5C">
              <w:rPr>
                <w:b/>
              </w:rPr>
              <w:t>Обособление дополнений.</w:t>
            </w:r>
          </w:p>
          <w:p w14:paraId="381A9C4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14:paraId="6FE985E9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CC3381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184C0C0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</w:t>
            </w:r>
          </w:p>
        </w:tc>
      </w:tr>
      <w:tr w:rsidR="007B7702" w:rsidRPr="00990C5C" w14:paraId="28C30B16" w14:textId="77777777" w:rsidTr="003377ED">
        <w:trPr>
          <w:trHeight w:val="700"/>
        </w:trPr>
        <w:tc>
          <w:tcPr>
            <w:tcW w:w="2836" w:type="dxa"/>
            <w:vMerge/>
          </w:tcPr>
          <w:p w14:paraId="45FB8E7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5E952380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t>Обособление дополнений. Упражнения.</w:t>
            </w:r>
          </w:p>
          <w:p w14:paraId="1A7FCF27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343AC2F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4D574A1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04A3E97C" w14:textId="77777777" w:rsidTr="00020704">
        <w:trPr>
          <w:trHeight w:val="20"/>
        </w:trPr>
        <w:tc>
          <w:tcPr>
            <w:tcW w:w="2836" w:type="dxa"/>
            <w:vMerge/>
          </w:tcPr>
          <w:p w14:paraId="5D8D089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068F21C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 </w:t>
            </w:r>
            <w:r w:rsidRPr="00990C5C">
              <w:t>Обобщающие упражнения по теме «Обособленные члены предложения».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C10C85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14:paraId="6AE23F5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2D2407B3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1F40F29F" w14:textId="77777777" w:rsidR="007B7702" w:rsidRPr="00990C5C" w:rsidRDefault="007B7702" w:rsidP="003377ED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4.7.</w:t>
            </w:r>
          </w:p>
          <w:p w14:paraId="19A8768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сложносочиненном предложении.</w:t>
            </w:r>
          </w:p>
        </w:tc>
        <w:tc>
          <w:tcPr>
            <w:tcW w:w="9922" w:type="dxa"/>
          </w:tcPr>
          <w:p w14:paraId="6ED919A6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19B9DD0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0A60583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7B7702" w:rsidRPr="00990C5C" w14:paraId="0AEE8D38" w14:textId="77777777" w:rsidTr="003377ED">
        <w:trPr>
          <w:trHeight w:val="20"/>
        </w:trPr>
        <w:tc>
          <w:tcPr>
            <w:tcW w:w="2836" w:type="dxa"/>
            <w:vMerge/>
          </w:tcPr>
          <w:p w14:paraId="5A4824D5" w14:textId="77777777" w:rsidR="007B7702" w:rsidRPr="00990C5C" w:rsidRDefault="007B7702" w:rsidP="003377ED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1CB9F22C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t>Структура сложносочиненного предложения. Сочинительные союзы. Знаки препинания в сложносочиненном предложении. Случаи, когда запятая в сложносочиненном предложении не ставится. Упражнения.</w:t>
            </w:r>
          </w:p>
        </w:tc>
        <w:tc>
          <w:tcPr>
            <w:tcW w:w="992" w:type="dxa"/>
            <w:vMerge/>
          </w:tcPr>
          <w:p w14:paraId="248C3FF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337E2F6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39CBD515" w14:textId="77777777" w:rsidTr="00020704">
        <w:trPr>
          <w:trHeight w:val="20"/>
        </w:trPr>
        <w:tc>
          <w:tcPr>
            <w:tcW w:w="2836" w:type="dxa"/>
            <w:vMerge/>
          </w:tcPr>
          <w:p w14:paraId="7CAC534A" w14:textId="77777777" w:rsidR="007B7702" w:rsidRPr="00990C5C" w:rsidRDefault="007B7702" w:rsidP="003377ED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7A0435B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Синтаксический разбор сложносочиненных предложений.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0E8CB23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469E165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9</w:t>
            </w:r>
          </w:p>
        </w:tc>
      </w:tr>
      <w:tr w:rsidR="007B7702" w:rsidRPr="00990C5C" w14:paraId="1BC2D2E5" w14:textId="77777777" w:rsidTr="00020704">
        <w:trPr>
          <w:trHeight w:val="20"/>
        </w:trPr>
        <w:tc>
          <w:tcPr>
            <w:tcW w:w="2836" w:type="dxa"/>
            <w:vMerge w:val="restart"/>
          </w:tcPr>
          <w:p w14:paraId="5BBA596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4.8.</w:t>
            </w:r>
          </w:p>
          <w:p w14:paraId="1705796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сложноподчиненном предложении.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4810015F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29116AE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1C3E43F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7B7702" w:rsidRPr="00990C5C" w14:paraId="3AA0D0DF" w14:textId="77777777" w:rsidTr="00020704">
        <w:trPr>
          <w:trHeight w:val="700"/>
        </w:trPr>
        <w:tc>
          <w:tcPr>
            <w:tcW w:w="2836" w:type="dxa"/>
            <w:vMerge/>
          </w:tcPr>
          <w:p w14:paraId="1C21657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483DA07A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Структура сложноподчиненного предложения. Типы придаточных. Знаки препинания в сложноподчиненном предложении. Упражнения.</w:t>
            </w:r>
          </w:p>
          <w:p w14:paraId="7F424EE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сложноподчиненном предложении.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2DD99A9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00C157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2C795E37" w14:textId="77777777" w:rsidTr="00020704">
        <w:trPr>
          <w:trHeight w:val="20"/>
        </w:trPr>
        <w:tc>
          <w:tcPr>
            <w:tcW w:w="2836" w:type="dxa"/>
            <w:vMerge w:val="restart"/>
          </w:tcPr>
          <w:p w14:paraId="4679D5E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4.9.</w:t>
            </w:r>
          </w:p>
          <w:p w14:paraId="4B0FBF0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бессоюзном сложном предложении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36216882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3AB316B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37A91D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039C38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130E73B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7B7702" w:rsidRPr="00990C5C" w14:paraId="59BCCC49" w14:textId="77777777" w:rsidTr="00020704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472022B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6DFE1C7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Бессоюзное сложное предложение. Правила постановки знаков препинания в бессоюзном предложении.  Упражнения.</w:t>
            </w:r>
          </w:p>
          <w:p w14:paraId="45E5645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бессоюзном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C47174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E55B99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7E91BBD9" w14:textId="77777777" w:rsidTr="00020704">
        <w:trPr>
          <w:trHeight w:val="20"/>
        </w:trPr>
        <w:tc>
          <w:tcPr>
            <w:tcW w:w="2836" w:type="dxa"/>
            <w:vMerge w:val="restart"/>
          </w:tcPr>
          <w:p w14:paraId="3AF5F9D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4.10.</w:t>
            </w:r>
          </w:p>
          <w:p w14:paraId="097E877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Предложения с разными видами связи. Способы передачи чужой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561FE2AE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2048101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079F1FC0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7, ОК 9</w:t>
            </w:r>
          </w:p>
        </w:tc>
      </w:tr>
      <w:tr w:rsidR="007B7702" w:rsidRPr="00990C5C" w14:paraId="5B5BB037" w14:textId="77777777" w:rsidTr="00020704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37E06F6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81E1709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Постановка знаков препинания в предложениях с разными видами связи. </w:t>
            </w:r>
          </w:p>
          <w:p w14:paraId="75668796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t>Прямая и косвенная речь. Замена прямой речи косвенной. Правила цитирования.</w:t>
            </w:r>
          </w:p>
          <w:p w14:paraId="796C851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сложном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33AD07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25B807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68384836" w14:textId="77777777" w:rsidTr="003377ED">
        <w:trPr>
          <w:trHeight w:val="690"/>
        </w:trPr>
        <w:tc>
          <w:tcPr>
            <w:tcW w:w="2836" w:type="dxa"/>
            <w:tcBorders>
              <w:bottom w:val="single" w:sz="4" w:space="0" w:color="auto"/>
            </w:tcBorders>
          </w:tcPr>
          <w:p w14:paraId="6784122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lastRenderedPageBreak/>
              <w:t>РАЗДЕЛ 5.ТЕКСТ. ФУНКЦИОНАЛЬНЫЕ СТИЛИ РЕЧИ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50B9831D" w14:textId="77777777" w:rsidR="007B7702" w:rsidRPr="00990C5C" w:rsidRDefault="007B7702" w:rsidP="003377ED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7E7CFA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16AEB0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7FBE511F" w14:textId="77777777" w:rsidTr="00020704">
        <w:trPr>
          <w:trHeight w:val="20"/>
        </w:trPr>
        <w:tc>
          <w:tcPr>
            <w:tcW w:w="2836" w:type="dxa"/>
          </w:tcPr>
          <w:p w14:paraId="52373B40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5.1.</w:t>
            </w:r>
          </w:p>
          <w:p w14:paraId="2BE8D4D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Текст и его структура. Функционально-смысловые типы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1E3A776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Основные признаки текста. Функционально-смысловые типы речи: повествование, описание, рассуждение. Композиционные особенности данных типов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44046E5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790995A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7B7702" w:rsidRPr="00990C5C" w14:paraId="4178DC7F" w14:textId="77777777" w:rsidTr="003377ED">
        <w:trPr>
          <w:trHeight w:val="20"/>
        </w:trPr>
        <w:tc>
          <w:tcPr>
            <w:tcW w:w="2836" w:type="dxa"/>
          </w:tcPr>
          <w:p w14:paraId="433B1A6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5.2.</w:t>
            </w:r>
          </w:p>
          <w:p w14:paraId="4D70E34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Функциональные стили речи.</w:t>
            </w:r>
          </w:p>
        </w:tc>
        <w:tc>
          <w:tcPr>
            <w:tcW w:w="9922" w:type="dxa"/>
          </w:tcPr>
          <w:p w14:paraId="7ECB9F9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Функциональные стили речи: разговорный, официально-деловой, научный, публицистический, художественный. Особенности построения текста разных стилей. Основные жанры.</w:t>
            </w:r>
          </w:p>
        </w:tc>
        <w:tc>
          <w:tcPr>
            <w:tcW w:w="992" w:type="dxa"/>
          </w:tcPr>
          <w:p w14:paraId="64B62F4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990C5C">
              <w:t>2</w:t>
            </w:r>
          </w:p>
        </w:tc>
        <w:tc>
          <w:tcPr>
            <w:tcW w:w="1418" w:type="dxa"/>
          </w:tcPr>
          <w:p w14:paraId="3C41C03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7, ОК 9</w:t>
            </w:r>
          </w:p>
        </w:tc>
      </w:tr>
      <w:tr w:rsidR="007B7702" w:rsidRPr="00542380" w14:paraId="644319CB" w14:textId="77777777" w:rsidTr="003377ED">
        <w:trPr>
          <w:trHeight w:val="20"/>
        </w:trPr>
        <w:tc>
          <w:tcPr>
            <w:tcW w:w="2836" w:type="dxa"/>
          </w:tcPr>
          <w:p w14:paraId="54AFC30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5DA145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Экзамен</w:t>
            </w:r>
          </w:p>
        </w:tc>
        <w:tc>
          <w:tcPr>
            <w:tcW w:w="992" w:type="dxa"/>
          </w:tcPr>
          <w:p w14:paraId="4A4C7420" w14:textId="77777777" w:rsidR="007B7702" w:rsidRPr="00542380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14:paraId="720FD3F4" w14:textId="77777777" w:rsidR="007B7702" w:rsidRPr="00542380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7D417F26" w14:textId="77777777"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54B7BF0D" w14:textId="77777777"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28294571" w14:textId="77777777"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5259D338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5B08FD02" w14:textId="77777777" w:rsidR="009C6153" w:rsidRPr="00AB0EF4" w:rsidRDefault="009C6153" w:rsidP="000C1C3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  <w:sectPr w:rsidR="009C6153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14:paraId="02DF24A0" w14:textId="77777777" w:rsidR="00A4301B" w:rsidRPr="00E502B4" w:rsidRDefault="00A4301B" w:rsidP="00A430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E502B4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14:paraId="458CBB02" w14:textId="77777777"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42EF0E00" w14:textId="77777777"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67F8F169" w14:textId="77777777"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Реализация программы предмета требует наличия учебного кабинета.</w:t>
      </w:r>
      <w:r w:rsidRPr="00E502B4">
        <w:rPr>
          <w:bCs/>
          <w:i/>
          <w:sz w:val="28"/>
          <w:szCs w:val="28"/>
        </w:rPr>
        <w:t xml:space="preserve">                         </w:t>
      </w:r>
      <w:r w:rsidRPr="00E502B4">
        <w:rPr>
          <w:bCs/>
          <w:sz w:val="28"/>
          <w:szCs w:val="28"/>
        </w:rPr>
        <w:t xml:space="preserve">    </w:t>
      </w:r>
    </w:p>
    <w:p w14:paraId="54523A10" w14:textId="77777777"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14:paraId="718A4762" w14:textId="77777777"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60E1770E" w14:textId="77777777"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44A1490D" w14:textId="77777777" w:rsidR="00A4301B" w:rsidRPr="00E502B4" w:rsidRDefault="00A4301B" w:rsidP="00A430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E502B4">
        <w:rPr>
          <w:b w:val="0"/>
          <w:sz w:val="28"/>
          <w:szCs w:val="28"/>
        </w:rPr>
        <w:t>3.2. Информационное обеспечение обучения</w:t>
      </w:r>
    </w:p>
    <w:p w14:paraId="7A7C3FF3" w14:textId="77777777"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0BAE5161" w14:textId="77777777" w:rsidR="00A4301B" w:rsidRPr="00E502B4" w:rsidRDefault="00A4301B" w:rsidP="00A430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974B2B5" w14:textId="77777777"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</w:t>
      </w:r>
      <w:r w:rsidRPr="00E502B4">
        <w:rPr>
          <w:bCs/>
          <w:sz w:val="28"/>
          <w:szCs w:val="28"/>
          <w:u w:val="single"/>
        </w:rPr>
        <w:t>сточники:</w:t>
      </w:r>
    </w:p>
    <w:p w14:paraId="4CF893A2" w14:textId="77777777"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14:paraId="77448B6F" w14:textId="51E563DD" w:rsidR="00A4301B" w:rsidRDefault="00A4301B" w:rsidP="00A4301B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 xml:space="preserve">Леденёва, В. В.  История русского литературного языка. Практикум : учебное пособие для среднего профессионального образования / В. В. Леденёва, Т. В. Маркелова. — 2-е изд., </w:t>
      </w:r>
      <w:proofErr w:type="spellStart"/>
      <w:r w:rsidRPr="00E502B4">
        <w:rPr>
          <w:bCs/>
          <w:sz w:val="28"/>
          <w:szCs w:val="28"/>
        </w:rPr>
        <w:t>испр</w:t>
      </w:r>
      <w:proofErr w:type="spellEnd"/>
      <w:r w:rsidRPr="00E502B4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 xml:space="preserve">, 2023. — 246 с. — (Профессиональное образование). — ISBN 978-5-534-14038-5. — Текст : электронный // Образовательная платформа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 xml:space="preserve"> [сайт]. — URL: https://urait.ru/bcode/517746 (</w:t>
      </w:r>
      <w:r w:rsidR="008E4508">
        <w:rPr>
          <w:bCs/>
          <w:sz w:val="28"/>
          <w:szCs w:val="28"/>
        </w:rPr>
        <w:t>дата обращения: 08.05.2024</w:t>
      </w:r>
      <w:r w:rsidRPr="00E502B4">
        <w:rPr>
          <w:bCs/>
          <w:sz w:val="28"/>
          <w:szCs w:val="28"/>
        </w:rPr>
        <w:t>).</w:t>
      </w:r>
    </w:p>
    <w:p w14:paraId="1BA61C82" w14:textId="513C7681" w:rsidR="00A4301B" w:rsidRDefault="00A4301B" w:rsidP="00A4301B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Русский язык (базовый и углубленный уровни). 10—11 классы : учебник для среднего общего образования / В. Д. Черняк, А. И. </w:t>
      </w:r>
      <w:proofErr w:type="spellStart"/>
      <w:r w:rsidRPr="00E502B4">
        <w:rPr>
          <w:bCs/>
          <w:sz w:val="28"/>
          <w:szCs w:val="28"/>
        </w:rPr>
        <w:t>Дунев</w:t>
      </w:r>
      <w:proofErr w:type="spellEnd"/>
      <w:r w:rsidRPr="00E502B4">
        <w:rPr>
          <w:bCs/>
          <w:sz w:val="28"/>
          <w:szCs w:val="28"/>
        </w:rPr>
        <w:t xml:space="preserve">, В. А. Ефремов, Е. В. Сергеева ; под общей редакцией В. Д. Черняк. — 4-е изд., </w:t>
      </w:r>
      <w:proofErr w:type="spellStart"/>
      <w:r w:rsidRPr="00E502B4">
        <w:rPr>
          <w:bCs/>
          <w:sz w:val="28"/>
          <w:szCs w:val="28"/>
        </w:rPr>
        <w:t>перераб</w:t>
      </w:r>
      <w:proofErr w:type="spellEnd"/>
      <w:r w:rsidRPr="00E502B4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 xml:space="preserve">, 2023. — 385 с. — (Общеобразовательный цикл). — ISBN 978-5-534-15628-7. — Текст : электронный // Образовательная платформа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 xml:space="preserve"> [сайт]. — URL: https://urait.ru/bcode/520565 (</w:t>
      </w:r>
      <w:r w:rsidR="008E4508">
        <w:rPr>
          <w:bCs/>
          <w:sz w:val="28"/>
          <w:szCs w:val="28"/>
        </w:rPr>
        <w:t>дата обращения: 08.05.2024</w:t>
      </w:r>
      <w:r w:rsidRPr="00E502B4">
        <w:rPr>
          <w:bCs/>
          <w:sz w:val="28"/>
          <w:szCs w:val="28"/>
        </w:rPr>
        <w:t>).</w:t>
      </w:r>
    </w:p>
    <w:p w14:paraId="4EA07261" w14:textId="3317DD7E" w:rsidR="00A4301B" w:rsidRDefault="00A4301B" w:rsidP="00A4301B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Лобачева, Н. А.  Русский язык. </w:t>
      </w:r>
      <w:proofErr w:type="spellStart"/>
      <w:r w:rsidRPr="004C533D">
        <w:rPr>
          <w:bCs/>
          <w:sz w:val="28"/>
          <w:szCs w:val="28"/>
        </w:rPr>
        <w:t>Морфемика</w:t>
      </w:r>
      <w:proofErr w:type="spellEnd"/>
      <w:r w:rsidRPr="004C533D">
        <w:rPr>
          <w:bCs/>
          <w:sz w:val="28"/>
          <w:szCs w:val="28"/>
        </w:rPr>
        <w:t xml:space="preserve">. Словообразование. Морфология : учебник для среднего профессионального образования / Н. А. Лобачева. — 3-е изд., </w:t>
      </w:r>
      <w:proofErr w:type="spellStart"/>
      <w:r w:rsidRPr="004C533D">
        <w:rPr>
          <w:bCs/>
          <w:sz w:val="28"/>
          <w:szCs w:val="28"/>
        </w:rPr>
        <w:t>испр</w:t>
      </w:r>
      <w:proofErr w:type="spellEnd"/>
      <w:r w:rsidRPr="004C533D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206 с. — (Профессиональное образование). — ISBN 978-5-534-12621-1.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https://urait.ru/bcode/514164 (</w:t>
      </w:r>
      <w:r w:rsidR="008E4508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7C50D431" w14:textId="4A8C4A1F" w:rsidR="00A4301B" w:rsidRDefault="00A4301B" w:rsidP="00A4301B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proofErr w:type="spellStart"/>
      <w:r w:rsidRPr="004C533D">
        <w:rPr>
          <w:bCs/>
          <w:sz w:val="28"/>
          <w:szCs w:val="28"/>
        </w:rPr>
        <w:t>Парубченко</w:t>
      </w:r>
      <w:proofErr w:type="spellEnd"/>
      <w:r w:rsidRPr="004C533D">
        <w:rPr>
          <w:bCs/>
          <w:sz w:val="28"/>
          <w:szCs w:val="28"/>
        </w:rPr>
        <w:t>, Л. Б.  Орфография и пунктуация : практическое пособие для среднего профессионального образования / Л. Б. </w:t>
      </w:r>
      <w:proofErr w:type="spellStart"/>
      <w:r w:rsidRPr="004C533D">
        <w:rPr>
          <w:bCs/>
          <w:sz w:val="28"/>
          <w:szCs w:val="28"/>
        </w:rPr>
        <w:t>Парубченко</w:t>
      </w:r>
      <w:proofErr w:type="spellEnd"/>
      <w:r w:rsidRPr="004C533D">
        <w:rPr>
          <w:bCs/>
          <w:sz w:val="28"/>
          <w:szCs w:val="28"/>
        </w:rPr>
        <w:t xml:space="preserve">. — 2-е изд., </w:t>
      </w:r>
      <w:proofErr w:type="spellStart"/>
      <w:r w:rsidRPr="004C533D">
        <w:rPr>
          <w:bCs/>
          <w:sz w:val="28"/>
          <w:szCs w:val="28"/>
        </w:rPr>
        <w:t>испр</w:t>
      </w:r>
      <w:proofErr w:type="spellEnd"/>
      <w:r w:rsidRPr="004C533D">
        <w:rPr>
          <w:bCs/>
          <w:sz w:val="28"/>
          <w:szCs w:val="28"/>
        </w:rPr>
        <w:t xml:space="preserve">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275 с. — (Профессиональное образование). — ISBN 978-5-534-14395-9.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https://urait.ru/bcode/519118 (</w:t>
      </w:r>
      <w:r w:rsidR="008E4508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43E95DA7" w14:textId="59223EB8" w:rsidR="00A4301B" w:rsidRDefault="00A4301B" w:rsidP="00A4301B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Лобачева, Н. А.  Русский язык. Синтаксис. Пунктуация : учебник для среднего профессионального образования / Н. А. Лобачева. — 3-е изд., </w:t>
      </w:r>
      <w:proofErr w:type="spellStart"/>
      <w:r w:rsidRPr="004C533D">
        <w:rPr>
          <w:bCs/>
          <w:sz w:val="28"/>
          <w:szCs w:val="28"/>
        </w:rPr>
        <w:lastRenderedPageBreak/>
        <w:t>испр</w:t>
      </w:r>
      <w:proofErr w:type="spellEnd"/>
      <w:r w:rsidRPr="004C533D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123 с. — (Профессиональное образование). — ISBN 978-5-534-12620-4.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https://urait.ru/bcode/514165 (</w:t>
      </w:r>
      <w:r w:rsidR="008E4508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6ABAA143" w14:textId="031BD77D" w:rsidR="00A4301B" w:rsidRDefault="00A4301B" w:rsidP="00A4301B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Голуб, И. Б.  Русский язык и практическая стилистика. Справочник : учебно-справочное пособие для среднего профессионального образования / И. Б. Голуб. — 3-е изд.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355 с. — (Профессиональное образование). — ISBN 978-5-534-10264-2.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https://urait.ru/bcode/517649 (</w:t>
      </w:r>
      <w:r w:rsidR="008E4508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14C98021" w14:textId="07148030" w:rsidR="00A4301B" w:rsidRDefault="00A4301B" w:rsidP="00A4301B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Титов, О. А.  Русский язык и культура речи. Практикум по орфографии : учебное пособие для среднего профессионального образования / О. А. Титов. — 3-е изд., </w:t>
      </w:r>
      <w:proofErr w:type="spellStart"/>
      <w:r w:rsidRPr="004C533D">
        <w:rPr>
          <w:bCs/>
          <w:sz w:val="28"/>
          <w:szCs w:val="28"/>
        </w:rPr>
        <w:t>испр</w:t>
      </w:r>
      <w:proofErr w:type="spellEnd"/>
      <w:r w:rsidRPr="004C533D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129 с. — (Профессиональное образование). — ISBN 978-5-534-16254-7.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https://urait.ru/bcode/530675 (</w:t>
      </w:r>
      <w:r w:rsidR="008E4508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11451DF9" w14:textId="1592856D" w:rsidR="00A4301B" w:rsidRDefault="00A4301B" w:rsidP="00A4301B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Голубева, А. В.  Родной русский язык: 10—11 классы : учебник для среднего общего образования / А. В. Голубева.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385 с. — (Общеобразовательный цикл). — ISBN 978-5-534-16303-2.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https://urait.ru/bcode/530770 (</w:t>
      </w:r>
      <w:r w:rsidR="008E4508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239BA4D6" w14:textId="77777777" w:rsidR="009C6153" w:rsidRPr="00AB0EF4" w:rsidRDefault="009C6153" w:rsidP="00160194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8"/>
          <w:szCs w:val="28"/>
        </w:rPr>
      </w:pPr>
    </w:p>
    <w:p w14:paraId="250F753E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14:paraId="5D119AA5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14:paraId="0766A4F4" w14:textId="56C39E50"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Контроль и оценка результатов освоения учебного</w:t>
      </w:r>
      <w:r w:rsidR="001A69AE">
        <w:rPr>
          <w:color w:val="000000"/>
          <w:sz w:val="28"/>
          <w:szCs w:val="28"/>
        </w:rPr>
        <w:t xml:space="preserve"> </w:t>
      </w:r>
      <w:r w:rsidRPr="00AB0EF4">
        <w:rPr>
          <w:color w:val="000000"/>
          <w:sz w:val="28"/>
          <w:szCs w:val="28"/>
        </w:rPr>
        <w:t>предмета осуществляется преподавателем в процессе проведения практических занятий и лабораторных работ, тестирования.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597D08" w:rsidRPr="006C344F" w14:paraId="0D38F87C" w14:textId="77777777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E588" w14:textId="77777777"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14:paraId="40BC516C" w14:textId="77777777"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6CDC" w14:textId="77777777"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597D08" w:rsidRPr="006C344F" w14:paraId="69E41B8D" w14:textId="77777777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683D" w14:textId="77777777"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14:paraId="1428D909" w14:textId="77777777"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14:paraId="7E1ADED2" w14:textId="77777777"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7E3131A" w14:textId="77777777"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14:paraId="0D60AD2E" w14:textId="77777777"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0E0844B" w14:textId="77777777"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 xml:space="preserve"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</w:t>
            </w:r>
            <w:r w:rsidRPr="00A36886">
              <w:rPr>
                <w:color w:val="000000"/>
                <w:sz w:val="24"/>
                <w:szCs w:val="24"/>
              </w:rPr>
              <w:lastRenderedPageBreak/>
              <w:t>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14:paraId="50400F21" w14:textId="77777777"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49155AE" w14:textId="77777777"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14:paraId="1690D53F" w14:textId="77777777"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D518DFB" w14:textId="77777777"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14:paraId="4CC0A396" w14:textId="77777777"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5507D53" w14:textId="77777777"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 xml:space="preserve"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</w:t>
            </w:r>
            <w:r w:rsidRPr="00A36886">
              <w:rPr>
                <w:color w:val="000000"/>
                <w:sz w:val="24"/>
                <w:szCs w:val="24"/>
              </w:rPr>
              <w:lastRenderedPageBreak/>
              <w:t>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14:paraId="4BE485BC" w14:textId="77777777"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8EB5A10" w14:textId="77777777"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14:paraId="17EAC659" w14:textId="77777777"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4C7F018" w14:textId="77777777"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14:paraId="25527F32" w14:textId="77777777"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8E656A9" w14:textId="77777777"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85C2" w14:textId="77777777"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3AF340B0" w14:textId="77777777"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21057848" w14:textId="77777777"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597D08" w:rsidRPr="006C344F" w14:paraId="337AD06F" w14:textId="77777777" w:rsidTr="001D7E3A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CF4E" w14:textId="77777777" w:rsidR="00597D08" w:rsidRPr="00F874A7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874A7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597D08" w:rsidRPr="006C344F" w14:paraId="39D1AD20" w14:textId="77777777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F7C9" w14:textId="77777777" w:rsidR="006C0A21" w:rsidRPr="006C0A21" w:rsidRDefault="006C0A21" w:rsidP="006C0A2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14:paraId="19209C1C" w14:textId="77777777" w:rsidR="006C0A21" w:rsidRPr="006C0A21" w:rsidRDefault="006C0A21" w:rsidP="006C0A2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14:paraId="13119998" w14:textId="77777777" w:rsidR="006C0A21" w:rsidRPr="006C0A21" w:rsidRDefault="006C0A21" w:rsidP="006C0A2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  <w:p w14:paraId="253E1145" w14:textId="77777777" w:rsidR="006C0A21" w:rsidRPr="006C0A21" w:rsidRDefault="006C0A21" w:rsidP="006C0A2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  <w:p w14:paraId="59294E9E" w14:textId="77777777" w:rsidR="006C0A21" w:rsidRPr="006C0A21" w:rsidRDefault="006C0A21" w:rsidP="006C0A2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 xml:space="preserve">ОК 05. Осуществлять устную и </w:t>
            </w:r>
            <w:r w:rsidRPr="006C0A21">
              <w:rPr>
                <w:sz w:val="24"/>
                <w:szCs w:val="24"/>
              </w:rPr>
              <w:lastRenderedPageBreak/>
              <w:t>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20B9F956" w14:textId="77777777" w:rsidR="006C0A21" w:rsidRPr="006C0A21" w:rsidRDefault="006C0A21" w:rsidP="006C0A2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14:paraId="199F2E56" w14:textId="77777777" w:rsidR="006C0A21" w:rsidRPr="006C0A21" w:rsidRDefault="006C0A21" w:rsidP="006C0A2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      </w:r>
          </w:p>
          <w:p w14:paraId="0AC167C5" w14:textId="77777777" w:rsidR="00597D08" w:rsidRPr="00F874A7" w:rsidRDefault="006C0A21" w:rsidP="006C0A2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B1D4" w14:textId="77777777"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53D0F3DF" w14:textId="77777777"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12289465" w14:textId="77777777"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14:paraId="3BEB7493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52E3FDF9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9C6153" w:rsidRPr="00AB0EF4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4B338" w14:textId="77777777" w:rsidR="00EA5233" w:rsidRDefault="00EA5233">
      <w:r>
        <w:separator/>
      </w:r>
    </w:p>
  </w:endnote>
  <w:endnote w:type="continuationSeparator" w:id="0">
    <w:p w14:paraId="5F1B21A5" w14:textId="77777777" w:rsidR="00EA5233" w:rsidRDefault="00EA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76E28" w14:textId="77777777" w:rsidR="00325659" w:rsidRDefault="00E668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5969F0E9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6810" w14:textId="77777777" w:rsidR="00325659" w:rsidRDefault="00E668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020704">
      <w:rPr>
        <w:noProof/>
        <w:color w:val="000000"/>
        <w:sz w:val="24"/>
        <w:szCs w:val="24"/>
      </w:rPr>
      <w:t>14</w:t>
    </w:r>
    <w:r>
      <w:rPr>
        <w:color w:val="000000"/>
        <w:sz w:val="24"/>
        <w:szCs w:val="24"/>
      </w:rPr>
      <w:fldChar w:fldCharType="end"/>
    </w:r>
  </w:p>
  <w:p w14:paraId="3B31E8EE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14:paraId="04C1D85E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E66BA" w14:textId="77777777" w:rsidR="00325659" w:rsidRDefault="00E668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6807D1BF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7981A" w14:textId="77777777" w:rsidR="00325659" w:rsidRDefault="00E668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020704">
      <w:rPr>
        <w:noProof/>
        <w:color w:val="000000"/>
        <w:sz w:val="24"/>
        <w:szCs w:val="24"/>
      </w:rPr>
      <w:t>20</w:t>
    </w:r>
    <w:r>
      <w:rPr>
        <w:color w:val="000000"/>
        <w:sz w:val="24"/>
        <w:szCs w:val="24"/>
      </w:rPr>
      <w:fldChar w:fldCharType="end"/>
    </w:r>
  </w:p>
  <w:p w14:paraId="6F12CE85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ABADE" w14:textId="77777777" w:rsidR="00EA5233" w:rsidRDefault="00EA5233">
      <w:r>
        <w:separator/>
      </w:r>
    </w:p>
  </w:footnote>
  <w:footnote w:type="continuationSeparator" w:id="0">
    <w:p w14:paraId="505D54AD" w14:textId="77777777" w:rsidR="00EA5233" w:rsidRDefault="00EA5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7" w15:restartNumberingAfterBreak="0">
    <w:nsid w:val="764B7B9E"/>
    <w:multiLevelType w:val="hybridMultilevel"/>
    <w:tmpl w:val="841EE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20704"/>
    <w:rsid w:val="00054CA7"/>
    <w:rsid w:val="000C1C33"/>
    <w:rsid w:val="000C6708"/>
    <w:rsid w:val="000D552F"/>
    <w:rsid w:val="000E2015"/>
    <w:rsid w:val="000F3EEF"/>
    <w:rsid w:val="001008B7"/>
    <w:rsid w:val="00103167"/>
    <w:rsid w:val="00130C27"/>
    <w:rsid w:val="001316A9"/>
    <w:rsid w:val="00160194"/>
    <w:rsid w:val="001A69AE"/>
    <w:rsid w:val="00203824"/>
    <w:rsid w:val="00206F03"/>
    <w:rsid w:val="0021215F"/>
    <w:rsid w:val="002420B7"/>
    <w:rsid w:val="00252A8D"/>
    <w:rsid w:val="002744AC"/>
    <w:rsid w:val="00280AD8"/>
    <w:rsid w:val="00297BB1"/>
    <w:rsid w:val="002A0053"/>
    <w:rsid w:val="002B3728"/>
    <w:rsid w:val="002B7FE5"/>
    <w:rsid w:val="0031430E"/>
    <w:rsid w:val="00325659"/>
    <w:rsid w:val="00377EB2"/>
    <w:rsid w:val="00381B26"/>
    <w:rsid w:val="003A6783"/>
    <w:rsid w:val="003B18AB"/>
    <w:rsid w:val="003B1E87"/>
    <w:rsid w:val="003C5B67"/>
    <w:rsid w:val="003D2A0D"/>
    <w:rsid w:val="004545C3"/>
    <w:rsid w:val="00461004"/>
    <w:rsid w:val="0049093A"/>
    <w:rsid w:val="004944CF"/>
    <w:rsid w:val="00494727"/>
    <w:rsid w:val="004B0997"/>
    <w:rsid w:val="004D6ED4"/>
    <w:rsid w:val="00505E40"/>
    <w:rsid w:val="005173E1"/>
    <w:rsid w:val="00524836"/>
    <w:rsid w:val="00567A85"/>
    <w:rsid w:val="00597D08"/>
    <w:rsid w:val="005C2E96"/>
    <w:rsid w:val="005C7DE0"/>
    <w:rsid w:val="00624680"/>
    <w:rsid w:val="00631A5D"/>
    <w:rsid w:val="00644140"/>
    <w:rsid w:val="006476C6"/>
    <w:rsid w:val="00657D98"/>
    <w:rsid w:val="006637A8"/>
    <w:rsid w:val="006B37FF"/>
    <w:rsid w:val="006B3F30"/>
    <w:rsid w:val="006C0A21"/>
    <w:rsid w:val="006C12E7"/>
    <w:rsid w:val="006D2B02"/>
    <w:rsid w:val="006D68BF"/>
    <w:rsid w:val="00712ECD"/>
    <w:rsid w:val="00723231"/>
    <w:rsid w:val="00777597"/>
    <w:rsid w:val="00790A8A"/>
    <w:rsid w:val="007B0AA8"/>
    <w:rsid w:val="007B51DF"/>
    <w:rsid w:val="007B7702"/>
    <w:rsid w:val="007D26DB"/>
    <w:rsid w:val="007D4A28"/>
    <w:rsid w:val="00831A99"/>
    <w:rsid w:val="00835F2F"/>
    <w:rsid w:val="00874463"/>
    <w:rsid w:val="008D1C76"/>
    <w:rsid w:val="008D66FC"/>
    <w:rsid w:val="008D6C14"/>
    <w:rsid w:val="008E2ABB"/>
    <w:rsid w:val="008E4508"/>
    <w:rsid w:val="008E5F1F"/>
    <w:rsid w:val="008F6484"/>
    <w:rsid w:val="009017FF"/>
    <w:rsid w:val="0090251E"/>
    <w:rsid w:val="00903A6C"/>
    <w:rsid w:val="00904611"/>
    <w:rsid w:val="00907207"/>
    <w:rsid w:val="0091189C"/>
    <w:rsid w:val="0091572C"/>
    <w:rsid w:val="00935B14"/>
    <w:rsid w:val="00951EDF"/>
    <w:rsid w:val="00955B8C"/>
    <w:rsid w:val="009674E6"/>
    <w:rsid w:val="00986CA6"/>
    <w:rsid w:val="0099642B"/>
    <w:rsid w:val="009C6153"/>
    <w:rsid w:val="009C7B7B"/>
    <w:rsid w:val="009D734D"/>
    <w:rsid w:val="009D788C"/>
    <w:rsid w:val="00A16999"/>
    <w:rsid w:val="00A34945"/>
    <w:rsid w:val="00A4301B"/>
    <w:rsid w:val="00A430DC"/>
    <w:rsid w:val="00A44167"/>
    <w:rsid w:val="00A839F1"/>
    <w:rsid w:val="00A94BE6"/>
    <w:rsid w:val="00A95803"/>
    <w:rsid w:val="00AA1A09"/>
    <w:rsid w:val="00AA2561"/>
    <w:rsid w:val="00AB0EF4"/>
    <w:rsid w:val="00AB4FED"/>
    <w:rsid w:val="00AE65D9"/>
    <w:rsid w:val="00AE7D41"/>
    <w:rsid w:val="00B254CB"/>
    <w:rsid w:val="00B73B56"/>
    <w:rsid w:val="00BB000D"/>
    <w:rsid w:val="00BB0696"/>
    <w:rsid w:val="00BC0BCC"/>
    <w:rsid w:val="00BC1157"/>
    <w:rsid w:val="00C82F61"/>
    <w:rsid w:val="00CE318D"/>
    <w:rsid w:val="00CF155E"/>
    <w:rsid w:val="00D249B8"/>
    <w:rsid w:val="00D32FE2"/>
    <w:rsid w:val="00D3602F"/>
    <w:rsid w:val="00D61FE6"/>
    <w:rsid w:val="00D6224E"/>
    <w:rsid w:val="00D830F8"/>
    <w:rsid w:val="00D97FD2"/>
    <w:rsid w:val="00DA6EE7"/>
    <w:rsid w:val="00DC327C"/>
    <w:rsid w:val="00DC6AC7"/>
    <w:rsid w:val="00DF226F"/>
    <w:rsid w:val="00E56140"/>
    <w:rsid w:val="00E66826"/>
    <w:rsid w:val="00E84976"/>
    <w:rsid w:val="00EA2FD2"/>
    <w:rsid w:val="00EA5233"/>
    <w:rsid w:val="00ED4B80"/>
    <w:rsid w:val="00EF0EF1"/>
    <w:rsid w:val="00EF7C0B"/>
    <w:rsid w:val="00F20F3D"/>
    <w:rsid w:val="00F30076"/>
    <w:rsid w:val="00F337A7"/>
    <w:rsid w:val="00F362DB"/>
    <w:rsid w:val="00FB4C3E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BB58"/>
  <w15:docId w15:val="{27736D41-E137-4CEB-9268-E2615E5C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4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24B37-CA2C-4BFC-9C77-4506AE7C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20</Pages>
  <Words>5726</Words>
  <Characters>32644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32</cp:revision>
  <cp:lastPrinted>2022-02-01T12:25:00Z</cp:lastPrinted>
  <dcterms:created xsi:type="dcterms:W3CDTF">2023-03-15T10:05:00Z</dcterms:created>
  <dcterms:modified xsi:type="dcterms:W3CDTF">2024-05-14T08:30:00Z</dcterms:modified>
</cp:coreProperties>
</file>