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Default="007C5787" w:rsidP="007C5787"/>
    <w:p w:rsidR="0035388F" w:rsidRDefault="0035388F" w:rsidP="00C739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ab/>
      </w:r>
    </w:p>
    <w:p w:rsidR="0035388F" w:rsidRPr="0035388F" w:rsidRDefault="0035388F" w:rsidP="0035388F">
      <w:pPr>
        <w:ind w:left="1701"/>
        <w:jc w:val="center"/>
        <w:rPr>
          <w:b/>
        </w:rPr>
      </w:pPr>
      <w:r w:rsidRPr="0035388F">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35388F">
        <w:rPr>
          <w:b/>
        </w:rPr>
        <w:t>ЧАСТНОЕ ПРОФЕССИОНАЛЬНОЕ</w:t>
      </w:r>
    </w:p>
    <w:p w:rsidR="0035388F" w:rsidRPr="0035388F" w:rsidRDefault="0035388F" w:rsidP="0035388F">
      <w:pPr>
        <w:ind w:left="1701"/>
        <w:jc w:val="center"/>
        <w:rPr>
          <w:b/>
        </w:rPr>
      </w:pPr>
      <w:r w:rsidRPr="0035388F">
        <w:rPr>
          <w:b/>
        </w:rPr>
        <w:t>ОБРАЗОВАТЕЛЬНОЕ УЧРЕЖДЕНИЕ</w:t>
      </w:r>
    </w:p>
    <w:p w:rsidR="0035388F" w:rsidRPr="0035388F" w:rsidRDefault="0035388F" w:rsidP="0035388F">
      <w:pPr>
        <w:ind w:left="1701"/>
        <w:jc w:val="center"/>
        <w:rPr>
          <w:b/>
        </w:rPr>
      </w:pPr>
      <w:r w:rsidRPr="0035388F">
        <w:rPr>
          <w:b/>
        </w:rPr>
        <w:t>ПЕТРОЗАВОДСКИЙ КООПЕРАТИВНЫЙ ТЕХНИКУМ</w:t>
      </w:r>
    </w:p>
    <w:p w:rsidR="0035388F" w:rsidRPr="0035388F" w:rsidRDefault="0035388F" w:rsidP="0035388F">
      <w:pPr>
        <w:ind w:left="1701"/>
        <w:jc w:val="center"/>
        <w:rPr>
          <w:b/>
        </w:rPr>
      </w:pPr>
      <w:r w:rsidRPr="0035388F">
        <w:rPr>
          <w:b/>
        </w:rPr>
        <w:t>КАРЕЛРЕСПОТРЕБСОЮЗА (ЧПОУ ПКТК)</w:t>
      </w:r>
    </w:p>
    <w:p w:rsidR="0035388F" w:rsidRPr="0035388F" w:rsidRDefault="0035388F" w:rsidP="0035388F">
      <w:pPr>
        <w:ind w:left="1701"/>
        <w:jc w:val="center"/>
        <w:rPr>
          <w:b/>
        </w:rPr>
      </w:pPr>
      <w:r w:rsidRPr="0035388F">
        <w:rPr>
          <w:b/>
        </w:rPr>
        <w:t>185660 Республика Карелия г. Петрозаводск, пр. Первомайский, 1-А,</w:t>
      </w:r>
    </w:p>
    <w:p w:rsidR="0035388F" w:rsidRPr="0035388F" w:rsidRDefault="0035388F" w:rsidP="0035388F">
      <w:pPr>
        <w:ind w:left="1701"/>
        <w:jc w:val="center"/>
        <w:rPr>
          <w:b/>
        </w:rPr>
      </w:pPr>
      <w:r w:rsidRPr="0035388F">
        <w:rPr>
          <w:b/>
        </w:rPr>
        <w:t>тел./факс (8-814 -2) 70-22-73, E-</w:t>
      </w:r>
      <w:proofErr w:type="spellStart"/>
      <w:r w:rsidRPr="0035388F">
        <w:rPr>
          <w:b/>
        </w:rPr>
        <w:t>mail</w:t>
      </w:r>
      <w:proofErr w:type="spellEnd"/>
      <w:r w:rsidRPr="0035388F">
        <w:rPr>
          <w:b/>
        </w:rPr>
        <w:t xml:space="preserve"> </w:t>
      </w:r>
      <w:r w:rsidR="000C67FE" w:rsidRPr="000C67FE">
        <w:rPr>
          <w:b/>
        </w:rPr>
        <w:t>main@koopteh10.ru</w:t>
      </w:r>
    </w:p>
    <w:p w:rsidR="0035388F" w:rsidRPr="0035388F" w:rsidRDefault="0035388F" w:rsidP="0035388F">
      <w:pPr>
        <w:ind w:left="1701"/>
        <w:jc w:val="center"/>
        <w:rPr>
          <w:b/>
        </w:rPr>
      </w:pPr>
      <w:r w:rsidRPr="0035388F">
        <w:rPr>
          <w:b/>
        </w:rPr>
        <w:t xml:space="preserve">ОКОПО 01728471, ОГРН 1021000534488, </w:t>
      </w:r>
    </w:p>
    <w:p w:rsidR="0035388F" w:rsidRPr="0035388F" w:rsidRDefault="0035388F" w:rsidP="0035388F">
      <w:pPr>
        <w:ind w:left="1701"/>
        <w:jc w:val="center"/>
        <w:rPr>
          <w:b/>
        </w:rPr>
      </w:pPr>
      <w:r w:rsidRPr="0035388F">
        <w:rPr>
          <w:b/>
        </w:rPr>
        <w:t>ИНН 1001020548, КПП 100101001</w:t>
      </w:r>
    </w:p>
    <w:p w:rsidR="0035388F" w:rsidRPr="0035388F" w:rsidRDefault="002839E5" w:rsidP="0035388F">
      <w:pPr>
        <w:ind w:left="1080"/>
        <w:jc w:val="center"/>
        <w:rPr>
          <w:b/>
        </w:rPr>
      </w:pPr>
      <w:r>
        <w:rPr>
          <w:noProof/>
        </w:rPr>
        <w:pict>
          <v:line id="Line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35388F" w:rsidRPr="0035388F" w:rsidRDefault="0035388F" w:rsidP="0035388F">
      <w:pPr>
        <w:autoSpaceDE w:val="0"/>
        <w:autoSpaceDN w:val="0"/>
        <w:adjustRightInd w:val="0"/>
        <w:rPr>
          <w:b/>
          <w:bCs/>
        </w:rPr>
      </w:pPr>
    </w:p>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Pr>
        <w:jc w:val="center"/>
        <w:rPr>
          <w:b/>
        </w:rPr>
      </w:pPr>
      <w:r w:rsidRPr="0035388F">
        <w:rPr>
          <w:b/>
        </w:rPr>
        <w:t xml:space="preserve">РАБОЧАЯ ПРОГРАММА </w:t>
      </w:r>
    </w:p>
    <w:p w:rsidR="0035388F" w:rsidRPr="0035388F" w:rsidRDefault="0035388F" w:rsidP="0035388F">
      <w:pPr>
        <w:jc w:val="center"/>
        <w:rPr>
          <w:b/>
        </w:rPr>
      </w:pPr>
    </w:p>
    <w:p w:rsidR="0035388F" w:rsidRPr="0035388F" w:rsidRDefault="0035388F" w:rsidP="0035388F">
      <w:pPr>
        <w:jc w:val="center"/>
        <w:rPr>
          <w:b/>
        </w:rPr>
      </w:pPr>
      <w:r w:rsidRPr="0035388F">
        <w:rPr>
          <w:b/>
        </w:rPr>
        <w:t xml:space="preserve">ДИСЦИПЛИНЫ </w:t>
      </w:r>
    </w:p>
    <w:p w:rsidR="0035388F" w:rsidRPr="0035388F" w:rsidRDefault="0035388F" w:rsidP="0035388F">
      <w:pPr>
        <w:jc w:val="center"/>
        <w:rPr>
          <w:b/>
        </w:rPr>
      </w:pPr>
    </w:p>
    <w:p w:rsidR="0035388F" w:rsidRPr="004D288B" w:rsidRDefault="0035388F" w:rsidP="0035388F">
      <w:pPr>
        <w:spacing w:line="360" w:lineRule="auto"/>
        <w:jc w:val="center"/>
        <w:rPr>
          <w:b/>
        </w:rPr>
      </w:pPr>
      <w:r w:rsidRPr="004D288B">
        <w:rPr>
          <w:b/>
          <w:sz w:val="28"/>
          <w:szCs w:val="28"/>
        </w:rPr>
        <w:t>ИНОСТРАННЫЙ ЯЗЫК В ПРОФЕССИОНАЛЬНОЙ ДЕЯТЕЛЬНОСТИ</w:t>
      </w:r>
    </w:p>
    <w:p w:rsidR="0035388F" w:rsidRPr="0035388F" w:rsidRDefault="0035388F" w:rsidP="0035388F">
      <w:pPr>
        <w:jc w:val="center"/>
        <w:rPr>
          <w:i/>
        </w:rPr>
      </w:pPr>
    </w:p>
    <w:p w:rsidR="0035388F" w:rsidRDefault="0035388F" w:rsidP="0035388F">
      <w:pPr>
        <w:jc w:val="center"/>
      </w:pPr>
      <w:r w:rsidRPr="0035388F">
        <w:t>для специальности</w:t>
      </w:r>
    </w:p>
    <w:p w:rsidR="00D4401A" w:rsidRPr="0035388F" w:rsidRDefault="00D4401A" w:rsidP="0035388F">
      <w:pPr>
        <w:jc w:val="center"/>
      </w:pPr>
      <w:r w:rsidRPr="00D4401A">
        <w:t>46.02.01 Документационное обеспечение управления и архивирование</w:t>
      </w: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F3547B" w:rsidP="0035388F">
      <w:pPr>
        <w:jc w:val="center"/>
        <w:rPr>
          <w:caps/>
        </w:rPr>
      </w:pPr>
      <w:r>
        <w:t xml:space="preserve">г. Петрозаводск </w:t>
      </w:r>
      <w:r w:rsidR="0035388F" w:rsidRPr="0035388F">
        <w:t>202</w:t>
      </w:r>
      <w:r w:rsidR="00D4401A">
        <w:t>5</w:t>
      </w:r>
      <w:r w:rsidR="0035388F" w:rsidRPr="0035388F">
        <w:t xml:space="preserve"> г.</w:t>
      </w:r>
      <w:r w:rsidR="0035388F" w:rsidRPr="0035388F">
        <w:rPr>
          <w:caps/>
        </w:rPr>
        <w:br w:type="page"/>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D4401A" w:rsidRPr="00D4401A" w:rsidRDefault="00D4401A" w:rsidP="00D4401A">
      <w:pPr>
        <w:pStyle w:val="1"/>
      </w:pPr>
      <w:r w:rsidRPr="00D4401A">
        <w:t>Рабочая программа (далее – программа) дисциплины «Иностранный язык в профессиональной деятельности» разработана на основе Федерального государственного образовательного стандарта (далее – ФГОС) по специальности 46.02.01 Документационное обеспечение управления и архивирование (</w:t>
      </w:r>
      <w:hyperlink r:id="rId9" w:history="1">
        <w:r w:rsidRPr="00D4401A">
          <w:rPr>
            <w:rStyle w:val="af3"/>
            <w:bCs/>
            <w:color w:val="auto"/>
          </w:rPr>
          <w:t>Приказ Министерства просвещения РФ от 26 августа 2022 г. N 778 "Об утверждении федерального государственного образовательного стандарта среднего профессионального образования по специальности 46.02.01 Документационное обеспечение управления и архивоведение)</w:t>
        </w:r>
      </w:hyperlink>
    </w:p>
    <w:p w:rsidR="0035388F" w:rsidRPr="0035388F" w:rsidRDefault="0035388F"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rsidR="0035388F" w:rsidRPr="0035388F" w:rsidRDefault="0035388F"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Разработчик: </w:t>
      </w:r>
      <w:r w:rsidR="00963EA3">
        <w:t>Бондарь Л.Г.</w:t>
      </w:r>
      <w:r w:rsidRPr="0035388F">
        <w:t>- преподаватель ЧПОУ ПКТК</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sidRPr="0035388F">
        <w:tab/>
      </w:r>
      <w:r w:rsidRPr="0035388F">
        <w:tab/>
      </w: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35388F">
        <w:rPr>
          <w:b/>
        </w:rPr>
        <w:br w:type="page"/>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01954">
        <w:rPr>
          <w:b/>
          <w:caps/>
        </w:rPr>
        <w:lastRenderedPageBreak/>
        <w:t>1. паспорт ПРОГРАММЫ ДИСЦИПЛИНЫ</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4D288B">
        <w:t>Иностранный язык в профессиональной деятельности</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1.1. Область применения программы</w:t>
      </w:r>
    </w:p>
    <w:p w:rsidR="00963EA3" w:rsidRPr="0033261F" w:rsidRDefault="00101954" w:rsidP="00963EA3">
      <w:pPr>
        <w:spacing w:line="360" w:lineRule="auto"/>
        <w:rPr>
          <w:b/>
        </w:rPr>
      </w:pPr>
      <w:r w:rsidRPr="00101954">
        <w:t xml:space="preserve">Программа дисциплины является частью программы подготовки специалистов среднего звена (ППССЗ) по специальности </w:t>
      </w:r>
      <w:r w:rsidR="00D4401A" w:rsidRPr="00D4401A">
        <w:t>46.02.01 Документационное обеспечение управления и архивирование</w:t>
      </w:r>
      <w:r w:rsidR="000C67FE">
        <w:t>.</w:t>
      </w:r>
    </w:p>
    <w:p w:rsidR="00101954" w:rsidRPr="00101954" w:rsidRDefault="00101954"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1.2. Место дисциплины в структуре программы подготовки специалистов среднего звена:</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01954">
        <w:t xml:space="preserve">дисциплина входит в </w:t>
      </w:r>
      <w:r w:rsidRPr="00747563">
        <w:t>социально-</w:t>
      </w:r>
      <w:r w:rsidR="001B379F">
        <w:t>гуманитарный</w:t>
      </w:r>
      <w:r w:rsidR="001B379F" w:rsidRPr="00101954">
        <w:t xml:space="preserve"> </w:t>
      </w:r>
      <w:r w:rsidRPr="00101954">
        <w:t xml:space="preserve">цикл. </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1954">
        <w:rPr>
          <w:b/>
        </w:rPr>
        <w:t>1.3. Цели и задачи дисциплины – требования к результатам освоения дисциплины:</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02278" w:rsidRDefault="00D02278" w:rsidP="00D02278">
      <w:pPr>
        <w:pStyle w:val="Default"/>
        <w:spacing w:line="360" w:lineRule="auto"/>
        <w:rPr>
          <w:sz w:val="23"/>
          <w:szCs w:val="23"/>
        </w:rPr>
      </w:pPr>
      <w:r>
        <w:rPr>
          <w:sz w:val="23"/>
          <w:szCs w:val="23"/>
        </w:rPr>
        <w:t xml:space="preserve">Дисциплина «Иностранный язык в профессиональной деятельности» обеспечивает формирование общих компетенций по всем видам деятельности ФГОС </w:t>
      </w:r>
      <w:r w:rsidR="00D4401A" w:rsidRPr="00D4401A">
        <w:rPr>
          <w:color w:val="auto"/>
        </w:rPr>
        <w:t xml:space="preserve">по специальности 46.02.01 Документационное обеспечение управления и архивирование </w:t>
      </w:r>
      <w:r>
        <w:rPr>
          <w:sz w:val="23"/>
          <w:szCs w:val="23"/>
        </w:rPr>
        <w:t xml:space="preserve">Особое значение дисциплина имеет при формировании и развитии следующих компетенций: </w:t>
      </w:r>
    </w:p>
    <w:p w:rsidR="00D02278" w:rsidRDefault="00D02278" w:rsidP="00D02278">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651BB5" w:rsidRPr="00E1460B" w:rsidTr="00A0390A">
        <w:trPr>
          <w:trHeight w:val="649"/>
        </w:trPr>
        <w:tc>
          <w:tcPr>
            <w:tcW w:w="1589" w:type="dxa"/>
            <w:vAlign w:val="center"/>
            <w:hideMark/>
          </w:tcPr>
          <w:p w:rsidR="00651BB5" w:rsidRPr="00E1460B" w:rsidRDefault="00651BB5" w:rsidP="00A0390A">
            <w:pPr>
              <w:jc w:val="center"/>
              <w:rPr>
                <w:b/>
              </w:rPr>
            </w:pPr>
            <w:r w:rsidRPr="00E1460B">
              <w:rPr>
                <w:b/>
              </w:rPr>
              <w:t xml:space="preserve">Код </w:t>
            </w:r>
          </w:p>
          <w:p w:rsidR="00651BB5" w:rsidRPr="00E1460B" w:rsidRDefault="00651BB5" w:rsidP="00A0390A">
            <w:pPr>
              <w:jc w:val="center"/>
              <w:rPr>
                <w:b/>
              </w:rPr>
            </w:pPr>
            <w:r w:rsidRPr="00E1460B">
              <w:rPr>
                <w:b/>
              </w:rPr>
              <w:t>ПК, ОК</w:t>
            </w:r>
          </w:p>
        </w:tc>
        <w:tc>
          <w:tcPr>
            <w:tcW w:w="3764" w:type="dxa"/>
            <w:vAlign w:val="center"/>
            <w:hideMark/>
          </w:tcPr>
          <w:p w:rsidR="00651BB5" w:rsidRPr="00E1460B" w:rsidRDefault="00651BB5" w:rsidP="00A0390A">
            <w:pPr>
              <w:jc w:val="center"/>
              <w:rPr>
                <w:b/>
              </w:rPr>
            </w:pPr>
            <w:r w:rsidRPr="00E1460B">
              <w:rPr>
                <w:b/>
              </w:rPr>
              <w:t>Умения</w:t>
            </w:r>
          </w:p>
        </w:tc>
        <w:tc>
          <w:tcPr>
            <w:tcW w:w="4111" w:type="dxa"/>
            <w:vAlign w:val="center"/>
            <w:hideMark/>
          </w:tcPr>
          <w:p w:rsidR="00651BB5" w:rsidRPr="00E1460B" w:rsidRDefault="00651BB5" w:rsidP="00A0390A">
            <w:pPr>
              <w:jc w:val="center"/>
              <w:rPr>
                <w:b/>
              </w:rPr>
            </w:pPr>
            <w:r w:rsidRPr="00E1460B">
              <w:rPr>
                <w:b/>
              </w:rPr>
              <w:t>Знания</w:t>
            </w:r>
          </w:p>
        </w:tc>
      </w:tr>
      <w:tr w:rsidR="00651BB5" w:rsidRPr="00E1460B" w:rsidTr="00A0390A">
        <w:trPr>
          <w:trHeight w:val="212"/>
        </w:trPr>
        <w:tc>
          <w:tcPr>
            <w:tcW w:w="1589" w:type="dxa"/>
          </w:tcPr>
          <w:p w:rsidR="00651BB5" w:rsidRPr="00E1460B" w:rsidRDefault="00651BB5" w:rsidP="00A0390A">
            <w:pPr>
              <w:rPr>
                <w:highlight w:val="yellow"/>
              </w:rPr>
            </w:pPr>
            <w:r w:rsidRPr="00E1460B">
              <w:t xml:space="preserve">ОК 01, </w:t>
            </w:r>
            <w:r w:rsidRPr="00E1460B">
              <w:br/>
              <w:t xml:space="preserve">ОК 02, </w:t>
            </w:r>
            <w:r w:rsidRPr="00E1460B">
              <w:br/>
              <w:t xml:space="preserve">ОК 04, </w:t>
            </w:r>
            <w:r w:rsidRPr="00E1460B">
              <w:br/>
              <w:t xml:space="preserve">ОК 05, </w:t>
            </w:r>
            <w:r w:rsidRPr="00E1460B">
              <w:br/>
              <w:t xml:space="preserve">ОК 09, </w:t>
            </w:r>
            <w:r w:rsidRPr="00E1460B">
              <w:br/>
            </w:r>
            <w:r w:rsidRPr="00E1460B">
              <w:rPr>
                <w:iCs/>
              </w:rPr>
              <w:t xml:space="preserve">ПК 1.1, </w:t>
            </w:r>
            <w:r w:rsidRPr="00E1460B">
              <w:rPr>
                <w:iCs/>
              </w:rPr>
              <w:br/>
              <w:t xml:space="preserve">ПК 1.2, </w:t>
            </w:r>
            <w:r w:rsidRPr="00E1460B">
              <w:rPr>
                <w:iCs/>
              </w:rPr>
              <w:br/>
              <w:t xml:space="preserve">ПК 1.4, </w:t>
            </w:r>
            <w:r w:rsidRPr="00E1460B">
              <w:rPr>
                <w:iCs/>
              </w:rPr>
              <w:br/>
              <w:t>ПК 1.7</w:t>
            </w:r>
          </w:p>
        </w:tc>
        <w:tc>
          <w:tcPr>
            <w:tcW w:w="3764" w:type="dxa"/>
          </w:tcPr>
          <w:p w:rsidR="00651BB5" w:rsidRPr="00E1460B" w:rsidRDefault="00651BB5" w:rsidP="00A0390A">
            <w:pPr>
              <w:rPr>
                <w:bCs/>
              </w:rPr>
            </w:pPr>
            <w:r w:rsidRPr="00E1460B">
              <w:rPr>
                <w:bCs/>
              </w:rPr>
              <w:t>понимать общий смысл четко произнесенных высказываний на профессиональные бытовые темы;</w:t>
            </w:r>
          </w:p>
          <w:p w:rsidR="00651BB5" w:rsidRPr="00E1460B" w:rsidRDefault="00651BB5" w:rsidP="00A0390A">
            <w:pPr>
              <w:rPr>
                <w:bCs/>
              </w:rPr>
            </w:pPr>
            <w:r w:rsidRPr="00E1460B">
              <w:rPr>
                <w:bCs/>
              </w:rPr>
              <w:t>понимать тексты на базовые и профессиональные темы;</w:t>
            </w:r>
          </w:p>
          <w:p w:rsidR="00651BB5" w:rsidRPr="00E1460B" w:rsidRDefault="00651BB5" w:rsidP="00A0390A">
            <w:pPr>
              <w:rPr>
                <w:bCs/>
              </w:rPr>
            </w:pPr>
            <w:r w:rsidRPr="00E1460B">
              <w:rPr>
                <w:bCs/>
              </w:rPr>
              <w:t>строить простые высказывания о себе и о своей профессиональной деятельности;</w:t>
            </w:r>
          </w:p>
          <w:p w:rsidR="00651BB5" w:rsidRPr="00E1460B" w:rsidRDefault="00651BB5" w:rsidP="00A0390A">
            <w:pPr>
              <w:rPr>
                <w:bCs/>
              </w:rPr>
            </w:pPr>
            <w:r w:rsidRPr="00E1460B">
              <w:rPr>
                <w:bCs/>
              </w:rPr>
              <w:t>участвовать в диалогах на общие и профессиональные темы;</w:t>
            </w:r>
          </w:p>
          <w:p w:rsidR="00651BB5" w:rsidRPr="00E1460B" w:rsidRDefault="00651BB5" w:rsidP="00A0390A">
            <w:pPr>
              <w:rPr>
                <w:bCs/>
              </w:rPr>
            </w:pPr>
            <w:r w:rsidRPr="00E1460B">
              <w:rPr>
                <w:bCs/>
              </w:rPr>
              <w:t>кратко обосновывать и объяснять свои действия;</w:t>
            </w:r>
          </w:p>
          <w:p w:rsidR="00651BB5" w:rsidRPr="00E1460B" w:rsidRDefault="00651BB5" w:rsidP="00A0390A">
            <w:pPr>
              <w:rPr>
                <w:bCs/>
              </w:rPr>
            </w:pPr>
            <w:r w:rsidRPr="00E1460B">
              <w:rPr>
                <w:bCs/>
              </w:rPr>
              <w:t>писать простые связные сообщения на знакомые или интересующие профессиональные темы;</w:t>
            </w:r>
          </w:p>
          <w:p w:rsidR="00651BB5" w:rsidRPr="00E1460B" w:rsidRDefault="00651BB5" w:rsidP="00A0390A">
            <w:pPr>
              <w:rPr>
                <w:bCs/>
              </w:rPr>
            </w:pPr>
            <w:r w:rsidRPr="00E1460B">
              <w:rPr>
                <w:bCs/>
              </w:rPr>
              <w:t>вести беседу (включая телефонные переговоры) на иностранном языке на повседневные и профессиональные темы;</w:t>
            </w:r>
          </w:p>
          <w:p w:rsidR="00651BB5" w:rsidRPr="00E1460B" w:rsidRDefault="00651BB5" w:rsidP="00A0390A">
            <w:pPr>
              <w:rPr>
                <w:bCs/>
              </w:rPr>
            </w:pPr>
            <w:r w:rsidRPr="00E1460B">
              <w:rPr>
                <w:bCs/>
              </w:rPr>
              <w:t>встречать посетителей;</w:t>
            </w:r>
          </w:p>
          <w:p w:rsidR="00651BB5" w:rsidRPr="00E1460B" w:rsidRDefault="00651BB5" w:rsidP="00A0390A">
            <w:pPr>
              <w:rPr>
                <w:bCs/>
              </w:rPr>
            </w:pPr>
            <w:r w:rsidRPr="00E1460B">
              <w:rPr>
                <w:bCs/>
              </w:rPr>
              <w:t xml:space="preserve">осуществлять </w:t>
            </w:r>
            <w:proofErr w:type="spellStart"/>
            <w:r w:rsidRPr="00E1460B">
              <w:rPr>
                <w:bCs/>
              </w:rPr>
              <w:t>тревел</w:t>
            </w:r>
            <w:proofErr w:type="spellEnd"/>
            <w:r w:rsidRPr="00E1460B">
              <w:rPr>
                <w:bCs/>
              </w:rPr>
              <w:t>-поддержку деловых поездок;</w:t>
            </w:r>
          </w:p>
          <w:p w:rsidR="00651BB5" w:rsidRPr="00E1460B" w:rsidRDefault="00651BB5" w:rsidP="00A0390A">
            <w:pPr>
              <w:rPr>
                <w:i/>
                <w:highlight w:val="yellow"/>
              </w:rPr>
            </w:pPr>
            <w:r w:rsidRPr="00E1460B">
              <w:rPr>
                <w:bCs/>
              </w:rPr>
              <w:t>вести переписку на иностранном языке.</w:t>
            </w:r>
          </w:p>
        </w:tc>
        <w:tc>
          <w:tcPr>
            <w:tcW w:w="4111" w:type="dxa"/>
          </w:tcPr>
          <w:p w:rsidR="00651BB5" w:rsidRPr="00E1460B" w:rsidRDefault="00651BB5" w:rsidP="00A0390A">
            <w:r w:rsidRPr="00E1460B">
              <w:t>правила построения простых и сложных предложений на профессиональные темы;</w:t>
            </w:r>
          </w:p>
          <w:p w:rsidR="00651BB5" w:rsidRPr="00E1460B" w:rsidRDefault="00651BB5" w:rsidP="00A0390A">
            <w:r w:rsidRPr="00E1460B">
              <w:t>основные общеупотребительные глаголы (бытовая и профессиональная лексика);</w:t>
            </w:r>
          </w:p>
          <w:p w:rsidR="00651BB5" w:rsidRPr="00E1460B" w:rsidRDefault="00651BB5" w:rsidP="00A0390A">
            <w:r w:rsidRPr="00E1460B">
              <w:t>лексический минимум, относящийся к описанию предметов, средств и процессов профессиональной деятельности;</w:t>
            </w:r>
          </w:p>
          <w:p w:rsidR="00651BB5" w:rsidRPr="00E1460B" w:rsidRDefault="00651BB5" w:rsidP="00A0390A">
            <w:r w:rsidRPr="00E1460B">
              <w:t>особенности произношения слов;</w:t>
            </w:r>
          </w:p>
          <w:p w:rsidR="00651BB5" w:rsidRPr="00E1460B" w:rsidRDefault="00651BB5" w:rsidP="00A0390A">
            <w:r w:rsidRPr="00E1460B">
              <w:t>правила чтения текстов профессиональной направленности;</w:t>
            </w:r>
          </w:p>
          <w:p w:rsidR="00651BB5" w:rsidRPr="00E1460B" w:rsidRDefault="00651BB5" w:rsidP="00A0390A">
            <w:r w:rsidRPr="00E1460B">
              <w:t>фразы-клише для ведения беседы и переписки на иностранном языке; особенности перевода документов с иностранного языка;</w:t>
            </w:r>
          </w:p>
          <w:p w:rsidR="00651BB5" w:rsidRPr="00E1460B" w:rsidRDefault="00651BB5" w:rsidP="00A0390A">
            <w:r w:rsidRPr="00E1460B">
              <w:t>правила организации приема посетителей;</w:t>
            </w:r>
          </w:p>
          <w:p w:rsidR="00651BB5" w:rsidRPr="00E1460B" w:rsidRDefault="00651BB5" w:rsidP="00A0390A">
            <w:pPr>
              <w:rPr>
                <w:i/>
                <w:highlight w:val="yellow"/>
              </w:rPr>
            </w:pPr>
            <w:r w:rsidRPr="00E1460B">
              <w:t>порядок подготовки деловой поездки.</w:t>
            </w:r>
          </w:p>
        </w:tc>
      </w:tr>
    </w:tbl>
    <w:p w:rsidR="009971D1" w:rsidRPr="009971D1" w:rsidRDefault="009971D1" w:rsidP="009971D1">
      <w:pPr>
        <w:suppressAutoHyphens/>
        <w:jc w:val="center"/>
        <w:rPr>
          <w:b/>
          <w:sz w:val="28"/>
          <w:szCs w:val="28"/>
        </w:rPr>
      </w:pPr>
      <w:r w:rsidRPr="009971D1">
        <w:rPr>
          <w:b/>
          <w:sz w:val="28"/>
          <w:szCs w:val="28"/>
        </w:rPr>
        <w:lastRenderedPageBreak/>
        <w:t>2. СТРУКТУРА И СОДЕРЖАНИЕ ДИСЦИПЛИНЫ</w:t>
      </w:r>
    </w:p>
    <w:p w:rsidR="009971D1" w:rsidRPr="009971D1" w:rsidRDefault="009971D1" w:rsidP="009971D1">
      <w:pPr>
        <w:suppressAutoHyphens/>
        <w:ind w:firstLine="709"/>
        <w:jc w:val="center"/>
        <w:rPr>
          <w:b/>
          <w:sz w:val="28"/>
          <w:szCs w:val="28"/>
        </w:rPr>
      </w:pPr>
    </w:p>
    <w:p w:rsidR="009971D1" w:rsidRPr="009971D1" w:rsidRDefault="009971D1" w:rsidP="009971D1">
      <w:pPr>
        <w:suppressAutoHyphens/>
        <w:ind w:firstLine="709"/>
        <w:rPr>
          <w:b/>
          <w:sz w:val="28"/>
          <w:szCs w:val="28"/>
        </w:rPr>
      </w:pPr>
      <w:r w:rsidRPr="009971D1">
        <w:rPr>
          <w:b/>
          <w:sz w:val="28"/>
          <w:szCs w:val="28"/>
        </w:rPr>
        <w:t>2.1. Объем дисциплины и виды учебной работы:</w:t>
      </w:r>
    </w:p>
    <w:p w:rsidR="009971D1" w:rsidRPr="009971D1" w:rsidRDefault="009971D1" w:rsidP="009971D1">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8"/>
        <w:gridCol w:w="2596"/>
      </w:tblGrid>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rPr>
            </w:pPr>
            <w:r w:rsidRPr="009971D1">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iCs/>
              </w:rPr>
            </w:pPr>
            <w:r w:rsidRPr="009971D1">
              <w:rPr>
                <w:b/>
                <w:iCs/>
              </w:rPr>
              <w:t>Объем в часах</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b/>
              </w:rPr>
            </w:pPr>
            <w:r w:rsidRPr="009971D1">
              <w:rPr>
                <w:b/>
              </w:rPr>
              <w:t>Объем образовательной программы дисциплины</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651BB5" w:rsidP="009971D1">
            <w:pPr>
              <w:suppressAutoHyphens/>
              <w:jc w:val="center"/>
              <w:rPr>
                <w:bCs/>
                <w:iCs/>
              </w:rPr>
            </w:pPr>
            <w:r>
              <w:rPr>
                <w:bCs/>
                <w:iCs/>
              </w:rPr>
              <w:t>140</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hideMark/>
          </w:tcPr>
          <w:p w:rsidR="009971D1" w:rsidRPr="009971D1" w:rsidRDefault="009971D1" w:rsidP="009971D1">
            <w:pPr>
              <w:suppressAutoHyphens/>
              <w:rPr>
                <w:b/>
                <w:bCs/>
                <w:iCs/>
              </w:rPr>
            </w:pPr>
            <w:r w:rsidRPr="009971D1">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651BB5" w:rsidP="009971D1">
            <w:pPr>
              <w:suppressAutoHyphens/>
              <w:jc w:val="center"/>
              <w:rPr>
                <w:b/>
                <w:iCs/>
              </w:rPr>
            </w:pPr>
            <w:r>
              <w:rPr>
                <w:b/>
                <w:iCs/>
              </w:rPr>
              <w:t>106</w:t>
            </w:r>
          </w:p>
        </w:tc>
      </w:tr>
      <w:tr w:rsidR="009971D1" w:rsidRPr="009971D1" w:rsidTr="009971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Cs/>
              </w:rPr>
            </w:pPr>
            <w:r w:rsidRPr="009971D1">
              <w:t>в т. ч.:</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651BB5" w:rsidP="00D02278">
            <w:pPr>
              <w:suppressAutoHyphens/>
              <w:jc w:val="center"/>
              <w:rPr>
                <w:iCs/>
              </w:rPr>
            </w:pPr>
            <w:r>
              <w:rPr>
                <w:iCs/>
              </w:rPr>
              <w:t>100</w:t>
            </w:r>
          </w:p>
        </w:tc>
      </w:tr>
      <w:tr w:rsidR="00651BB5"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651BB5" w:rsidRPr="009971D1" w:rsidRDefault="00651BB5" w:rsidP="009971D1">
            <w:pPr>
              <w:suppressAutoHyphens/>
            </w:pPr>
            <w:r>
              <w:t>лекции</w:t>
            </w:r>
          </w:p>
        </w:tc>
        <w:tc>
          <w:tcPr>
            <w:tcW w:w="1317" w:type="pct"/>
            <w:tcBorders>
              <w:top w:val="single" w:sz="6" w:space="0" w:color="000000"/>
              <w:left w:val="single" w:sz="6" w:space="0" w:color="000000"/>
              <w:bottom w:val="single" w:sz="6" w:space="0" w:color="000000"/>
              <w:right w:val="single" w:sz="6" w:space="0" w:color="000000"/>
            </w:tcBorders>
            <w:vAlign w:val="center"/>
          </w:tcPr>
          <w:p w:rsidR="00651BB5" w:rsidRDefault="00651BB5" w:rsidP="00D02278">
            <w:pPr>
              <w:suppressAutoHyphens/>
              <w:jc w:val="center"/>
              <w:rPr>
                <w:iCs/>
              </w:rPr>
            </w:pPr>
            <w:r>
              <w:rPr>
                <w:iCs/>
              </w:rPr>
              <w:t>6</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185FE8" w:rsidRDefault="009971D1" w:rsidP="009971D1">
            <w:pPr>
              <w:suppressAutoHyphens/>
            </w:pPr>
            <w:r w:rsidRPr="009971D1">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651BB5" w:rsidP="00D02278">
            <w:pPr>
              <w:suppressAutoHyphens/>
              <w:jc w:val="center"/>
              <w:rPr>
                <w:iCs/>
              </w:rPr>
            </w:pPr>
            <w:r>
              <w:rPr>
                <w:iCs/>
              </w:rPr>
              <w:t>34</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консультаци</w:t>
            </w:r>
            <w:r w:rsidR="00A75DA8">
              <w:t>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9971D1">
            <w:pPr>
              <w:suppressAutoHyphens/>
              <w:jc w:val="center"/>
              <w:rPr>
                <w:iCs/>
              </w:rPr>
            </w:pPr>
          </w:p>
        </w:tc>
      </w:tr>
      <w:tr w:rsidR="009971D1" w:rsidRPr="009971D1" w:rsidTr="009971D1">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
              </w:rPr>
            </w:pPr>
            <w:r w:rsidRPr="009971D1">
              <w:rPr>
                <w:b/>
                <w:iCs/>
              </w:rPr>
              <w:t>Промежуточная аттестация (дифференцированный зачет)</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651BB5" w:rsidP="009971D1">
            <w:pPr>
              <w:suppressAutoHyphens/>
              <w:jc w:val="center"/>
              <w:rPr>
                <w:bCs/>
                <w:iCs/>
              </w:rPr>
            </w:pPr>
            <w:r>
              <w:rPr>
                <w:bCs/>
                <w:iCs/>
              </w:rPr>
              <w:t>4</w:t>
            </w:r>
          </w:p>
        </w:tc>
      </w:tr>
    </w:tbl>
    <w:p w:rsidR="009971D1" w:rsidRPr="00747563" w:rsidRDefault="009971D1" w:rsidP="004B46F6">
      <w:pPr>
        <w:suppressAutoHyphens/>
        <w:spacing w:line="360" w:lineRule="auto"/>
        <w:rPr>
          <w:b/>
        </w:rPr>
      </w:pPr>
    </w:p>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E97C55" w:rsidRDefault="00E97C55" w:rsidP="004D288B">
      <w:pPr>
        <w:pStyle w:val="1"/>
        <w:ind w:firstLine="0"/>
        <w:rPr>
          <w:b/>
        </w:rPr>
      </w:pPr>
    </w:p>
    <w:p w:rsidR="004D288B" w:rsidRPr="002D76CC" w:rsidRDefault="004D288B" w:rsidP="002D76CC">
      <w:pPr>
        <w:pStyle w:val="1"/>
        <w:ind w:firstLine="0"/>
        <w:rPr>
          <w:b/>
        </w:rPr>
      </w:pPr>
      <w:r w:rsidRPr="002D76CC">
        <w:rPr>
          <w:b/>
        </w:rPr>
        <w:t>2.2. Тематический план и содержание дисциплины “Иностранный язык в профессиональной деятельности”</w:t>
      </w:r>
    </w:p>
    <w:p w:rsidR="004D288B" w:rsidRPr="002D76CC" w:rsidRDefault="004D288B" w:rsidP="002D7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943"/>
        <w:gridCol w:w="709"/>
        <w:gridCol w:w="8505"/>
        <w:gridCol w:w="1134"/>
        <w:gridCol w:w="1495"/>
      </w:tblGrid>
      <w:tr w:rsidR="004D288B"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pPr>
              <w:spacing w:after="120"/>
            </w:pP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D288B" w:rsidRPr="002D76CC" w:rsidRDefault="004D288B" w:rsidP="002D76CC">
            <w:pPr>
              <w:spacing w:after="120"/>
            </w:pPr>
            <w:r w:rsidRPr="002D76CC">
              <w:t>Содержание учебного материала, практические занятия, самостоятельная работа учащихся:</w:t>
            </w:r>
          </w:p>
          <w:p w:rsidR="004D288B" w:rsidRPr="002D76CC" w:rsidRDefault="004D288B" w:rsidP="002D76CC">
            <w:pPr>
              <w:spacing w:after="120"/>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pPr>
              <w:spacing w:after="120"/>
            </w:pPr>
            <w:r w:rsidRPr="002D76CC">
              <w:t>Объем часов</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7323CF" w:rsidP="002D76CC">
            <w:pPr>
              <w:spacing w:after="120"/>
            </w:pPr>
            <w:r w:rsidRPr="002D76CC">
              <w:rPr>
                <w:rFonts w:eastAsia="Calibri"/>
                <w:bCs/>
              </w:rPr>
              <w:t>Коды компетенций, формированию которых способствует элемент программы</w:t>
            </w:r>
          </w:p>
        </w:tc>
      </w:tr>
      <w:tr w:rsidR="004D288B"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pPr>
              <w:spacing w:after="120"/>
              <w:rPr>
                <w:b/>
              </w:rPr>
            </w:pPr>
            <w:r w:rsidRPr="002D76CC">
              <w:rPr>
                <w:b/>
              </w:rPr>
              <w:t>Предметный материал (разделы, темы)</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4D288B" w:rsidRPr="002D76CC" w:rsidRDefault="004D288B" w:rsidP="002D76CC">
            <w:pPr>
              <w:spacing w:after="120"/>
              <w:rPr>
                <w:b/>
              </w:rPr>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D288B" w:rsidRPr="002D76CC" w:rsidRDefault="004D288B" w:rsidP="002D76CC">
            <w:pPr>
              <w:spacing w:after="120"/>
              <w:rPr>
                <w:b/>
              </w:rPr>
            </w:pPr>
            <w:r w:rsidRPr="002D76CC">
              <w:rPr>
                <w:b/>
              </w:rPr>
              <w:t>Языковой материал (фонетика, грамматика, лексика, тексты) и речевые умения (аудирование, говорение, чтение, письмо)</w:t>
            </w:r>
          </w:p>
          <w:p w:rsidR="004D288B" w:rsidRPr="002D76CC" w:rsidRDefault="004D288B" w:rsidP="002D76CC">
            <w:pPr>
              <w:spacing w:after="12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pPr>
              <w:spacing w:after="120"/>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pPr>
              <w:spacing w:after="120"/>
              <w:rPr>
                <w:b/>
              </w:rPr>
            </w:pPr>
          </w:p>
        </w:tc>
      </w:tr>
      <w:tr w:rsidR="004D288B" w:rsidRPr="002D76CC" w:rsidTr="0043542C">
        <w:trPr>
          <w:trHeight w:val="760"/>
        </w:trPr>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62030" w:rsidRPr="002D76CC" w:rsidRDefault="002E08A2" w:rsidP="002D76CC">
            <w:pPr>
              <w:spacing w:after="120"/>
              <w:rPr>
                <w:b/>
              </w:rPr>
            </w:pPr>
            <w:r w:rsidRPr="00E1460B">
              <w:rPr>
                <w:b/>
                <w:bCs/>
              </w:rPr>
              <w:t>Раздел 1. Основной курс</w:t>
            </w:r>
          </w:p>
          <w:p w:rsidR="004D288B" w:rsidRPr="002D76CC" w:rsidRDefault="004D288B" w:rsidP="002D76CC">
            <w:pPr>
              <w:spacing w:after="120"/>
              <w:rPr>
                <w:b/>
              </w:rPr>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D288B" w:rsidRPr="002D76CC" w:rsidRDefault="004D288B" w:rsidP="002D76CC">
            <w:pPr>
              <w:spacing w:after="120"/>
            </w:pPr>
          </w:p>
        </w:tc>
        <w:tc>
          <w:tcPr>
            <w:tcW w:w="1134"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4D288B" w:rsidRPr="002D76CC" w:rsidRDefault="00A0390A" w:rsidP="002D76CC">
            <w:pPr>
              <w:spacing w:after="120"/>
            </w:pPr>
            <w:r>
              <w:t>74</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pPr>
              <w:spacing w:after="120"/>
            </w:pPr>
          </w:p>
          <w:p w:rsidR="004D288B" w:rsidRPr="002D76CC" w:rsidRDefault="004D288B" w:rsidP="002D76CC">
            <w:pPr>
              <w:spacing w:after="120"/>
            </w:pPr>
          </w:p>
        </w:tc>
      </w:tr>
      <w:tr w:rsidR="004D288B"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E08A2" w:rsidRPr="00E1460B" w:rsidRDefault="002E08A2" w:rsidP="002E08A2">
            <w:pPr>
              <w:spacing w:before="40" w:after="40"/>
              <w:rPr>
                <w:b/>
                <w:bCs/>
              </w:rPr>
            </w:pPr>
            <w:r w:rsidRPr="00E1460B">
              <w:rPr>
                <w:b/>
                <w:bCs/>
              </w:rPr>
              <w:t>Тема 1.1.</w:t>
            </w:r>
          </w:p>
          <w:p w:rsidR="004D288B" w:rsidRPr="002D76CC" w:rsidRDefault="002E08A2" w:rsidP="002E08A2">
            <w:pPr>
              <w:spacing w:after="120"/>
            </w:pPr>
            <w:r w:rsidRPr="00E1460B">
              <w:rPr>
                <w:b/>
                <w:bCs/>
              </w:rPr>
              <w:t>Английский язык в современном обществе.</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D288B" w:rsidRPr="002D76CC" w:rsidRDefault="002E08A2" w:rsidP="002D76CC">
            <w:pPr>
              <w:spacing w:after="120"/>
            </w:pPr>
            <w:r w:rsidRPr="00E1460B">
              <w: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4D288B" w:rsidRPr="002D76CC" w:rsidRDefault="004D288B" w:rsidP="002D76CC">
            <w:pPr>
              <w:spacing w:after="120"/>
            </w:pP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81173" w:rsidRDefault="00681173" w:rsidP="00681173">
            <w:pPr>
              <w:pStyle w:val="Default"/>
              <w:spacing w:line="360" w:lineRule="auto"/>
              <w:jc w:val="both"/>
            </w:pPr>
            <w:r w:rsidRPr="007A7BF3">
              <w:t>ОК 0</w:t>
            </w:r>
            <w:r>
              <w:t>1</w:t>
            </w:r>
            <w:r w:rsidRPr="007A7BF3">
              <w:t xml:space="preserve"> </w:t>
            </w:r>
          </w:p>
          <w:p w:rsidR="00681173" w:rsidRPr="007A7BF3" w:rsidRDefault="00681173" w:rsidP="00681173">
            <w:pPr>
              <w:pStyle w:val="Default"/>
              <w:spacing w:line="360" w:lineRule="auto"/>
              <w:jc w:val="both"/>
            </w:pPr>
            <w:r>
              <w:t>ОК 02</w:t>
            </w:r>
          </w:p>
          <w:p w:rsidR="00681173" w:rsidRPr="007A7BF3" w:rsidRDefault="00681173" w:rsidP="00681173">
            <w:pPr>
              <w:pStyle w:val="Default"/>
              <w:spacing w:line="360" w:lineRule="auto"/>
              <w:jc w:val="both"/>
            </w:pPr>
            <w:r w:rsidRPr="007A7BF3">
              <w:t xml:space="preserve">ОК 04 </w:t>
            </w:r>
          </w:p>
          <w:p w:rsidR="00681173" w:rsidRPr="007A7BF3" w:rsidRDefault="00681173" w:rsidP="00681173">
            <w:pPr>
              <w:pStyle w:val="Default"/>
              <w:spacing w:line="360" w:lineRule="auto"/>
              <w:jc w:val="both"/>
            </w:pPr>
            <w:r w:rsidRPr="007A7BF3">
              <w:t xml:space="preserve">ОК 05 </w:t>
            </w:r>
          </w:p>
          <w:p w:rsidR="004D288B" w:rsidRPr="002D76CC" w:rsidRDefault="00681173" w:rsidP="00681173">
            <w:pPr>
              <w:spacing w:after="120"/>
            </w:pPr>
            <w:r w:rsidRPr="007A7BF3">
              <w:t>ОК 09</w:t>
            </w:r>
          </w:p>
        </w:tc>
      </w:tr>
      <w:tr w:rsidR="004D288B"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F3547B"/>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4D288B" w:rsidRPr="002D76CC" w:rsidRDefault="002E08A2" w:rsidP="00F3547B">
            <w:pPr>
              <w:spacing w:after="120"/>
              <w:jc w:val="center"/>
            </w:pPr>
            <w:r>
              <w:t>1</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D288B" w:rsidRPr="002D76CC" w:rsidRDefault="002E08A2" w:rsidP="002D76CC">
            <w:r w:rsidRPr="00D3624A">
              <w:rPr>
                <w:color w:val="0070C0"/>
              </w:rPr>
              <w:t>Лекция:</w:t>
            </w:r>
            <w:r>
              <w:t xml:space="preserve"> </w:t>
            </w:r>
            <w:r w:rsidRPr="00E1460B">
              <w:t xml:space="preserve">Значение английского языка в современном </w:t>
            </w:r>
            <w:r w:rsidR="000C67FE" w:rsidRPr="00E1460B">
              <w:t>обществе. Социальный</w:t>
            </w:r>
            <w:r w:rsidRPr="00E1460B">
              <w:t xml:space="preserve"> английский.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F3547B"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pPr>
              <w:spacing w:after="120"/>
            </w:pPr>
          </w:p>
        </w:tc>
      </w:tr>
      <w:tr w:rsidR="00F3547B"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3547B" w:rsidRPr="002D76CC" w:rsidRDefault="00F3547B"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F3547B" w:rsidRPr="002D76CC" w:rsidRDefault="002E08A2" w:rsidP="00F3547B">
            <w:pPr>
              <w:spacing w:after="120"/>
              <w:jc w:val="center"/>
            </w:pPr>
            <w:r>
              <w:t>2</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3547B" w:rsidRPr="002D76CC" w:rsidRDefault="002E08A2" w:rsidP="002D76CC">
            <w:r w:rsidRPr="00023A7D">
              <w:rPr>
                <w:iCs/>
              </w:rPr>
              <w:t>Английский язык для делового общения. Знакомство с партнерами по бизнесу.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3547B" w:rsidRPr="002D76CC" w:rsidRDefault="00F3547B"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3547B" w:rsidRPr="002D76CC" w:rsidRDefault="00F3547B" w:rsidP="002D76CC">
            <w:pPr>
              <w:spacing w:after="120"/>
            </w:pPr>
          </w:p>
        </w:tc>
      </w:tr>
      <w:tr w:rsidR="00F3547B" w:rsidRPr="002D76CC" w:rsidTr="0043542C">
        <w:tc>
          <w:tcPr>
            <w:tcW w:w="2943"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F3547B" w:rsidRPr="002D76CC" w:rsidRDefault="00F3547B" w:rsidP="002D76CC"/>
        </w:tc>
        <w:tc>
          <w:tcPr>
            <w:tcW w:w="709" w:type="dxa"/>
            <w:tcBorders>
              <w:top w:val="single" w:sz="4" w:space="0" w:color="000000"/>
              <w:left w:val="single" w:sz="4" w:space="0" w:color="000000"/>
              <w:bottom w:val="single" w:sz="4" w:space="0" w:color="auto"/>
              <w:right w:val="single" w:sz="4" w:space="0" w:color="auto"/>
            </w:tcBorders>
            <w:shd w:val="clear" w:color="auto" w:fill="FFFFFF" w:themeFill="background1"/>
          </w:tcPr>
          <w:p w:rsidR="00F3547B" w:rsidRDefault="002E08A2" w:rsidP="00F3547B">
            <w:pPr>
              <w:spacing w:after="120"/>
              <w:jc w:val="center"/>
            </w:pPr>
            <w:r>
              <w:t>3</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3547B" w:rsidRPr="002D76CC" w:rsidRDefault="002E08A2" w:rsidP="00F3547B">
            <w:r w:rsidRPr="00023A7D">
              <w:rPr>
                <w:iCs/>
              </w:rPr>
              <w:t>Внешний вид секретаря.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3547B" w:rsidRDefault="00F3547B"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3547B" w:rsidRPr="002D76CC" w:rsidRDefault="00F3547B" w:rsidP="002D76CC">
            <w:pPr>
              <w:spacing w:after="120"/>
            </w:pPr>
          </w:p>
        </w:tc>
      </w:tr>
      <w:tr w:rsidR="002C65E6"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65E6" w:rsidRPr="002D76CC" w:rsidRDefault="002C65E6"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2C65E6" w:rsidRPr="002D76CC" w:rsidRDefault="002E08A2" w:rsidP="002C65E6">
            <w:pPr>
              <w:spacing w:after="120"/>
              <w:jc w:val="center"/>
            </w:pPr>
            <w:r>
              <w:t>4</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C65E6" w:rsidRPr="002D76CC" w:rsidRDefault="002E08A2" w:rsidP="002D76CC">
            <w:r w:rsidRPr="00023A7D">
              <w:rPr>
                <w:bCs/>
                <w:iCs/>
              </w:rPr>
              <w:t>Л</w:t>
            </w:r>
            <w:r w:rsidRPr="00023A7D">
              <w:rPr>
                <w:iCs/>
              </w:rPr>
              <w:t>ичные качества секретаря.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65E6" w:rsidRPr="002D76CC" w:rsidRDefault="002C65E6"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65E6" w:rsidRPr="002D76CC" w:rsidRDefault="002C65E6" w:rsidP="002D76CC">
            <w:pPr>
              <w:spacing w:after="120"/>
            </w:pPr>
          </w:p>
        </w:tc>
      </w:tr>
      <w:tr w:rsidR="004D288B"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4D288B" w:rsidRPr="002D76CC" w:rsidRDefault="002E08A2" w:rsidP="00625388">
            <w:pPr>
              <w:spacing w:after="120"/>
              <w:jc w:val="center"/>
            </w:pPr>
            <w:r>
              <w:t>5</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D288B" w:rsidRPr="00D3624A" w:rsidRDefault="00D3624A" w:rsidP="002D76CC">
            <w:pPr>
              <w:rPr>
                <w:lang w:val="en-US"/>
              </w:rPr>
            </w:pPr>
            <w:r>
              <w:t>Секретарь в приемной.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C62030"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D288B" w:rsidRPr="002D76CC" w:rsidRDefault="004D288B" w:rsidP="002D76CC">
            <w:pPr>
              <w:spacing w:after="120"/>
            </w:pPr>
          </w:p>
        </w:tc>
      </w:tr>
      <w:tr w:rsidR="00C6203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Pr="002D76CC" w:rsidRDefault="00C6203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C62030" w:rsidRPr="002D76CC" w:rsidRDefault="002E08A2" w:rsidP="00625388">
            <w:pPr>
              <w:spacing w:after="120"/>
              <w:jc w:val="center"/>
            </w:pPr>
            <w:r>
              <w:t>6</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C62030" w:rsidRPr="002D76CC" w:rsidRDefault="00D3624A" w:rsidP="00C62030">
            <w:pPr>
              <w:spacing w:after="200" w:line="276" w:lineRule="auto"/>
            </w:pPr>
            <w:r w:rsidRPr="00D3624A">
              <w:rPr>
                <w:color w:val="C00000"/>
              </w:rPr>
              <w:t>Самостоятельная работа:</w:t>
            </w:r>
            <w:r>
              <w:t xml:space="preserve"> Составьте должностные обязанности секретаря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Default="00C62030"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Pr="002D76CC" w:rsidRDefault="00C62030" w:rsidP="002D76CC">
            <w:pPr>
              <w:spacing w:after="120"/>
            </w:pPr>
          </w:p>
        </w:tc>
      </w:tr>
      <w:tr w:rsidR="00C6203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Pr="002D76CC" w:rsidRDefault="00C62030" w:rsidP="002E08A2"/>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C62030" w:rsidRPr="002D76CC" w:rsidRDefault="002E08A2" w:rsidP="00625388">
            <w:pPr>
              <w:spacing w:after="120"/>
              <w:jc w:val="center"/>
            </w:pPr>
            <w:r>
              <w:t>7</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C62030" w:rsidRPr="00D3624A" w:rsidRDefault="00D3624A" w:rsidP="002D76CC">
            <w:pPr>
              <w:rPr>
                <w:lang w:val="en-US"/>
              </w:rPr>
            </w:pPr>
            <w:r w:rsidRPr="00E1460B">
              <w:t>Грамматический</w:t>
            </w:r>
            <w:r w:rsidRPr="00E1460B">
              <w:rPr>
                <w:lang w:val="en-US"/>
              </w:rPr>
              <w:t xml:space="preserve"> </w:t>
            </w:r>
            <w:r w:rsidRPr="00E1460B">
              <w:t>материал</w:t>
            </w:r>
            <w:r w:rsidRPr="00E1460B">
              <w:rPr>
                <w:lang w:val="en-US"/>
              </w:rPr>
              <w:t xml:space="preserve">: </w:t>
            </w:r>
            <w:r w:rsidRPr="00E1460B">
              <w:t>Глаголы</w:t>
            </w:r>
            <w:r w:rsidRPr="00E1460B">
              <w:rPr>
                <w:lang w:val="en-US"/>
              </w:rPr>
              <w:t xml:space="preserve"> to be, to have (got), there is/are.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Default="00C62030"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Pr="002D76CC" w:rsidRDefault="00C62030" w:rsidP="002D76CC">
            <w:pPr>
              <w:spacing w:after="120"/>
            </w:pPr>
          </w:p>
        </w:tc>
      </w:tr>
      <w:tr w:rsidR="00625388"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388" w:rsidRPr="002D76CC" w:rsidRDefault="00625388"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625388" w:rsidRPr="002D76CC" w:rsidRDefault="00D3624A" w:rsidP="00625388">
            <w:pPr>
              <w:spacing w:after="120"/>
              <w:jc w:val="center"/>
            </w:pPr>
            <w:r>
              <w:t>8</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625388" w:rsidRPr="002D76CC" w:rsidRDefault="00D3624A" w:rsidP="000A728F">
            <w:r w:rsidRPr="00D3624A">
              <w:rPr>
                <w:color w:val="C00000"/>
              </w:rPr>
              <w:t xml:space="preserve">Самостоятельная </w:t>
            </w:r>
            <w:r w:rsidR="000C67FE" w:rsidRPr="00D3624A">
              <w:rPr>
                <w:color w:val="C00000"/>
              </w:rPr>
              <w:t>работа:</w:t>
            </w:r>
            <w:r>
              <w:t xml:space="preserve"> </w:t>
            </w:r>
            <w:r w:rsidRPr="00E1460B">
              <w:t>Местоимения. Артикли.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388" w:rsidRPr="002D76CC" w:rsidRDefault="00625388"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388" w:rsidRPr="002D76CC" w:rsidRDefault="00625388"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3624A" w:rsidRPr="00E1460B" w:rsidRDefault="00D3624A" w:rsidP="00D3624A">
            <w:pPr>
              <w:spacing w:before="40" w:after="40"/>
              <w:rPr>
                <w:b/>
                <w:bCs/>
              </w:rPr>
            </w:pPr>
            <w:r w:rsidRPr="00E1460B">
              <w:rPr>
                <w:b/>
                <w:bCs/>
              </w:rPr>
              <w:t>Тема 1.2.</w:t>
            </w:r>
          </w:p>
          <w:p w:rsidR="007323CF" w:rsidRPr="002D76CC" w:rsidRDefault="00D3624A" w:rsidP="00D3624A">
            <w:pPr>
              <w:spacing w:after="120"/>
            </w:pPr>
            <w:r w:rsidRPr="00E1460B">
              <w:rPr>
                <w:b/>
                <w:bCs/>
              </w:rPr>
              <w:t>Страны и большие города.</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7323CF" w:rsidRPr="00D3624A" w:rsidRDefault="007323CF" w:rsidP="006F4FA2">
            <w:pPr>
              <w:spacing w:after="120"/>
            </w:pP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1B379F">
            <w:r w:rsidRPr="002D76CC">
              <w:rPr>
                <w:bCs/>
              </w:rPr>
              <w:t>ОК 0</w:t>
            </w:r>
            <w:r w:rsidR="001B379F">
              <w:rPr>
                <w:bCs/>
              </w:rPr>
              <w:t>1</w:t>
            </w:r>
            <w:r w:rsidR="00CE3681">
              <w:rPr>
                <w:bCs/>
              </w:rPr>
              <w:t>,</w:t>
            </w:r>
            <w:r w:rsidRPr="002D76CC">
              <w:rPr>
                <w:bCs/>
              </w:rPr>
              <w:t>ОК 0</w:t>
            </w:r>
            <w:r w:rsidR="007A7F2D">
              <w:rPr>
                <w:bCs/>
              </w:rPr>
              <w:t>4</w:t>
            </w:r>
            <w:r w:rsidR="007A7F2D">
              <w:rPr>
                <w:rFonts w:eastAsia="Calibri"/>
                <w:bCs/>
              </w:rPr>
              <w:t xml:space="preserve">, </w:t>
            </w:r>
            <w:r w:rsidR="007A7F2D" w:rsidRPr="002D76CC">
              <w:rPr>
                <w:rFonts w:eastAsia="Calibri"/>
                <w:bCs/>
              </w:rPr>
              <w:t xml:space="preserve">ОК </w:t>
            </w:r>
            <w:r w:rsidR="009C6CEE">
              <w:rPr>
                <w:rFonts w:eastAsia="Calibri"/>
                <w:bCs/>
              </w:rPr>
              <w:t>0</w:t>
            </w:r>
            <w:r w:rsidR="007A7F2D">
              <w:rPr>
                <w:rFonts w:eastAsia="Calibri"/>
                <w:bCs/>
              </w:rPr>
              <w:t>9</w:t>
            </w:r>
            <w:r w:rsidR="009C6CEE">
              <w:rPr>
                <w:rFonts w:eastAsia="Calibri"/>
                <w:bCs/>
              </w:rPr>
              <w:t xml:space="preserve"> </w:t>
            </w: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2D76CC" w:rsidRDefault="00D3624A" w:rsidP="00F64516">
            <w:pPr>
              <w:spacing w:after="120"/>
              <w:jc w:val="center"/>
            </w:pPr>
            <w:r>
              <w:t>9</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D3624A" w:rsidP="002D76CC">
            <w:r w:rsidRPr="00023A7D">
              <w:rPr>
                <w:iCs/>
              </w:rPr>
              <w:t>Страны мира. Англоязычные страны и их столицы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0A728F"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C6203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Pr="002D76CC" w:rsidRDefault="00C62030"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C62030" w:rsidRPr="002D76CC" w:rsidRDefault="00D3624A" w:rsidP="00F64516">
            <w:pPr>
              <w:spacing w:after="120"/>
              <w:jc w:val="center"/>
            </w:pPr>
            <w:r>
              <w:t>10</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C62030" w:rsidRPr="002D76CC" w:rsidRDefault="00D3624A" w:rsidP="00D3624A">
            <w:pPr>
              <w:spacing w:line="276" w:lineRule="auto"/>
            </w:pPr>
            <w:r w:rsidRPr="00D3624A">
              <w:rPr>
                <w:color w:val="C00000"/>
              </w:rPr>
              <w:t xml:space="preserve">Самостоятельная </w:t>
            </w:r>
            <w:r w:rsidR="000C67FE" w:rsidRPr="00D3624A">
              <w:rPr>
                <w:color w:val="C00000"/>
              </w:rPr>
              <w:t>работа:</w:t>
            </w:r>
            <w:r>
              <w:t xml:space="preserve"> </w:t>
            </w:r>
            <w:r w:rsidRPr="00E1460B">
              <w:t>Артикли с географическими названиями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Default="00C62030"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62030" w:rsidRPr="002D76CC" w:rsidRDefault="00C62030"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D3624A" w:rsidRDefault="00D3624A" w:rsidP="00F64516">
            <w:pPr>
              <w:spacing w:after="120"/>
              <w:jc w:val="center"/>
              <w:rPr>
                <w:lang w:val="en-US"/>
              </w:rPr>
            </w:pPr>
            <w:r>
              <w:rPr>
                <w:lang w:val="en-US"/>
              </w:rPr>
              <w:t>11</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D3624A" w:rsidP="002D76CC">
            <w:r w:rsidRPr="00023A7D">
              <w:rPr>
                <w:iCs/>
              </w:rPr>
              <w:t>Политический строй Великобритании. Достопримечательности Лондона.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r w:rsidRPr="002D76C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0A728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728F" w:rsidRPr="002D76CC" w:rsidRDefault="000A728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A728F" w:rsidRPr="00D3624A" w:rsidRDefault="00D3624A" w:rsidP="00F64516">
            <w:pPr>
              <w:spacing w:after="120"/>
              <w:jc w:val="center"/>
              <w:rPr>
                <w:lang w:val="en-US"/>
              </w:rPr>
            </w:pPr>
            <w:r>
              <w:rPr>
                <w:lang w:val="en-US"/>
              </w:rPr>
              <w:t>12</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0A728F" w:rsidRPr="006F23D7" w:rsidRDefault="00D3624A" w:rsidP="00297E80">
            <w:r w:rsidRPr="00023A7D">
              <w:rPr>
                <w:iCs/>
              </w:rPr>
              <w:t>Политический строй России. Достопримечательности Москвы.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728F" w:rsidRPr="002D76CC" w:rsidRDefault="00591D29"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728F" w:rsidRPr="002D76CC" w:rsidRDefault="000A728F"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D3624A" w:rsidRDefault="00D3624A" w:rsidP="00F64516">
            <w:pPr>
              <w:spacing w:after="120"/>
              <w:jc w:val="center"/>
              <w:rPr>
                <w:lang w:val="en-US"/>
              </w:rPr>
            </w:pPr>
            <w:r>
              <w:rPr>
                <w:lang w:val="en-US"/>
              </w:rPr>
              <w:t>13</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D3624A" w:rsidP="002D76CC">
            <w:r w:rsidRPr="00023A7D">
              <w:rPr>
                <w:iCs/>
              </w:rPr>
              <w:t>Мой родной город. Достопримечательности</w:t>
            </w:r>
            <w:r>
              <w:rPr>
                <w:iCs/>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D3624A" w:rsidRDefault="00D3624A" w:rsidP="002D76CC">
            <w:pPr>
              <w:spacing w:after="120"/>
              <w:rPr>
                <w:lang w:val="en-US"/>
              </w:rPr>
            </w:pPr>
            <w:r>
              <w:rPr>
                <w:lang w:val="en-US"/>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625388"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388" w:rsidRPr="002D76CC" w:rsidRDefault="00625388"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625388" w:rsidRPr="00D3624A" w:rsidRDefault="00D3624A" w:rsidP="00F64516">
            <w:pPr>
              <w:spacing w:after="120"/>
              <w:jc w:val="center"/>
              <w:rPr>
                <w:lang w:val="en-US"/>
              </w:rPr>
            </w:pPr>
            <w:r>
              <w:rPr>
                <w:lang w:val="en-US"/>
              </w:rPr>
              <w:t>14</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625388" w:rsidRPr="002D76CC" w:rsidRDefault="00D3624A" w:rsidP="00297E80">
            <w:r w:rsidRPr="00D3624A">
              <w:rPr>
                <w:color w:val="0070C0"/>
              </w:rPr>
              <w:t>Лекция:</w:t>
            </w:r>
            <w:r>
              <w:t xml:space="preserve"> </w:t>
            </w:r>
            <w:r w:rsidRPr="00E1460B">
              <w:t>Простое настоящее, прошедшее и будущее время.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388" w:rsidRPr="002D76CC" w:rsidRDefault="00625388"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388" w:rsidRPr="002D76CC" w:rsidRDefault="00625388"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04955" w:rsidRPr="00E1460B" w:rsidRDefault="00804955" w:rsidP="00804955">
            <w:pPr>
              <w:spacing w:before="40" w:after="40"/>
              <w:rPr>
                <w:b/>
                <w:bCs/>
              </w:rPr>
            </w:pPr>
            <w:r w:rsidRPr="00E1460B">
              <w:rPr>
                <w:b/>
                <w:bCs/>
              </w:rPr>
              <w:t>Тема 1.</w:t>
            </w:r>
            <w:r>
              <w:rPr>
                <w:b/>
                <w:bCs/>
                <w:lang w:val="en-US"/>
              </w:rPr>
              <w:t>3</w:t>
            </w:r>
            <w:r w:rsidRPr="00E1460B">
              <w:rPr>
                <w:b/>
                <w:bCs/>
              </w:rPr>
              <w:t>.</w:t>
            </w:r>
          </w:p>
          <w:p w:rsidR="007323CF" w:rsidRPr="002D76CC" w:rsidRDefault="00804955" w:rsidP="00804955">
            <w:pPr>
              <w:spacing w:after="120"/>
            </w:pPr>
            <w:r w:rsidRPr="00E1460B">
              <w:rPr>
                <w:b/>
                <w:bCs/>
              </w:rPr>
              <w:t>Путешествия.</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D3624A" w:rsidRDefault="007323CF" w:rsidP="00F64516">
            <w:pPr>
              <w:spacing w:after="120"/>
              <w:jc w:val="center"/>
              <w:rPr>
                <w:lang w:val="en-US"/>
              </w:rPr>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7323CF" w:rsidRPr="002D76CC" w:rsidRDefault="007323CF" w:rsidP="002D76CC">
            <w:pPr>
              <w:spacing w:after="120"/>
            </w:pP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A0390A" w:rsidP="002D76CC">
            <w:pPr>
              <w:spacing w:after="120"/>
            </w:pPr>
            <w:r>
              <w:rPr>
                <w:rFonts w:eastAsia="Calibri"/>
                <w:bCs/>
              </w:rPr>
              <w:t xml:space="preserve">ОК 01, </w:t>
            </w:r>
            <w:r w:rsidRPr="002D76CC">
              <w:rPr>
                <w:rFonts w:eastAsia="Calibri"/>
                <w:bCs/>
              </w:rPr>
              <w:t xml:space="preserve">ОК </w:t>
            </w:r>
            <w:r>
              <w:rPr>
                <w:rFonts w:eastAsia="Calibri"/>
                <w:bCs/>
              </w:rPr>
              <w:t xml:space="preserve">02, ОК </w:t>
            </w:r>
            <w:r w:rsidRPr="002D76CC">
              <w:rPr>
                <w:rFonts w:eastAsia="Calibri"/>
                <w:bCs/>
              </w:rPr>
              <w:t>0</w:t>
            </w:r>
            <w:r>
              <w:rPr>
                <w:rFonts w:eastAsia="Calibri"/>
                <w:bCs/>
              </w:rPr>
              <w:t>4</w:t>
            </w:r>
            <w:r w:rsidRPr="002D76CC">
              <w:rPr>
                <w:rFonts w:eastAsia="Calibri"/>
                <w:bCs/>
              </w:rPr>
              <w:t>, ОК 0</w:t>
            </w:r>
            <w:r>
              <w:rPr>
                <w:rFonts w:eastAsia="Calibri"/>
                <w:bCs/>
              </w:rPr>
              <w:t>5</w:t>
            </w:r>
            <w:r w:rsidRPr="002D76CC">
              <w:rPr>
                <w:rFonts w:eastAsia="Calibri"/>
                <w:bCs/>
              </w:rPr>
              <w:t xml:space="preserve">, ОК </w:t>
            </w:r>
            <w:r>
              <w:rPr>
                <w:rFonts w:eastAsia="Calibri"/>
                <w:bCs/>
              </w:rPr>
              <w:t>09</w:t>
            </w: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D3624A" w:rsidRDefault="00D3624A" w:rsidP="00E55C53">
            <w:pPr>
              <w:spacing w:after="120"/>
              <w:jc w:val="center"/>
              <w:rPr>
                <w:lang w:val="en-US"/>
              </w:rPr>
            </w:pPr>
            <w:r>
              <w:rPr>
                <w:lang w:val="en-US"/>
              </w:rPr>
              <w:t>1</w:t>
            </w:r>
            <w:r w:rsidR="00804955">
              <w:rPr>
                <w:lang w:val="en-US"/>
              </w:rPr>
              <w:t>5</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pPr>
              <w:spacing w:after="120"/>
            </w:pPr>
            <w:r w:rsidRPr="00023A7D">
              <w:rPr>
                <w:iCs/>
              </w:rPr>
              <w:t>Путешествия. Виды транспорта.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D3624A" w:rsidRDefault="00D3624A" w:rsidP="002D76CC">
            <w:pPr>
              <w:spacing w:after="120"/>
              <w:rPr>
                <w:lang w:val="en-US"/>
              </w:rPr>
            </w:pPr>
            <w:r>
              <w:rPr>
                <w:lang w:val="en-US"/>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297E8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97E80" w:rsidRPr="002D76CC" w:rsidRDefault="00297E8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297E80" w:rsidRPr="00D3624A" w:rsidRDefault="00D3624A" w:rsidP="00E55C53">
            <w:pPr>
              <w:spacing w:after="120"/>
              <w:jc w:val="center"/>
              <w:rPr>
                <w:lang w:val="en-US"/>
              </w:rPr>
            </w:pPr>
            <w:r>
              <w:rPr>
                <w:lang w:val="en-US"/>
              </w:rPr>
              <w:t>1</w:t>
            </w:r>
            <w:r w:rsidR="00804955">
              <w:rPr>
                <w:lang w:val="en-US"/>
              </w:rPr>
              <w:t>6</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97E80" w:rsidRPr="002D76CC" w:rsidRDefault="00C63B8A" w:rsidP="002D76CC">
            <w:r w:rsidRPr="00023A7D">
              <w:rPr>
                <w:iCs/>
              </w:rPr>
              <w:t>Путешествие на поезде.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97E80" w:rsidRDefault="00297E80"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97E80" w:rsidRPr="002D76CC" w:rsidRDefault="00297E80"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D3624A" w:rsidRDefault="00D3624A" w:rsidP="00E55C53">
            <w:pPr>
              <w:jc w:val="center"/>
              <w:rPr>
                <w:lang w:val="en-US"/>
              </w:rPr>
            </w:pPr>
            <w:r>
              <w:rPr>
                <w:lang w:val="en-US"/>
              </w:rPr>
              <w:t>1</w:t>
            </w:r>
            <w:r w:rsidR="00804955">
              <w:rPr>
                <w:lang w:val="en-US"/>
              </w:rPr>
              <w:t>7</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r w:rsidRPr="00023A7D">
              <w:rPr>
                <w:iCs/>
              </w:rPr>
              <w:t>Путешествие на самолете.</w:t>
            </w:r>
            <w:r w:rsidR="00BD4DCE" w:rsidRPr="00023A7D">
              <w:rPr>
                <w:iCs/>
              </w:rPr>
              <w:t xml:space="preserve"> В аэропорту. Бронирование билетов на самолет.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D3624A" w:rsidRDefault="00D3624A" w:rsidP="002D76CC">
            <w:pPr>
              <w:spacing w:after="120"/>
              <w:rPr>
                <w:lang w:val="en-US"/>
              </w:rPr>
            </w:pPr>
            <w:r>
              <w:rPr>
                <w:lang w:val="en-US"/>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CE3681"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E3681" w:rsidRPr="002D76CC" w:rsidRDefault="00CE3681"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CE3681" w:rsidRPr="00D3624A" w:rsidRDefault="00D3624A" w:rsidP="00E55C53">
            <w:pPr>
              <w:jc w:val="center"/>
              <w:rPr>
                <w:lang w:val="en-US"/>
              </w:rPr>
            </w:pPr>
            <w:r>
              <w:rPr>
                <w:lang w:val="en-US"/>
              </w:rPr>
              <w:t>1</w:t>
            </w:r>
            <w:r w:rsidR="00804955">
              <w:rPr>
                <w:lang w:val="en-US"/>
              </w:rPr>
              <w:t>8</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CE3681" w:rsidRPr="002D76CC" w:rsidRDefault="00BD4DCE" w:rsidP="00BD4DCE">
            <w:r w:rsidRPr="00D3624A">
              <w:rPr>
                <w:color w:val="C00000"/>
              </w:rPr>
              <w:t>Самостоятельная работа</w:t>
            </w:r>
            <w:r w:rsidRPr="00023A7D">
              <w:rPr>
                <w:iCs/>
              </w:rPr>
              <w:t xml:space="preserve">. Настоящее завершенное </w:t>
            </w:r>
            <w:r w:rsidR="000C67FE" w:rsidRPr="00023A7D">
              <w:rPr>
                <w:iCs/>
              </w:rPr>
              <w:t>время.</w:t>
            </w:r>
            <w:r w:rsidRPr="00023A7D">
              <w:rPr>
                <w:iCs/>
              </w:rPr>
              <w:t xml:space="preserve"> Простое прошедшее время.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E3681" w:rsidRPr="00BD4DCE" w:rsidRDefault="00D3624A" w:rsidP="002D76CC">
            <w:pPr>
              <w:spacing w:after="120"/>
            </w:pPr>
            <w:r w:rsidRPr="00BD4DCE">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E3681" w:rsidRPr="002D76CC" w:rsidRDefault="00CE3681"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804955" w:rsidP="00E55C53">
            <w:pPr>
              <w:spacing w:after="120"/>
              <w:jc w:val="center"/>
            </w:pPr>
            <w:r w:rsidRPr="00BD4DCE">
              <w:t>19</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r w:rsidRPr="00023A7D">
              <w:rPr>
                <w:iCs/>
              </w:rPr>
              <w:t>Мое путешествие.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BD4DCE" w:rsidRDefault="00D3624A" w:rsidP="002D76CC">
            <w:pPr>
              <w:spacing w:after="120"/>
            </w:pPr>
            <w:r w:rsidRPr="00BD4DCE">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7323CF" w:rsidRPr="002D76CC" w:rsidTr="0043542C">
        <w:trPr>
          <w:trHeight w:val="527"/>
        </w:trPr>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C63B8A" w:rsidP="00E55C53">
            <w:pPr>
              <w:spacing w:after="120"/>
              <w:jc w:val="center"/>
            </w:pPr>
            <w:r w:rsidRPr="00BD4DCE">
              <w:t>20</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6F23D7" w:rsidRDefault="00C63B8A" w:rsidP="002D76CC">
            <w:pPr>
              <w:spacing w:after="120"/>
              <w:rPr>
                <w:lang w:val="en-US"/>
              </w:rPr>
            </w:pPr>
            <w:r w:rsidRPr="00D3624A">
              <w:rPr>
                <w:color w:val="0070C0"/>
              </w:rPr>
              <w:t>Лекция:</w:t>
            </w:r>
            <w:r>
              <w:t xml:space="preserve"> </w:t>
            </w:r>
            <w:r w:rsidRPr="00E1460B">
              <w:t>Настоящее, прошедшее, будущее продолженное время. Выражение</w:t>
            </w:r>
            <w:r w:rsidRPr="006F23D7">
              <w:rPr>
                <w:lang w:val="en-US"/>
              </w:rPr>
              <w:t xml:space="preserve"> </w:t>
            </w:r>
            <w:r w:rsidRPr="00E1460B">
              <w:rPr>
                <w:lang w:val="en-US"/>
              </w:rPr>
              <w:t>to</w:t>
            </w:r>
            <w:r w:rsidRPr="006F23D7">
              <w:rPr>
                <w:lang w:val="en-US"/>
              </w:rPr>
              <w:t xml:space="preserve"> </w:t>
            </w:r>
            <w:r w:rsidRPr="00E1460B">
              <w:rPr>
                <w:lang w:val="en-US"/>
              </w:rPr>
              <w:t>be</w:t>
            </w:r>
            <w:r w:rsidRPr="006F23D7">
              <w:rPr>
                <w:lang w:val="en-US"/>
              </w:rPr>
              <w:t xml:space="preserve"> </w:t>
            </w:r>
            <w:r w:rsidRPr="00E1460B">
              <w:rPr>
                <w:lang w:val="en-US"/>
              </w:rPr>
              <w:t>going</w:t>
            </w:r>
            <w:r w:rsidRPr="006F23D7">
              <w:rPr>
                <w:lang w:val="en-US"/>
              </w:rPr>
              <w:t xml:space="preserve"> </w:t>
            </w:r>
            <w:r w:rsidRPr="00E1460B">
              <w:rPr>
                <w:lang w:val="en-US"/>
              </w:rPr>
              <w:t>to</w:t>
            </w:r>
            <w:r w:rsidRPr="006F23D7">
              <w:rPr>
                <w:lang w:val="en-US"/>
              </w:rPr>
              <w:t xml:space="preserve"> </w:t>
            </w:r>
            <w:r w:rsidRPr="00E1460B">
              <w:rPr>
                <w:lang w:val="en-US"/>
              </w:rPr>
              <w:t>do</w:t>
            </w:r>
            <w:r w:rsidRPr="006F23D7">
              <w:rPr>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BD4DCE" w:rsidRDefault="00C63B8A" w:rsidP="002D76CC">
            <w:pPr>
              <w:spacing w:after="120"/>
            </w:pPr>
            <w:r w:rsidRPr="00BD4DCE">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CE3681">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C63B8A" w:rsidP="00E55C53">
            <w:pPr>
              <w:spacing w:after="120"/>
              <w:jc w:val="center"/>
            </w:pPr>
            <w:r w:rsidRPr="00BD4DCE">
              <w:t>21</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r w:rsidRPr="00023A7D">
              <w:rPr>
                <w:iCs/>
              </w:rPr>
              <w:t>Организация деловой поездки.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r w:rsidRPr="002D76C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C63B8A" w:rsidRDefault="00C63B8A" w:rsidP="00E55C53">
            <w:pPr>
              <w:spacing w:after="120"/>
              <w:jc w:val="center"/>
              <w:rPr>
                <w:lang w:val="en-US"/>
              </w:rPr>
            </w:pPr>
            <w:r>
              <w:rPr>
                <w:lang w:val="en-US"/>
              </w:rPr>
              <w:t>22</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pPr>
              <w:spacing w:after="120"/>
            </w:pPr>
            <w:r w:rsidRPr="00023A7D">
              <w:rPr>
                <w:iCs/>
              </w:rPr>
              <w:t>Организация деловой поездки.</w:t>
            </w:r>
            <w:r>
              <w:t xml:space="preserve"> Преимущества и недостатки.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CE3681"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CE3681"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E3681" w:rsidRPr="002D76CC" w:rsidRDefault="00CE3681"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CE3681" w:rsidRPr="00C63B8A" w:rsidRDefault="00C63B8A" w:rsidP="00E55C53">
            <w:pPr>
              <w:spacing w:after="120"/>
              <w:jc w:val="center"/>
              <w:rPr>
                <w:lang w:val="en-US"/>
              </w:rPr>
            </w:pPr>
            <w:r>
              <w:rPr>
                <w:lang w:val="en-US"/>
              </w:rPr>
              <w:t>23</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CE3681" w:rsidRPr="002D76CC" w:rsidRDefault="00C63B8A" w:rsidP="002D76CC">
            <w:pPr>
              <w:spacing w:after="120"/>
            </w:pPr>
            <w:r w:rsidRPr="00C63B8A">
              <w:rPr>
                <w:color w:val="C00000"/>
              </w:rPr>
              <w:t xml:space="preserve">Самостоятельная </w:t>
            </w:r>
            <w:r w:rsidR="000C67FE" w:rsidRPr="00C63B8A">
              <w:rPr>
                <w:color w:val="C00000"/>
              </w:rPr>
              <w:t>работа</w:t>
            </w:r>
            <w:proofErr w:type="gramStart"/>
            <w:r w:rsidR="000C67FE">
              <w:t>: Договоритесь</w:t>
            </w:r>
            <w:proofErr w:type="gramEnd"/>
            <w:r>
              <w:t xml:space="preserve"> по телефону о деловой встрече.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E3681" w:rsidRDefault="00CE3681"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E3681" w:rsidRPr="002D76CC" w:rsidRDefault="00CE3681"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C63B8A" w:rsidRDefault="00C63B8A" w:rsidP="00E55C53">
            <w:pPr>
              <w:spacing w:after="120"/>
              <w:jc w:val="center"/>
              <w:rPr>
                <w:lang w:val="en-US"/>
              </w:rPr>
            </w:pPr>
            <w:r>
              <w:rPr>
                <w:lang w:val="en-US"/>
              </w:rPr>
              <w:t>24</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r>
              <w:t>Проблемы, возникающие во время путешествия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297E80"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63B8A" w:rsidRPr="00E1460B" w:rsidRDefault="00C63B8A" w:rsidP="00C63B8A">
            <w:pPr>
              <w:spacing w:before="40" w:after="40"/>
              <w:rPr>
                <w:b/>
                <w:bCs/>
              </w:rPr>
            </w:pPr>
            <w:r w:rsidRPr="00E1460B">
              <w:rPr>
                <w:b/>
                <w:bCs/>
              </w:rPr>
              <w:t>Тема 1.4.</w:t>
            </w:r>
          </w:p>
          <w:p w:rsidR="007323CF" w:rsidRPr="002D76CC" w:rsidRDefault="007323CF" w:rsidP="00C63B8A">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2D76CC" w:rsidRDefault="007323CF"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7323CF" w:rsidRPr="00C63B8A" w:rsidRDefault="007323CF" w:rsidP="002D76CC">
            <w:pPr>
              <w:spacing w:after="120"/>
              <w:rPr>
                <w:lang w:val="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C63B8A" w:rsidP="002D76CC">
            <w:pPr>
              <w:spacing w:after="120"/>
            </w:pPr>
            <w:r w:rsidRPr="002D76CC">
              <w:rPr>
                <w:rFonts w:eastAsia="Calibri"/>
                <w:bCs/>
              </w:rPr>
              <w:t>ОК 0</w:t>
            </w:r>
            <w:r>
              <w:rPr>
                <w:rFonts w:eastAsia="Calibri"/>
                <w:bCs/>
              </w:rPr>
              <w:t xml:space="preserve">1, ОК 04, ОК </w:t>
            </w:r>
            <w:r>
              <w:rPr>
                <w:rFonts w:eastAsia="Calibri"/>
                <w:bCs/>
              </w:rPr>
              <w:lastRenderedPageBreak/>
              <w:t>05,ОК 09</w:t>
            </w: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C63B8A" w:rsidRDefault="00C63B8A" w:rsidP="00F64516">
            <w:pPr>
              <w:spacing w:after="120"/>
              <w:jc w:val="center"/>
              <w:rPr>
                <w:lang w:val="en-US"/>
              </w:rPr>
            </w:pPr>
            <w:r>
              <w:rPr>
                <w:lang w:val="en-US"/>
              </w:rPr>
              <w:t>25</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r w:rsidRPr="00023A7D">
              <w:rPr>
                <w:iCs/>
              </w:rPr>
              <w:t>Типы отелей и услуги, которые они предлагают.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r w:rsidRPr="002D76C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C63B8A" w:rsidRDefault="00C63B8A" w:rsidP="00F64516">
            <w:pPr>
              <w:spacing w:after="120"/>
              <w:jc w:val="center"/>
              <w:rPr>
                <w:lang w:val="en-US"/>
              </w:rPr>
            </w:pPr>
            <w:r>
              <w:rPr>
                <w:lang w:val="en-US"/>
              </w:rPr>
              <w:t>26</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r w:rsidRPr="00023A7D">
              <w:rPr>
                <w:iCs/>
              </w:rPr>
              <w:t>Типы номеров. Бронирование номера в отеле.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r w:rsidRPr="002D76C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C63B8A" w:rsidRDefault="00C63B8A" w:rsidP="002D76CC">
            <w:pPr>
              <w:spacing w:after="120"/>
              <w:rPr>
                <w:lang w:val="en-US"/>
              </w:rPr>
            </w:pPr>
            <w:r>
              <w:rPr>
                <w:lang w:val="en-US"/>
              </w:rPr>
              <w:t>27</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C63B8A" w:rsidP="002D76CC">
            <w:r w:rsidRPr="00C63B8A">
              <w:rPr>
                <w:color w:val="C00000"/>
              </w:rPr>
              <w:t xml:space="preserve">Самостоятельная </w:t>
            </w:r>
            <w:r w:rsidR="000C67FE" w:rsidRPr="00C63B8A">
              <w:rPr>
                <w:color w:val="C00000"/>
              </w:rPr>
              <w:t>работа</w:t>
            </w:r>
            <w:r w:rsidR="000C67FE">
              <w:t>: Прилагательные</w:t>
            </w:r>
            <w:r w:rsidRPr="00023A7D">
              <w:rPr>
                <w:iCs/>
              </w:rPr>
              <w:t xml:space="preserve"> и наречия. Степени сравнения прилагательных и наречий.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C63B8A" w:rsidRDefault="00C63B8A" w:rsidP="002D76CC">
            <w:pPr>
              <w:spacing w:after="120"/>
              <w:rPr>
                <w:lang w:val="en-US"/>
              </w:rPr>
            </w:pPr>
            <w:r>
              <w:rPr>
                <w:lang w:val="en-US"/>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CE3681">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C63B8A" w:rsidRDefault="00C63B8A" w:rsidP="00F64516">
            <w:pPr>
              <w:spacing w:after="120"/>
              <w:jc w:val="center"/>
              <w:rPr>
                <w:lang w:val="en-US"/>
              </w:rPr>
            </w:pPr>
            <w:r>
              <w:rPr>
                <w:lang w:val="en-US"/>
              </w:rPr>
              <w:t>28</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BD4DCE" w:rsidP="002D76CC">
            <w:pPr>
              <w:spacing w:after="120"/>
            </w:pPr>
            <w:r w:rsidRPr="00023A7D">
              <w:rPr>
                <w:iCs/>
              </w:rPr>
              <w:t>В ресторане.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r w:rsidRPr="002D76C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C63B8A" w:rsidRDefault="00C63B8A" w:rsidP="00F64516">
            <w:pPr>
              <w:spacing w:after="120"/>
              <w:jc w:val="center"/>
              <w:rPr>
                <w:lang w:val="en-US"/>
              </w:rPr>
            </w:pPr>
            <w:r>
              <w:rPr>
                <w:lang w:val="en-US"/>
              </w:rPr>
              <w:t>29</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BD4DCE" w:rsidP="002D76CC">
            <w:pPr>
              <w:spacing w:after="120"/>
            </w:pPr>
            <w:r w:rsidRPr="00023A7D">
              <w:rPr>
                <w:iCs/>
              </w:rPr>
              <w:t>Традиционная еда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BD4DCE"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pPr>
              <w:spacing w:after="120"/>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C63B8A" w:rsidRDefault="00C63B8A" w:rsidP="00F64516">
            <w:pPr>
              <w:spacing w:after="120"/>
              <w:jc w:val="center"/>
              <w:rPr>
                <w:lang w:val="en-US"/>
              </w:rPr>
            </w:pPr>
            <w:r>
              <w:rPr>
                <w:lang w:val="en-US"/>
              </w:rPr>
              <w:t>30</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BD4DCE" w:rsidP="002D76CC">
            <w:pPr>
              <w:spacing w:after="120"/>
            </w:pPr>
            <w:r w:rsidRPr="00C63B8A">
              <w:rPr>
                <w:color w:val="C00000"/>
              </w:rPr>
              <w:t xml:space="preserve">Самостоятельная </w:t>
            </w:r>
            <w:r w:rsidR="000C67FE" w:rsidRPr="00C63B8A">
              <w:rPr>
                <w:color w:val="C00000"/>
              </w:rPr>
              <w:t>работа</w:t>
            </w:r>
            <w:r w:rsidR="000C67FE">
              <w:t>: Традиционная</w:t>
            </w:r>
            <w:r w:rsidRPr="00023A7D">
              <w:rPr>
                <w:iCs/>
              </w:rPr>
              <w:t xml:space="preserve"> еда в США и Великобритании.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BD4DCE" w:rsidP="002D76CC">
            <w:pPr>
              <w:spacing w:after="120"/>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pPr>
              <w:spacing w:after="120"/>
            </w:pPr>
          </w:p>
        </w:tc>
      </w:tr>
      <w:tr w:rsidR="00681173"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2571E" w:rsidRPr="00E1460B" w:rsidRDefault="0052571E" w:rsidP="0052571E">
            <w:pPr>
              <w:spacing w:before="40" w:after="40"/>
              <w:rPr>
                <w:b/>
                <w:bCs/>
              </w:rPr>
            </w:pPr>
            <w:r w:rsidRPr="00E1460B">
              <w:rPr>
                <w:b/>
                <w:bCs/>
              </w:rPr>
              <w:t>Тема</w:t>
            </w:r>
            <w:r>
              <w:rPr>
                <w:b/>
                <w:bCs/>
              </w:rPr>
              <w:t xml:space="preserve"> 1</w:t>
            </w:r>
            <w:r w:rsidRPr="00E1460B">
              <w:rPr>
                <w:b/>
                <w:bCs/>
              </w:rPr>
              <w:t>.</w:t>
            </w:r>
            <w:r>
              <w:rPr>
                <w:b/>
                <w:bCs/>
              </w:rPr>
              <w:t>5.</w:t>
            </w:r>
          </w:p>
          <w:p w:rsidR="00681173" w:rsidRPr="002D76CC" w:rsidRDefault="0052571E" w:rsidP="0052571E">
            <w:pPr>
              <w:spacing w:after="120"/>
            </w:pPr>
            <w:r w:rsidRPr="00E1460B">
              <w:rPr>
                <w:b/>
                <w:bCs/>
              </w:rPr>
              <w:t>Ведение телефонных переговоров</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681173" w:rsidRPr="00681173" w:rsidRDefault="00681173"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681173" w:rsidRPr="00C63B8A" w:rsidRDefault="00681173" w:rsidP="002D76CC">
            <w:pPr>
              <w:spacing w:after="120"/>
              <w:rPr>
                <w:color w:val="C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681173" w:rsidRDefault="00681173" w:rsidP="002D76CC">
            <w:pPr>
              <w:spacing w:after="120"/>
            </w:pP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81173" w:rsidRPr="002D76CC" w:rsidRDefault="00681173" w:rsidP="002D76CC">
            <w:pPr>
              <w:spacing w:after="120"/>
            </w:pPr>
            <w:r>
              <w:rPr>
                <w:rFonts w:eastAsia="Calibri"/>
                <w:bCs/>
              </w:rPr>
              <w:t xml:space="preserve">ОК 01, </w:t>
            </w:r>
            <w:r w:rsidRPr="002D76CC">
              <w:rPr>
                <w:rFonts w:eastAsia="Calibri"/>
                <w:bCs/>
              </w:rPr>
              <w:t xml:space="preserve">ОК </w:t>
            </w:r>
            <w:r>
              <w:rPr>
                <w:rFonts w:eastAsia="Calibri"/>
                <w:bCs/>
              </w:rPr>
              <w:t xml:space="preserve">02, ОК </w:t>
            </w:r>
            <w:r w:rsidRPr="002D76CC">
              <w:rPr>
                <w:rFonts w:eastAsia="Calibri"/>
                <w:bCs/>
              </w:rPr>
              <w:t>0</w:t>
            </w:r>
            <w:r>
              <w:rPr>
                <w:rFonts w:eastAsia="Calibri"/>
                <w:bCs/>
              </w:rPr>
              <w:t>4</w:t>
            </w:r>
            <w:r w:rsidRPr="002D76CC">
              <w:rPr>
                <w:rFonts w:eastAsia="Calibri"/>
                <w:bCs/>
              </w:rPr>
              <w:t>, ОК 0</w:t>
            </w:r>
            <w:r>
              <w:rPr>
                <w:rFonts w:eastAsia="Calibri"/>
                <w:bCs/>
              </w:rPr>
              <w:t>5</w:t>
            </w:r>
            <w:r w:rsidRPr="002D76CC">
              <w:rPr>
                <w:rFonts w:eastAsia="Calibri"/>
                <w:bCs/>
              </w:rPr>
              <w:t xml:space="preserve">, ОК </w:t>
            </w:r>
            <w:r>
              <w:rPr>
                <w:rFonts w:eastAsia="Calibri"/>
                <w:bCs/>
              </w:rPr>
              <w:t>09</w:t>
            </w: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BD4DCE" w:rsidP="00A0390A">
            <w:pPr>
              <w:jc w:val="center"/>
              <w:rPr>
                <w:lang w:val="en-US"/>
              </w:rPr>
            </w:pPr>
            <w:r>
              <w:rPr>
                <w:lang w:val="en-US"/>
              </w:rPr>
              <w:t>31</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52571E" w:rsidP="002D76CC">
            <w:r w:rsidRPr="00023A7D">
              <w:rPr>
                <w:iCs/>
              </w:rPr>
              <w:t>Правила ведения телефонных переговоров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681173" w:rsidP="002D76CC">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BD4DCE" w:rsidP="00A0390A">
            <w:pPr>
              <w:jc w:val="center"/>
              <w:rPr>
                <w:lang w:val="en-US"/>
              </w:rPr>
            </w:pPr>
            <w:r>
              <w:rPr>
                <w:lang w:val="en-US"/>
              </w:rPr>
              <w:t>32</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681173" w:rsidP="002D76CC">
            <w:r w:rsidRPr="00C63B8A">
              <w:rPr>
                <w:color w:val="C00000"/>
              </w:rPr>
              <w:t>Самостоятельная работа</w:t>
            </w:r>
            <w:r>
              <w:t xml:space="preserve"> </w:t>
            </w:r>
            <w:r w:rsidRPr="00E1460B">
              <w:t>Страдательный залог.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681173" w:rsidP="002D76CC">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CE3681"/>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BD4DCE" w:rsidP="00A0390A">
            <w:pPr>
              <w:jc w:val="center"/>
              <w:rPr>
                <w:lang w:val="en-US"/>
              </w:rPr>
            </w:pPr>
            <w:r>
              <w:rPr>
                <w:lang w:val="en-US"/>
              </w:rPr>
              <w:t>33</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52571E" w:rsidP="002D76CC">
            <w:r w:rsidRPr="00023A7D">
              <w:rPr>
                <w:iCs/>
              </w:rPr>
              <w:t>Фразы-клише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BD4DCE" w:rsidP="002D76CC">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BD4DCE" w:rsidP="00A0390A">
            <w:pPr>
              <w:jc w:val="center"/>
              <w:rPr>
                <w:lang w:val="en-US"/>
              </w:rPr>
            </w:pPr>
            <w:r>
              <w:rPr>
                <w:lang w:val="en-US"/>
              </w:rPr>
              <w:t>34</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52571E" w:rsidP="002D76CC">
            <w:r w:rsidRPr="00023A7D">
              <w:rPr>
                <w:iCs/>
              </w:rPr>
              <w:t xml:space="preserve"> Прием звонков в отсутствии руководителя.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r w:rsidRPr="002D76C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BD4DCE" w:rsidP="00A0390A">
            <w:pPr>
              <w:jc w:val="center"/>
              <w:rPr>
                <w:lang w:val="en-US"/>
              </w:rPr>
            </w:pPr>
            <w:r>
              <w:rPr>
                <w:lang w:val="en-US"/>
              </w:rPr>
              <w:t>35</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681173" w:rsidP="0052571E">
            <w:r w:rsidRPr="00C63B8A">
              <w:rPr>
                <w:color w:val="C00000"/>
              </w:rPr>
              <w:t>Самостоятельная работа</w:t>
            </w:r>
            <w:r w:rsidRPr="00023A7D">
              <w:rPr>
                <w:bCs/>
                <w:iCs/>
              </w:rPr>
              <w:t xml:space="preserve"> </w:t>
            </w:r>
            <w:r w:rsidR="0052571E" w:rsidRPr="00023A7D">
              <w:rPr>
                <w:iCs/>
              </w:rPr>
              <w:t>Назначение и перенос встреч.</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E15A0F" w:rsidP="002D76CC">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CE3681"/>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BD4DCE" w:rsidRDefault="00BD4DCE" w:rsidP="00A0390A">
            <w:pPr>
              <w:jc w:val="center"/>
              <w:rPr>
                <w:lang w:val="en-US"/>
              </w:rPr>
            </w:pPr>
            <w:r>
              <w:rPr>
                <w:lang w:val="en-US"/>
              </w:rPr>
              <w:t>36</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681173" w:rsidP="0052571E">
            <w:r w:rsidRPr="00C63B8A">
              <w:rPr>
                <w:color w:val="C00000"/>
              </w:rPr>
              <w:t>Самостоятельная работа</w:t>
            </w:r>
            <w:r w:rsidRPr="00023A7D">
              <w:rPr>
                <w:bCs/>
                <w:iCs/>
              </w:rPr>
              <w:t xml:space="preserve"> </w:t>
            </w:r>
            <w:r w:rsidR="0052571E" w:rsidRPr="00023A7D">
              <w:rPr>
                <w:iCs/>
              </w:rPr>
              <w:t>Деловые переговоры.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BD4DCE" w:rsidP="002D76CC">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7323CF" w:rsidRPr="00A0390A" w:rsidRDefault="00A0390A" w:rsidP="00A0390A">
            <w:pPr>
              <w:rPr>
                <w:b/>
              </w:rPr>
            </w:pPr>
            <w:r>
              <w:rPr>
                <w:b/>
              </w:rPr>
              <w:t>37</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BD4DCE" w:rsidRDefault="00BD4DCE" w:rsidP="002D76CC">
            <w:pPr>
              <w:rPr>
                <w:b/>
              </w:rPr>
            </w:pPr>
            <w:r w:rsidRPr="00BD4DCE">
              <w:rPr>
                <w:b/>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hideMark/>
          </w:tcPr>
          <w:p w:rsidR="007323CF" w:rsidRPr="002D76CC" w:rsidRDefault="00BD4DCE" w:rsidP="002D76CC">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A0390A">
            <w:pPr>
              <w:pStyle w:val="Default"/>
              <w:spacing w:line="360" w:lineRule="auto"/>
              <w:jc w:val="both"/>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A0390A" w:rsidP="002D76CC">
            <w:r w:rsidRPr="00E1460B">
              <w:rPr>
                <w:b/>
                <w:bCs/>
              </w:rPr>
              <w:t>Раздел 2. Английский для делового общения.</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rsidR="007323CF" w:rsidRPr="002D76CC" w:rsidRDefault="00A0390A" w:rsidP="002D76CC">
            <w:r>
              <w:t>66</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F2D60" w:rsidRDefault="005F2D60" w:rsidP="005F2D60">
            <w:pPr>
              <w:pStyle w:val="Default"/>
              <w:spacing w:line="360" w:lineRule="auto"/>
              <w:jc w:val="both"/>
            </w:pPr>
            <w:r>
              <w:t>ОК</w:t>
            </w:r>
            <w:r w:rsidRPr="007A7BF3">
              <w:t>0</w:t>
            </w:r>
            <w:r>
              <w:t>1 ОК 02 ОК04</w:t>
            </w:r>
          </w:p>
          <w:p w:rsidR="007323CF" w:rsidRPr="002D76CC" w:rsidRDefault="005F2D60" w:rsidP="005F2D60">
            <w:r>
              <w:t>ОК 05</w:t>
            </w:r>
            <w:r w:rsidRPr="007A7BF3">
              <w:t>ОК 09</w:t>
            </w:r>
            <w:r w:rsidR="006F23D7" w:rsidRPr="00E1460B">
              <w:rPr>
                <w:iCs/>
              </w:rPr>
              <w:t xml:space="preserve"> ПК 1.1, </w:t>
            </w:r>
            <w:r w:rsidR="006F23D7" w:rsidRPr="00E1460B">
              <w:rPr>
                <w:iCs/>
              </w:rPr>
              <w:br/>
              <w:t xml:space="preserve">ПК 1.2, </w:t>
            </w:r>
            <w:r w:rsidR="006F23D7" w:rsidRPr="00E1460B">
              <w:rPr>
                <w:iCs/>
              </w:rPr>
              <w:br/>
              <w:t xml:space="preserve">ПК 1.4, </w:t>
            </w:r>
            <w:r w:rsidR="006F23D7" w:rsidRPr="00E1460B">
              <w:rPr>
                <w:iCs/>
              </w:rPr>
              <w:br/>
              <w:t>ПК 1.7</w:t>
            </w:r>
          </w:p>
        </w:tc>
      </w:tr>
      <w:tr w:rsidR="007323CF" w:rsidRPr="002D76CC" w:rsidTr="00E15A0F">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E1460B" w:rsidRDefault="005F2D60" w:rsidP="00A0390A">
            <w:pPr>
              <w:spacing w:before="40" w:after="40"/>
              <w:rPr>
                <w:b/>
                <w:bCs/>
              </w:rPr>
            </w:pPr>
            <w:r>
              <w:rPr>
                <w:b/>
                <w:bCs/>
              </w:rPr>
              <w:t>Тема 2.1</w:t>
            </w:r>
            <w:r w:rsidR="00A0390A" w:rsidRPr="00E1460B">
              <w:rPr>
                <w:b/>
                <w:bCs/>
              </w:rPr>
              <w:t>.</w:t>
            </w:r>
          </w:p>
          <w:p w:rsidR="007323CF" w:rsidRPr="002D76CC" w:rsidRDefault="00A0390A" w:rsidP="00A0390A">
            <w:r w:rsidRPr="00E1460B">
              <w:rPr>
                <w:b/>
                <w:bCs/>
              </w:rPr>
              <w:t>Моя будущая профессия.</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323CF" w:rsidRPr="002D76CC" w:rsidRDefault="007323CF" w:rsidP="002D76CC"/>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314DA4" w:rsidRPr="002D76CC" w:rsidRDefault="00A0390A" w:rsidP="00F64516">
            <w:pPr>
              <w:jc w:val="center"/>
            </w:pPr>
            <w:r>
              <w:t>1</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2B7430" w:rsidP="006F7649">
            <w:r w:rsidRPr="00023A7D">
              <w:rPr>
                <w:iCs/>
              </w:rPr>
              <w:t>Профессии и карьерный рост.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43542C" w:rsidRDefault="006F7649"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r>
      <w:tr w:rsidR="00BD4DCE"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D4DCE" w:rsidRPr="002D76CC" w:rsidRDefault="00A0390A" w:rsidP="00F64516">
            <w:pPr>
              <w:jc w:val="center"/>
            </w:pPr>
            <w:r>
              <w:t>2</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D4DCE" w:rsidRPr="002D76CC" w:rsidRDefault="002B7430" w:rsidP="006F7649">
            <w:r w:rsidRPr="00023A7D">
              <w:rPr>
                <w:iCs/>
              </w:rPr>
              <w:t>Должностные обязанности секретаря-администратора.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r>
      <w:tr w:rsidR="00BD4DCE"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D4DCE" w:rsidRPr="002D76CC" w:rsidRDefault="00A0390A" w:rsidP="00F64516">
            <w:pPr>
              <w:jc w:val="center"/>
            </w:pPr>
            <w:r>
              <w:t>3</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D4DCE" w:rsidRPr="002D76CC" w:rsidRDefault="002B7430" w:rsidP="006F7649">
            <w:r w:rsidRPr="00023A7D">
              <w:rPr>
                <w:iCs/>
              </w:rPr>
              <w:t>Должностные обязанности секретаря-делопроизводителя.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r>
      <w:tr w:rsidR="00BD4DCE"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D4DCE" w:rsidRPr="002D76CC" w:rsidRDefault="00A0390A" w:rsidP="00F64516">
            <w:pPr>
              <w:jc w:val="center"/>
            </w:pPr>
            <w:r>
              <w:t>4</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D4DCE" w:rsidRPr="002D76CC" w:rsidRDefault="002B7430" w:rsidP="006F7649">
            <w:r w:rsidRPr="00023A7D">
              <w:rPr>
                <w:iCs/>
              </w:rPr>
              <w:t>Должностные обязанности секретаря руководителя.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r>
      <w:tr w:rsidR="00BD4DCE" w:rsidRPr="002B7430"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D4DCE" w:rsidRPr="002D76CC" w:rsidRDefault="00A0390A" w:rsidP="00F64516">
            <w:pPr>
              <w:jc w:val="center"/>
            </w:pPr>
            <w:r>
              <w:t>5</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D4DCE" w:rsidRPr="002B7430" w:rsidRDefault="002B7430" w:rsidP="006F7649">
            <w:pPr>
              <w:rPr>
                <w:lang w:val="en-US"/>
              </w:rPr>
            </w:pPr>
            <w:r w:rsidRPr="00C63B8A">
              <w:rPr>
                <w:color w:val="C00000"/>
              </w:rPr>
              <w:t>Самостоятельная работа</w:t>
            </w:r>
            <w:r w:rsidRPr="00023A7D">
              <w:rPr>
                <w:bCs/>
                <w:iCs/>
              </w:rPr>
              <w:t xml:space="preserve"> </w:t>
            </w:r>
            <w:r w:rsidRPr="00023A7D">
              <w:rPr>
                <w:iCs/>
              </w:rPr>
              <w:t>Местоимения</w:t>
            </w:r>
            <w:r w:rsidRPr="002B7430">
              <w:rPr>
                <w:iCs/>
                <w:lang w:val="en-US"/>
              </w:rPr>
              <w:t xml:space="preserve"> </w:t>
            </w:r>
            <w:r w:rsidRPr="00023A7D">
              <w:rPr>
                <w:iCs/>
                <w:lang w:val="en-US"/>
              </w:rPr>
              <w:t>some</w:t>
            </w:r>
            <w:r w:rsidRPr="002B7430">
              <w:rPr>
                <w:iCs/>
                <w:lang w:val="en-US"/>
              </w:rPr>
              <w:t xml:space="preserve">, </w:t>
            </w:r>
            <w:r w:rsidRPr="00023A7D">
              <w:rPr>
                <w:iCs/>
                <w:lang w:val="en-US"/>
              </w:rPr>
              <w:t>any</w:t>
            </w:r>
            <w:r w:rsidRPr="002B7430">
              <w:rPr>
                <w:iCs/>
                <w:lang w:val="en-US"/>
              </w:rPr>
              <w:t xml:space="preserve">, </w:t>
            </w:r>
            <w:r w:rsidRPr="00023A7D">
              <w:rPr>
                <w:iCs/>
                <w:lang w:val="en-US"/>
              </w:rPr>
              <w:t>no</w:t>
            </w:r>
            <w:r w:rsidRPr="002B7430">
              <w:rPr>
                <w:iCs/>
                <w:lang w:val="en-US"/>
              </w:rPr>
              <w:t xml:space="preserve">, </w:t>
            </w:r>
            <w:r w:rsidRPr="00023A7D">
              <w:rPr>
                <w:iCs/>
                <w:lang w:val="en-US"/>
              </w:rPr>
              <w:t>much</w:t>
            </w:r>
            <w:r w:rsidRPr="002B7430">
              <w:rPr>
                <w:iCs/>
                <w:lang w:val="en-US"/>
              </w:rPr>
              <w:t xml:space="preserve">, </w:t>
            </w:r>
            <w:r w:rsidRPr="00023A7D">
              <w:rPr>
                <w:iCs/>
                <w:lang w:val="en-US"/>
              </w:rPr>
              <w:t>little</w:t>
            </w:r>
            <w:r w:rsidRPr="002B7430">
              <w:rPr>
                <w:iCs/>
                <w:lang w:val="en-US"/>
              </w:rPr>
              <w:t xml:space="preserve">, </w:t>
            </w:r>
            <w:r w:rsidRPr="00023A7D">
              <w:rPr>
                <w:iCs/>
                <w:lang w:val="en-US"/>
              </w:rPr>
              <w:t>many</w:t>
            </w:r>
            <w:r w:rsidRPr="002B7430">
              <w:rPr>
                <w:iCs/>
                <w:lang w:val="en-US"/>
              </w:rPr>
              <w:t xml:space="preserve">, </w:t>
            </w:r>
            <w:r w:rsidRPr="00023A7D">
              <w:rPr>
                <w:iCs/>
                <w:lang w:val="en-US"/>
              </w:rPr>
              <w:t>few</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B7430" w:rsidRDefault="00BD4DCE" w:rsidP="002D76CC">
            <w:pPr>
              <w:rPr>
                <w:lang w:val="en-US"/>
              </w:rPr>
            </w:pPr>
          </w:p>
        </w:tc>
      </w:tr>
      <w:tr w:rsidR="00BD4DCE"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B7430" w:rsidRDefault="00BD4DCE" w:rsidP="002D76CC">
            <w:pPr>
              <w:rPr>
                <w:lang w:val="en-US"/>
              </w:rPr>
            </w:pP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D4DCE" w:rsidRPr="002D76CC" w:rsidRDefault="00A0390A" w:rsidP="00F64516">
            <w:pPr>
              <w:jc w:val="center"/>
            </w:pPr>
            <w:r>
              <w:t>6</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D4DCE" w:rsidRPr="002D76CC" w:rsidRDefault="002B7430" w:rsidP="006F7649">
            <w:r w:rsidRPr="00023A7D">
              <w:rPr>
                <w:iCs/>
              </w:rPr>
              <w:t>Организация рабочего места секретаря.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r>
      <w:tr w:rsidR="00BD4DCE"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D4DCE" w:rsidRPr="002D76CC" w:rsidRDefault="00A0390A" w:rsidP="00F64516">
            <w:pPr>
              <w:jc w:val="center"/>
            </w:pPr>
            <w:r>
              <w:t>7</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D4DCE" w:rsidRPr="002D76CC" w:rsidRDefault="002B7430" w:rsidP="002B7430">
            <w:r w:rsidRPr="00023A7D">
              <w:rPr>
                <w:bCs/>
                <w:iCs/>
              </w:rPr>
              <w:t>Офисное оборудование. Офисные принадлежности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r>
      <w:tr w:rsidR="00BD4DCE"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D4DCE" w:rsidRPr="002D76CC" w:rsidRDefault="00A0390A" w:rsidP="00F64516">
            <w:pPr>
              <w:jc w:val="center"/>
            </w:pPr>
            <w:r>
              <w:t>8</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D4DCE" w:rsidRPr="002D76CC" w:rsidRDefault="002B7430" w:rsidP="002B7430">
            <w:r>
              <w:t xml:space="preserve"> Оборудование офиса, канцелярские </w:t>
            </w:r>
            <w:r w:rsidR="000C67FE">
              <w:t>принадлежности.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r>
      <w:tr w:rsidR="00BD4DCE"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D4DCE" w:rsidRPr="002D76CC" w:rsidRDefault="00A0390A" w:rsidP="00F64516">
            <w:pPr>
              <w:jc w:val="center"/>
            </w:pPr>
            <w:r>
              <w:t>9</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D4DCE" w:rsidRPr="002D76CC" w:rsidRDefault="002B7430" w:rsidP="006F7649">
            <w:r w:rsidRPr="00023A7D">
              <w:rPr>
                <w:iCs/>
              </w:rPr>
              <w:t>Устройство на работу.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D4DCE" w:rsidRPr="002D76CC" w:rsidRDefault="00BD4DCE"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A0390A" w:rsidP="00F64516">
            <w:pPr>
              <w:jc w:val="center"/>
            </w:pPr>
            <w:r>
              <w:t>10</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2B7430" w:rsidP="006F7649">
            <w:r w:rsidRPr="00023A7D">
              <w:rPr>
                <w:iCs/>
              </w:rPr>
              <w:t>Устройство на работу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2B7430" w:rsidP="00F64516">
            <w:pPr>
              <w:jc w:val="center"/>
            </w:pPr>
            <w:r>
              <w:t>11</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2B7430" w:rsidP="006F7649">
            <w:r w:rsidRPr="00023A7D">
              <w:rPr>
                <w:iCs/>
              </w:rPr>
              <w:t>Написание резюме и сопроводительного письма.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2B7430" w:rsidP="00F64516">
            <w:pPr>
              <w:jc w:val="center"/>
            </w:pPr>
            <w:r>
              <w:t>12</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2B7430" w:rsidP="006F7649">
            <w:r w:rsidRPr="00023A7D">
              <w:rPr>
                <w:iCs/>
              </w:rPr>
              <w:t>Написание резюме и сопроводительного письма.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2B7430" w:rsidP="00F64516">
            <w:pPr>
              <w:jc w:val="center"/>
            </w:pPr>
            <w:r>
              <w:t>13</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2B7430" w:rsidP="002B7430">
            <w:r w:rsidRPr="00C63B8A">
              <w:rPr>
                <w:color w:val="C00000"/>
              </w:rPr>
              <w:t>Самостоятельная работа</w:t>
            </w:r>
            <w:r w:rsidRPr="00023A7D">
              <w:rPr>
                <w:bCs/>
                <w:iCs/>
              </w:rPr>
              <w:t xml:space="preserve"> </w:t>
            </w:r>
            <w:r w:rsidRPr="00023A7D">
              <w:rPr>
                <w:iCs/>
              </w:rPr>
              <w:t xml:space="preserve">Модальные глаголы.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2B7430" w:rsidP="00F64516">
            <w:pPr>
              <w:jc w:val="center"/>
            </w:pPr>
            <w:r>
              <w:t>14</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2B7430" w:rsidP="006F7649">
            <w:r w:rsidRPr="00023A7D">
              <w:rPr>
                <w:iCs/>
              </w:rPr>
              <w:t>Подготовка и прохождение собеседования.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2B7430" w:rsidP="00F64516">
            <w:pPr>
              <w:jc w:val="center"/>
            </w:pPr>
            <w:r>
              <w:t>15</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2B7430" w:rsidP="006F7649">
            <w:r w:rsidRPr="002B7430">
              <w:rPr>
                <w:color w:val="C00000"/>
              </w:rPr>
              <w:t>Самостоятельная работа</w:t>
            </w:r>
            <w:r w:rsidR="00E15A0F">
              <w:rPr>
                <w:color w:val="C00000"/>
              </w:rPr>
              <w:t>.</w:t>
            </w:r>
            <w:r>
              <w:t xml:space="preserve"> Оформите рекомендации «для выпускников колледжа», желающих устроиться на работу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5F2D60" w:rsidP="00F64516">
            <w:pPr>
              <w:jc w:val="center"/>
            </w:pPr>
            <w:r>
              <w:t>16</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5F2D60" w:rsidP="006F7649">
            <w:r>
              <w:t>Правила этикета общения.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5F2D60" w:rsidP="00F64516">
            <w:pPr>
              <w:jc w:val="center"/>
            </w:pPr>
            <w:r>
              <w:t>17</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5F2D60" w:rsidP="006F7649">
            <w:r>
              <w:t>Речи на все случаи жизни. Приветствия по случаю встречи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A0390A"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390A" w:rsidRDefault="005F2D60" w:rsidP="00F64516">
            <w:pPr>
              <w:jc w:val="center"/>
            </w:pPr>
            <w:r>
              <w:t>18</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A0390A" w:rsidRPr="002D76CC" w:rsidRDefault="005F2D60" w:rsidP="006F7649">
            <w:r>
              <w:t xml:space="preserve">Речи на все случаи </w:t>
            </w:r>
            <w:r w:rsidR="000C67FE">
              <w:t>жизни. Слова</w:t>
            </w:r>
            <w:r>
              <w:t xml:space="preserve"> благодарности и признательности.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43542C" w:rsidRDefault="005F2D60" w:rsidP="002D76CC">
            <w:r w:rsidRPr="0043542C">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0390A" w:rsidRPr="002D76CC" w:rsidRDefault="00A0390A" w:rsidP="002D76CC"/>
        </w:tc>
      </w:tr>
      <w:tr w:rsidR="006F7649"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F7649" w:rsidRPr="002D76CC" w:rsidRDefault="006F7649"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6F7649" w:rsidRPr="005F2D60" w:rsidRDefault="005F2D60" w:rsidP="00F64516">
            <w:pPr>
              <w:jc w:val="center"/>
              <w:rPr>
                <w:color w:val="000000" w:themeColor="text1"/>
              </w:rPr>
            </w:pPr>
            <w:r w:rsidRPr="005F2D60">
              <w:rPr>
                <w:color w:val="000000" w:themeColor="text1"/>
              </w:rPr>
              <w:t>19</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6F7649" w:rsidRPr="004F26EB" w:rsidRDefault="005F2D60" w:rsidP="002D76CC">
            <w:pPr>
              <w:rPr>
                <w:b/>
                <w:color w:val="000000" w:themeColor="text1"/>
              </w:rPr>
            </w:pPr>
            <w:r>
              <w:t>Речи на все случаи жизни Заключительные слова. Речь - благодарность.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F7649" w:rsidRPr="0043542C" w:rsidRDefault="006F7649"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F7649" w:rsidRPr="002D76CC" w:rsidRDefault="006F7649"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5F2D60" w:rsidRDefault="005F2D60" w:rsidP="00F64516">
            <w:pPr>
              <w:jc w:val="center"/>
              <w:rPr>
                <w:color w:val="000000" w:themeColor="text1"/>
              </w:rPr>
            </w:pPr>
            <w:r w:rsidRPr="005F2D60">
              <w:rPr>
                <w:color w:val="000000" w:themeColor="text1"/>
              </w:rPr>
              <w:t>20</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5F2D60" w:rsidP="005F2D60">
            <w:pPr>
              <w:rPr>
                <w:b/>
                <w:color w:val="000000" w:themeColor="text1"/>
              </w:rPr>
            </w:pPr>
            <w:r w:rsidRPr="005F2D60">
              <w:rPr>
                <w:color w:val="C00000"/>
              </w:rPr>
              <w:t>Самостоятельная работа</w:t>
            </w:r>
            <w:r>
              <w:t xml:space="preserve"> Составьте речь-благодарность в ответ на поздравление Вас с Днем рождения.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5F2D60"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E1460B" w:rsidRDefault="005F2D60" w:rsidP="005F2D60">
            <w:pPr>
              <w:spacing w:before="40" w:after="40"/>
              <w:rPr>
                <w:b/>
                <w:bCs/>
              </w:rPr>
            </w:pPr>
            <w:r w:rsidRPr="00E1460B">
              <w:rPr>
                <w:b/>
                <w:bCs/>
              </w:rPr>
              <w:t xml:space="preserve">Тема </w:t>
            </w:r>
            <w:r>
              <w:rPr>
                <w:b/>
                <w:bCs/>
              </w:rPr>
              <w:t>2.2</w:t>
            </w:r>
            <w:r w:rsidRPr="00E1460B">
              <w:rPr>
                <w:b/>
                <w:bCs/>
              </w:rPr>
              <w:t>.</w:t>
            </w:r>
          </w:p>
          <w:p w:rsidR="005F2D60" w:rsidRPr="002D76CC" w:rsidRDefault="005F2D60" w:rsidP="005F2D60">
            <w:r w:rsidRPr="00E1460B">
              <w:rPr>
                <w:b/>
                <w:bCs/>
              </w:rPr>
              <w:t>Деловая переписка</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Default="005F2D60" w:rsidP="00F64516">
            <w:pPr>
              <w:jc w:val="center"/>
              <w:rPr>
                <w:b/>
                <w:color w:val="000000" w:themeColor="text1"/>
              </w:rPr>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5F2D60" w:rsidP="005F2D60">
            <w:pPr>
              <w:rPr>
                <w:b/>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F2D60" w:rsidRPr="0043542C" w:rsidRDefault="005F2D60" w:rsidP="002D76CC">
            <w:pPr>
              <w:rPr>
                <w:color w:val="000000" w:themeColor="text1"/>
              </w:rPr>
            </w:pP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Default="005F2D60" w:rsidP="005F2D60">
            <w:pPr>
              <w:pStyle w:val="Default"/>
              <w:spacing w:line="360" w:lineRule="auto"/>
              <w:jc w:val="both"/>
            </w:pPr>
            <w:r>
              <w:t>ОК</w:t>
            </w:r>
            <w:r w:rsidRPr="007A7BF3">
              <w:t>0</w:t>
            </w:r>
            <w:r>
              <w:t>1 ОК 02 ОК04</w:t>
            </w:r>
          </w:p>
          <w:p w:rsidR="005F2D60" w:rsidRPr="002D76CC" w:rsidRDefault="005F2D60" w:rsidP="005F2D60">
            <w:r>
              <w:t>ОК 05</w:t>
            </w:r>
            <w:r w:rsidRPr="007A7BF3">
              <w:t>ОК 09</w:t>
            </w:r>
          </w:p>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21</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023A7D">
              <w:rPr>
                <w:bCs/>
                <w:iCs/>
              </w:rPr>
              <w:t>Понятие «Деловая переписка».</w:t>
            </w:r>
            <w:r>
              <w:t xml:space="preserve"> Структура деловых писем: части и их расположение, заголовок, дата письма, наименование и адрес получателя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22</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023A7D">
              <w:rPr>
                <w:iCs/>
              </w:rPr>
              <w:t>Стили и виды писем.</w:t>
            </w:r>
            <w:r>
              <w:t xml:space="preserve"> Официальный стиль. Полуофициальный стиль. Неофициальный стиль.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23</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023A7D">
              <w:rPr>
                <w:iCs/>
              </w:rPr>
              <w:t>Фразы-клише для деловых писем.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24</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023A7D">
              <w:rPr>
                <w:bCs/>
                <w:iCs/>
              </w:rPr>
              <w:t>Запрос. Ответ на запрос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25</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023A7D">
              <w:rPr>
                <w:bCs/>
                <w:iCs/>
              </w:rPr>
              <w:t>Предложение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26</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B33FF8">
              <w:rPr>
                <w:color w:val="C00000"/>
              </w:rPr>
              <w:t>Самостоятельная работа</w:t>
            </w:r>
            <w:r>
              <w:t xml:space="preserve"> Напишите письмо своему другу, расскажите о колледже, в котором вы учитесь, предложите ему поступать.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27</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023A7D">
              <w:rPr>
                <w:iCs/>
              </w:rPr>
              <w:t>Письмо-рекламация.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28</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023A7D">
              <w:rPr>
                <w:iCs/>
              </w:rPr>
              <w:t>Письма для организации деловой поездки.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5F2D60"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5F2D60" w:rsidRPr="0043542C" w:rsidRDefault="00B33FF8" w:rsidP="00F64516">
            <w:pPr>
              <w:jc w:val="center"/>
              <w:rPr>
                <w:color w:val="000000" w:themeColor="text1"/>
              </w:rPr>
            </w:pPr>
            <w:r w:rsidRPr="0043542C">
              <w:rPr>
                <w:color w:val="000000" w:themeColor="text1"/>
              </w:rPr>
              <w:t>29</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F2D60" w:rsidRPr="004F26EB" w:rsidRDefault="00B33FF8" w:rsidP="002D76CC">
            <w:pPr>
              <w:rPr>
                <w:b/>
                <w:color w:val="000000" w:themeColor="text1"/>
              </w:rPr>
            </w:pPr>
            <w:r w:rsidRPr="00023A7D">
              <w:rPr>
                <w:iCs/>
              </w:rPr>
              <w:t>Электронные письма.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D60" w:rsidRPr="002D76CC" w:rsidRDefault="005F2D60" w:rsidP="002D76CC"/>
        </w:tc>
      </w:tr>
      <w:tr w:rsidR="00B33FF8"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2D76CC" w:rsidRDefault="00B33FF8"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33FF8" w:rsidRPr="0043542C" w:rsidRDefault="00B33FF8" w:rsidP="00F64516">
            <w:pPr>
              <w:jc w:val="center"/>
              <w:rPr>
                <w:color w:val="000000" w:themeColor="text1"/>
              </w:rPr>
            </w:pPr>
            <w:r w:rsidRPr="0043542C">
              <w:rPr>
                <w:color w:val="000000" w:themeColor="text1"/>
              </w:rPr>
              <w:t>30</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33FF8" w:rsidRPr="004F26EB" w:rsidRDefault="009964FD" w:rsidP="002D76CC">
            <w:pPr>
              <w:rPr>
                <w:b/>
                <w:color w:val="000000" w:themeColor="text1"/>
              </w:rPr>
            </w:pPr>
            <w:r w:rsidRPr="00023A7D">
              <w:rPr>
                <w:iCs/>
              </w:rPr>
              <w:t>Электронные письма.</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2D76CC" w:rsidRDefault="00B33FF8" w:rsidP="002D76CC"/>
        </w:tc>
      </w:tr>
      <w:tr w:rsidR="00B33FF8"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2D76CC" w:rsidRDefault="00B33FF8"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33FF8" w:rsidRPr="0043542C" w:rsidRDefault="00B33FF8" w:rsidP="00F64516">
            <w:pPr>
              <w:jc w:val="center"/>
              <w:rPr>
                <w:color w:val="000000" w:themeColor="text1"/>
              </w:rPr>
            </w:pPr>
            <w:r w:rsidRPr="0043542C">
              <w:rPr>
                <w:color w:val="000000" w:themeColor="text1"/>
              </w:rPr>
              <w:t>31</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33FF8" w:rsidRPr="0052571E" w:rsidRDefault="00B33FF8" w:rsidP="00B33FF8">
            <w:pPr>
              <w:spacing w:before="40" w:after="40"/>
              <w:rPr>
                <w:bCs/>
                <w:iCs/>
                <w:color w:val="C00000"/>
              </w:rPr>
            </w:pPr>
            <w:r w:rsidRPr="0052571E">
              <w:rPr>
                <w:bCs/>
                <w:iCs/>
                <w:color w:val="C00000"/>
              </w:rPr>
              <w:t xml:space="preserve">Самостоятельная работа </w:t>
            </w:r>
          </w:p>
          <w:p w:rsidR="00B33FF8" w:rsidRPr="004F26EB" w:rsidRDefault="00B33FF8" w:rsidP="00B33FF8">
            <w:pPr>
              <w:rPr>
                <w:b/>
                <w:color w:val="000000" w:themeColor="text1"/>
              </w:rPr>
            </w:pPr>
            <w:r w:rsidRPr="00023A7D">
              <w:rPr>
                <w:bCs/>
                <w:iCs/>
              </w:rPr>
              <w:t>Составить письма - запрос, ответ на запрос, письмо-рекламацию по заданию.</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2D76CC" w:rsidRDefault="00B33FF8" w:rsidP="002D76CC"/>
        </w:tc>
      </w:tr>
      <w:tr w:rsidR="00B33FF8"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2D76CC" w:rsidRDefault="00B33FF8"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33FF8" w:rsidRPr="0043542C" w:rsidRDefault="00B33FF8" w:rsidP="00F64516">
            <w:pPr>
              <w:jc w:val="center"/>
              <w:rPr>
                <w:color w:val="000000" w:themeColor="text1"/>
              </w:rPr>
            </w:pPr>
            <w:r w:rsidRPr="0043542C">
              <w:rPr>
                <w:color w:val="000000" w:themeColor="text1"/>
              </w:rPr>
              <w:t>32</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52571E" w:rsidRPr="0052571E" w:rsidRDefault="0052571E" w:rsidP="0052571E">
            <w:pPr>
              <w:spacing w:before="40" w:after="40"/>
              <w:rPr>
                <w:bCs/>
                <w:iCs/>
                <w:color w:val="C00000"/>
              </w:rPr>
            </w:pPr>
            <w:r w:rsidRPr="0052571E">
              <w:rPr>
                <w:bCs/>
                <w:iCs/>
                <w:color w:val="C00000"/>
              </w:rPr>
              <w:t xml:space="preserve">Самостоятельная работа </w:t>
            </w:r>
          </w:p>
          <w:p w:rsidR="00B33FF8" w:rsidRPr="004F26EB" w:rsidRDefault="0052571E" w:rsidP="0052571E">
            <w:pPr>
              <w:rPr>
                <w:b/>
                <w:color w:val="000000" w:themeColor="text1"/>
              </w:rPr>
            </w:pPr>
            <w:r w:rsidRPr="00023A7D">
              <w:rPr>
                <w:bCs/>
                <w:iCs/>
              </w:rPr>
              <w:t>Составить письма - запрос, ответ на запрос, письмо-рекламацию по заданию.</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43542C" w:rsidRDefault="00B33FF8" w:rsidP="002D76CC">
            <w:pPr>
              <w:rPr>
                <w:color w:val="000000" w:themeColor="text1"/>
              </w:rPr>
            </w:pPr>
            <w:r w:rsidRPr="0043542C">
              <w:rPr>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3FF8" w:rsidRPr="002D76CC" w:rsidRDefault="00B33FF8" w:rsidP="002D76CC"/>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4F26EB" w:rsidRDefault="00B33FF8" w:rsidP="00F64516">
            <w:pPr>
              <w:jc w:val="center"/>
              <w:rPr>
                <w:b/>
                <w:color w:val="000000" w:themeColor="text1"/>
              </w:rPr>
            </w:pPr>
            <w:r>
              <w:rPr>
                <w:b/>
                <w:color w:val="000000" w:themeColor="text1"/>
              </w:rPr>
              <w:t>33</w:t>
            </w: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4F26EB" w:rsidRDefault="007323CF" w:rsidP="002D76CC">
            <w:pPr>
              <w:rPr>
                <w:b/>
                <w:color w:val="000000" w:themeColor="text1"/>
              </w:rPr>
            </w:pPr>
            <w:r w:rsidRPr="004F26EB">
              <w:rPr>
                <w:b/>
                <w:color w:val="000000" w:themeColor="text1"/>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hideMark/>
          </w:tcPr>
          <w:p w:rsidR="007323CF" w:rsidRPr="004F26EB" w:rsidRDefault="007323CF" w:rsidP="002D76CC">
            <w:pPr>
              <w:rPr>
                <w:b/>
                <w:color w:val="000000" w:themeColor="text1"/>
              </w:rPr>
            </w:pPr>
            <w:r w:rsidRPr="004F26EB">
              <w:rPr>
                <w:b/>
                <w:color w:val="000000" w:themeColor="text1"/>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0C67FE">
            <w:pPr>
              <w:pStyle w:val="Default"/>
              <w:spacing w:line="360" w:lineRule="auto"/>
              <w:jc w:val="both"/>
            </w:pPr>
          </w:p>
        </w:tc>
      </w:tr>
      <w:tr w:rsidR="007323CF" w:rsidRPr="002D76CC" w:rsidTr="0043542C">
        <w:tc>
          <w:tcPr>
            <w:tcW w:w="294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7323CF" w:rsidRPr="002D76CC" w:rsidRDefault="007323CF" w:rsidP="002D76CC">
            <w:pPr>
              <w:rPr>
                <w:b/>
              </w:rPr>
            </w:pPr>
          </w:p>
        </w:tc>
        <w:tc>
          <w:tcPr>
            <w:tcW w:w="8505"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7323CF" w:rsidRPr="002D76CC" w:rsidRDefault="007323CF" w:rsidP="002D76CC">
            <w:pPr>
              <w:rPr>
                <w:b/>
              </w:rPr>
            </w:pPr>
            <w:r w:rsidRPr="002D76CC">
              <w:rPr>
                <w:b/>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651BB5" w:rsidP="002D76CC">
            <w:pPr>
              <w:rPr>
                <w:b/>
              </w:rPr>
            </w:pPr>
            <w:r>
              <w:rPr>
                <w:b/>
              </w:rPr>
              <w:t>140</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323CF" w:rsidRPr="002D76CC" w:rsidRDefault="007323CF" w:rsidP="002D76CC"/>
        </w:tc>
      </w:tr>
    </w:tbl>
    <w:p w:rsidR="004D288B" w:rsidRPr="002D76CC" w:rsidRDefault="004D288B" w:rsidP="002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pPr>
    </w:p>
    <w:p w:rsidR="004D288B" w:rsidRPr="00747563" w:rsidRDefault="004D288B" w:rsidP="004D28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Cs/>
          <w:i/>
        </w:rPr>
        <w:sectPr w:rsidR="004D288B" w:rsidRPr="00747563" w:rsidSect="00F3547B">
          <w:footerReference w:type="even" r:id="rId10"/>
          <w:footerReference w:type="default" r:id="rId11"/>
          <w:pgSz w:w="16838" w:h="11906" w:orient="landscape"/>
          <w:pgMar w:top="426" w:right="1134" w:bottom="426" w:left="1134" w:header="709" w:footer="709" w:gutter="0"/>
          <w:cols w:space="708"/>
          <w:docGrid w:linePitch="360"/>
        </w:sectPr>
      </w:pPr>
    </w:p>
    <w:p w:rsidR="0052571E" w:rsidRPr="00E1460B" w:rsidRDefault="0052571E" w:rsidP="0052571E">
      <w:pPr>
        <w:jc w:val="center"/>
        <w:rPr>
          <w:b/>
          <w:bCs/>
        </w:rPr>
      </w:pPr>
      <w:r w:rsidRPr="00E1460B">
        <w:rPr>
          <w:b/>
          <w:bCs/>
        </w:rPr>
        <w:lastRenderedPageBreak/>
        <w:t>3. УСЛОВИЯ</w:t>
      </w:r>
      <w:r>
        <w:rPr>
          <w:b/>
          <w:bCs/>
        </w:rPr>
        <w:t xml:space="preserve"> </w:t>
      </w:r>
      <w:r w:rsidRPr="00E1460B">
        <w:rPr>
          <w:b/>
          <w:bCs/>
        </w:rPr>
        <w:t>РЕАЛИЗАЦИИ</w:t>
      </w:r>
      <w:r>
        <w:rPr>
          <w:b/>
          <w:bCs/>
        </w:rPr>
        <w:t xml:space="preserve"> </w:t>
      </w:r>
      <w:r w:rsidRPr="00E1460B">
        <w:rPr>
          <w:b/>
          <w:bCs/>
        </w:rPr>
        <w:t>ДИСЦИПЛИНЫ</w:t>
      </w:r>
    </w:p>
    <w:p w:rsidR="0052571E" w:rsidRPr="0078264C" w:rsidRDefault="0052571E" w:rsidP="00C31E87">
      <w:pPr>
        <w:jc w:val="both"/>
        <w:rPr>
          <w:bCs/>
        </w:rPr>
      </w:pPr>
      <w:r w:rsidRPr="0078264C">
        <w:rPr>
          <w:bCs/>
        </w:rPr>
        <w:t>3.1. Для реализации программы дисциплины должны быть предусмотрены следующие специальные помещения:</w:t>
      </w:r>
    </w:p>
    <w:p w:rsidR="0052571E" w:rsidRPr="00E1460B" w:rsidRDefault="0052571E" w:rsidP="0052571E">
      <w:pPr>
        <w:ind w:firstLine="709"/>
        <w:jc w:val="both"/>
        <w:rPr>
          <w:lang w:eastAsia="en-US"/>
        </w:rPr>
      </w:pPr>
      <w:r w:rsidRPr="00E1460B">
        <w:rPr>
          <w:bCs/>
        </w:rPr>
        <w:t>Кабинет</w:t>
      </w:r>
      <w:r w:rsidRPr="00E1460B">
        <w:rPr>
          <w:bCs/>
          <w:i/>
        </w:rPr>
        <w:t xml:space="preserve"> «</w:t>
      </w:r>
      <w:r w:rsidRPr="0078264C">
        <w:rPr>
          <w:bCs/>
          <w:iCs/>
        </w:rPr>
        <w:t>Иностранного языка в профессиональной деятельности</w:t>
      </w:r>
      <w:r w:rsidRPr="00E1460B">
        <w:rPr>
          <w:bCs/>
          <w:i/>
        </w:rPr>
        <w:t>»</w:t>
      </w:r>
      <w:r w:rsidRPr="00E1460B">
        <w:rPr>
          <w:lang w:eastAsia="en-US"/>
        </w:rPr>
        <w:t>, оснащенный:</w:t>
      </w:r>
    </w:p>
    <w:p w:rsidR="0052571E" w:rsidRPr="00E1460B" w:rsidRDefault="0052571E" w:rsidP="0052571E">
      <w:pPr>
        <w:ind w:firstLine="709"/>
        <w:jc w:val="both"/>
        <w:rPr>
          <w:bCs/>
        </w:rPr>
      </w:pPr>
      <w:r w:rsidRPr="00E1460B">
        <w:rPr>
          <w:lang w:eastAsia="en-US"/>
        </w:rPr>
        <w:t xml:space="preserve"> о</w:t>
      </w:r>
      <w:r w:rsidRPr="00E1460B">
        <w:rPr>
          <w:bCs/>
          <w:lang w:eastAsia="en-US"/>
        </w:rPr>
        <w:t xml:space="preserve">борудованием: </w:t>
      </w:r>
      <w:r w:rsidRPr="00E1460B">
        <w:rPr>
          <w:bCs/>
        </w:rPr>
        <w:t>рабочее место преподавателя, оснащенное ПК рабочие места по количеству обучающихся;</w:t>
      </w:r>
    </w:p>
    <w:p w:rsidR="0052571E" w:rsidRPr="00E1460B" w:rsidRDefault="0052571E" w:rsidP="0052571E">
      <w:pPr>
        <w:ind w:firstLine="709"/>
        <w:jc w:val="both"/>
      </w:pPr>
      <w:r w:rsidRPr="00E1460B">
        <w:rPr>
          <w:lang w:eastAsia="en-US"/>
        </w:rPr>
        <w:t>т</w:t>
      </w:r>
      <w:r w:rsidRPr="00E1460B">
        <w:rPr>
          <w:bCs/>
          <w:lang w:eastAsia="en-US"/>
        </w:rPr>
        <w:t xml:space="preserve">ехническими средствами обучения: </w:t>
      </w:r>
      <w:r w:rsidRPr="00E1460B">
        <w:t xml:space="preserve">мультимедийный проектор с экраном, </w:t>
      </w:r>
      <w:r w:rsidRPr="00E1460B">
        <w:rPr>
          <w:bCs/>
        </w:rPr>
        <w:t>комплект презентационных материалов по тематике дисциплины.</w:t>
      </w:r>
    </w:p>
    <w:p w:rsidR="00C31E87" w:rsidRDefault="00C31E87" w:rsidP="00C31E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883189">
        <w:rPr>
          <w:b/>
        </w:rPr>
        <w:t>3.2. Информационное обеспечение обучения</w:t>
      </w:r>
    </w:p>
    <w:p w:rsidR="0043542C" w:rsidRPr="0043542C" w:rsidRDefault="0043542C" w:rsidP="0043542C"/>
    <w:p w:rsidR="00C31E87" w:rsidRPr="00883189" w:rsidRDefault="00C31E87" w:rsidP="00C3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83189">
        <w:rPr>
          <w:b/>
          <w:bCs/>
        </w:rPr>
        <w:t>Перечень рекомендуемых учебных изданий, Интернет-ресурсов, дополнительной литературы</w:t>
      </w:r>
    </w:p>
    <w:p w:rsidR="002D76CC" w:rsidRPr="00747563" w:rsidRDefault="002D76CC" w:rsidP="002D76CC">
      <w:pPr>
        <w:spacing w:line="360" w:lineRule="auto"/>
        <w:ind w:left="360"/>
        <w:contextualSpacing/>
        <w:jc w:val="both"/>
      </w:pPr>
    </w:p>
    <w:p w:rsidR="002D76CC" w:rsidRPr="0043542C" w:rsidRDefault="002D76CC" w:rsidP="00C022CC">
      <w:pPr>
        <w:spacing w:line="360" w:lineRule="auto"/>
        <w:ind w:left="709"/>
        <w:contextualSpacing/>
        <w:jc w:val="both"/>
        <w:rPr>
          <w:b/>
          <w:color w:val="000000" w:themeColor="text1"/>
        </w:rPr>
      </w:pPr>
      <w:r w:rsidRPr="0043542C">
        <w:rPr>
          <w:b/>
          <w:color w:val="000000" w:themeColor="text1"/>
        </w:rPr>
        <w:t>3.2.1. Печатные издания</w:t>
      </w:r>
    </w:p>
    <w:p w:rsidR="00C31E87" w:rsidRPr="0043542C" w:rsidRDefault="00C31E87" w:rsidP="00C022CC">
      <w:pPr>
        <w:pStyle w:val="a9"/>
        <w:numPr>
          <w:ilvl w:val="0"/>
          <w:numId w:val="8"/>
        </w:numPr>
        <w:shd w:val="clear" w:color="auto" w:fill="FFFFFF"/>
        <w:spacing w:after="0"/>
        <w:jc w:val="both"/>
        <w:rPr>
          <w:rFonts w:ascii="Times New Roman" w:hAnsi="Times New Roman"/>
          <w:sz w:val="24"/>
          <w:szCs w:val="24"/>
        </w:rPr>
      </w:pPr>
      <w:proofErr w:type="spellStart"/>
      <w:r w:rsidRPr="0043542C">
        <w:rPr>
          <w:rFonts w:ascii="Times New Roman" w:hAnsi="Times New Roman"/>
          <w:iCs/>
          <w:sz w:val="24"/>
          <w:szCs w:val="24"/>
          <w:bdr w:val="single" w:sz="2" w:space="0" w:color="E5E7EB" w:frame="1"/>
          <w:shd w:val="clear" w:color="auto" w:fill="FFFFFF"/>
        </w:rPr>
        <w:t>Чикилева</w:t>
      </w:r>
      <w:proofErr w:type="spellEnd"/>
      <w:r w:rsidRPr="0043542C">
        <w:rPr>
          <w:rFonts w:ascii="Times New Roman" w:hAnsi="Times New Roman"/>
          <w:iCs/>
          <w:sz w:val="24"/>
          <w:szCs w:val="24"/>
          <w:bdr w:val="single" w:sz="2" w:space="0" w:color="E5E7EB" w:frame="1"/>
          <w:shd w:val="clear" w:color="auto" w:fill="FFFFFF"/>
        </w:rPr>
        <w:t>, Л. С.</w:t>
      </w:r>
      <w:r w:rsidRPr="0043542C">
        <w:rPr>
          <w:rFonts w:ascii="Times New Roman" w:hAnsi="Times New Roman"/>
          <w:i/>
          <w:iCs/>
          <w:sz w:val="24"/>
          <w:szCs w:val="24"/>
          <w:bdr w:val="single" w:sz="2" w:space="0" w:color="E5E7EB" w:frame="1"/>
          <w:shd w:val="clear" w:color="auto" w:fill="FFFFFF"/>
        </w:rPr>
        <w:t> </w:t>
      </w:r>
      <w:r w:rsidRPr="0043542C">
        <w:rPr>
          <w:rFonts w:ascii="Times New Roman" w:hAnsi="Times New Roman"/>
          <w:sz w:val="24"/>
          <w:szCs w:val="24"/>
          <w:shd w:val="clear" w:color="auto" w:fill="FFFFFF"/>
        </w:rPr>
        <w:t xml:space="preserve"> Английский язык для публичных выступлений (B1-B2). </w:t>
      </w:r>
      <w:proofErr w:type="spellStart"/>
      <w:r w:rsidRPr="0043542C">
        <w:rPr>
          <w:rFonts w:ascii="Times New Roman" w:hAnsi="Times New Roman"/>
          <w:sz w:val="24"/>
          <w:szCs w:val="24"/>
          <w:shd w:val="clear" w:color="auto" w:fill="FFFFFF"/>
        </w:rPr>
        <w:t>English</w:t>
      </w:r>
      <w:proofErr w:type="spellEnd"/>
      <w:r w:rsidRPr="0043542C">
        <w:rPr>
          <w:rFonts w:ascii="Times New Roman" w:hAnsi="Times New Roman"/>
          <w:sz w:val="24"/>
          <w:szCs w:val="24"/>
          <w:shd w:val="clear" w:color="auto" w:fill="FFFFFF"/>
        </w:rPr>
        <w:t xml:space="preserve"> </w:t>
      </w:r>
      <w:proofErr w:type="spellStart"/>
      <w:r w:rsidRPr="0043542C">
        <w:rPr>
          <w:rFonts w:ascii="Times New Roman" w:hAnsi="Times New Roman"/>
          <w:sz w:val="24"/>
          <w:szCs w:val="24"/>
          <w:shd w:val="clear" w:color="auto" w:fill="FFFFFF"/>
        </w:rPr>
        <w:t>for</w:t>
      </w:r>
      <w:proofErr w:type="spellEnd"/>
      <w:r w:rsidRPr="0043542C">
        <w:rPr>
          <w:rFonts w:ascii="Times New Roman" w:hAnsi="Times New Roman"/>
          <w:sz w:val="24"/>
          <w:szCs w:val="24"/>
          <w:shd w:val="clear" w:color="auto" w:fill="FFFFFF"/>
        </w:rPr>
        <w:t xml:space="preserve"> </w:t>
      </w:r>
      <w:proofErr w:type="spellStart"/>
      <w:r w:rsidRPr="0043542C">
        <w:rPr>
          <w:rFonts w:ascii="Times New Roman" w:hAnsi="Times New Roman"/>
          <w:sz w:val="24"/>
          <w:szCs w:val="24"/>
          <w:shd w:val="clear" w:color="auto" w:fill="FFFFFF"/>
        </w:rPr>
        <w:t>Public</w:t>
      </w:r>
      <w:proofErr w:type="spellEnd"/>
      <w:r w:rsidRPr="0043542C">
        <w:rPr>
          <w:rFonts w:ascii="Times New Roman" w:hAnsi="Times New Roman"/>
          <w:sz w:val="24"/>
          <w:szCs w:val="24"/>
          <w:shd w:val="clear" w:color="auto" w:fill="FFFFFF"/>
        </w:rPr>
        <w:t xml:space="preserve"> </w:t>
      </w:r>
      <w:proofErr w:type="spellStart"/>
      <w:proofErr w:type="gramStart"/>
      <w:r w:rsidRPr="0043542C">
        <w:rPr>
          <w:rFonts w:ascii="Times New Roman" w:hAnsi="Times New Roman"/>
          <w:sz w:val="24"/>
          <w:szCs w:val="24"/>
          <w:shd w:val="clear" w:color="auto" w:fill="FFFFFF"/>
        </w:rPr>
        <w:t>Speaking</w:t>
      </w:r>
      <w:proofErr w:type="spellEnd"/>
      <w:r w:rsidRPr="0043542C">
        <w:rPr>
          <w:rFonts w:ascii="Times New Roman" w:hAnsi="Times New Roman"/>
          <w:sz w:val="24"/>
          <w:szCs w:val="24"/>
          <w:shd w:val="clear" w:color="auto" w:fill="FFFFFF"/>
        </w:rPr>
        <w:t> :</w:t>
      </w:r>
      <w:proofErr w:type="gramEnd"/>
      <w:r w:rsidRPr="0043542C">
        <w:rPr>
          <w:rFonts w:ascii="Times New Roman" w:hAnsi="Times New Roman"/>
          <w:sz w:val="24"/>
          <w:szCs w:val="24"/>
          <w:shd w:val="clear" w:color="auto" w:fill="FFFFFF"/>
        </w:rPr>
        <w:t xml:space="preserve"> учебник для среднего профессионального образования / Л. С. </w:t>
      </w:r>
      <w:proofErr w:type="spellStart"/>
      <w:r w:rsidRPr="0043542C">
        <w:rPr>
          <w:rFonts w:ascii="Times New Roman" w:hAnsi="Times New Roman"/>
          <w:sz w:val="24"/>
          <w:szCs w:val="24"/>
          <w:shd w:val="clear" w:color="auto" w:fill="FFFFFF"/>
        </w:rPr>
        <w:t>Чикилева</w:t>
      </w:r>
      <w:proofErr w:type="spellEnd"/>
      <w:r w:rsidRPr="0043542C">
        <w:rPr>
          <w:rFonts w:ascii="Times New Roman" w:hAnsi="Times New Roman"/>
          <w:sz w:val="24"/>
          <w:szCs w:val="24"/>
          <w:shd w:val="clear" w:color="auto" w:fill="FFFFFF"/>
        </w:rPr>
        <w:t xml:space="preserve">. — 3-е изд., </w:t>
      </w:r>
      <w:proofErr w:type="spellStart"/>
      <w:r w:rsidRPr="0043542C">
        <w:rPr>
          <w:rFonts w:ascii="Times New Roman" w:hAnsi="Times New Roman"/>
          <w:sz w:val="24"/>
          <w:szCs w:val="24"/>
          <w:shd w:val="clear" w:color="auto" w:fill="FFFFFF"/>
        </w:rPr>
        <w:t>испр</w:t>
      </w:r>
      <w:proofErr w:type="spellEnd"/>
      <w:r w:rsidRPr="0043542C">
        <w:rPr>
          <w:rFonts w:ascii="Times New Roman" w:hAnsi="Times New Roman"/>
          <w:sz w:val="24"/>
          <w:szCs w:val="24"/>
          <w:shd w:val="clear" w:color="auto" w:fill="FFFFFF"/>
        </w:rPr>
        <w:t xml:space="preserve">. и доп. — Москва : Издательство Юрайт, 2025. — 204 с. — (Профессиональное образование). — ISBN 978-5-534-06796-5. — </w:t>
      </w:r>
      <w:proofErr w:type="gramStart"/>
      <w:r w:rsidRPr="0043542C">
        <w:rPr>
          <w:rFonts w:ascii="Times New Roman" w:hAnsi="Times New Roman"/>
          <w:sz w:val="24"/>
          <w:szCs w:val="24"/>
          <w:shd w:val="clear" w:color="auto" w:fill="FFFFFF"/>
        </w:rPr>
        <w:t>Текст :</w:t>
      </w:r>
      <w:proofErr w:type="gramEnd"/>
      <w:r w:rsidRPr="0043542C">
        <w:rPr>
          <w:rFonts w:ascii="Times New Roman" w:hAnsi="Times New Roman"/>
          <w:sz w:val="24"/>
          <w:szCs w:val="24"/>
          <w:shd w:val="clear" w:color="auto" w:fill="FFFFFF"/>
        </w:rPr>
        <w:t xml:space="preserve"> электронный // Образовательная платформа Юрайт [сайт]. — URL: </w:t>
      </w:r>
      <w:hyperlink r:id="rId12" w:tgtFrame="_blank" w:history="1">
        <w:r w:rsidRPr="0043542C">
          <w:rPr>
            <w:rStyle w:val="a6"/>
            <w:rFonts w:ascii="Times New Roman" w:hAnsi="Times New Roman"/>
            <w:color w:val="auto"/>
            <w:sz w:val="24"/>
            <w:szCs w:val="24"/>
            <w:u w:val="none"/>
            <w:bdr w:val="single" w:sz="2" w:space="0" w:color="E5E7EB" w:frame="1"/>
            <w:shd w:val="clear" w:color="auto" w:fill="FFFFFF"/>
          </w:rPr>
          <w:t>https://urait.ru/bcode/567140</w:t>
        </w:r>
      </w:hyperlink>
      <w:r w:rsidRPr="0043542C">
        <w:rPr>
          <w:rFonts w:ascii="Times New Roman" w:hAnsi="Times New Roman"/>
          <w:sz w:val="24"/>
          <w:szCs w:val="24"/>
          <w:shd w:val="clear" w:color="auto" w:fill="FFFFFF"/>
        </w:rPr>
        <w:t> (дата обращения: 26.02.2025).</w:t>
      </w:r>
    </w:p>
    <w:p w:rsidR="0043542C" w:rsidRPr="0043542C" w:rsidRDefault="0043542C" w:rsidP="00C022CC">
      <w:pPr>
        <w:pStyle w:val="a9"/>
        <w:numPr>
          <w:ilvl w:val="0"/>
          <w:numId w:val="8"/>
        </w:numPr>
        <w:shd w:val="clear" w:color="auto" w:fill="FFFFFF"/>
        <w:spacing w:after="0"/>
        <w:jc w:val="both"/>
        <w:rPr>
          <w:rFonts w:ascii="Times New Roman" w:hAnsi="Times New Roman"/>
          <w:sz w:val="24"/>
          <w:szCs w:val="24"/>
        </w:rPr>
      </w:pPr>
      <w:proofErr w:type="spellStart"/>
      <w:r w:rsidRPr="0043542C">
        <w:rPr>
          <w:rFonts w:ascii="Times New Roman" w:hAnsi="Times New Roman"/>
          <w:iCs/>
          <w:sz w:val="24"/>
          <w:szCs w:val="24"/>
          <w:bdr w:val="single" w:sz="2" w:space="0" w:color="E5E7EB" w:frame="1"/>
          <w:shd w:val="clear" w:color="auto" w:fill="FFFFFF"/>
        </w:rPr>
        <w:t>Чикилева</w:t>
      </w:r>
      <w:proofErr w:type="spellEnd"/>
      <w:r w:rsidRPr="0043542C">
        <w:rPr>
          <w:rFonts w:ascii="Times New Roman" w:hAnsi="Times New Roman"/>
          <w:iCs/>
          <w:sz w:val="24"/>
          <w:szCs w:val="24"/>
          <w:bdr w:val="single" w:sz="2" w:space="0" w:color="E5E7EB" w:frame="1"/>
          <w:shd w:val="clear" w:color="auto" w:fill="FFFFFF"/>
        </w:rPr>
        <w:t>, Л. С.</w:t>
      </w:r>
      <w:r w:rsidRPr="0043542C">
        <w:rPr>
          <w:rFonts w:ascii="Times New Roman" w:hAnsi="Times New Roman"/>
          <w:i/>
          <w:iCs/>
          <w:sz w:val="24"/>
          <w:szCs w:val="24"/>
          <w:bdr w:val="single" w:sz="2" w:space="0" w:color="E5E7EB" w:frame="1"/>
          <w:shd w:val="clear" w:color="auto" w:fill="FFFFFF"/>
        </w:rPr>
        <w:t> </w:t>
      </w:r>
      <w:r w:rsidRPr="0043542C">
        <w:rPr>
          <w:rFonts w:ascii="Times New Roman" w:hAnsi="Times New Roman"/>
          <w:sz w:val="24"/>
          <w:szCs w:val="24"/>
          <w:shd w:val="clear" w:color="auto" w:fill="FFFFFF"/>
        </w:rPr>
        <w:t xml:space="preserve"> Английский язык в управлении персоналом (B1—B2). </w:t>
      </w:r>
      <w:proofErr w:type="spellStart"/>
      <w:r w:rsidRPr="0043542C">
        <w:rPr>
          <w:rFonts w:ascii="Times New Roman" w:hAnsi="Times New Roman"/>
          <w:sz w:val="24"/>
          <w:szCs w:val="24"/>
          <w:shd w:val="clear" w:color="auto" w:fill="FFFFFF"/>
        </w:rPr>
        <w:t>English</w:t>
      </w:r>
      <w:proofErr w:type="spellEnd"/>
      <w:r w:rsidRPr="0043542C">
        <w:rPr>
          <w:rFonts w:ascii="Times New Roman" w:hAnsi="Times New Roman"/>
          <w:sz w:val="24"/>
          <w:szCs w:val="24"/>
          <w:shd w:val="clear" w:color="auto" w:fill="FFFFFF"/>
        </w:rPr>
        <w:t xml:space="preserve"> </w:t>
      </w:r>
      <w:proofErr w:type="spellStart"/>
      <w:r w:rsidRPr="0043542C">
        <w:rPr>
          <w:rFonts w:ascii="Times New Roman" w:hAnsi="Times New Roman"/>
          <w:sz w:val="24"/>
          <w:szCs w:val="24"/>
          <w:shd w:val="clear" w:color="auto" w:fill="FFFFFF"/>
        </w:rPr>
        <w:t>for</w:t>
      </w:r>
      <w:proofErr w:type="spellEnd"/>
      <w:r w:rsidRPr="0043542C">
        <w:rPr>
          <w:rFonts w:ascii="Times New Roman" w:hAnsi="Times New Roman"/>
          <w:sz w:val="24"/>
          <w:szCs w:val="24"/>
          <w:shd w:val="clear" w:color="auto" w:fill="FFFFFF"/>
        </w:rPr>
        <w:t xml:space="preserve"> </w:t>
      </w:r>
      <w:proofErr w:type="spellStart"/>
      <w:r w:rsidRPr="0043542C">
        <w:rPr>
          <w:rFonts w:ascii="Times New Roman" w:hAnsi="Times New Roman"/>
          <w:sz w:val="24"/>
          <w:szCs w:val="24"/>
          <w:shd w:val="clear" w:color="auto" w:fill="FFFFFF"/>
        </w:rPr>
        <w:t>Human</w:t>
      </w:r>
      <w:proofErr w:type="spellEnd"/>
      <w:r w:rsidRPr="0043542C">
        <w:rPr>
          <w:rFonts w:ascii="Times New Roman" w:hAnsi="Times New Roman"/>
          <w:sz w:val="24"/>
          <w:szCs w:val="24"/>
          <w:shd w:val="clear" w:color="auto" w:fill="FFFFFF"/>
        </w:rPr>
        <w:t xml:space="preserve"> </w:t>
      </w:r>
      <w:proofErr w:type="spellStart"/>
      <w:r w:rsidRPr="0043542C">
        <w:rPr>
          <w:rFonts w:ascii="Times New Roman" w:hAnsi="Times New Roman"/>
          <w:sz w:val="24"/>
          <w:szCs w:val="24"/>
          <w:shd w:val="clear" w:color="auto" w:fill="FFFFFF"/>
        </w:rPr>
        <w:t>Resource</w:t>
      </w:r>
      <w:proofErr w:type="spellEnd"/>
      <w:r w:rsidRPr="0043542C">
        <w:rPr>
          <w:rFonts w:ascii="Times New Roman" w:hAnsi="Times New Roman"/>
          <w:sz w:val="24"/>
          <w:szCs w:val="24"/>
          <w:shd w:val="clear" w:color="auto" w:fill="FFFFFF"/>
        </w:rPr>
        <w:t xml:space="preserve"> </w:t>
      </w:r>
      <w:proofErr w:type="spellStart"/>
      <w:proofErr w:type="gramStart"/>
      <w:r w:rsidRPr="0043542C">
        <w:rPr>
          <w:rFonts w:ascii="Times New Roman" w:hAnsi="Times New Roman"/>
          <w:sz w:val="24"/>
          <w:szCs w:val="24"/>
          <w:shd w:val="clear" w:color="auto" w:fill="FFFFFF"/>
        </w:rPr>
        <w:t>Managers</w:t>
      </w:r>
      <w:proofErr w:type="spellEnd"/>
      <w:r w:rsidRPr="0043542C">
        <w:rPr>
          <w:rFonts w:ascii="Times New Roman" w:hAnsi="Times New Roman"/>
          <w:sz w:val="24"/>
          <w:szCs w:val="24"/>
          <w:shd w:val="clear" w:color="auto" w:fill="FFFFFF"/>
        </w:rPr>
        <w:t> :</w:t>
      </w:r>
      <w:proofErr w:type="gramEnd"/>
      <w:r w:rsidRPr="0043542C">
        <w:rPr>
          <w:rFonts w:ascii="Times New Roman" w:hAnsi="Times New Roman"/>
          <w:sz w:val="24"/>
          <w:szCs w:val="24"/>
          <w:shd w:val="clear" w:color="auto" w:fill="FFFFFF"/>
        </w:rPr>
        <w:t xml:space="preserve"> учебник и практикум для вузов / Л. С. </w:t>
      </w:r>
      <w:proofErr w:type="spellStart"/>
      <w:r w:rsidRPr="0043542C">
        <w:rPr>
          <w:rFonts w:ascii="Times New Roman" w:hAnsi="Times New Roman"/>
          <w:sz w:val="24"/>
          <w:szCs w:val="24"/>
          <w:shd w:val="clear" w:color="auto" w:fill="FFFFFF"/>
        </w:rPr>
        <w:t>Чикилева</w:t>
      </w:r>
      <w:proofErr w:type="spellEnd"/>
      <w:r w:rsidRPr="0043542C">
        <w:rPr>
          <w:rFonts w:ascii="Times New Roman" w:hAnsi="Times New Roman"/>
          <w:sz w:val="24"/>
          <w:szCs w:val="24"/>
          <w:shd w:val="clear" w:color="auto" w:fill="FFFFFF"/>
        </w:rPr>
        <w:t xml:space="preserve">, Е. В. Ливская, Л. С. Есина. — 2-е изд., </w:t>
      </w:r>
      <w:proofErr w:type="spellStart"/>
      <w:r w:rsidRPr="0043542C">
        <w:rPr>
          <w:rFonts w:ascii="Times New Roman" w:hAnsi="Times New Roman"/>
          <w:sz w:val="24"/>
          <w:szCs w:val="24"/>
          <w:shd w:val="clear" w:color="auto" w:fill="FFFFFF"/>
        </w:rPr>
        <w:t>перераб</w:t>
      </w:r>
      <w:proofErr w:type="spellEnd"/>
      <w:r w:rsidRPr="0043542C">
        <w:rPr>
          <w:rFonts w:ascii="Times New Roman" w:hAnsi="Times New Roman"/>
          <w:sz w:val="24"/>
          <w:szCs w:val="24"/>
          <w:shd w:val="clear" w:color="auto" w:fill="FFFFFF"/>
        </w:rPr>
        <w:t xml:space="preserve">. и доп. — Москва : Издательство Юрайт, 2025. — 203 с. — (Высшее образование). — ISBN 978-5-534-08232-6. — </w:t>
      </w:r>
      <w:proofErr w:type="gramStart"/>
      <w:r w:rsidRPr="0043542C">
        <w:rPr>
          <w:rFonts w:ascii="Times New Roman" w:hAnsi="Times New Roman"/>
          <w:sz w:val="24"/>
          <w:szCs w:val="24"/>
          <w:shd w:val="clear" w:color="auto" w:fill="FFFFFF"/>
        </w:rPr>
        <w:t>Текст :</w:t>
      </w:r>
      <w:proofErr w:type="gramEnd"/>
      <w:r w:rsidRPr="0043542C">
        <w:rPr>
          <w:rFonts w:ascii="Times New Roman" w:hAnsi="Times New Roman"/>
          <w:sz w:val="24"/>
          <w:szCs w:val="24"/>
          <w:shd w:val="clear" w:color="auto" w:fill="FFFFFF"/>
        </w:rPr>
        <w:t xml:space="preserve"> электронный // Образовательная платформа Юрайт [сайт]. — URL: </w:t>
      </w:r>
      <w:hyperlink r:id="rId13" w:tgtFrame="_blank" w:history="1">
        <w:r w:rsidRPr="0043542C">
          <w:rPr>
            <w:rStyle w:val="a6"/>
            <w:rFonts w:ascii="Times New Roman" w:hAnsi="Times New Roman"/>
            <w:color w:val="auto"/>
            <w:sz w:val="24"/>
            <w:szCs w:val="24"/>
            <w:u w:val="none"/>
            <w:bdr w:val="single" w:sz="2" w:space="0" w:color="E5E7EB" w:frame="1"/>
            <w:shd w:val="clear" w:color="auto" w:fill="FFFFFF"/>
          </w:rPr>
          <w:t>https://urait.ru/bcode/561383</w:t>
        </w:r>
      </w:hyperlink>
      <w:r w:rsidRPr="0043542C">
        <w:rPr>
          <w:rFonts w:ascii="Times New Roman" w:hAnsi="Times New Roman"/>
          <w:sz w:val="24"/>
          <w:szCs w:val="24"/>
          <w:shd w:val="clear" w:color="auto" w:fill="FFFFFF"/>
        </w:rPr>
        <w:t> (дата обращения: 26.02.2025).</w:t>
      </w:r>
    </w:p>
    <w:p w:rsidR="0043542C" w:rsidRPr="0043542C" w:rsidRDefault="0043542C" w:rsidP="0043542C">
      <w:pPr>
        <w:numPr>
          <w:ilvl w:val="0"/>
          <w:numId w:val="8"/>
        </w:numPr>
        <w:spacing w:line="360" w:lineRule="auto"/>
        <w:jc w:val="both"/>
        <w:rPr>
          <w:shd w:val="clear" w:color="auto" w:fill="FFFFFF"/>
        </w:rPr>
      </w:pPr>
      <w:r w:rsidRPr="0043542C">
        <w:rPr>
          <w:iCs/>
          <w:shd w:val="clear" w:color="auto" w:fill="FFFFFF"/>
        </w:rPr>
        <w:t>Уваров, В. И. </w:t>
      </w:r>
      <w:r w:rsidRPr="0043542C">
        <w:rPr>
          <w:shd w:val="clear" w:color="auto" w:fill="FFFFFF"/>
        </w:rPr>
        <w:t xml:space="preserve"> Английский язык для экономистов (A2-B2). </w:t>
      </w:r>
      <w:proofErr w:type="spellStart"/>
      <w:r w:rsidRPr="0043542C">
        <w:rPr>
          <w:shd w:val="clear" w:color="auto" w:fill="FFFFFF"/>
        </w:rPr>
        <w:t>English</w:t>
      </w:r>
      <w:proofErr w:type="spellEnd"/>
      <w:r w:rsidRPr="0043542C">
        <w:rPr>
          <w:shd w:val="clear" w:color="auto" w:fill="FFFFFF"/>
        </w:rPr>
        <w:t xml:space="preserve"> </w:t>
      </w:r>
      <w:proofErr w:type="spellStart"/>
      <w:r w:rsidRPr="0043542C">
        <w:rPr>
          <w:shd w:val="clear" w:color="auto" w:fill="FFFFFF"/>
        </w:rPr>
        <w:t>for</w:t>
      </w:r>
      <w:proofErr w:type="spellEnd"/>
      <w:r w:rsidRPr="0043542C">
        <w:rPr>
          <w:shd w:val="clear" w:color="auto" w:fill="FFFFFF"/>
        </w:rPr>
        <w:t xml:space="preserve"> </w:t>
      </w:r>
      <w:proofErr w:type="spellStart"/>
      <w:r w:rsidRPr="0043542C">
        <w:rPr>
          <w:shd w:val="clear" w:color="auto" w:fill="FFFFFF"/>
        </w:rPr>
        <w:t>Business</w:t>
      </w:r>
      <w:proofErr w:type="spellEnd"/>
      <w:r w:rsidRPr="0043542C">
        <w:rPr>
          <w:shd w:val="clear" w:color="auto" w:fill="FFFFFF"/>
        </w:rPr>
        <w:t xml:space="preserve"> + аудиозаписи: учебник и практикум для среднего профессионального образования / В. И. Уваров. — 2-е изд., </w:t>
      </w:r>
      <w:proofErr w:type="spellStart"/>
      <w:r w:rsidRPr="0043542C">
        <w:rPr>
          <w:shd w:val="clear" w:color="auto" w:fill="FFFFFF"/>
        </w:rPr>
        <w:t>перераб</w:t>
      </w:r>
      <w:proofErr w:type="spellEnd"/>
      <w:r w:rsidRPr="0043542C">
        <w:rPr>
          <w:shd w:val="clear" w:color="auto" w:fill="FFFFFF"/>
        </w:rPr>
        <w:t>. и доп. Москва: Издательство Юрайт, 2023. — 393 с.  (Профессиональное образование).  ISBN 978-5-534-09824-2. Текст: электронный // Образовательная платформа Юрайт [сайт]. URL: </w:t>
      </w:r>
      <w:hyperlink r:id="rId14" w:tgtFrame="_blank" w:history="1">
        <w:r w:rsidRPr="0043542C">
          <w:rPr>
            <w:rStyle w:val="a6"/>
            <w:color w:val="auto"/>
            <w:u w:val="none"/>
            <w:shd w:val="clear" w:color="auto" w:fill="FFFFFF"/>
          </w:rPr>
          <w:t>https://urait.ru/bcode/511676</w:t>
        </w:r>
      </w:hyperlink>
      <w:r w:rsidRPr="0043542C">
        <w:rPr>
          <w:shd w:val="clear" w:color="auto" w:fill="FFFFFF"/>
        </w:rPr>
        <w:t> (дата обращения: 17.05.2023).</w:t>
      </w:r>
    </w:p>
    <w:p w:rsidR="00C022CC" w:rsidRPr="0043542C" w:rsidRDefault="00C022CC" w:rsidP="00C022CC">
      <w:pPr>
        <w:pStyle w:val="a9"/>
        <w:numPr>
          <w:ilvl w:val="0"/>
          <w:numId w:val="8"/>
        </w:numPr>
        <w:shd w:val="clear" w:color="auto" w:fill="FFFFFF"/>
        <w:spacing w:after="0"/>
        <w:jc w:val="both"/>
        <w:rPr>
          <w:rFonts w:ascii="Times New Roman" w:hAnsi="Times New Roman"/>
          <w:sz w:val="24"/>
          <w:szCs w:val="24"/>
        </w:rPr>
      </w:pPr>
      <w:r w:rsidRPr="0043542C">
        <w:rPr>
          <w:rFonts w:ascii="Times New Roman" w:hAnsi="Times New Roman"/>
          <w:sz w:val="24"/>
          <w:szCs w:val="24"/>
        </w:rPr>
        <w:t>    </w:t>
      </w:r>
      <w:proofErr w:type="spellStart"/>
      <w:r w:rsidRPr="0043542C">
        <w:rPr>
          <w:rFonts w:ascii="Times New Roman" w:hAnsi="Times New Roman"/>
          <w:sz w:val="24"/>
          <w:szCs w:val="24"/>
        </w:rPr>
        <w:t>Буренко</w:t>
      </w:r>
      <w:proofErr w:type="spellEnd"/>
      <w:r w:rsidRPr="0043542C">
        <w:rPr>
          <w:rFonts w:ascii="Times New Roman" w:hAnsi="Times New Roman"/>
          <w:sz w:val="24"/>
          <w:szCs w:val="24"/>
        </w:rPr>
        <w:t xml:space="preserve">, Л. В.  Грамматика английского языка. </w:t>
      </w:r>
      <w:proofErr w:type="spellStart"/>
      <w:r w:rsidRPr="0043542C">
        <w:rPr>
          <w:rFonts w:ascii="Times New Roman" w:hAnsi="Times New Roman"/>
          <w:sz w:val="24"/>
          <w:szCs w:val="24"/>
        </w:rPr>
        <w:t>Grammar</w:t>
      </w:r>
      <w:proofErr w:type="spellEnd"/>
      <w:r w:rsidRPr="0043542C">
        <w:rPr>
          <w:rFonts w:ascii="Times New Roman" w:hAnsi="Times New Roman"/>
          <w:sz w:val="24"/>
          <w:szCs w:val="24"/>
        </w:rPr>
        <w:t xml:space="preserve"> </w:t>
      </w:r>
      <w:proofErr w:type="spellStart"/>
      <w:r w:rsidRPr="0043542C">
        <w:rPr>
          <w:rFonts w:ascii="Times New Roman" w:hAnsi="Times New Roman"/>
          <w:sz w:val="24"/>
          <w:szCs w:val="24"/>
        </w:rPr>
        <w:t>in</w:t>
      </w:r>
      <w:proofErr w:type="spellEnd"/>
      <w:r w:rsidRPr="0043542C">
        <w:rPr>
          <w:rFonts w:ascii="Times New Roman" w:hAnsi="Times New Roman"/>
          <w:sz w:val="24"/>
          <w:szCs w:val="24"/>
        </w:rPr>
        <w:t xml:space="preserve"> </w:t>
      </w:r>
      <w:proofErr w:type="spellStart"/>
      <w:r w:rsidRPr="0043542C">
        <w:rPr>
          <w:rFonts w:ascii="Times New Roman" w:hAnsi="Times New Roman"/>
          <w:sz w:val="24"/>
          <w:szCs w:val="24"/>
        </w:rPr>
        <w:t>Levels</w:t>
      </w:r>
      <w:proofErr w:type="spellEnd"/>
      <w:r w:rsidRPr="0043542C">
        <w:rPr>
          <w:rFonts w:ascii="Times New Roman" w:hAnsi="Times New Roman"/>
          <w:sz w:val="24"/>
          <w:szCs w:val="24"/>
        </w:rPr>
        <w:t xml:space="preserve"> </w:t>
      </w:r>
      <w:proofErr w:type="spellStart"/>
      <w:r w:rsidRPr="0043542C">
        <w:rPr>
          <w:rFonts w:ascii="Times New Roman" w:hAnsi="Times New Roman"/>
          <w:sz w:val="24"/>
          <w:szCs w:val="24"/>
        </w:rPr>
        <w:t>Elementary</w:t>
      </w:r>
      <w:proofErr w:type="spellEnd"/>
      <w:r w:rsidRPr="0043542C">
        <w:rPr>
          <w:rFonts w:ascii="Times New Roman" w:hAnsi="Times New Roman"/>
          <w:sz w:val="24"/>
          <w:szCs w:val="24"/>
        </w:rPr>
        <w:t xml:space="preserve"> – </w:t>
      </w:r>
      <w:proofErr w:type="spellStart"/>
      <w:r w:rsidRPr="0043542C">
        <w:rPr>
          <w:rFonts w:ascii="Times New Roman" w:hAnsi="Times New Roman"/>
          <w:sz w:val="24"/>
          <w:szCs w:val="24"/>
        </w:rPr>
        <w:t>Pre-</w:t>
      </w:r>
      <w:proofErr w:type="gramStart"/>
      <w:r w:rsidRPr="0043542C">
        <w:rPr>
          <w:rFonts w:ascii="Times New Roman" w:hAnsi="Times New Roman"/>
          <w:sz w:val="24"/>
          <w:szCs w:val="24"/>
        </w:rPr>
        <w:t>Intermediate</w:t>
      </w:r>
      <w:proofErr w:type="spellEnd"/>
      <w:r w:rsidRPr="0043542C">
        <w:rPr>
          <w:rFonts w:ascii="Times New Roman" w:hAnsi="Times New Roman"/>
          <w:sz w:val="24"/>
          <w:szCs w:val="24"/>
        </w:rPr>
        <w:t xml:space="preserve"> :</w:t>
      </w:r>
      <w:proofErr w:type="gramEnd"/>
      <w:r w:rsidRPr="0043542C">
        <w:rPr>
          <w:rFonts w:ascii="Times New Roman" w:hAnsi="Times New Roman"/>
          <w:sz w:val="24"/>
          <w:szCs w:val="24"/>
        </w:rPr>
        <w:t xml:space="preserve"> учебное пособие для среднего профессионального образования / Л. В. </w:t>
      </w:r>
      <w:proofErr w:type="spellStart"/>
      <w:r w:rsidRPr="0043542C">
        <w:rPr>
          <w:rFonts w:ascii="Times New Roman" w:hAnsi="Times New Roman"/>
          <w:sz w:val="24"/>
          <w:szCs w:val="24"/>
        </w:rPr>
        <w:t>Буренко</w:t>
      </w:r>
      <w:proofErr w:type="spellEnd"/>
      <w:r w:rsidRPr="0043542C">
        <w:rPr>
          <w:rFonts w:ascii="Times New Roman" w:hAnsi="Times New Roman"/>
          <w:sz w:val="24"/>
          <w:szCs w:val="24"/>
        </w:rPr>
        <w:t xml:space="preserve">, О. С. Тарасенко, Г. А. Краснощекова ; под общей редакцией Г. А. Краснощековой. — </w:t>
      </w:r>
      <w:proofErr w:type="gramStart"/>
      <w:r w:rsidRPr="0043542C">
        <w:rPr>
          <w:rFonts w:ascii="Times New Roman" w:hAnsi="Times New Roman"/>
          <w:sz w:val="24"/>
          <w:szCs w:val="24"/>
        </w:rPr>
        <w:t>Москва :</w:t>
      </w:r>
      <w:proofErr w:type="gramEnd"/>
      <w:r w:rsidRPr="0043542C">
        <w:rPr>
          <w:rFonts w:ascii="Times New Roman" w:hAnsi="Times New Roman"/>
          <w:sz w:val="24"/>
          <w:szCs w:val="24"/>
        </w:rPr>
        <w:t xml:space="preserve"> Издательство Юрайт, 2020. — 227 с. (Профессиональное образование). — ISBN 978-5-9916-9261-8. </w:t>
      </w:r>
      <w:proofErr w:type="gramStart"/>
      <w:r w:rsidRPr="0043542C">
        <w:rPr>
          <w:rFonts w:ascii="Times New Roman" w:hAnsi="Times New Roman"/>
          <w:sz w:val="24"/>
          <w:szCs w:val="24"/>
        </w:rPr>
        <w:t>Текст :</w:t>
      </w:r>
      <w:proofErr w:type="gramEnd"/>
      <w:r w:rsidRPr="0043542C">
        <w:rPr>
          <w:rFonts w:ascii="Times New Roman" w:hAnsi="Times New Roman"/>
          <w:sz w:val="24"/>
          <w:szCs w:val="24"/>
        </w:rPr>
        <w:t xml:space="preserve"> электронный // ЭБС Юрайт [сайт]. — URL: </w:t>
      </w:r>
      <w:hyperlink r:id="rId15" w:tgtFrame="_blank" w:history="1">
        <w:r w:rsidRPr="0043542C">
          <w:rPr>
            <w:rStyle w:val="a6"/>
            <w:rFonts w:ascii="Times New Roman" w:hAnsi="Times New Roman"/>
            <w:color w:val="auto"/>
            <w:sz w:val="24"/>
            <w:szCs w:val="24"/>
            <w:u w:val="none"/>
          </w:rPr>
          <w:t>https://urait.ru/bcode/452909</w:t>
        </w:r>
      </w:hyperlink>
      <w:r w:rsidR="00D372FC" w:rsidRPr="0043542C">
        <w:rPr>
          <w:rFonts w:ascii="Times New Roman" w:hAnsi="Times New Roman"/>
          <w:sz w:val="24"/>
          <w:szCs w:val="24"/>
        </w:rPr>
        <w:t xml:space="preserve">  </w:t>
      </w:r>
    </w:p>
    <w:p w:rsidR="00C022CC" w:rsidRPr="0043542C" w:rsidRDefault="00C022CC" w:rsidP="00C022CC">
      <w:pPr>
        <w:pStyle w:val="a9"/>
        <w:numPr>
          <w:ilvl w:val="0"/>
          <w:numId w:val="8"/>
        </w:numPr>
        <w:shd w:val="clear" w:color="auto" w:fill="FFFFFF"/>
        <w:spacing w:after="0"/>
        <w:jc w:val="both"/>
        <w:rPr>
          <w:rFonts w:ascii="Times New Roman" w:hAnsi="Times New Roman"/>
          <w:sz w:val="24"/>
          <w:szCs w:val="24"/>
        </w:rPr>
      </w:pPr>
      <w:r w:rsidRPr="0043542C">
        <w:rPr>
          <w:rFonts w:ascii="Times New Roman" w:hAnsi="Times New Roman"/>
          <w:sz w:val="24"/>
          <w:szCs w:val="24"/>
        </w:rPr>
        <w:t xml:space="preserve">  Кузьменкова, Ю. Б.  Английский язык + аудиозаписи в </w:t>
      </w:r>
      <w:proofErr w:type="gramStart"/>
      <w:r w:rsidRPr="0043542C">
        <w:rPr>
          <w:rFonts w:ascii="Times New Roman" w:hAnsi="Times New Roman"/>
          <w:sz w:val="24"/>
          <w:szCs w:val="24"/>
        </w:rPr>
        <w:t>ЭБС :</w:t>
      </w:r>
      <w:proofErr w:type="gramEnd"/>
      <w:r w:rsidRPr="0043542C">
        <w:rPr>
          <w:rFonts w:ascii="Times New Roman" w:hAnsi="Times New Roman"/>
          <w:sz w:val="24"/>
          <w:szCs w:val="24"/>
        </w:rPr>
        <w:t xml:space="preserve"> учебник и практикум для среднего профессионального образования / Ю. Б. Кузьменкова. — </w:t>
      </w:r>
      <w:proofErr w:type="gramStart"/>
      <w:r w:rsidRPr="0043542C">
        <w:rPr>
          <w:rFonts w:ascii="Times New Roman" w:hAnsi="Times New Roman"/>
          <w:sz w:val="24"/>
          <w:szCs w:val="24"/>
        </w:rPr>
        <w:t>Москва :</w:t>
      </w:r>
      <w:proofErr w:type="gramEnd"/>
      <w:r w:rsidRPr="0043542C">
        <w:rPr>
          <w:rFonts w:ascii="Times New Roman" w:hAnsi="Times New Roman"/>
          <w:sz w:val="24"/>
          <w:szCs w:val="24"/>
        </w:rPr>
        <w:t xml:space="preserve"> Издательство Юрайт, 2021. — 441 с.  (Профессиональное образование). — ISBN 978-5-534-00804-3. </w:t>
      </w:r>
      <w:proofErr w:type="gramStart"/>
      <w:r w:rsidRPr="0043542C">
        <w:rPr>
          <w:rFonts w:ascii="Times New Roman" w:hAnsi="Times New Roman"/>
          <w:sz w:val="24"/>
          <w:szCs w:val="24"/>
        </w:rPr>
        <w:t>Текст :</w:t>
      </w:r>
      <w:proofErr w:type="gramEnd"/>
      <w:r w:rsidRPr="0043542C">
        <w:rPr>
          <w:rFonts w:ascii="Times New Roman" w:hAnsi="Times New Roman"/>
          <w:sz w:val="24"/>
          <w:szCs w:val="24"/>
        </w:rPr>
        <w:t xml:space="preserve"> электронный // Образовательная платформа Юрайт [сайт]. URL: </w:t>
      </w:r>
      <w:hyperlink r:id="rId16" w:tgtFrame="_blank" w:history="1">
        <w:r w:rsidRPr="0043542C">
          <w:rPr>
            <w:rStyle w:val="a6"/>
            <w:rFonts w:ascii="Times New Roman" w:hAnsi="Times New Roman"/>
            <w:color w:val="auto"/>
            <w:sz w:val="24"/>
            <w:szCs w:val="24"/>
            <w:u w:val="none"/>
          </w:rPr>
          <w:t>https://urait.ru/bcode/469465</w:t>
        </w:r>
      </w:hyperlink>
    </w:p>
    <w:p w:rsidR="00C022CC" w:rsidRPr="0043542C" w:rsidRDefault="00C022CC" w:rsidP="00C022CC">
      <w:pPr>
        <w:pStyle w:val="a9"/>
        <w:numPr>
          <w:ilvl w:val="0"/>
          <w:numId w:val="8"/>
        </w:numPr>
        <w:shd w:val="clear" w:color="auto" w:fill="FFFFFF"/>
        <w:spacing w:after="0"/>
        <w:jc w:val="both"/>
        <w:rPr>
          <w:rFonts w:ascii="Times New Roman" w:hAnsi="Times New Roman"/>
          <w:sz w:val="24"/>
          <w:szCs w:val="24"/>
        </w:rPr>
      </w:pPr>
      <w:r w:rsidRPr="0043542C">
        <w:rPr>
          <w:rStyle w:val="a6"/>
          <w:rFonts w:ascii="Times New Roman" w:hAnsi="Times New Roman"/>
          <w:color w:val="auto"/>
          <w:sz w:val="24"/>
          <w:szCs w:val="24"/>
          <w:u w:val="none"/>
        </w:rPr>
        <w:lastRenderedPageBreak/>
        <w:t> </w:t>
      </w:r>
      <w:proofErr w:type="spellStart"/>
      <w:r w:rsidRPr="0043542C">
        <w:rPr>
          <w:rFonts w:ascii="Times New Roman" w:hAnsi="Times New Roman"/>
          <w:sz w:val="24"/>
          <w:szCs w:val="24"/>
        </w:rPr>
        <w:t>Полубиченко</w:t>
      </w:r>
      <w:proofErr w:type="spellEnd"/>
      <w:r w:rsidRPr="0043542C">
        <w:rPr>
          <w:rFonts w:ascii="Times New Roman" w:hAnsi="Times New Roman"/>
          <w:sz w:val="24"/>
          <w:szCs w:val="24"/>
        </w:rPr>
        <w:t>, Л. В.  Английский язык для колледжей (A2-B2</w:t>
      </w:r>
      <w:proofErr w:type="gramStart"/>
      <w:r w:rsidRPr="0043542C">
        <w:rPr>
          <w:rFonts w:ascii="Times New Roman" w:hAnsi="Times New Roman"/>
          <w:sz w:val="24"/>
          <w:szCs w:val="24"/>
        </w:rPr>
        <w:t>) :</w:t>
      </w:r>
      <w:proofErr w:type="gramEnd"/>
      <w:r w:rsidRPr="0043542C">
        <w:rPr>
          <w:rFonts w:ascii="Times New Roman" w:hAnsi="Times New Roman"/>
          <w:sz w:val="24"/>
          <w:szCs w:val="24"/>
        </w:rPr>
        <w:t xml:space="preserve"> учебное пособие для среднего профессионального образования / А. С. </w:t>
      </w:r>
      <w:proofErr w:type="spellStart"/>
      <w:r w:rsidRPr="0043542C">
        <w:rPr>
          <w:rFonts w:ascii="Times New Roman" w:hAnsi="Times New Roman"/>
          <w:sz w:val="24"/>
          <w:szCs w:val="24"/>
        </w:rPr>
        <w:t>Изволенская</w:t>
      </w:r>
      <w:proofErr w:type="spellEnd"/>
      <w:r w:rsidRPr="0043542C">
        <w:rPr>
          <w:rFonts w:ascii="Times New Roman" w:hAnsi="Times New Roman"/>
          <w:sz w:val="24"/>
          <w:szCs w:val="24"/>
        </w:rPr>
        <w:t>, Е. Э. </w:t>
      </w:r>
      <w:proofErr w:type="spellStart"/>
      <w:r w:rsidRPr="0043542C">
        <w:rPr>
          <w:rFonts w:ascii="Times New Roman" w:hAnsi="Times New Roman"/>
          <w:sz w:val="24"/>
          <w:szCs w:val="24"/>
        </w:rPr>
        <w:t>Кожарская</w:t>
      </w:r>
      <w:proofErr w:type="spellEnd"/>
      <w:r w:rsidRPr="0043542C">
        <w:rPr>
          <w:rFonts w:ascii="Times New Roman" w:hAnsi="Times New Roman"/>
          <w:sz w:val="24"/>
          <w:szCs w:val="24"/>
        </w:rPr>
        <w:t> ; под редакцией Л. В. </w:t>
      </w:r>
      <w:proofErr w:type="spellStart"/>
      <w:r w:rsidRPr="0043542C">
        <w:rPr>
          <w:rFonts w:ascii="Times New Roman" w:hAnsi="Times New Roman"/>
          <w:sz w:val="24"/>
          <w:szCs w:val="24"/>
        </w:rPr>
        <w:t>Полубиченко</w:t>
      </w:r>
      <w:proofErr w:type="spellEnd"/>
      <w:r w:rsidRPr="0043542C">
        <w:rPr>
          <w:rFonts w:ascii="Times New Roman" w:hAnsi="Times New Roman"/>
          <w:sz w:val="24"/>
          <w:szCs w:val="24"/>
        </w:rPr>
        <w:t xml:space="preserve">. — </w:t>
      </w:r>
      <w:proofErr w:type="gramStart"/>
      <w:r w:rsidRPr="0043542C">
        <w:rPr>
          <w:rFonts w:ascii="Times New Roman" w:hAnsi="Times New Roman"/>
          <w:sz w:val="24"/>
          <w:szCs w:val="24"/>
        </w:rPr>
        <w:t>Москва :</w:t>
      </w:r>
      <w:proofErr w:type="gramEnd"/>
      <w:r w:rsidRPr="0043542C">
        <w:rPr>
          <w:rFonts w:ascii="Times New Roman" w:hAnsi="Times New Roman"/>
          <w:sz w:val="24"/>
          <w:szCs w:val="24"/>
        </w:rPr>
        <w:t xml:space="preserve"> Издательство Юрайт, 2021. — 184 с. — (Профессиональное образование). — ISBN 978-5-534-09287-5. — </w:t>
      </w:r>
      <w:proofErr w:type="gramStart"/>
      <w:r w:rsidRPr="0043542C">
        <w:rPr>
          <w:rFonts w:ascii="Times New Roman" w:hAnsi="Times New Roman"/>
          <w:sz w:val="24"/>
          <w:szCs w:val="24"/>
        </w:rPr>
        <w:t>Текст :</w:t>
      </w:r>
      <w:proofErr w:type="gramEnd"/>
      <w:r w:rsidRPr="0043542C">
        <w:rPr>
          <w:rFonts w:ascii="Times New Roman" w:hAnsi="Times New Roman"/>
          <w:sz w:val="24"/>
          <w:szCs w:val="24"/>
        </w:rPr>
        <w:t xml:space="preserve"> электронный // Образовательная платформа Юрайт [сайт]. — URL: </w:t>
      </w:r>
      <w:hyperlink r:id="rId17" w:tgtFrame="_blank" w:history="1">
        <w:r w:rsidRPr="0043542C">
          <w:rPr>
            <w:rStyle w:val="a6"/>
            <w:rFonts w:ascii="Times New Roman" w:hAnsi="Times New Roman"/>
            <w:color w:val="auto"/>
            <w:sz w:val="24"/>
            <w:szCs w:val="24"/>
            <w:u w:val="none"/>
          </w:rPr>
          <w:t>https://urait.ru/bcode/474378</w:t>
        </w:r>
      </w:hyperlink>
    </w:p>
    <w:p w:rsidR="002D76CC" w:rsidRPr="0043542C" w:rsidRDefault="002D76CC" w:rsidP="00C022CC">
      <w:pPr>
        <w:spacing w:line="360" w:lineRule="auto"/>
        <w:jc w:val="both"/>
        <w:rPr>
          <w:u w:val="single"/>
        </w:rPr>
      </w:pPr>
      <w:r w:rsidRPr="0043542C">
        <w:rPr>
          <w:u w:val="single"/>
        </w:rPr>
        <w:t>Дополнительная литература</w:t>
      </w:r>
    </w:p>
    <w:p w:rsidR="002D76CC" w:rsidRPr="0043542C" w:rsidRDefault="00C31E87" w:rsidP="00C31E87">
      <w:pPr>
        <w:widowControl w:val="0"/>
        <w:shd w:val="clear" w:color="auto" w:fill="FFFFFF"/>
        <w:tabs>
          <w:tab w:val="left" w:pos="1349"/>
        </w:tabs>
        <w:autoSpaceDE w:val="0"/>
        <w:autoSpaceDN w:val="0"/>
        <w:adjustRightInd w:val="0"/>
        <w:spacing w:line="360" w:lineRule="auto"/>
        <w:jc w:val="both"/>
        <w:rPr>
          <w:b/>
          <w:bCs/>
          <w:spacing w:val="-1"/>
        </w:rPr>
      </w:pPr>
      <w:r w:rsidRPr="0043542C">
        <w:rPr>
          <w:spacing w:val="-8"/>
        </w:rPr>
        <w:t>1.</w:t>
      </w:r>
      <w:r w:rsidR="002D76CC" w:rsidRPr="0043542C">
        <w:rPr>
          <w:spacing w:val="-8"/>
        </w:rPr>
        <w:t xml:space="preserve">Афанасьева О.В., Эванс В., Копылова В.В. Английский язык. Единый </w:t>
      </w:r>
      <w:r w:rsidR="002D76CC" w:rsidRPr="0043542C">
        <w:rPr>
          <w:spacing w:val="-11"/>
        </w:rPr>
        <w:t xml:space="preserve">государственный экзамен. Тренировочные задания. Пособие для учителей </w:t>
      </w:r>
      <w:r w:rsidR="002D76CC" w:rsidRPr="0043542C">
        <w:rPr>
          <w:spacing w:val="-12"/>
        </w:rPr>
        <w:t xml:space="preserve">образовательных учреждений и школ с углубленным изучением английского </w:t>
      </w:r>
      <w:r w:rsidR="002D76CC" w:rsidRPr="0043542C">
        <w:rPr>
          <w:spacing w:val="-4"/>
        </w:rPr>
        <w:t xml:space="preserve">языка. – М. Просвещение, </w:t>
      </w:r>
      <w:r w:rsidR="002D76CC" w:rsidRPr="0043542C">
        <w:rPr>
          <w:spacing w:val="-4"/>
          <w:lang w:val="en-US"/>
        </w:rPr>
        <w:t>Express</w:t>
      </w:r>
      <w:r w:rsidR="00AF6D8D" w:rsidRPr="0043542C">
        <w:rPr>
          <w:spacing w:val="-4"/>
        </w:rPr>
        <w:t xml:space="preserve"> </w:t>
      </w:r>
      <w:r w:rsidR="002D76CC" w:rsidRPr="0043542C">
        <w:rPr>
          <w:spacing w:val="-4"/>
          <w:lang w:val="en-US"/>
        </w:rPr>
        <w:t>Publishing</w:t>
      </w:r>
      <w:r w:rsidR="002D76CC" w:rsidRPr="0043542C">
        <w:rPr>
          <w:spacing w:val="-4"/>
        </w:rPr>
        <w:t xml:space="preserve">, </w:t>
      </w:r>
      <w:r w:rsidR="002D76CC" w:rsidRPr="0043542C">
        <w:rPr>
          <w:spacing w:val="-4"/>
          <w:lang w:val="en-US"/>
        </w:rPr>
        <w:t>p</w:t>
      </w:r>
      <w:r w:rsidR="002D76CC" w:rsidRPr="0043542C">
        <w:rPr>
          <w:spacing w:val="-4"/>
        </w:rPr>
        <w:t>. 167, 20</w:t>
      </w:r>
      <w:r w:rsidR="00C022CC" w:rsidRPr="0043542C">
        <w:rPr>
          <w:spacing w:val="-4"/>
        </w:rPr>
        <w:t>21</w:t>
      </w:r>
    </w:p>
    <w:p w:rsidR="00C31E87" w:rsidRPr="0043542C" w:rsidRDefault="00C31E87" w:rsidP="00C31E87">
      <w:pPr>
        <w:jc w:val="both"/>
        <w:rPr>
          <w:bCs/>
          <w:iCs/>
        </w:rPr>
      </w:pPr>
      <w:r w:rsidRPr="0043542C">
        <w:rPr>
          <w:bCs/>
          <w:iCs/>
        </w:rPr>
        <w:t xml:space="preserve">2. </w:t>
      </w:r>
      <w:proofErr w:type="spellStart"/>
      <w:r w:rsidRPr="0043542C">
        <w:rPr>
          <w:bCs/>
          <w:iCs/>
        </w:rPr>
        <w:t>Маньковская</w:t>
      </w:r>
      <w:proofErr w:type="spellEnd"/>
      <w:r w:rsidRPr="0043542C">
        <w:rPr>
          <w:bCs/>
          <w:iCs/>
        </w:rPr>
        <w:t xml:space="preserve"> З.В. Английский язык в ситуациях повседневного делового общения: учебное пособие. – М.: ИНФРА-М, 2022. – 223 с. – (Среднее профессиональное образование). </w:t>
      </w:r>
      <w:r w:rsidRPr="0043542C">
        <w:rPr>
          <w:bCs/>
          <w:iCs/>
          <w:lang w:val="en-US"/>
        </w:rPr>
        <w:t>ISBN</w:t>
      </w:r>
      <w:r w:rsidRPr="0043542C">
        <w:rPr>
          <w:bCs/>
          <w:iCs/>
        </w:rPr>
        <w:t xml:space="preserve"> 978-5-16-014149-7 (</w:t>
      </w:r>
      <w:r w:rsidRPr="0043542C">
        <w:rPr>
          <w:bCs/>
          <w:iCs/>
          <w:lang w:val="en-US"/>
        </w:rPr>
        <w:t>print</w:t>
      </w:r>
      <w:r w:rsidRPr="0043542C">
        <w:rPr>
          <w:bCs/>
          <w:iCs/>
        </w:rPr>
        <w:t xml:space="preserve">) </w:t>
      </w:r>
      <w:r w:rsidRPr="0043542C">
        <w:rPr>
          <w:bCs/>
          <w:iCs/>
          <w:lang w:val="en-US"/>
        </w:rPr>
        <w:t>ISBN</w:t>
      </w:r>
      <w:r w:rsidRPr="0043542C">
        <w:rPr>
          <w:bCs/>
          <w:iCs/>
        </w:rPr>
        <w:t xml:space="preserve"> 978-5-16-107175-5 (</w:t>
      </w:r>
      <w:r w:rsidRPr="0043542C">
        <w:rPr>
          <w:bCs/>
          <w:iCs/>
          <w:lang w:val="en-US"/>
        </w:rPr>
        <w:t>online</w:t>
      </w:r>
      <w:r w:rsidRPr="0043542C">
        <w:rPr>
          <w:bCs/>
          <w:iCs/>
        </w:rPr>
        <w:t>)</w:t>
      </w:r>
    </w:p>
    <w:p w:rsidR="00C31E87" w:rsidRPr="002D76CC" w:rsidRDefault="00C31E87" w:rsidP="00C31E87">
      <w:pPr>
        <w:widowControl w:val="0"/>
        <w:shd w:val="clear" w:color="auto" w:fill="FFFFFF"/>
        <w:tabs>
          <w:tab w:val="left" w:pos="1349"/>
        </w:tabs>
        <w:autoSpaceDE w:val="0"/>
        <w:autoSpaceDN w:val="0"/>
        <w:adjustRightInd w:val="0"/>
        <w:spacing w:line="360" w:lineRule="auto"/>
        <w:jc w:val="both"/>
        <w:rPr>
          <w:b/>
          <w:bCs/>
          <w:color w:val="000000"/>
          <w:spacing w:val="-1"/>
        </w:rPr>
      </w:pPr>
    </w:p>
    <w:p w:rsidR="00C022CC" w:rsidRDefault="00C022CC" w:rsidP="00C022CC">
      <w:pPr>
        <w:pStyle w:val="a9"/>
        <w:spacing w:after="0" w:line="240" w:lineRule="auto"/>
        <w:ind w:left="360"/>
        <w:jc w:val="both"/>
        <w:rPr>
          <w:rFonts w:ascii="Times New Roman" w:hAnsi="Times New Roman"/>
          <w:b/>
          <w:sz w:val="24"/>
          <w:szCs w:val="24"/>
        </w:rPr>
      </w:pPr>
      <w:r w:rsidRPr="00B86AE7">
        <w:rPr>
          <w:rFonts w:ascii="Times New Roman" w:hAnsi="Times New Roman"/>
          <w:b/>
          <w:sz w:val="24"/>
          <w:szCs w:val="24"/>
        </w:rPr>
        <w:t>4. КОНТРОЛЬ И ОЦЕНКА РЕЗУЛЬТАТОВ ОСВОЕНИЯ ДИСЦИПЛИНЫ</w:t>
      </w:r>
    </w:p>
    <w:p w:rsidR="003650C3" w:rsidRPr="004E0A99" w:rsidRDefault="003650C3" w:rsidP="003650C3"/>
    <w:p w:rsidR="00C31E87" w:rsidRPr="00E1460B" w:rsidRDefault="00C31E87" w:rsidP="00C31E87">
      <w:pPr>
        <w:jc w:val="center"/>
        <w:rPr>
          <w:b/>
        </w:rPr>
      </w:pPr>
      <w:r w:rsidRPr="00E1460B">
        <w:rPr>
          <w:b/>
        </w:rPr>
        <w:t>4. КОНТРОЛЬ</w:t>
      </w:r>
      <w:r>
        <w:rPr>
          <w:b/>
        </w:rPr>
        <w:t xml:space="preserve"> </w:t>
      </w:r>
      <w:r w:rsidRPr="00E1460B">
        <w:rPr>
          <w:b/>
        </w:rPr>
        <w:t>И</w:t>
      </w:r>
      <w:r>
        <w:rPr>
          <w:b/>
        </w:rPr>
        <w:t xml:space="preserve"> </w:t>
      </w:r>
      <w:r w:rsidRPr="00E1460B">
        <w:rPr>
          <w:b/>
        </w:rPr>
        <w:t>ОЦЕНКА</w:t>
      </w:r>
      <w:r>
        <w:rPr>
          <w:b/>
        </w:rPr>
        <w:t xml:space="preserve"> </w:t>
      </w:r>
      <w:r w:rsidRPr="00E1460B">
        <w:rPr>
          <w:b/>
        </w:rPr>
        <w:t>РЕЗУЛЬТАТОВ</w:t>
      </w:r>
      <w:r>
        <w:rPr>
          <w:b/>
        </w:rPr>
        <w:t xml:space="preserve"> </w:t>
      </w:r>
      <w:r w:rsidRPr="00E1460B">
        <w:rPr>
          <w:b/>
        </w:rPr>
        <w:t xml:space="preserve">ОСВОЕНИЯ </w:t>
      </w:r>
      <w:r w:rsidRPr="00E1460B">
        <w:rPr>
          <w:b/>
        </w:rPr>
        <w:b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C31E87" w:rsidRPr="00E1460B" w:rsidTr="00A8471A">
        <w:trPr>
          <w:trHeight w:val="456"/>
        </w:trPr>
        <w:tc>
          <w:tcPr>
            <w:tcW w:w="1750" w:type="pct"/>
            <w:vAlign w:val="center"/>
          </w:tcPr>
          <w:p w:rsidR="00C31E87" w:rsidRPr="008F62A9" w:rsidRDefault="00C31E87" w:rsidP="00A8471A">
            <w:pPr>
              <w:spacing w:before="40" w:after="40"/>
              <w:jc w:val="center"/>
              <w:rPr>
                <w:b/>
                <w:bCs/>
                <w:iCs/>
              </w:rPr>
            </w:pPr>
            <w:r w:rsidRPr="008F62A9">
              <w:rPr>
                <w:b/>
                <w:bCs/>
                <w:iCs/>
              </w:rPr>
              <w:t>Результаты обучения</w:t>
            </w:r>
          </w:p>
        </w:tc>
        <w:tc>
          <w:tcPr>
            <w:tcW w:w="1507" w:type="pct"/>
            <w:vAlign w:val="center"/>
          </w:tcPr>
          <w:p w:rsidR="00C31E87" w:rsidRPr="008F62A9" w:rsidRDefault="00C31E87" w:rsidP="00A8471A">
            <w:pPr>
              <w:spacing w:before="40" w:after="40"/>
              <w:jc w:val="center"/>
              <w:rPr>
                <w:b/>
                <w:bCs/>
                <w:iCs/>
              </w:rPr>
            </w:pPr>
            <w:r w:rsidRPr="008F62A9">
              <w:rPr>
                <w:b/>
                <w:bCs/>
                <w:iCs/>
              </w:rPr>
              <w:t>Критерии оценки</w:t>
            </w:r>
          </w:p>
        </w:tc>
        <w:tc>
          <w:tcPr>
            <w:tcW w:w="1743" w:type="pct"/>
            <w:vAlign w:val="center"/>
          </w:tcPr>
          <w:p w:rsidR="00C31E87" w:rsidRPr="008F62A9" w:rsidRDefault="00C31E87" w:rsidP="00A8471A">
            <w:pPr>
              <w:spacing w:before="40" w:after="40"/>
              <w:jc w:val="center"/>
              <w:rPr>
                <w:b/>
                <w:bCs/>
                <w:iCs/>
              </w:rPr>
            </w:pPr>
            <w:r w:rsidRPr="008F62A9">
              <w:rPr>
                <w:b/>
                <w:bCs/>
                <w:iCs/>
              </w:rPr>
              <w:t>Методы оценки</w:t>
            </w:r>
          </w:p>
        </w:tc>
      </w:tr>
      <w:tr w:rsidR="00C31E87" w:rsidRPr="00E1460B" w:rsidTr="00A8471A">
        <w:trPr>
          <w:trHeight w:val="456"/>
        </w:trPr>
        <w:tc>
          <w:tcPr>
            <w:tcW w:w="5000" w:type="pct"/>
            <w:gridSpan w:val="3"/>
            <w:vAlign w:val="center"/>
          </w:tcPr>
          <w:p w:rsidR="00C31E87" w:rsidRPr="008A6090" w:rsidRDefault="00C31E87" w:rsidP="00A8471A">
            <w:pPr>
              <w:spacing w:before="40" w:after="40"/>
              <w:rPr>
                <w:b/>
                <w:bCs/>
                <w:iCs/>
              </w:rPr>
            </w:pPr>
            <w:r w:rsidRPr="008A6090">
              <w:rPr>
                <w:b/>
                <w:bCs/>
                <w:iCs/>
              </w:rPr>
              <w:t>Перечень знаний, осваиваемых в рамках дисциплины</w:t>
            </w:r>
          </w:p>
        </w:tc>
      </w:tr>
      <w:tr w:rsidR="00C31E87" w:rsidRPr="00E1460B" w:rsidTr="00A8471A">
        <w:tc>
          <w:tcPr>
            <w:tcW w:w="1750" w:type="pct"/>
          </w:tcPr>
          <w:p w:rsidR="00C31E87" w:rsidRPr="00E1460B" w:rsidRDefault="00C31E87" w:rsidP="00A8471A">
            <w:pPr>
              <w:spacing w:before="40" w:after="40"/>
            </w:pPr>
            <w:r w:rsidRPr="00E1460B">
              <w:t>правила построения простых и сложных предложений на профессиональные темы;</w:t>
            </w:r>
          </w:p>
          <w:p w:rsidR="00C31E87" w:rsidRPr="00E1460B" w:rsidRDefault="00C31E87" w:rsidP="00A8471A">
            <w:pPr>
              <w:spacing w:before="40" w:after="40"/>
            </w:pPr>
            <w:r w:rsidRPr="00E1460B">
              <w:t>основные общеупотребительные глаголы (бытовая и профессиональная лексика);</w:t>
            </w:r>
          </w:p>
          <w:p w:rsidR="00C31E87" w:rsidRPr="00E1460B" w:rsidRDefault="00C31E87" w:rsidP="00A8471A">
            <w:pPr>
              <w:spacing w:before="40" w:after="40"/>
            </w:pPr>
            <w:r w:rsidRPr="00E1460B">
              <w:t>лексический минимум, относящийся к описанию предметов, средств и процессов профессиональной деятельности;</w:t>
            </w:r>
          </w:p>
          <w:p w:rsidR="00C31E87" w:rsidRPr="00E1460B" w:rsidRDefault="00C31E87" w:rsidP="00A8471A">
            <w:pPr>
              <w:spacing w:before="40" w:after="40"/>
            </w:pPr>
            <w:r w:rsidRPr="00E1460B">
              <w:t>особенности произношения слов;</w:t>
            </w:r>
          </w:p>
          <w:p w:rsidR="00C31E87" w:rsidRPr="00E1460B" w:rsidRDefault="00C31E87" w:rsidP="00A8471A">
            <w:pPr>
              <w:spacing w:before="40" w:after="40"/>
            </w:pPr>
            <w:r w:rsidRPr="00E1460B">
              <w:t>правила чтения текстов профессиональной направленности;</w:t>
            </w:r>
          </w:p>
          <w:p w:rsidR="00C31E87" w:rsidRPr="00E1460B" w:rsidRDefault="00C31E87" w:rsidP="00A8471A">
            <w:pPr>
              <w:spacing w:before="40" w:after="40"/>
            </w:pPr>
            <w:r w:rsidRPr="00E1460B">
              <w:t>фразы-клише для ведения беседы и переписки на иностранном языке; особенности перевода документов с иностранного языка;</w:t>
            </w:r>
          </w:p>
          <w:p w:rsidR="00C31E87" w:rsidRPr="00E1460B" w:rsidRDefault="00C31E87" w:rsidP="00A8471A">
            <w:pPr>
              <w:spacing w:before="40" w:after="40"/>
            </w:pPr>
            <w:r w:rsidRPr="00E1460B">
              <w:t>правила организации приема посетителей;</w:t>
            </w:r>
          </w:p>
          <w:p w:rsidR="00C31E87" w:rsidRPr="00E1460B" w:rsidRDefault="00C31E87" w:rsidP="00A8471A">
            <w:pPr>
              <w:spacing w:before="40" w:after="40"/>
              <w:rPr>
                <w:bCs/>
                <w:i/>
              </w:rPr>
            </w:pPr>
            <w:r w:rsidRPr="00E1460B">
              <w:t xml:space="preserve">порядок подготовки деловой </w:t>
            </w:r>
            <w:r w:rsidRPr="00E1460B">
              <w:lastRenderedPageBreak/>
              <w:t>поездки.</w:t>
            </w:r>
          </w:p>
        </w:tc>
        <w:tc>
          <w:tcPr>
            <w:tcW w:w="1507" w:type="pct"/>
          </w:tcPr>
          <w:p w:rsidR="00C31E87" w:rsidRPr="00E1460B" w:rsidRDefault="00C31E87" w:rsidP="00A8471A">
            <w:pPr>
              <w:spacing w:before="40" w:after="40"/>
              <w:rPr>
                <w:bCs/>
              </w:rPr>
            </w:pPr>
            <w:r w:rsidRPr="00E1460B">
              <w:rPr>
                <w:bCs/>
              </w:rPr>
              <w:lastRenderedPageBreak/>
              <w:t>уровень освоения учебного материала;</w:t>
            </w:r>
          </w:p>
          <w:p w:rsidR="00C31E87" w:rsidRPr="00E1460B" w:rsidRDefault="00C31E87" w:rsidP="00A8471A">
            <w:pPr>
              <w:spacing w:before="40" w:after="40"/>
              <w:rPr>
                <w:bCs/>
              </w:rPr>
            </w:pPr>
            <w:r w:rsidRPr="00E1460B">
              <w:rPr>
                <w:bCs/>
              </w:rPr>
              <w:t>умение использовать теоретические знания и практические умения при выполнении профессиональных задач;</w:t>
            </w:r>
          </w:p>
          <w:p w:rsidR="00C31E87" w:rsidRPr="00E1460B" w:rsidRDefault="00C31E87" w:rsidP="00A8471A">
            <w:pPr>
              <w:spacing w:before="40" w:after="40"/>
              <w:rPr>
                <w:bCs/>
                <w:i/>
              </w:rPr>
            </w:pPr>
            <w:r>
              <w:rPr>
                <w:bCs/>
              </w:rPr>
              <w:t>у</w:t>
            </w:r>
            <w:r w:rsidRPr="00E1460B">
              <w:rPr>
                <w:bCs/>
              </w:rPr>
              <w:t>ровень сформированности общих и профессиональных компетенций.</w:t>
            </w:r>
          </w:p>
        </w:tc>
        <w:tc>
          <w:tcPr>
            <w:tcW w:w="1743" w:type="pct"/>
          </w:tcPr>
          <w:p w:rsidR="00C31E87" w:rsidRPr="00E1460B" w:rsidRDefault="00C31E87" w:rsidP="00A8471A">
            <w:pPr>
              <w:spacing w:before="40" w:after="40"/>
              <w:rPr>
                <w:bCs/>
              </w:rPr>
            </w:pPr>
            <w:r w:rsidRPr="00E1460B">
              <w:rPr>
                <w:bCs/>
              </w:rPr>
              <w:t>Оценка результатов выполнения практических работ.</w:t>
            </w:r>
          </w:p>
          <w:p w:rsidR="00C31E87" w:rsidRPr="00E1460B" w:rsidRDefault="00C31E87" w:rsidP="00A8471A">
            <w:pPr>
              <w:spacing w:before="40" w:after="40"/>
              <w:rPr>
                <w:bCs/>
              </w:rPr>
            </w:pPr>
            <w:r w:rsidRPr="00E1460B">
              <w:rPr>
                <w:bCs/>
              </w:rPr>
              <w:t>Оценка результатов устного и письменного опроса.</w:t>
            </w:r>
          </w:p>
          <w:p w:rsidR="00C31E87" w:rsidRPr="00E1460B" w:rsidRDefault="00C31E87" w:rsidP="00A8471A">
            <w:pPr>
              <w:spacing w:before="40" w:after="40"/>
              <w:rPr>
                <w:bCs/>
              </w:rPr>
            </w:pPr>
            <w:r w:rsidRPr="00E1460B">
              <w:rPr>
                <w:bCs/>
              </w:rPr>
              <w:t>Оценка результатов тестирования.</w:t>
            </w:r>
          </w:p>
          <w:p w:rsidR="00C31E87" w:rsidRPr="00E1460B" w:rsidRDefault="00C31E87" w:rsidP="00A8471A">
            <w:pPr>
              <w:spacing w:before="40" w:after="40"/>
              <w:rPr>
                <w:bCs/>
              </w:rPr>
            </w:pPr>
            <w:r w:rsidRPr="00E1460B">
              <w:rPr>
                <w:bCs/>
              </w:rPr>
              <w:t>Оценка результатов самостоятельной работы.</w:t>
            </w:r>
          </w:p>
          <w:p w:rsidR="00C31E87" w:rsidRDefault="00C31E87" w:rsidP="00A8471A">
            <w:pPr>
              <w:spacing w:before="40" w:after="40"/>
              <w:rPr>
                <w:bCs/>
              </w:rPr>
            </w:pPr>
            <w:r w:rsidRPr="00E1460B">
              <w:rPr>
                <w:bCs/>
              </w:rPr>
              <w:t>Оценка результатов выполнения домашних заданий.</w:t>
            </w:r>
          </w:p>
          <w:p w:rsidR="00C31E87" w:rsidRPr="00E1460B" w:rsidRDefault="00C31E87" w:rsidP="00A8471A">
            <w:pPr>
              <w:spacing w:before="40" w:after="40"/>
              <w:rPr>
                <w:bCs/>
              </w:rPr>
            </w:pPr>
            <w:r>
              <w:rPr>
                <w:bCs/>
              </w:rPr>
              <w:t>Оценка результатов дифференцированного зачета</w:t>
            </w:r>
          </w:p>
          <w:p w:rsidR="00C31E87" w:rsidRPr="00E1460B" w:rsidRDefault="00C31E87" w:rsidP="00A8471A">
            <w:pPr>
              <w:spacing w:before="40" w:after="40"/>
              <w:rPr>
                <w:bCs/>
                <w:i/>
              </w:rPr>
            </w:pPr>
          </w:p>
        </w:tc>
      </w:tr>
      <w:tr w:rsidR="00C31E87" w:rsidRPr="00E1460B" w:rsidTr="00A8471A">
        <w:trPr>
          <w:trHeight w:val="439"/>
        </w:trPr>
        <w:tc>
          <w:tcPr>
            <w:tcW w:w="5000" w:type="pct"/>
            <w:gridSpan w:val="3"/>
          </w:tcPr>
          <w:p w:rsidR="00C31E87" w:rsidRPr="008A6090" w:rsidRDefault="00C31E87" w:rsidP="00A8471A">
            <w:pPr>
              <w:spacing w:before="40" w:after="40"/>
              <w:rPr>
                <w:b/>
              </w:rPr>
            </w:pPr>
            <w:r w:rsidRPr="008A6090">
              <w:rPr>
                <w:b/>
              </w:rPr>
              <w:t>Перечень умений, осваиваемых в рамках дисциплины</w:t>
            </w:r>
          </w:p>
        </w:tc>
      </w:tr>
      <w:tr w:rsidR="00C31E87" w:rsidRPr="00E1460B" w:rsidTr="00A8471A">
        <w:trPr>
          <w:trHeight w:val="896"/>
        </w:trPr>
        <w:tc>
          <w:tcPr>
            <w:tcW w:w="1750" w:type="pct"/>
          </w:tcPr>
          <w:p w:rsidR="00C31E87" w:rsidRPr="00E1460B" w:rsidRDefault="00C31E87" w:rsidP="00A8471A">
            <w:pPr>
              <w:spacing w:before="40" w:after="40"/>
              <w:rPr>
                <w:bCs/>
              </w:rPr>
            </w:pPr>
            <w:r w:rsidRPr="00E1460B">
              <w:rPr>
                <w:bCs/>
              </w:rPr>
              <w:t>понимать общий смысл четко произнесенных высказываний на профессиональные бытовые темы;</w:t>
            </w:r>
          </w:p>
          <w:p w:rsidR="00C31E87" w:rsidRPr="00E1460B" w:rsidRDefault="00C31E87" w:rsidP="00A8471A">
            <w:pPr>
              <w:spacing w:before="40" w:after="40"/>
              <w:rPr>
                <w:bCs/>
              </w:rPr>
            </w:pPr>
            <w:r w:rsidRPr="00E1460B">
              <w:rPr>
                <w:bCs/>
              </w:rPr>
              <w:t>понимать тексты на базовые и профессиональные темы;</w:t>
            </w:r>
          </w:p>
          <w:p w:rsidR="00C31E87" w:rsidRPr="00E1460B" w:rsidRDefault="00C31E87" w:rsidP="00A8471A">
            <w:pPr>
              <w:spacing w:before="40" w:after="40"/>
              <w:rPr>
                <w:bCs/>
              </w:rPr>
            </w:pPr>
            <w:r w:rsidRPr="00E1460B">
              <w:rPr>
                <w:bCs/>
              </w:rPr>
              <w:t>строить простые высказывания о себе и о своей профессиональной деятельности;</w:t>
            </w:r>
          </w:p>
          <w:p w:rsidR="00C31E87" w:rsidRPr="00E1460B" w:rsidRDefault="00C31E87" w:rsidP="00A8471A">
            <w:pPr>
              <w:spacing w:before="40" w:after="40"/>
              <w:rPr>
                <w:bCs/>
              </w:rPr>
            </w:pPr>
            <w:r w:rsidRPr="00E1460B">
              <w:rPr>
                <w:bCs/>
              </w:rPr>
              <w:t>участвовать в диалогах на общие и профессиональные темы;</w:t>
            </w:r>
          </w:p>
          <w:p w:rsidR="00C31E87" w:rsidRPr="00E1460B" w:rsidRDefault="00C31E87" w:rsidP="00A8471A">
            <w:pPr>
              <w:spacing w:before="40" w:after="40"/>
              <w:rPr>
                <w:bCs/>
              </w:rPr>
            </w:pPr>
            <w:r w:rsidRPr="00E1460B">
              <w:rPr>
                <w:bCs/>
              </w:rPr>
              <w:t>кратко обосновывать и объяснять свои действия;</w:t>
            </w:r>
          </w:p>
          <w:p w:rsidR="00C31E87" w:rsidRPr="00E1460B" w:rsidRDefault="00C31E87" w:rsidP="00A8471A">
            <w:pPr>
              <w:spacing w:before="40" w:after="40"/>
              <w:rPr>
                <w:bCs/>
              </w:rPr>
            </w:pPr>
            <w:r w:rsidRPr="00E1460B">
              <w:rPr>
                <w:bCs/>
              </w:rPr>
              <w:t>писать простые связные сообщения на знакомые или интересующие профессиональные темы;</w:t>
            </w:r>
          </w:p>
          <w:p w:rsidR="00C31E87" w:rsidRPr="00E1460B" w:rsidRDefault="00C31E87" w:rsidP="00A8471A">
            <w:pPr>
              <w:spacing w:before="40" w:after="40"/>
              <w:rPr>
                <w:bCs/>
              </w:rPr>
            </w:pPr>
            <w:r w:rsidRPr="00E1460B">
              <w:rPr>
                <w:bCs/>
              </w:rPr>
              <w:t>вести беседу (включая телефонные переговоры) на иностранном языке на повседневные и профессиональные темы;</w:t>
            </w:r>
          </w:p>
          <w:p w:rsidR="00C31E87" w:rsidRPr="00E1460B" w:rsidRDefault="00C31E87" w:rsidP="00A8471A">
            <w:pPr>
              <w:spacing w:before="40" w:after="40"/>
              <w:rPr>
                <w:bCs/>
              </w:rPr>
            </w:pPr>
            <w:r w:rsidRPr="00E1460B">
              <w:rPr>
                <w:bCs/>
              </w:rPr>
              <w:t>встречать посетителей;</w:t>
            </w:r>
          </w:p>
          <w:p w:rsidR="00C31E87" w:rsidRPr="00E1460B" w:rsidRDefault="00C31E87" w:rsidP="00A8471A">
            <w:pPr>
              <w:spacing w:before="40" w:after="40"/>
              <w:rPr>
                <w:bCs/>
              </w:rPr>
            </w:pPr>
            <w:r w:rsidRPr="00E1460B">
              <w:rPr>
                <w:bCs/>
              </w:rPr>
              <w:t xml:space="preserve">осуществлять </w:t>
            </w:r>
            <w:proofErr w:type="spellStart"/>
            <w:r w:rsidRPr="00E1460B">
              <w:rPr>
                <w:bCs/>
              </w:rPr>
              <w:t>тревел</w:t>
            </w:r>
            <w:proofErr w:type="spellEnd"/>
            <w:r w:rsidRPr="00E1460B">
              <w:rPr>
                <w:bCs/>
              </w:rPr>
              <w:t>-поддержку деловых поездок;</w:t>
            </w:r>
          </w:p>
          <w:p w:rsidR="00C31E87" w:rsidRPr="00E1460B" w:rsidRDefault="00C31E87" w:rsidP="00A8471A">
            <w:pPr>
              <w:spacing w:before="40" w:after="40"/>
              <w:rPr>
                <w:bCs/>
                <w:i/>
              </w:rPr>
            </w:pPr>
            <w:r w:rsidRPr="00E1460B">
              <w:rPr>
                <w:bCs/>
              </w:rPr>
              <w:t>вести переписку на иностранном языке.</w:t>
            </w:r>
          </w:p>
        </w:tc>
        <w:tc>
          <w:tcPr>
            <w:tcW w:w="1507" w:type="pct"/>
          </w:tcPr>
          <w:p w:rsidR="00C31E87" w:rsidRPr="00E1460B" w:rsidRDefault="00C31E87" w:rsidP="00A8471A">
            <w:pPr>
              <w:spacing w:before="40" w:after="40"/>
            </w:pPr>
            <w:r>
              <w:t>д</w:t>
            </w:r>
            <w:r w:rsidRPr="00E1460B">
              <w:t>емонстрация умения пополнять словарный запас и самостоятельно совершенствовать устную и письменную речь;</w:t>
            </w:r>
          </w:p>
          <w:p w:rsidR="00C31E87" w:rsidRPr="00E1460B" w:rsidRDefault="00C31E87" w:rsidP="00A8471A">
            <w:pPr>
              <w:spacing w:before="40" w:after="40"/>
            </w:pPr>
            <w:r>
              <w:t>д</w:t>
            </w:r>
            <w:r w:rsidRPr="00E1460B">
              <w:t>емонстрация умения определять свою позицию и излагать свои мысли на иностранном языке;</w:t>
            </w:r>
          </w:p>
          <w:p w:rsidR="00C31E87" w:rsidRPr="00E1460B" w:rsidRDefault="00C31E87" w:rsidP="00A8471A">
            <w:pPr>
              <w:spacing w:before="40" w:after="40"/>
            </w:pPr>
            <w:r>
              <w:t>д</w:t>
            </w:r>
            <w:r w:rsidRPr="00E1460B">
              <w:t>емонстрация умения общаться устно и письменно на иностранном языке на профессиональные темы;</w:t>
            </w:r>
          </w:p>
          <w:p w:rsidR="00C31E87" w:rsidRPr="00E1460B" w:rsidRDefault="00C31E87" w:rsidP="00A8471A">
            <w:pPr>
              <w:spacing w:before="40" w:after="40"/>
              <w:rPr>
                <w:bCs/>
                <w:i/>
              </w:rPr>
            </w:pPr>
            <w:r>
              <w:t>д</w:t>
            </w:r>
            <w:r w:rsidRPr="00E1460B">
              <w:t>емонстрация умения описывать значимость своей профессии на иностранном языке.</w:t>
            </w:r>
          </w:p>
        </w:tc>
        <w:tc>
          <w:tcPr>
            <w:tcW w:w="1743" w:type="pct"/>
          </w:tcPr>
          <w:p w:rsidR="00C31E87" w:rsidRPr="00E1460B" w:rsidRDefault="00C31E87" w:rsidP="00A8471A">
            <w:pPr>
              <w:spacing w:before="40" w:after="40"/>
              <w:rPr>
                <w:bCs/>
              </w:rPr>
            </w:pPr>
            <w:r>
              <w:rPr>
                <w:bCs/>
              </w:rPr>
              <w:t>о</w:t>
            </w:r>
            <w:r w:rsidRPr="00E1460B">
              <w:rPr>
                <w:bCs/>
              </w:rPr>
              <w:t>ценка результатов выполнения практических работ</w:t>
            </w:r>
            <w:r>
              <w:rPr>
                <w:bCs/>
              </w:rPr>
              <w:t>;</w:t>
            </w:r>
          </w:p>
          <w:p w:rsidR="00C31E87" w:rsidRPr="00E1460B" w:rsidRDefault="00C31E87" w:rsidP="00A8471A">
            <w:pPr>
              <w:spacing w:before="40" w:after="40"/>
              <w:rPr>
                <w:bCs/>
              </w:rPr>
            </w:pPr>
            <w:r>
              <w:rPr>
                <w:bCs/>
              </w:rPr>
              <w:t>о</w:t>
            </w:r>
            <w:r w:rsidRPr="00E1460B">
              <w:rPr>
                <w:bCs/>
              </w:rPr>
              <w:t>ценка результатов устного и письменного опроса</w:t>
            </w:r>
            <w:r>
              <w:rPr>
                <w:bCs/>
              </w:rPr>
              <w:t>;</w:t>
            </w:r>
          </w:p>
          <w:p w:rsidR="00C31E87" w:rsidRPr="00E1460B" w:rsidRDefault="00C31E87" w:rsidP="00A8471A">
            <w:pPr>
              <w:spacing w:before="40" w:after="40"/>
              <w:rPr>
                <w:bCs/>
              </w:rPr>
            </w:pPr>
            <w:r>
              <w:rPr>
                <w:bCs/>
              </w:rPr>
              <w:t>о</w:t>
            </w:r>
            <w:r w:rsidRPr="00E1460B">
              <w:rPr>
                <w:bCs/>
              </w:rPr>
              <w:t>ценка результатов тестирования</w:t>
            </w:r>
            <w:r>
              <w:rPr>
                <w:bCs/>
              </w:rPr>
              <w:t>;</w:t>
            </w:r>
          </w:p>
          <w:p w:rsidR="00C31E87" w:rsidRPr="00E1460B" w:rsidRDefault="00C31E87" w:rsidP="00A8471A">
            <w:pPr>
              <w:spacing w:before="40" w:after="40"/>
              <w:rPr>
                <w:bCs/>
              </w:rPr>
            </w:pPr>
            <w:r>
              <w:rPr>
                <w:bCs/>
              </w:rPr>
              <w:t>о</w:t>
            </w:r>
            <w:r w:rsidRPr="00E1460B">
              <w:rPr>
                <w:bCs/>
              </w:rPr>
              <w:t>ценка результатов самостоятельной работы</w:t>
            </w:r>
            <w:r>
              <w:rPr>
                <w:bCs/>
              </w:rPr>
              <w:t>;</w:t>
            </w:r>
          </w:p>
          <w:p w:rsidR="00C31E87" w:rsidRPr="00E1460B" w:rsidRDefault="00C31E87" w:rsidP="00A8471A">
            <w:pPr>
              <w:spacing w:before="40" w:after="40"/>
              <w:rPr>
                <w:bCs/>
              </w:rPr>
            </w:pPr>
            <w:r>
              <w:rPr>
                <w:bCs/>
              </w:rPr>
              <w:t>о</w:t>
            </w:r>
            <w:r w:rsidRPr="00E1460B">
              <w:rPr>
                <w:bCs/>
              </w:rPr>
              <w:t>ценка результатов выполнения домашних заданий</w:t>
            </w:r>
            <w:r>
              <w:rPr>
                <w:bCs/>
              </w:rPr>
              <w:t>;</w:t>
            </w:r>
          </w:p>
          <w:p w:rsidR="00C31E87" w:rsidRDefault="00C31E87" w:rsidP="00A8471A">
            <w:pPr>
              <w:spacing w:before="40" w:after="40"/>
              <w:rPr>
                <w:bCs/>
              </w:rPr>
            </w:pPr>
            <w:r>
              <w:rPr>
                <w:bCs/>
              </w:rPr>
              <w:t>о</w:t>
            </w:r>
            <w:r w:rsidRPr="00E1460B">
              <w:rPr>
                <w:bCs/>
              </w:rPr>
              <w:t>ценка результатов проведенного экзамена.</w:t>
            </w:r>
          </w:p>
          <w:p w:rsidR="00C31E87" w:rsidRPr="00E1460B" w:rsidRDefault="00C31E87" w:rsidP="00C31E87">
            <w:pPr>
              <w:spacing w:before="40" w:after="40"/>
              <w:rPr>
                <w:bCs/>
              </w:rPr>
            </w:pPr>
            <w:r>
              <w:rPr>
                <w:bCs/>
              </w:rPr>
              <w:t>Оценка результатов дифференцированного зачета</w:t>
            </w:r>
          </w:p>
          <w:p w:rsidR="00C31E87" w:rsidRPr="00E1460B" w:rsidRDefault="00C31E87" w:rsidP="00A8471A">
            <w:pPr>
              <w:spacing w:before="40" w:after="40"/>
              <w:rPr>
                <w:bCs/>
                <w:i/>
              </w:rPr>
            </w:pPr>
          </w:p>
        </w:tc>
      </w:tr>
    </w:tbl>
    <w:p w:rsidR="003650C3" w:rsidRPr="00B86AE7" w:rsidRDefault="003650C3" w:rsidP="00C022CC">
      <w:pPr>
        <w:pStyle w:val="a9"/>
        <w:spacing w:after="0" w:line="240" w:lineRule="auto"/>
        <w:ind w:left="360"/>
        <w:jc w:val="both"/>
        <w:rPr>
          <w:rFonts w:ascii="Times New Roman" w:hAnsi="Times New Roman"/>
          <w:b/>
          <w:sz w:val="24"/>
          <w:szCs w:val="24"/>
        </w:rPr>
      </w:pPr>
    </w:p>
    <w:p w:rsidR="00B86AE7" w:rsidRPr="00747563" w:rsidRDefault="00B86AE7" w:rsidP="00B86AE7">
      <w:pPr>
        <w:spacing w:line="360" w:lineRule="auto"/>
        <w:jc w:val="both"/>
      </w:pPr>
    </w:p>
    <w:p w:rsidR="002D76CC" w:rsidRDefault="002D76CC" w:rsidP="00B86AE7">
      <w:pPr>
        <w:spacing w:line="360" w:lineRule="auto"/>
        <w:jc w:val="both"/>
        <w:rPr>
          <w:b/>
          <w:bCs/>
        </w:rPr>
      </w:pPr>
    </w:p>
    <w:p w:rsidR="002D76CC" w:rsidRDefault="002D76CC" w:rsidP="00B86AE7">
      <w:pPr>
        <w:spacing w:line="360" w:lineRule="auto"/>
        <w:jc w:val="both"/>
        <w:rPr>
          <w:b/>
          <w:bCs/>
        </w:rPr>
      </w:pPr>
    </w:p>
    <w:p w:rsidR="002D76CC" w:rsidRDefault="002D76CC" w:rsidP="002D76CC">
      <w:pPr>
        <w:spacing w:line="360" w:lineRule="auto"/>
        <w:rPr>
          <w:b/>
          <w:bCs/>
        </w:rPr>
      </w:pPr>
    </w:p>
    <w:p w:rsidR="002D76CC" w:rsidRDefault="002D76CC" w:rsidP="002D76CC">
      <w:pPr>
        <w:spacing w:line="360" w:lineRule="auto"/>
        <w:rPr>
          <w:b/>
          <w:bCs/>
        </w:rPr>
      </w:pPr>
    </w:p>
    <w:tbl>
      <w:tblPr>
        <w:tblW w:w="0" w:type="auto"/>
        <w:tblCellSpacing w:w="0" w:type="dxa"/>
        <w:tblCellMar>
          <w:left w:w="0" w:type="dxa"/>
          <w:right w:w="0" w:type="dxa"/>
        </w:tblCellMar>
        <w:tblLook w:val="04A0" w:firstRow="1" w:lastRow="0" w:firstColumn="1" w:lastColumn="0" w:noHBand="0" w:noVBand="1"/>
      </w:tblPr>
      <w:tblGrid>
        <w:gridCol w:w="6"/>
      </w:tblGrid>
      <w:tr w:rsidR="002D76CC" w:rsidRPr="005D7152" w:rsidTr="00F3547B">
        <w:trPr>
          <w:tblCellSpacing w:w="0" w:type="dxa"/>
        </w:trPr>
        <w:tc>
          <w:tcPr>
            <w:tcW w:w="0" w:type="auto"/>
            <w:vAlign w:val="center"/>
            <w:hideMark/>
          </w:tcPr>
          <w:p w:rsidR="002D76CC" w:rsidRPr="005D7152" w:rsidRDefault="002D76CC" w:rsidP="00F3547B"/>
        </w:tc>
      </w:tr>
    </w:tbl>
    <w:p w:rsidR="002D76CC" w:rsidRPr="00747563" w:rsidRDefault="002D76CC" w:rsidP="002D76CC">
      <w:pPr>
        <w:suppressAutoHyphens/>
        <w:spacing w:line="360" w:lineRule="auto"/>
        <w:jc w:val="both"/>
        <w:rPr>
          <w:b/>
        </w:rPr>
      </w:pPr>
    </w:p>
    <w:p w:rsidR="002D76CC" w:rsidRPr="00747563" w:rsidRDefault="002D76CC" w:rsidP="002D76CC">
      <w:pPr>
        <w:suppressAutoHyphens/>
        <w:spacing w:line="360" w:lineRule="auto"/>
        <w:jc w:val="both"/>
        <w:rPr>
          <w:b/>
        </w:rPr>
      </w:pPr>
    </w:p>
    <w:p w:rsidR="002D76CC" w:rsidRDefault="002D76CC" w:rsidP="002D76CC">
      <w:pPr>
        <w:spacing w:line="360" w:lineRule="auto"/>
        <w:rPr>
          <w:b/>
          <w:bCs/>
        </w:rPr>
      </w:pPr>
    </w:p>
    <w:p w:rsidR="002D76CC" w:rsidRDefault="002D76CC" w:rsidP="002D76CC">
      <w:pPr>
        <w:spacing w:line="360" w:lineRule="auto"/>
        <w:rPr>
          <w:b/>
          <w:bCs/>
        </w:rPr>
      </w:pPr>
    </w:p>
    <w:sectPr w:rsidR="002D76CC"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9E5" w:rsidRDefault="002839E5" w:rsidP="008A0E9B">
      <w:r>
        <w:separator/>
      </w:r>
    </w:p>
  </w:endnote>
  <w:endnote w:type="continuationSeparator" w:id="0">
    <w:p w:rsidR="002839E5" w:rsidRDefault="002839E5"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90A" w:rsidRDefault="00EF49DE" w:rsidP="00F3547B">
    <w:pPr>
      <w:pStyle w:val="a3"/>
      <w:framePr w:wrap="around" w:vAnchor="text" w:hAnchor="margin" w:xAlign="right" w:y="1"/>
      <w:rPr>
        <w:rStyle w:val="a5"/>
      </w:rPr>
    </w:pPr>
    <w:r>
      <w:rPr>
        <w:rStyle w:val="a5"/>
      </w:rPr>
      <w:fldChar w:fldCharType="begin"/>
    </w:r>
    <w:r w:rsidR="00A0390A">
      <w:rPr>
        <w:rStyle w:val="a5"/>
      </w:rPr>
      <w:instrText xml:space="preserve">PAGE  </w:instrText>
    </w:r>
    <w:r>
      <w:rPr>
        <w:rStyle w:val="a5"/>
      </w:rPr>
      <w:fldChar w:fldCharType="end"/>
    </w:r>
  </w:p>
  <w:p w:rsidR="00A0390A" w:rsidRDefault="00A0390A" w:rsidP="00F354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90A" w:rsidRDefault="00EF49DE">
    <w:pPr>
      <w:pStyle w:val="a3"/>
      <w:jc w:val="center"/>
    </w:pPr>
    <w:r>
      <w:rPr>
        <w:noProof/>
      </w:rPr>
      <w:fldChar w:fldCharType="begin"/>
    </w:r>
    <w:r w:rsidR="00A0390A">
      <w:rPr>
        <w:noProof/>
      </w:rPr>
      <w:instrText>PAGE   \* MERGEFORMAT</w:instrText>
    </w:r>
    <w:r>
      <w:rPr>
        <w:noProof/>
      </w:rPr>
      <w:fldChar w:fldCharType="separate"/>
    </w:r>
    <w:r w:rsidR="006F23D7">
      <w:rPr>
        <w:noProof/>
      </w:rPr>
      <w:t>8</w:t>
    </w:r>
    <w:r>
      <w:rPr>
        <w:noProof/>
      </w:rPr>
      <w:fldChar w:fldCharType="end"/>
    </w:r>
  </w:p>
  <w:p w:rsidR="00A0390A" w:rsidRDefault="00A0390A" w:rsidP="00F3547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9E5" w:rsidRDefault="002839E5" w:rsidP="008A0E9B">
      <w:r>
        <w:separator/>
      </w:r>
    </w:p>
  </w:footnote>
  <w:footnote w:type="continuationSeparator" w:id="0">
    <w:p w:rsidR="002839E5" w:rsidRDefault="002839E5"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FF808A6"/>
    <w:multiLevelType w:val="hybridMultilevel"/>
    <w:tmpl w:val="00A0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0F3420"/>
    <w:multiLevelType w:val="hybridMultilevel"/>
    <w:tmpl w:val="F1062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85112F"/>
    <w:multiLevelType w:val="hybridMultilevel"/>
    <w:tmpl w:val="B52E2A88"/>
    <w:lvl w:ilvl="0" w:tplc="DDB2A5C4">
      <w:start w:val="1"/>
      <w:numFmt w:val="decimal"/>
      <w:lvlText w:val="%1."/>
      <w:lvlJc w:val="left"/>
      <w:pPr>
        <w:ind w:left="2378" w:hanging="9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5BF42A6"/>
    <w:multiLevelType w:val="hybridMultilevel"/>
    <w:tmpl w:val="58C62484"/>
    <w:lvl w:ilvl="0" w:tplc="EACC1DA2">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036E1"/>
    <w:rsid w:val="00083918"/>
    <w:rsid w:val="000950EF"/>
    <w:rsid w:val="000A728F"/>
    <w:rsid w:val="000C67FE"/>
    <w:rsid w:val="000D6169"/>
    <w:rsid w:val="000E0615"/>
    <w:rsid w:val="00101954"/>
    <w:rsid w:val="001629CE"/>
    <w:rsid w:val="00185FE8"/>
    <w:rsid w:val="001B2432"/>
    <w:rsid w:val="001B379F"/>
    <w:rsid w:val="002369EC"/>
    <w:rsid w:val="00262065"/>
    <w:rsid w:val="0028152F"/>
    <w:rsid w:val="002839E5"/>
    <w:rsid w:val="00297E80"/>
    <w:rsid w:val="002B7430"/>
    <w:rsid w:val="002C65E6"/>
    <w:rsid w:val="002D76CC"/>
    <w:rsid w:val="002E08A2"/>
    <w:rsid w:val="00314DA4"/>
    <w:rsid w:val="0035388F"/>
    <w:rsid w:val="003650C3"/>
    <w:rsid w:val="00383A3D"/>
    <w:rsid w:val="003F6214"/>
    <w:rsid w:val="0043542C"/>
    <w:rsid w:val="00443BCC"/>
    <w:rsid w:val="00446232"/>
    <w:rsid w:val="004614FB"/>
    <w:rsid w:val="004B46F6"/>
    <w:rsid w:val="004B48F6"/>
    <w:rsid w:val="004D288B"/>
    <w:rsid w:val="004F26EB"/>
    <w:rsid w:val="0051200E"/>
    <w:rsid w:val="0052571E"/>
    <w:rsid w:val="00591D29"/>
    <w:rsid w:val="005A4534"/>
    <w:rsid w:val="005D36CE"/>
    <w:rsid w:val="005F2D60"/>
    <w:rsid w:val="00625388"/>
    <w:rsid w:val="0062606D"/>
    <w:rsid w:val="00635D88"/>
    <w:rsid w:val="0064035A"/>
    <w:rsid w:val="006414AB"/>
    <w:rsid w:val="00651BB5"/>
    <w:rsid w:val="00681173"/>
    <w:rsid w:val="006A72AD"/>
    <w:rsid w:val="006C11C4"/>
    <w:rsid w:val="006D14AB"/>
    <w:rsid w:val="006E1920"/>
    <w:rsid w:val="006F23D7"/>
    <w:rsid w:val="006F4FA2"/>
    <w:rsid w:val="006F7649"/>
    <w:rsid w:val="007222E8"/>
    <w:rsid w:val="007323CF"/>
    <w:rsid w:val="007422D3"/>
    <w:rsid w:val="007A78FA"/>
    <w:rsid w:val="007A7F2D"/>
    <w:rsid w:val="007C5787"/>
    <w:rsid w:val="00804955"/>
    <w:rsid w:val="0082029F"/>
    <w:rsid w:val="00857379"/>
    <w:rsid w:val="00897D39"/>
    <w:rsid w:val="008A0E9B"/>
    <w:rsid w:val="008C69E7"/>
    <w:rsid w:val="008E0A28"/>
    <w:rsid w:val="008F08EF"/>
    <w:rsid w:val="00963EA3"/>
    <w:rsid w:val="009964FD"/>
    <w:rsid w:val="009971D1"/>
    <w:rsid w:val="009A6A9A"/>
    <w:rsid w:val="009B022C"/>
    <w:rsid w:val="009C6CEE"/>
    <w:rsid w:val="009D2F3A"/>
    <w:rsid w:val="00A01A5E"/>
    <w:rsid w:val="00A0390A"/>
    <w:rsid w:val="00A70842"/>
    <w:rsid w:val="00A72653"/>
    <w:rsid w:val="00A75DA8"/>
    <w:rsid w:val="00AA0250"/>
    <w:rsid w:val="00AF6D8D"/>
    <w:rsid w:val="00B14E11"/>
    <w:rsid w:val="00B170DB"/>
    <w:rsid w:val="00B339D0"/>
    <w:rsid w:val="00B33FF8"/>
    <w:rsid w:val="00B62863"/>
    <w:rsid w:val="00B77809"/>
    <w:rsid w:val="00B86AE7"/>
    <w:rsid w:val="00BD4DCE"/>
    <w:rsid w:val="00BF30E8"/>
    <w:rsid w:val="00C022CC"/>
    <w:rsid w:val="00C31E87"/>
    <w:rsid w:val="00C62030"/>
    <w:rsid w:val="00C63B8A"/>
    <w:rsid w:val="00C739A7"/>
    <w:rsid w:val="00CA7195"/>
    <w:rsid w:val="00CE3681"/>
    <w:rsid w:val="00CF12AC"/>
    <w:rsid w:val="00D02278"/>
    <w:rsid w:val="00D17910"/>
    <w:rsid w:val="00D3624A"/>
    <w:rsid w:val="00D372FC"/>
    <w:rsid w:val="00D4401A"/>
    <w:rsid w:val="00D81BCF"/>
    <w:rsid w:val="00DB2812"/>
    <w:rsid w:val="00E01143"/>
    <w:rsid w:val="00E15A0F"/>
    <w:rsid w:val="00E55C53"/>
    <w:rsid w:val="00E938D3"/>
    <w:rsid w:val="00E97C55"/>
    <w:rsid w:val="00ED2D75"/>
    <w:rsid w:val="00EF49DE"/>
    <w:rsid w:val="00F238EC"/>
    <w:rsid w:val="00F3547B"/>
    <w:rsid w:val="00F5520F"/>
    <w:rsid w:val="00F64516"/>
    <w:rsid w:val="00F64B01"/>
    <w:rsid w:val="00F7031E"/>
    <w:rsid w:val="00FC4C03"/>
    <w:rsid w:val="00FD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4DE97DB-04B1-4AD0-91C6-8B61FCAF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7C5787"/>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C5787"/>
    <w:rPr>
      <w:rFonts w:ascii="Times New Roman" w:eastAsia="Times New Roman" w:hAnsi="Times New Roman" w:cs="Times New Roman"/>
      <w:sz w:val="24"/>
      <w:szCs w:val="24"/>
      <w:lang w:eastAsia="ru-RU"/>
    </w:rPr>
  </w:style>
  <w:style w:type="character" w:styleId="a5">
    <w:name w:val="page number"/>
    <w:basedOn w:val="a0"/>
    <w:uiPriority w:val="99"/>
    <w:rsid w:val="007C5787"/>
  </w:style>
  <w:style w:type="character" w:styleId="a6">
    <w:name w:val="Hyperlink"/>
    <w:basedOn w:val="a0"/>
    <w:uiPriority w:val="99"/>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
    <w:basedOn w:val="a"/>
    <w:link w:val="aa"/>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4D288B"/>
    <w:pPr>
      <w:widowControl w:val="0"/>
    </w:pPr>
    <w:rPr>
      <w:lang w:val="en-US" w:eastAsia="nl-NL"/>
    </w:rPr>
  </w:style>
  <w:style w:type="character" w:customStyle="1" w:styleId="aa">
    <w:name w:val="Абзац списка Знак"/>
    <w:aliases w:val="Содержание. 2 уровень Знак"/>
    <w:link w:val="a9"/>
    <w:uiPriority w:val="99"/>
    <w:qFormat/>
    <w:locked/>
    <w:rsid w:val="004D288B"/>
    <w:rPr>
      <w:rFonts w:ascii="Calibri" w:eastAsia="Calibri" w:hAnsi="Calibri" w:cs="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4D288B"/>
    <w:rPr>
      <w:rFonts w:ascii="Times New Roman" w:eastAsia="Times New Roman" w:hAnsi="Times New Roman" w:cs="Times New Roman"/>
      <w:sz w:val="24"/>
      <w:szCs w:val="24"/>
      <w:lang w:val="en-US" w:eastAsia="nl-NL"/>
    </w:rPr>
  </w:style>
  <w:style w:type="character" w:styleId="af1">
    <w:name w:val="FollowedHyperlink"/>
    <w:basedOn w:val="a0"/>
    <w:uiPriority w:val="99"/>
    <w:semiHidden/>
    <w:unhideWhenUsed/>
    <w:rsid w:val="00314DA4"/>
    <w:rPr>
      <w:color w:val="800080" w:themeColor="followedHyperlink"/>
      <w:u w:val="single"/>
    </w:rPr>
  </w:style>
  <w:style w:type="paragraph" w:customStyle="1" w:styleId="Default">
    <w:name w:val="Default"/>
    <w:rsid w:val="00D02278"/>
    <w:pPr>
      <w:autoSpaceDE w:val="0"/>
      <w:autoSpaceDN w:val="0"/>
      <w:adjustRightInd w:val="0"/>
      <w:spacing w:after="0" w:line="240" w:lineRule="auto"/>
    </w:pPr>
    <w:rPr>
      <w:rFonts w:ascii="Times New Roman" w:hAnsi="Times New Roman" w:cs="Times New Roman"/>
      <w:color w:val="000000"/>
      <w:sz w:val="24"/>
      <w:szCs w:val="24"/>
    </w:rPr>
  </w:style>
  <w:style w:type="table" w:styleId="af2">
    <w:name w:val="Table Grid"/>
    <w:basedOn w:val="a1"/>
    <w:uiPriority w:val="59"/>
    <w:rsid w:val="0036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Гипертекстовая ссылка"/>
    <w:basedOn w:val="a0"/>
    <w:uiPriority w:val="99"/>
    <w:rsid w:val="00D4401A"/>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51255">
      <w:bodyDiv w:val="1"/>
      <w:marLeft w:val="0"/>
      <w:marRight w:val="0"/>
      <w:marTop w:val="0"/>
      <w:marBottom w:val="0"/>
      <w:divBdr>
        <w:top w:val="none" w:sz="0" w:space="0" w:color="auto"/>
        <w:left w:val="none" w:sz="0" w:space="0" w:color="auto"/>
        <w:bottom w:val="none" w:sz="0" w:space="0" w:color="auto"/>
        <w:right w:val="none" w:sz="0" w:space="0" w:color="auto"/>
      </w:divBdr>
    </w:div>
    <w:div w:id="717629312">
      <w:bodyDiv w:val="1"/>
      <w:marLeft w:val="0"/>
      <w:marRight w:val="0"/>
      <w:marTop w:val="0"/>
      <w:marBottom w:val="0"/>
      <w:divBdr>
        <w:top w:val="none" w:sz="0" w:space="0" w:color="auto"/>
        <w:left w:val="none" w:sz="0" w:space="0" w:color="auto"/>
        <w:bottom w:val="none" w:sz="0" w:space="0" w:color="auto"/>
        <w:right w:val="none" w:sz="0" w:space="0" w:color="auto"/>
      </w:divBdr>
    </w:div>
    <w:div w:id="1019817090">
      <w:bodyDiv w:val="1"/>
      <w:marLeft w:val="0"/>
      <w:marRight w:val="0"/>
      <w:marTop w:val="0"/>
      <w:marBottom w:val="0"/>
      <w:divBdr>
        <w:top w:val="none" w:sz="0" w:space="0" w:color="auto"/>
        <w:left w:val="none" w:sz="0" w:space="0" w:color="auto"/>
        <w:bottom w:val="none" w:sz="0" w:space="0" w:color="auto"/>
        <w:right w:val="none" w:sz="0" w:space="0" w:color="auto"/>
      </w:divBdr>
    </w:div>
    <w:div w:id="1230530650">
      <w:bodyDiv w:val="1"/>
      <w:marLeft w:val="0"/>
      <w:marRight w:val="0"/>
      <w:marTop w:val="0"/>
      <w:marBottom w:val="0"/>
      <w:divBdr>
        <w:top w:val="none" w:sz="0" w:space="0" w:color="auto"/>
        <w:left w:val="none" w:sz="0" w:space="0" w:color="auto"/>
        <w:bottom w:val="none" w:sz="0" w:space="0" w:color="auto"/>
        <w:right w:val="none" w:sz="0" w:space="0" w:color="auto"/>
      </w:divBdr>
    </w:div>
    <w:div w:id="1316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6138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67140" TargetMode="External"/><Relationship Id="rId17" Type="http://schemas.openxmlformats.org/officeDocument/2006/relationships/hyperlink" Target="https://urait.ru/bcode/474378" TargetMode="External"/><Relationship Id="rId2" Type="http://schemas.openxmlformats.org/officeDocument/2006/relationships/numbering" Target="numbering.xml"/><Relationship Id="rId16" Type="http://schemas.openxmlformats.org/officeDocument/2006/relationships/hyperlink" Target="https://urait.ru/bcode/4694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ait.ru/bcode/452909"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405365701/0" TargetMode="External"/><Relationship Id="rId14" Type="http://schemas.openxmlformats.org/officeDocument/2006/relationships/hyperlink" Target="https://urait.ru/bcode/5116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760A0-44A9-4528-8E8F-0900F017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12</Pages>
  <Words>2292</Words>
  <Characters>13068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56</cp:revision>
  <cp:lastPrinted>2022-10-18T11:33:00Z</cp:lastPrinted>
  <dcterms:created xsi:type="dcterms:W3CDTF">2021-05-26T06:22:00Z</dcterms:created>
  <dcterms:modified xsi:type="dcterms:W3CDTF">2025-03-05T08:59:00Z</dcterms:modified>
</cp:coreProperties>
</file>