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5787" w:rsidRPr="003A6805" w:rsidRDefault="007C5787" w:rsidP="007D7CA3">
      <w:pPr>
        <w:pStyle w:val="a8"/>
        <w:ind w:left="1701"/>
        <w:jc w:val="left"/>
        <w:rPr>
          <w:rFonts w:ascii="Times New Roman" w:hAnsi="Times New Roman"/>
          <w:b w:val="0"/>
          <w:szCs w:val="24"/>
        </w:rPr>
      </w:pPr>
      <w:r>
        <w:rPr>
          <w:b w:val="0"/>
          <w:noProof/>
        </w:rPr>
        <w:drawing>
          <wp:anchor distT="0" distB="0" distL="114300" distR="114300" simplePos="0" relativeHeight="251657216" behindDoc="0" locked="0" layoutInCell="1" allowOverlap="1">
            <wp:simplePos x="0" y="0"/>
            <wp:positionH relativeFrom="column">
              <wp:posOffset>-363855</wp:posOffset>
            </wp:positionH>
            <wp:positionV relativeFrom="paragraph">
              <wp:posOffset>146685</wp:posOffset>
            </wp:positionV>
            <wp:extent cx="1342390" cy="1003935"/>
            <wp:effectExtent l="0" t="0" r="0" b="0"/>
            <wp:wrapSquare wrapText="bothSides"/>
            <wp:docPr id="3" name="Рисунок 8" descr="ЛОГО техникума Ц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ЛОГО техникума ЦВ"/>
                    <pic:cNvPicPr>
                      <a:picLocks noChangeAspect="1" noChangeArrowheads="1"/>
                    </pic:cNvPicPr>
                  </pic:nvPicPr>
                  <pic:blipFill>
                    <a:blip r:embed="rId8" cstate="print"/>
                    <a:srcRect/>
                    <a:stretch>
                      <a:fillRect/>
                    </a:stretch>
                  </pic:blipFill>
                  <pic:spPr bwMode="auto">
                    <a:xfrm>
                      <a:off x="0" y="0"/>
                      <a:ext cx="1342390" cy="1003935"/>
                    </a:xfrm>
                    <a:prstGeom prst="rect">
                      <a:avLst/>
                    </a:prstGeom>
                    <a:noFill/>
                  </pic:spPr>
                </pic:pic>
              </a:graphicData>
            </a:graphic>
          </wp:anchor>
        </w:drawing>
      </w:r>
      <w:r w:rsidR="007E5792">
        <w:rPr>
          <w:rFonts w:ascii="Times New Roman" w:hAnsi="Times New Roman"/>
          <w:b w:val="0"/>
          <w:szCs w:val="24"/>
        </w:rPr>
        <w:t xml:space="preserve">                                 </w:t>
      </w:r>
      <w:r w:rsidRPr="003A6805">
        <w:rPr>
          <w:rFonts w:ascii="Times New Roman" w:hAnsi="Times New Roman"/>
          <w:b w:val="0"/>
          <w:szCs w:val="24"/>
        </w:rPr>
        <w:t>ЧАСТНОЕ ПРОФЕССИОНАЛЬНОЕ</w:t>
      </w:r>
    </w:p>
    <w:p w:rsidR="007C5787" w:rsidRPr="003A6805" w:rsidRDefault="007C5787" w:rsidP="007C5787">
      <w:pPr>
        <w:pStyle w:val="a8"/>
        <w:ind w:left="1701"/>
        <w:rPr>
          <w:rFonts w:ascii="Times New Roman" w:hAnsi="Times New Roman"/>
          <w:b w:val="0"/>
          <w:szCs w:val="24"/>
        </w:rPr>
      </w:pPr>
      <w:r w:rsidRPr="003A6805">
        <w:rPr>
          <w:rFonts w:ascii="Times New Roman" w:hAnsi="Times New Roman"/>
          <w:b w:val="0"/>
          <w:szCs w:val="24"/>
        </w:rPr>
        <w:t>ОБРАЗОВАТЕЛЬНОЕ УЧРЕЖДЕНИЕ</w:t>
      </w:r>
    </w:p>
    <w:p w:rsidR="007C5787" w:rsidRPr="003A6805" w:rsidRDefault="007C5787" w:rsidP="007C5787">
      <w:pPr>
        <w:pStyle w:val="a8"/>
        <w:ind w:left="1701"/>
        <w:rPr>
          <w:rFonts w:ascii="Times New Roman" w:hAnsi="Times New Roman"/>
          <w:b w:val="0"/>
          <w:szCs w:val="24"/>
        </w:rPr>
      </w:pPr>
      <w:r w:rsidRPr="003A6805">
        <w:rPr>
          <w:rFonts w:ascii="Times New Roman" w:hAnsi="Times New Roman"/>
          <w:b w:val="0"/>
          <w:szCs w:val="24"/>
        </w:rPr>
        <w:t>ПЕТРОЗАВОДСКИЙКООПЕРАТИВНЫЙТЕХНИКУМ</w:t>
      </w:r>
    </w:p>
    <w:p w:rsidR="007C5787" w:rsidRPr="003A6805" w:rsidRDefault="007C5787" w:rsidP="007C5787">
      <w:pPr>
        <w:pStyle w:val="a8"/>
        <w:ind w:left="1701"/>
        <w:rPr>
          <w:rFonts w:ascii="Times New Roman" w:hAnsi="Times New Roman"/>
          <w:b w:val="0"/>
          <w:szCs w:val="24"/>
        </w:rPr>
      </w:pPr>
      <w:r w:rsidRPr="003A6805">
        <w:rPr>
          <w:rFonts w:ascii="Times New Roman" w:hAnsi="Times New Roman"/>
          <w:b w:val="0"/>
          <w:szCs w:val="24"/>
        </w:rPr>
        <w:t>КАРЕЛРЕСПОТРЕБСОЮЗА (ЧПОУ ПКТК)</w:t>
      </w:r>
    </w:p>
    <w:p w:rsidR="007C5787" w:rsidRPr="003A6805" w:rsidRDefault="007C5787" w:rsidP="007C5787">
      <w:pPr>
        <w:pStyle w:val="a8"/>
        <w:ind w:left="1701"/>
        <w:rPr>
          <w:rFonts w:ascii="Times New Roman" w:hAnsi="Times New Roman"/>
          <w:b w:val="0"/>
          <w:szCs w:val="24"/>
        </w:rPr>
      </w:pPr>
      <w:r w:rsidRPr="003A6805">
        <w:rPr>
          <w:rFonts w:ascii="Times New Roman" w:hAnsi="Times New Roman"/>
          <w:b w:val="0"/>
          <w:szCs w:val="24"/>
        </w:rPr>
        <w:t>185660 Республика Карелия г. Петрозаводск, пр. Первомайский, 1-А,</w:t>
      </w:r>
    </w:p>
    <w:p w:rsidR="007C5787" w:rsidRPr="003A6805" w:rsidRDefault="007C5787" w:rsidP="007C5787">
      <w:pPr>
        <w:pStyle w:val="a8"/>
        <w:ind w:left="1701"/>
        <w:rPr>
          <w:rFonts w:ascii="Times New Roman" w:hAnsi="Times New Roman"/>
          <w:b w:val="0"/>
          <w:szCs w:val="24"/>
        </w:rPr>
      </w:pPr>
      <w:r w:rsidRPr="003A6805">
        <w:rPr>
          <w:rFonts w:ascii="Times New Roman" w:hAnsi="Times New Roman"/>
          <w:b w:val="0"/>
          <w:szCs w:val="24"/>
        </w:rPr>
        <w:t>тел./факс (8-814 -2)70-22-73, E-</w:t>
      </w:r>
      <w:proofErr w:type="spellStart"/>
      <w:r w:rsidRPr="00835DA5">
        <w:rPr>
          <w:rFonts w:ascii="Times New Roman" w:hAnsi="Times New Roman"/>
          <w:b w:val="0"/>
          <w:szCs w:val="24"/>
        </w:rPr>
        <w:t>mail</w:t>
      </w:r>
      <w:proofErr w:type="spellEnd"/>
      <w:r w:rsidRPr="00835DA5">
        <w:rPr>
          <w:rFonts w:ascii="Times New Roman" w:hAnsi="Times New Roman"/>
          <w:b w:val="0"/>
          <w:szCs w:val="24"/>
        </w:rPr>
        <w:t xml:space="preserve"> </w:t>
      </w:r>
      <w:r w:rsidR="00835DA5" w:rsidRPr="00835DA5">
        <w:rPr>
          <w:rFonts w:ascii="Times New Roman" w:hAnsi="Times New Roman"/>
          <w:b w:val="0"/>
          <w:color w:val="000000"/>
          <w:szCs w:val="24"/>
          <w:shd w:val="clear" w:color="auto" w:fill="FFFFFF"/>
        </w:rPr>
        <w:t>main@koopteh10.ru</w:t>
      </w:r>
      <w:r w:rsidR="00835DA5">
        <w:rPr>
          <w:color w:val="000000"/>
          <w:sz w:val="21"/>
          <w:szCs w:val="21"/>
          <w:shd w:val="clear" w:color="auto" w:fill="FFFFFF"/>
        </w:rPr>
        <w:t> </w:t>
      </w:r>
    </w:p>
    <w:p w:rsidR="007C5787" w:rsidRPr="003A6805" w:rsidRDefault="007C5787" w:rsidP="007C5787">
      <w:pPr>
        <w:pStyle w:val="a8"/>
        <w:ind w:left="1701"/>
        <w:rPr>
          <w:rFonts w:ascii="Times New Roman" w:hAnsi="Times New Roman"/>
          <w:b w:val="0"/>
          <w:szCs w:val="24"/>
        </w:rPr>
      </w:pPr>
      <w:r w:rsidRPr="003A6805">
        <w:rPr>
          <w:rFonts w:ascii="Times New Roman" w:hAnsi="Times New Roman"/>
          <w:b w:val="0"/>
          <w:szCs w:val="24"/>
        </w:rPr>
        <w:t xml:space="preserve">ОКОПО 01728471, ОГРН 1021000534488, </w:t>
      </w:r>
    </w:p>
    <w:p w:rsidR="007C5787" w:rsidRPr="003A6805" w:rsidRDefault="007C5787" w:rsidP="007C5787">
      <w:pPr>
        <w:pStyle w:val="a8"/>
        <w:ind w:left="1701"/>
        <w:rPr>
          <w:rFonts w:ascii="Times New Roman" w:hAnsi="Times New Roman"/>
          <w:b w:val="0"/>
          <w:szCs w:val="24"/>
        </w:rPr>
      </w:pPr>
      <w:r w:rsidRPr="003A6805">
        <w:rPr>
          <w:rFonts w:ascii="Times New Roman" w:hAnsi="Times New Roman"/>
          <w:b w:val="0"/>
          <w:szCs w:val="24"/>
        </w:rPr>
        <w:t>ИНН 1001020548, КПП 100101001</w:t>
      </w:r>
    </w:p>
    <w:p w:rsidR="007C5787" w:rsidRPr="005D7152" w:rsidRDefault="00D14383" w:rsidP="007C5787">
      <w:pPr>
        <w:pStyle w:val="a8"/>
        <w:ind w:left="1080"/>
        <w:rPr>
          <w:rFonts w:ascii="Times New Roman" w:hAnsi="Times New Roman"/>
          <w:szCs w:val="24"/>
        </w:rPr>
      </w:pPr>
      <w:r>
        <w:rPr>
          <w:noProof/>
        </w:rPr>
        <w:pict>
          <v:line id="Line 6" o:spid="_x0000_s1026" style="position:absolute;left:0;text-align:left;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3pt,4.65pt" to="470.8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9r0Eg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" o:allowincell="f"/>
        </w:pict>
      </w:r>
    </w:p>
    <w:p w:rsidR="007C5787" w:rsidRPr="005D7152" w:rsidRDefault="007C5787" w:rsidP="007C5787">
      <w:pPr>
        <w:autoSpaceDE w:val="0"/>
        <w:autoSpaceDN w:val="0"/>
        <w:adjustRightInd w:val="0"/>
        <w:rPr>
          <w:b/>
          <w:bCs/>
        </w:rPr>
      </w:pPr>
    </w:p>
    <w:tbl>
      <w:tblPr>
        <w:tblpPr w:leftFromText="180" w:rightFromText="180" w:vertAnchor="text" w:horzAnchor="page" w:tblpX="1744" w:tblpY="-37"/>
        <w:tblW w:w="980" w:type="dxa"/>
        <w:tblLook w:val="00A0" w:firstRow="1" w:lastRow="0" w:firstColumn="1" w:lastColumn="0" w:noHBand="0" w:noVBand="0"/>
      </w:tblPr>
      <w:tblGrid>
        <w:gridCol w:w="980"/>
      </w:tblGrid>
      <w:tr w:rsidR="00CC424B" w:rsidRPr="005D7152" w:rsidTr="007D7CA3">
        <w:trPr>
          <w:trHeight w:val="298"/>
        </w:trPr>
        <w:tc>
          <w:tcPr>
            <w:tcW w:w="980" w:type="dxa"/>
          </w:tcPr>
          <w:p w:rsidR="00CC424B" w:rsidRPr="00310DB8" w:rsidRDefault="00CC424B" w:rsidP="007D7CA3"/>
        </w:tc>
      </w:tr>
    </w:tbl>
    <w:p w:rsidR="007C5787" w:rsidRPr="00083527" w:rsidRDefault="007C5787" w:rsidP="007C5787"/>
    <w:p w:rsidR="007C5787" w:rsidRPr="00083527" w:rsidRDefault="007C5787" w:rsidP="007C5787"/>
    <w:p w:rsidR="007C5787" w:rsidRPr="00083527" w:rsidRDefault="007C5787" w:rsidP="00CC424B"/>
    <w:p w:rsidR="007C5787" w:rsidRDefault="007C5787" w:rsidP="00CC424B">
      <w:pPr>
        <w:spacing w:line="360" w:lineRule="auto"/>
        <w:rPr>
          <w:b/>
        </w:rPr>
      </w:pPr>
    </w:p>
    <w:p w:rsidR="00333086" w:rsidRDefault="00333086" w:rsidP="00CC424B">
      <w:pPr>
        <w:spacing w:line="360" w:lineRule="auto"/>
        <w:rPr>
          <w:b/>
          <w:sz w:val="28"/>
          <w:szCs w:val="28"/>
        </w:rPr>
      </w:pPr>
    </w:p>
    <w:p w:rsidR="00333086" w:rsidRDefault="00333086" w:rsidP="00CC424B">
      <w:pPr>
        <w:spacing w:line="360" w:lineRule="auto"/>
        <w:rPr>
          <w:b/>
          <w:sz w:val="28"/>
          <w:szCs w:val="28"/>
        </w:rPr>
      </w:pPr>
    </w:p>
    <w:p w:rsidR="00333086" w:rsidRDefault="00333086" w:rsidP="00CC424B">
      <w:pPr>
        <w:spacing w:line="360" w:lineRule="auto"/>
        <w:rPr>
          <w:b/>
          <w:sz w:val="28"/>
          <w:szCs w:val="28"/>
        </w:rPr>
      </w:pPr>
    </w:p>
    <w:p w:rsidR="00333086" w:rsidRPr="009205E3" w:rsidRDefault="00333086" w:rsidP="00CC424B">
      <w:pPr>
        <w:spacing w:line="360" w:lineRule="auto"/>
        <w:rPr>
          <w:b/>
          <w:sz w:val="28"/>
          <w:szCs w:val="28"/>
        </w:rPr>
      </w:pPr>
    </w:p>
    <w:p w:rsidR="00333086" w:rsidRPr="003E0103" w:rsidRDefault="00333086" w:rsidP="00333086">
      <w:pPr>
        <w:jc w:val="center"/>
        <w:rPr>
          <w:b/>
        </w:rPr>
      </w:pPr>
      <w:r w:rsidRPr="003E0103">
        <w:rPr>
          <w:b/>
        </w:rPr>
        <w:t xml:space="preserve">РАБОЧАЯ ПРОГРАММА </w:t>
      </w:r>
    </w:p>
    <w:p w:rsidR="00333086" w:rsidRPr="003E0103" w:rsidRDefault="00333086" w:rsidP="00333086">
      <w:pPr>
        <w:jc w:val="center"/>
        <w:rPr>
          <w:b/>
        </w:rPr>
      </w:pPr>
    </w:p>
    <w:p w:rsidR="00627DA8" w:rsidRDefault="00333086" w:rsidP="00333086">
      <w:pPr>
        <w:jc w:val="center"/>
        <w:rPr>
          <w:b/>
        </w:rPr>
      </w:pPr>
      <w:r w:rsidRPr="003E0103">
        <w:rPr>
          <w:b/>
        </w:rPr>
        <w:t xml:space="preserve">УЧЕБНОГО ПРЕДМЕТА </w:t>
      </w:r>
    </w:p>
    <w:p w:rsidR="00333086" w:rsidRPr="003E0103" w:rsidRDefault="00333086" w:rsidP="00333086">
      <w:pPr>
        <w:jc w:val="center"/>
        <w:rPr>
          <w:b/>
        </w:rPr>
      </w:pPr>
      <w:r>
        <w:rPr>
          <w:b/>
        </w:rPr>
        <w:t>ФИЗИЧЕСКАЯ КУЛЬТУРА</w:t>
      </w:r>
    </w:p>
    <w:p w:rsidR="007C5787" w:rsidRPr="0033261F" w:rsidRDefault="007C5787" w:rsidP="007C5787">
      <w:pPr>
        <w:spacing w:line="360" w:lineRule="auto"/>
        <w:jc w:val="center"/>
        <w:rPr>
          <w:b/>
        </w:rPr>
      </w:pPr>
    </w:p>
    <w:p w:rsidR="00254B29" w:rsidRPr="00CB15F6" w:rsidRDefault="00254B29" w:rsidP="007D7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pPr>
    </w:p>
    <w:p w:rsidR="00BB2450" w:rsidRPr="00AB609C" w:rsidRDefault="001E613C" w:rsidP="00BB24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r w:rsidRPr="00AB609C">
        <w:t>Д</w:t>
      </w:r>
      <w:r w:rsidR="00BB2450" w:rsidRPr="00AB609C">
        <w:t>ля</w:t>
      </w:r>
      <w:r>
        <w:t xml:space="preserve"> </w:t>
      </w:r>
      <w:r w:rsidR="00BB2450" w:rsidRPr="00AB609C">
        <w:t>специальност</w:t>
      </w:r>
      <w:r>
        <w:t>и:</w:t>
      </w:r>
    </w:p>
    <w:p w:rsidR="00BB2450" w:rsidRDefault="00BB2450" w:rsidP="00BB2450">
      <w:pPr>
        <w:jc w:val="center"/>
      </w:pPr>
    </w:p>
    <w:p w:rsidR="00D14383" w:rsidRPr="004B4410" w:rsidRDefault="00D14383" w:rsidP="00D14383">
      <w:pPr>
        <w:jc w:val="center"/>
      </w:pPr>
      <w:r w:rsidRPr="00374A52">
        <w:t>09.02.0</w:t>
      </w:r>
      <w:r>
        <w:t xml:space="preserve">6 </w:t>
      </w:r>
      <w:r w:rsidRPr="002F671B">
        <w:t>Сетевое и системное администрирование</w:t>
      </w:r>
    </w:p>
    <w:p w:rsidR="000401BE" w:rsidRPr="00396FAA" w:rsidRDefault="000401BE" w:rsidP="000401BE">
      <w:pPr>
        <w:jc w:val="center"/>
      </w:pPr>
    </w:p>
    <w:p w:rsidR="000401BE" w:rsidRPr="00310DB8" w:rsidRDefault="000401BE" w:rsidP="000401BE">
      <w:pPr>
        <w:jc w:val="center"/>
      </w:pPr>
    </w:p>
    <w:p w:rsidR="00BB2450" w:rsidRDefault="00BB2450" w:rsidP="00BB2450">
      <w:pPr>
        <w:jc w:val="center"/>
      </w:pPr>
    </w:p>
    <w:p w:rsidR="007C5787" w:rsidRPr="00310DB8" w:rsidRDefault="007C5787" w:rsidP="007C5787">
      <w:pPr>
        <w:jc w:val="center"/>
      </w:pPr>
    </w:p>
    <w:p w:rsidR="007C5787" w:rsidRPr="00310DB8" w:rsidRDefault="007C5787" w:rsidP="007C5787">
      <w:pPr>
        <w:jc w:val="center"/>
      </w:pPr>
    </w:p>
    <w:p w:rsidR="007C5787" w:rsidRPr="00310DB8" w:rsidRDefault="007C5787" w:rsidP="007C5787">
      <w:pPr>
        <w:jc w:val="center"/>
      </w:pPr>
    </w:p>
    <w:p w:rsidR="007C5787" w:rsidRPr="00310DB8" w:rsidRDefault="007C5787" w:rsidP="007C5787">
      <w:pPr>
        <w:jc w:val="center"/>
      </w:pPr>
    </w:p>
    <w:p w:rsidR="009205E3" w:rsidRDefault="009205E3" w:rsidP="009205E3"/>
    <w:p w:rsidR="009205E3" w:rsidRDefault="009205E3" w:rsidP="009205E3"/>
    <w:p w:rsidR="00D65B0D" w:rsidRDefault="00D65B0D" w:rsidP="009205E3"/>
    <w:p w:rsidR="00D65B0D" w:rsidRDefault="00D65B0D" w:rsidP="009205E3"/>
    <w:p w:rsidR="00D65B0D" w:rsidRDefault="00D65B0D" w:rsidP="009205E3"/>
    <w:p w:rsidR="009205E3" w:rsidRDefault="009205E3" w:rsidP="009205E3"/>
    <w:p w:rsidR="009205E3" w:rsidRPr="00310DB8" w:rsidRDefault="009205E3" w:rsidP="009205E3"/>
    <w:p w:rsidR="007C5787" w:rsidRDefault="007C5787" w:rsidP="007C5787">
      <w:pPr>
        <w:jc w:val="center"/>
      </w:pPr>
    </w:p>
    <w:p w:rsidR="001E613C" w:rsidRDefault="001E613C" w:rsidP="00C17EEA"/>
    <w:p w:rsidR="001E613C" w:rsidRDefault="001E613C" w:rsidP="000401BE"/>
    <w:p w:rsidR="00674ABC" w:rsidRDefault="00674ABC" w:rsidP="000401BE"/>
    <w:p w:rsidR="00674ABC" w:rsidRDefault="00674ABC" w:rsidP="000401BE"/>
    <w:p w:rsidR="00674ABC" w:rsidRPr="00310DB8" w:rsidRDefault="00674ABC" w:rsidP="000401BE"/>
    <w:p w:rsidR="00ED19D4" w:rsidRDefault="007C5787" w:rsidP="00674ABC">
      <w:pPr>
        <w:jc w:val="center"/>
      </w:pPr>
      <w:r w:rsidRPr="00310DB8">
        <w:t>г. Петрозаводск, 202</w:t>
      </w:r>
      <w:r w:rsidR="00BF7270">
        <w:t>5</w:t>
      </w:r>
      <w:r w:rsidR="009205E3">
        <w:t xml:space="preserve"> г.</w:t>
      </w:r>
    </w:p>
    <w:p w:rsidR="00BF7270" w:rsidRPr="00BF7270" w:rsidRDefault="007D7CA3" w:rsidP="00BF7270">
      <w:pPr>
        <w:pStyle w:val="1"/>
        <w:rPr>
          <w:rFonts w:ascii="Times New Roman CYR" w:hAnsi="Times New Roman CYR" w:cs="Times New Roman CYR"/>
          <w:b/>
          <w:bCs/>
        </w:rPr>
      </w:pPr>
      <w:r w:rsidRPr="00855019">
        <w:lastRenderedPageBreak/>
        <w:t>Рабочая программа (далее – программа) учебного</w:t>
      </w:r>
      <w:r>
        <w:t xml:space="preserve"> предмета «Физическая культура» составлена на основе Федерального государственного образовательного стандарта среднего общего образования </w:t>
      </w:r>
      <w:r w:rsidR="004D0B1A">
        <w:t>по</w:t>
      </w:r>
      <w:r w:rsidR="00D14383">
        <w:t xml:space="preserve"> специальности </w:t>
      </w:r>
      <w:r w:rsidR="00D14383" w:rsidRPr="00D14383">
        <w:rPr>
          <w:rFonts w:ascii="Times New Roman CYR" w:hAnsi="Times New Roman CYR" w:cs="Times New Roman CYR"/>
        </w:rPr>
        <w:t>09.02.06 Сетевое и системное администрирование</w:t>
      </w:r>
    </w:p>
    <w:p w:rsidR="007D7CA3" w:rsidRDefault="007D7CA3" w:rsidP="00526B74">
      <w:pPr>
        <w:pStyle w:val="Default"/>
        <w:ind w:firstLine="567"/>
        <w:rPr>
          <w:sz w:val="23"/>
          <w:szCs w:val="23"/>
        </w:rPr>
      </w:pPr>
    </w:p>
    <w:p w:rsidR="00254B29" w:rsidRDefault="00254B29" w:rsidP="00254B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ind w:firstLine="708"/>
        <w:jc w:val="both"/>
      </w:pPr>
    </w:p>
    <w:p w:rsidR="00254B29" w:rsidRPr="00A20A8B" w:rsidRDefault="00254B29" w:rsidP="00526B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pPr>
      <w:r w:rsidRPr="00A20A8B">
        <w:t xml:space="preserve">Организация-разработчик: </w:t>
      </w:r>
      <w:r>
        <w:t xml:space="preserve">Частное профессиональное образовательное учреждение Петрозаводский кооперативный техникум Карелреспотребсоюза. </w:t>
      </w:r>
    </w:p>
    <w:p w:rsidR="00254B29" w:rsidRPr="006B4EAD" w:rsidRDefault="00254B29" w:rsidP="00254B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rPr>
          <w:sz w:val="28"/>
          <w:szCs w:val="28"/>
        </w:rPr>
      </w:pPr>
    </w:p>
    <w:p w:rsidR="00254B29" w:rsidRDefault="00254B29" w:rsidP="00526B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567"/>
        <w:jc w:val="both"/>
      </w:pPr>
      <w:r w:rsidRPr="009D7808">
        <w:t>Разработчик:</w:t>
      </w:r>
      <w:r w:rsidR="00EB1D83">
        <w:t xml:space="preserve"> </w:t>
      </w:r>
      <w:r w:rsidR="004D0B1A">
        <w:t xml:space="preserve">Грин </w:t>
      </w:r>
      <w:r w:rsidR="00EB1D83">
        <w:t>А</w:t>
      </w:r>
      <w:r>
        <w:t>.А., преподаватель Частного профессионального образовательного учреждения Петрозаводский кооперативный техникум Карелреспотребсоюза</w:t>
      </w:r>
    </w:p>
    <w:p w:rsidR="00254B29" w:rsidRPr="005D7152" w:rsidRDefault="00254B29" w:rsidP="00254B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rsidR="00BF7270" w:rsidRPr="00C379E3" w:rsidRDefault="007C5787" w:rsidP="00BF7270">
      <w:pPr>
        <w:shd w:val="clear" w:color="auto" w:fill="FFFFFF"/>
        <w:spacing w:line="360" w:lineRule="auto"/>
        <w:ind w:firstLine="709"/>
        <w:jc w:val="both"/>
        <w:rPr>
          <w:b/>
          <w:bCs/>
          <w:color w:val="000000"/>
          <w:shd w:val="clear" w:color="auto" w:fill="FFFFFF"/>
        </w:rPr>
      </w:pPr>
      <w:r>
        <w:rPr>
          <w:b/>
        </w:rPr>
        <w:br w:type="page"/>
      </w:r>
      <w:r w:rsidR="00BF7270" w:rsidRPr="00C379E3">
        <w:rPr>
          <w:b/>
          <w:bCs/>
          <w:color w:val="000000"/>
          <w:shd w:val="clear" w:color="auto" w:fill="FFFFFF"/>
        </w:rPr>
        <w:lastRenderedPageBreak/>
        <w:t>1.</w:t>
      </w:r>
      <w:r w:rsidR="00BF7270" w:rsidRPr="00C379E3">
        <w:rPr>
          <w:b/>
          <w:caps/>
        </w:rPr>
        <w:t xml:space="preserve"> паспорт ПРОГРАММЫ </w:t>
      </w:r>
      <w:r w:rsidR="00BF7270" w:rsidRPr="00C379E3">
        <w:rPr>
          <w:b/>
        </w:rPr>
        <w:t>УЧЕБНОГО ПРЕДМЕТА ФИЗИЧЕСКАЯ КУЛЬТУРА</w:t>
      </w:r>
    </w:p>
    <w:p w:rsidR="00BF7270" w:rsidRPr="00C379E3" w:rsidRDefault="00BF7270" w:rsidP="00BF7270">
      <w:pPr>
        <w:numPr>
          <w:ilvl w:val="1"/>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rPr>
      </w:pPr>
      <w:r w:rsidRPr="00C379E3">
        <w:rPr>
          <w:b/>
        </w:rPr>
        <w:t>Область применения программы</w:t>
      </w:r>
    </w:p>
    <w:p w:rsidR="00D14383" w:rsidRPr="004B4410" w:rsidRDefault="00BF7270" w:rsidP="00D14383">
      <w:pPr>
        <w:jc w:val="both"/>
      </w:pPr>
      <w:r w:rsidRPr="00C379E3">
        <w:t xml:space="preserve">Программа </w:t>
      </w:r>
      <w:r>
        <w:t>учебного предмета</w:t>
      </w:r>
      <w:r w:rsidRPr="00C379E3">
        <w:t xml:space="preserve"> Физическая культура является частью программы подготовки специалистов среднего звена (ППССЗ) по </w:t>
      </w:r>
      <w:r w:rsidR="00D14383">
        <w:t xml:space="preserve">специальности </w:t>
      </w:r>
      <w:r w:rsidR="00D14383" w:rsidRPr="00374A52">
        <w:t>09.02.0</w:t>
      </w:r>
      <w:r w:rsidR="00D14383">
        <w:t xml:space="preserve">6 </w:t>
      </w:r>
      <w:r w:rsidR="00D14383" w:rsidRPr="002F671B">
        <w:t>Сетевое и системное администрирование</w:t>
      </w:r>
      <w:r w:rsidR="00D14383">
        <w:t>.</w:t>
      </w:r>
      <w:bookmarkStart w:id="0" w:name="_GoBack"/>
      <w:bookmarkEnd w:id="0"/>
    </w:p>
    <w:p w:rsidR="00BF7270" w:rsidRPr="00396FAA" w:rsidRDefault="00BF7270" w:rsidP="00D14383">
      <w:pPr>
        <w:pStyle w:val="1"/>
      </w:pPr>
    </w:p>
    <w:p w:rsidR="00BF7270" w:rsidRPr="00C379E3" w:rsidRDefault="00BF7270" w:rsidP="00BF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0" w:right="-185"/>
        <w:jc w:val="both"/>
        <w:rPr>
          <w:b/>
        </w:rPr>
      </w:pPr>
    </w:p>
    <w:p w:rsidR="00BF7270" w:rsidRPr="008C1C2A" w:rsidRDefault="00BF7270" w:rsidP="00BF7270">
      <w:pPr>
        <w:numPr>
          <w:ilvl w:val="1"/>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rPr>
      </w:pPr>
      <w:r w:rsidRPr="00C379E3">
        <w:rPr>
          <w:b/>
        </w:rPr>
        <w:t xml:space="preserve"> Место учебного </w:t>
      </w:r>
      <w:r w:rsidR="004D0B1A">
        <w:rPr>
          <w:b/>
        </w:rPr>
        <w:t xml:space="preserve">предмета </w:t>
      </w:r>
      <w:r w:rsidRPr="00C379E3">
        <w:rPr>
          <w:b/>
        </w:rPr>
        <w:t>в структуре программы подготовки специалистов среднего звена:</w:t>
      </w:r>
    </w:p>
    <w:p w:rsidR="00BF7270" w:rsidRPr="00C379E3" w:rsidRDefault="004D0B1A" w:rsidP="00BF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pPr>
      <w:r>
        <w:t xml:space="preserve">Учебный предмет </w:t>
      </w:r>
      <w:r w:rsidR="00BF7270" w:rsidRPr="00C379E3">
        <w:t xml:space="preserve">Физическая культура </w:t>
      </w:r>
      <w:r w:rsidR="00BF7270">
        <w:t>относится к общеобразовательн</w:t>
      </w:r>
      <w:r w:rsidR="009E0F4F">
        <w:t>ому циклу</w:t>
      </w:r>
      <w:r w:rsidR="00BF7270">
        <w:t>.</w:t>
      </w:r>
    </w:p>
    <w:p w:rsidR="00BF7270" w:rsidRPr="00C379E3" w:rsidRDefault="00BF7270" w:rsidP="00BF727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p>
    <w:p w:rsidR="00BF7270" w:rsidRPr="00C379E3" w:rsidRDefault="00BF7270" w:rsidP="00BF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rPr>
      </w:pPr>
      <w:r w:rsidRPr="00C379E3">
        <w:rPr>
          <w:b/>
        </w:rPr>
        <w:t>1.3. Планируемые результаты освоения учебного предмета:</w:t>
      </w:r>
    </w:p>
    <w:p w:rsidR="00BF7270" w:rsidRPr="003743F9" w:rsidRDefault="00BF7270" w:rsidP="00BF7270">
      <w:pPr>
        <w:spacing w:after="200" w:line="276" w:lineRule="auto"/>
        <w:rPr>
          <w:rFonts w:eastAsiaTheme="minorEastAsia"/>
        </w:rPr>
      </w:pPr>
      <w:r w:rsidRPr="003743F9">
        <w:t>В рамках программы учебного предмета обучающимися осваиваются личностные, метапредметные и предметные результаты в соответствии с требованиями ФГОС среднего общего образования: личностные (ЛР), метапредметные (МР), предметные (ПР):</w:t>
      </w:r>
    </w:p>
    <w:p w:rsidR="00BF7270" w:rsidRDefault="00BF7270" w:rsidP="00BF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szCs w:val="28"/>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7761"/>
      </w:tblGrid>
      <w:tr w:rsidR="00BF7270" w:rsidRPr="005B304F" w:rsidTr="00960214">
        <w:tc>
          <w:tcPr>
            <w:tcW w:w="2269" w:type="dxa"/>
          </w:tcPr>
          <w:p w:rsidR="00BF7270" w:rsidRPr="004D0B1A" w:rsidRDefault="00BF7270" w:rsidP="0096021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4D0B1A">
              <w:rPr>
                <w:rFonts w:ascii="Times New Roman" w:hAnsi="Times New Roman"/>
                <w:b/>
                <w:sz w:val="24"/>
                <w:szCs w:val="24"/>
              </w:rPr>
              <w:t>ПР 01</w:t>
            </w:r>
          </w:p>
        </w:tc>
        <w:tc>
          <w:tcPr>
            <w:tcW w:w="7761" w:type="dxa"/>
          </w:tcPr>
          <w:p w:rsidR="00BF7270" w:rsidRPr="004D0B1A" w:rsidRDefault="00BF7270" w:rsidP="0096021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4D0B1A">
              <w:rPr>
                <w:rFonts w:ascii="Times New Roman" w:hAnsi="Times New Roman"/>
                <w:sz w:val="24"/>
                <w:szCs w:val="24"/>
              </w:rPr>
              <w:t>умение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tc>
      </w:tr>
      <w:tr w:rsidR="00BF7270" w:rsidRPr="005B304F" w:rsidTr="00960214">
        <w:tc>
          <w:tcPr>
            <w:tcW w:w="2269" w:type="dxa"/>
          </w:tcPr>
          <w:p w:rsidR="00BF7270" w:rsidRPr="004D0B1A" w:rsidRDefault="00BF7270" w:rsidP="0096021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4D0B1A">
              <w:rPr>
                <w:rFonts w:ascii="Times New Roman" w:hAnsi="Times New Roman"/>
                <w:b/>
                <w:sz w:val="24"/>
                <w:szCs w:val="24"/>
              </w:rPr>
              <w:t>ПР 02</w:t>
            </w:r>
          </w:p>
        </w:tc>
        <w:tc>
          <w:tcPr>
            <w:tcW w:w="7761" w:type="dxa"/>
          </w:tcPr>
          <w:p w:rsidR="00BF7270" w:rsidRPr="004D0B1A" w:rsidRDefault="00BF7270" w:rsidP="0096021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4D0B1A">
              <w:rPr>
                <w:rFonts w:ascii="Times New Roman" w:hAnsi="Times New Roman"/>
                <w:sz w:val="24"/>
                <w:szCs w:val="24"/>
              </w:rPr>
              <w:t>владение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tc>
      </w:tr>
      <w:tr w:rsidR="00BF7270" w:rsidRPr="005B304F" w:rsidTr="00960214">
        <w:tc>
          <w:tcPr>
            <w:tcW w:w="2269" w:type="dxa"/>
          </w:tcPr>
          <w:p w:rsidR="00BF7270" w:rsidRPr="004D0B1A" w:rsidRDefault="00BF7270" w:rsidP="0096021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4D0B1A">
              <w:rPr>
                <w:rFonts w:ascii="Times New Roman" w:hAnsi="Times New Roman"/>
                <w:b/>
                <w:sz w:val="24"/>
                <w:szCs w:val="24"/>
              </w:rPr>
              <w:t>ПР 03</w:t>
            </w:r>
          </w:p>
        </w:tc>
        <w:tc>
          <w:tcPr>
            <w:tcW w:w="7761" w:type="dxa"/>
          </w:tcPr>
          <w:p w:rsidR="00BF7270" w:rsidRPr="004D0B1A" w:rsidRDefault="00BF7270" w:rsidP="00960214">
            <w:pPr>
              <w:spacing w:after="200" w:line="276" w:lineRule="auto"/>
              <w:rPr>
                <w:rFonts w:eastAsiaTheme="minorEastAsia"/>
              </w:rPr>
            </w:pPr>
            <w:r w:rsidRPr="004D0B1A">
              <w:rPr>
                <w:rFonts w:eastAsiaTheme="minorEastAsia"/>
              </w:rPr>
              <w:t>владение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tc>
      </w:tr>
      <w:tr w:rsidR="00BF7270" w:rsidRPr="005B304F" w:rsidTr="00960214">
        <w:tc>
          <w:tcPr>
            <w:tcW w:w="2269" w:type="dxa"/>
          </w:tcPr>
          <w:p w:rsidR="00BF7270" w:rsidRPr="004D0B1A" w:rsidRDefault="00BF7270" w:rsidP="0096021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4D0B1A">
              <w:rPr>
                <w:rFonts w:ascii="Times New Roman" w:hAnsi="Times New Roman"/>
                <w:b/>
                <w:sz w:val="24"/>
                <w:szCs w:val="24"/>
              </w:rPr>
              <w:t>ПР 04</w:t>
            </w:r>
          </w:p>
        </w:tc>
        <w:tc>
          <w:tcPr>
            <w:tcW w:w="7761" w:type="dxa"/>
          </w:tcPr>
          <w:p w:rsidR="00BF7270" w:rsidRPr="004D0B1A" w:rsidRDefault="00BF7270" w:rsidP="0096021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4D0B1A">
              <w:rPr>
                <w:rFonts w:ascii="Times New Roman" w:hAnsi="Times New Roman"/>
                <w:sz w:val="24"/>
                <w:szCs w:val="24"/>
              </w:rPr>
              <w:t>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tc>
      </w:tr>
      <w:tr w:rsidR="00BF7270" w:rsidRPr="005B304F" w:rsidTr="00960214">
        <w:tc>
          <w:tcPr>
            <w:tcW w:w="2269" w:type="dxa"/>
          </w:tcPr>
          <w:p w:rsidR="00BF7270" w:rsidRPr="004D0B1A" w:rsidRDefault="00BF7270" w:rsidP="0096021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4D0B1A">
              <w:rPr>
                <w:rFonts w:ascii="Times New Roman" w:hAnsi="Times New Roman"/>
                <w:b/>
                <w:sz w:val="24"/>
                <w:szCs w:val="24"/>
              </w:rPr>
              <w:t>ПР 05</w:t>
            </w:r>
          </w:p>
        </w:tc>
        <w:tc>
          <w:tcPr>
            <w:tcW w:w="7761" w:type="dxa"/>
          </w:tcPr>
          <w:p w:rsidR="00BF7270" w:rsidRPr="004D0B1A" w:rsidRDefault="00BF7270" w:rsidP="0096021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4D0B1A">
              <w:rPr>
                <w:rFonts w:ascii="Times New Roman" w:hAnsi="Times New Roman"/>
                <w:sz w:val="24"/>
                <w:szCs w:val="24"/>
              </w:rPr>
              <w:t>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tc>
      </w:tr>
      <w:tr w:rsidR="00BF7270" w:rsidRPr="005B304F" w:rsidTr="00960214">
        <w:tc>
          <w:tcPr>
            <w:tcW w:w="2269" w:type="dxa"/>
          </w:tcPr>
          <w:p w:rsidR="00BF7270" w:rsidRPr="004D0B1A" w:rsidRDefault="00BF7270" w:rsidP="0096021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4D0B1A">
              <w:rPr>
                <w:rFonts w:ascii="Times New Roman" w:hAnsi="Times New Roman"/>
                <w:b/>
                <w:sz w:val="24"/>
                <w:szCs w:val="24"/>
              </w:rPr>
              <w:t>ПР 06</w:t>
            </w:r>
          </w:p>
        </w:tc>
        <w:tc>
          <w:tcPr>
            <w:tcW w:w="7761" w:type="dxa"/>
          </w:tcPr>
          <w:p w:rsidR="00BF7270" w:rsidRPr="004D0B1A" w:rsidRDefault="00BF7270" w:rsidP="0096021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4D0B1A">
              <w:rPr>
                <w:rFonts w:ascii="Times New Roman" w:hAnsi="Times New Roman"/>
                <w:sz w:val="24"/>
                <w:szCs w:val="24"/>
              </w:rPr>
              <w:t>положительную динамику в развитии основных физических качеств (силы, быстроты, выносливости, гибкости и ловкости).</w:t>
            </w:r>
          </w:p>
        </w:tc>
      </w:tr>
      <w:tr w:rsidR="00BF7270" w:rsidRPr="005B304F" w:rsidTr="00960214">
        <w:tc>
          <w:tcPr>
            <w:tcW w:w="2269" w:type="dxa"/>
          </w:tcPr>
          <w:p w:rsidR="00BF7270" w:rsidRPr="004D0B1A" w:rsidRDefault="00BF7270" w:rsidP="0096021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4D0B1A">
              <w:rPr>
                <w:rFonts w:ascii="Times New Roman" w:hAnsi="Times New Roman"/>
                <w:b/>
                <w:sz w:val="24"/>
                <w:szCs w:val="24"/>
              </w:rPr>
              <w:t xml:space="preserve">ЛР 01 </w:t>
            </w:r>
          </w:p>
        </w:tc>
        <w:tc>
          <w:tcPr>
            <w:tcW w:w="7761" w:type="dxa"/>
          </w:tcPr>
          <w:p w:rsidR="00BF7270" w:rsidRPr="004D0B1A" w:rsidRDefault="00BF7270" w:rsidP="00960214">
            <w:pPr>
              <w:spacing w:after="200" w:line="276" w:lineRule="auto"/>
              <w:rPr>
                <w:rFonts w:eastAsiaTheme="minorEastAsia"/>
              </w:rPr>
            </w:pPr>
            <w:r w:rsidRPr="004D0B1A">
              <w:rPr>
                <w:rFonts w:eastAsiaTheme="minorEastAsia"/>
              </w:rPr>
              <w:t xml:space="preserve">гражданского воспитания: сформированность гражданской позиции обучающегося как активного и ответственного члена российского общества; осознание своих конституционных прав и обязанностей, </w:t>
            </w:r>
            <w:r w:rsidRPr="004D0B1A">
              <w:rPr>
                <w:rFonts w:eastAsiaTheme="minorEastAsia"/>
              </w:rPr>
              <w:lastRenderedPageBreak/>
              <w:t xml:space="preserve">уважение закона и правопорядка; принятие традиционных национальных, общечеловеческих гуманистических и демократических ценностей; </w:t>
            </w:r>
          </w:p>
        </w:tc>
      </w:tr>
      <w:tr w:rsidR="00BF7270" w:rsidRPr="005B304F" w:rsidTr="00960214">
        <w:tc>
          <w:tcPr>
            <w:tcW w:w="2269" w:type="dxa"/>
          </w:tcPr>
          <w:p w:rsidR="00BF7270" w:rsidRPr="004D0B1A" w:rsidRDefault="00BF7270" w:rsidP="0096021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4D0B1A">
              <w:rPr>
                <w:rFonts w:ascii="Times New Roman" w:hAnsi="Times New Roman"/>
                <w:b/>
                <w:sz w:val="24"/>
                <w:szCs w:val="24"/>
              </w:rPr>
              <w:lastRenderedPageBreak/>
              <w:t xml:space="preserve">ЛР 02 </w:t>
            </w:r>
          </w:p>
        </w:tc>
        <w:tc>
          <w:tcPr>
            <w:tcW w:w="7761" w:type="dxa"/>
          </w:tcPr>
          <w:p w:rsidR="00BF7270" w:rsidRPr="004D0B1A" w:rsidRDefault="00BF7270" w:rsidP="00960214">
            <w:pPr>
              <w:spacing w:after="200" w:line="276" w:lineRule="auto"/>
              <w:rPr>
                <w:rFonts w:eastAsiaTheme="minorEastAsia"/>
              </w:rPr>
            </w:pPr>
            <w:r w:rsidRPr="004D0B1A">
              <w:rPr>
                <w:rFonts w:eastAsiaTheme="minorEastAsia"/>
              </w:rPr>
              <w:t xml:space="preserve">патриотического воспитания: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tc>
      </w:tr>
      <w:tr w:rsidR="00BF7270" w:rsidRPr="005B304F" w:rsidTr="00960214">
        <w:trPr>
          <w:trHeight w:val="1738"/>
        </w:trPr>
        <w:tc>
          <w:tcPr>
            <w:tcW w:w="2269" w:type="dxa"/>
          </w:tcPr>
          <w:p w:rsidR="00BF7270" w:rsidRPr="004D0B1A" w:rsidRDefault="00BF7270" w:rsidP="0096021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4D0B1A">
              <w:rPr>
                <w:rFonts w:ascii="Times New Roman" w:hAnsi="Times New Roman"/>
                <w:b/>
                <w:sz w:val="24"/>
                <w:szCs w:val="24"/>
              </w:rPr>
              <w:t>ЛР 03</w:t>
            </w:r>
          </w:p>
        </w:tc>
        <w:tc>
          <w:tcPr>
            <w:tcW w:w="7761" w:type="dxa"/>
          </w:tcPr>
          <w:p w:rsidR="00BF7270" w:rsidRPr="004D0B1A" w:rsidRDefault="00BF7270" w:rsidP="00960214">
            <w:pPr>
              <w:spacing w:after="200" w:line="276" w:lineRule="auto"/>
              <w:rPr>
                <w:rFonts w:eastAsiaTheme="minorEastAsia"/>
              </w:rPr>
            </w:pPr>
            <w:r w:rsidRPr="004D0B1A">
              <w:rPr>
                <w:rFonts w:eastAsiaTheme="minorEastAsia"/>
              </w:rPr>
              <w:t xml:space="preserve">духовно - нравственного воспитания: осознание духовных ценностей российского народа; сформированность нравственного сознания, этического поведения; способность оценивать ситуацию и принимать осознанные решения, ориентируясь на морально-нравственные нормы и ценности; осознание личного вклада в построение устойчивого будущего;  </w:t>
            </w:r>
          </w:p>
        </w:tc>
      </w:tr>
      <w:tr w:rsidR="00BF7270" w:rsidRPr="005B304F" w:rsidTr="00960214">
        <w:trPr>
          <w:trHeight w:val="255"/>
        </w:trPr>
        <w:tc>
          <w:tcPr>
            <w:tcW w:w="2269" w:type="dxa"/>
          </w:tcPr>
          <w:p w:rsidR="00BF7270" w:rsidRPr="004D0B1A" w:rsidRDefault="00BF7270" w:rsidP="0096021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4D0B1A">
              <w:rPr>
                <w:rFonts w:ascii="Times New Roman" w:hAnsi="Times New Roman"/>
                <w:b/>
                <w:sz w:val="24"/>
                <w:szCs w:val="24"/>
              </w:rPr>
              <w:t>ЛР 04</w:t>
            </w:r>
          </w:p>
        </w:tc>
        <w:tc>
          <w:tcPr>
            <w:tcW w:w="7761" w:type="dxa"/>
          </w:tcPr>
          <w:p w:rsidR="00BF7270" w:rsidRPr="004D0B1A" w:rsidRDefault="00BF7270" w:rsidP="00960214">
            <w:pPr>
              <w:spacing w:after="200" w:line="276" w:lineRule="auto"/>
              <w:rPr>
                <w:rFonts w:eastAsiaTheme="minorEastAsia"/>
              </w:rPr>
            </w:pPr>
            <w:r w:rsidRPr="004D0B1A">
              <w:rPr>
                <w:rFonts w:eastAsiaTheme="minorEastAsia"/>
              </w:rPr>
              <w:t xml:space="preserve">эстетического воспитания: эстетическое отношение к миру, включая эстетику быта, научного и технического творчества, спорта, труда, общественных отношений; способность воспринимать  различные виды искусства, традиции и творчество своего и других народов, ощущать эмоциональное воздействие искусства; </w:t>
            </w:r>
          </w:p>
        </w:tc>
      </w:tr>
      <w:tr w:rsidR="00BF7270" w:rsidRPr="005B304F" w:rsidTr="00960214">
        <w:trPr>
          <w:trHeight w:val="315"/>
        </w:trPr>
        <w:tc>
          <w:tcPr>
            <w:tcW w:w="2269" w:type="dxa"/>
          </w:tcPr>
          <w:p w:rsidR="00BF7270" w:rsidRPr="004D0B1A" w:rsidRDefault="00BF7270" w:rsidP="0096021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4D0B1A">
              <w:rPr>
                <w:rFonts w:ascii="Times New Roman" w:hAnsi="Times New Roman"/>
                <w:b/>
                <w:sz w:val="24"/>
                <w:szCs w:val="24"/>
              </w:rPr>
              <w:t>ЛР 05</w:t>
            </w:r>
          </w:p>
        </w:tc>
        <w:tc>
          <w:tcPr>
            <w:tcW w:w="7761" w:type="dxa"/>
          </w:tcPr>
          <w:p w:rsidR="00BF7270" w:rsidRPr="004D0B1A" w:rsidRDefault="00BF7270" w:rsidP="00960214">
            <w:pPr>
              <w:spacing w:after="200" w:line="276" w:lineRule="auto"/>
              <w:rPr>
                <w:rFonts w:eastAsiaTheme="minorEastAsia"/>
              </w:rPr>
            </w:pPr>
            <w:r w:rsidRPr="004D0B1A">
              <w:rPr>
                <w:rFonts w:eastAsiaTheme="minorEastAsia"/>
              </w:rPr>
              <w:t>физического воспитания: сформированность здорового и безопасного образа жизни, ответственного отношения к своему здоровью; потребность в физическом совершенствовании, занятиях спортивно-оздоровительной деятельностью; активное неприятие вредных привычек и иных форм причинения вреда физическому и психическому здоровью;</w:t>
            </w:r>
          </w:p>
        </w:tc>
      </w:tr>
      <w:tr w:rsidR="00BF7270" w:rsidRPr="005B304F" w:rsidTr="00960214">
        <w:trPr>
          <w:trHeight w:val="180"/>
        </w:trPr>
        <w:tc>
          <w:tcPr>
            <w:tcW w:w="2269" w:type="dxa"/>
          </w:tcPr>
          <w:p w:rsidR="00BF7270" w:rsidRPr="004D0B1A" w:rsidRDefault="00BF7270" w:rsidP="0096021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4D0B1A">
              <w:rPr>
                <w:rFonts w:ascii="Times New Roman" w:hAnsi="Times New Roman"/>
                <w:b/>
                <w:sz w:val="24"/>
                <w:szCs w:val="24"/>
              </w:rPr>
              <w:t>ЛР 06</w:t>
            </w:r>
          </w:p>
        </w:tc>
        <w:tc>
          <w:tcPr>
            <w:tcW w:w="7761" w:type="dxa"/>
          </w:tcPr>
          <w:p w:rsidR="00BF7270" w:rsidRPr="004D0B1A" w:rsidRDefault="00BF7270" w:rsidP="00960214">
            <w:pPr>
              <w:spacing w:after="200" w:line="276" w:lineRule="auto"/>
              <w:rPr>
                <w:rFonts w:eastAsiaTheme="minorEastAsia"/>
              </w:rPr>
            </w:pPr>
            <w:r w:rsidRPr="004D0B1A">
              <w:t xml:space="preserve">трудового воспитания: готовность к труду, осознание приобретённых умений и навыков, трудолюбие;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интерес к различным сферам профессиональной деятельности, </w:t>
            </w:r>
          </w:p>
        </w:tc>
      </w:tr>
      <w:tr w:rsidR="00BF7270" w:rsidRPr="005B304F" w:rsidTr="00960214">
        <w:trPr>
          <w:trHeight w:val="232"/>
        </w:trPr>
        <w:tc>
          <w:tcPr>
            <w:tcW w:w="2269" w:type="dxa"/>
          </w:tcPr>
          <w:p w:rsidR="00BF7270" w:rsidRPr="004D0B1A" w:rsidRDefault="00BF7270" w:rsidP="0096021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4D0B1A">
              <w:rPr>
                <w:rFonts w:ascii="Times New Roman" w:hAnsi="Times New Roman"/>
                <w:b/>
                <w:sz w:val="24"/>
                <w:szCs w:val="24"/>
              </w:rPr>
              <w:t>ЛР 07</w:t>
            </w:r>
          </w:p>
        </w:tc>
        <w:tc>
          <w:tcPr>
            <w:tcW w:w="7761" w:type="dxa"/>
          </w:tcPr>
          <w:p w:rsidR="00BF7270" w:rsidRPr="004D0B1A" w:rsidRDefault="00BF7270" w:rsidP="00960214">
            <w:pPr>
              <w:spacing w:after="200" w:line="276" w:lineRule="auto"/>
              <w:rPr>
                <w:rFonts w:eastAsiaTheme="minorEastAsia"/>
              </w:rPr>
            </w:pPr>
            <w:r w:rsidRPr="004D0B1A">
              <w:t>экологического воспитания: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планирование и осуществление действий в окружающей среде на основе знания целей устойчивого развития человечества; 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предотвращать их; расширение опыта деятельности экологической направленности.</w:t>
            </w:r>
          </w:p>
        </w:tc>
      </w:tr>
      <w:tr w:rsidR="00BF7270" w:rsidRPr="005B304F" w:rsidTr="00960214">
        <w:trPr>
          <w:trHeight w:val="270"/>
        </w:trPr>
        <w:tc>
          <w:tcPr>
            <w:tcW w:w="2269" w:type="dxa"/>
          </w:tcPr>
          <w:p w:rsidR="00BF7270" w:rsidRPr="004D0B1A" w:rsidRDefault="00BF7270" w:rsidP="0096021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4D0B1A">
              <w:rPr>
                <w:rFonts w:ascii="Times New Roman" w:hAnsi="Times New Roman"/>
                <w:b/>
                <w:sz w:val="24"/>
                <w:szCs w:val="24"/>
              </w:rPr>
              <w:t>ЛР 08</w:t>
            </w:r>
          </w:p>
        </w:tc>
        <w:tc>
          <w:tcPr>
            <w:tcW w:w="7761" w:type="dxa"/>
          </w:tcPr>
          <w:p w:rsidR="00BF7270" w:rsidRPr="004D0B1A" w:rsidRDefault="00BF7270" w:rsidP="00960214">
            <w:pPr>
              <w:spacing w:after="200" w:line="276" w:lineRule="auto"/>
              <w:rPr>
                <w:rFonts w:eastAsiaTheme="minorEastAsia"/>
              </w:rPr>
            </w:pPr>
            <w:r w:rsidRPr="004D0B1A">
              <w:rPr>
                <w:rFonts w:eastAsiaTheme="minorEastAsia"/>
              </w:rPr>
              <w:t xml:space="preserve">ценности научного познания:  сформированность мировоззрения, соответствующего современному уровню развития науки и </w:t>
            </w:r>
            <w:r w:rsidRPr="004D0B1A">
              <w:rPr>
                <w:rFonts w:eastAsiaTheme="minorEastAsia"/>
              </w:rPr>
              <w:lastRenderedPageBreak/>
              <w:t xml:space="preserve">общественной практики, основанного на диалоге культур, способствующего осознанию своего места в поликультурном мире; </w:t>
            </w:r>
          </w:p>
        </w:tc>
      </w:tr>
      <w:tr w:rsidR="00BF7270" w:rsidRPr="00A274E1" w:rsidTr="00960214">
        <w:tc>
          <w:tcPr>
            <w:tcW w:w="2269" w:type="dxa"/>
          </w:tcPr>
          <w:p w:rsidR="00BF7270" w:rsidRPr="004D0B1A" w:rsidRDefault="00BF7270" w:rsidP="0096021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4D0B1A">
              <w:rPr>
                <w:rFonts w:ascii="Times New Roman" w:hAnsi="Times New Roman"/>
                <w:b/>
                <w:sz w:val="24"/>
                <w:szCs w:val="24"/>
              </w:rPr>
              <w:lastRenderedPageBreak/>
              <w:t>МПР 01</w:t>
            </w:r>
          </w:p>
        </w:tc>
        <w:tc>
          <w:tcPr>
            <w:tcW w:w="7761" w:type="dxa"/>
          </w:tcPr>
          <w:p w:rsidR="00BF7270" w:rsidRPr="004D0B1A"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D0B1A">
              <w:t>самостоятельно формулировать и актуализировать проблему, рассматривать ее всесторонне</w:t>
            </w:r>
          </w:p>
        </w:tc>
      </w:tr>
      <w:tr w:rsidR="00BF7270" w:rsidRPr="00A274E1" w:rsidTr="00960214">
        <w:tc>
          <w:tcPr>
            <w:tcW w:w="2269" w:type="dxa"/>
          </w:tcPr>
          <w:p w:rsidR="00BF7270" w:rsidRPr="004D0B1A" w:rsidRDefault="00BF7270" w:rsidP="0096021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4D0B1A">
              <w:rPr>
                <w:rFonts w:ascii="Times New Roman" w:hAnsi="Times New Roman"/>
                <w:b/>
                <w:sz w:val="24"/>
                <w:szCs w:val="24"/>
              </w:rPr>
              <w:t>МПР 02</w:t>
            </w:r>
          </w:p>
        </w:tc>
        <w:tc>
          <w:tcPr>
            <w:tcW w:w="7761" w:type="dxa"/>
          </w:tcPr>
          <w:p w:rsidR="00BF7270" w:rsidRPr="004D0B1A"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D0B1A">
              <w:t>устанавливать существенный признак или основания для сравнения, классификации и обобщения</w:t>
            </w:r>
          </w:p>
        </w:tc>
      </w:tr>
      <w:tr w:rsidR="00BF7270" w:rsidRPr="00A274E1" w:rsidTr="00960214">
        <w:tc>
          <w:tcPr>
            <w:tcW w:w="2269" w:type="dxa"/>
          </w:tcPr>
          <w:p w:rsidR="00BF7270" w:rsidRPr="004D0B1A" w:rsidRDefault="00BF7270" w:rsidP="0096021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4D0B1A">
              <w:rPr>
                <w:rFonts w:ascii="Times New Roman" w:hAnsi="Times New Roman"/>
                <w:b/>
                <w:sz w:val="24"/>
                <w:szCs w:val="24"/>
              </w:rPr>
              <w:t>МПР 03</w:t>
            </w:r>
          </w:p>
        </w:tc>
        <w:tc>
          <w:tcPr>
            <w:tcW w:w="7761" w:type="dxa"/>
          </w:tcPr>
          <w:p w:rsidR="00BF7270" w:rsidRPr="004D0B1A"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D0B1A">
              <w:t>определять цели деятельности, задавать параметры и критерии их достижения</w:t>
            </w:r>
          </w:p>
        </w:tc>
      </w:tr>
      <w:tr w:rsidR="00BF7270" w:rsidRPr="00A274E1" w:rsidTr="00960214">
        <w:tc>
          <w:tcPr>
            <w:tcW w:w="2269" w:type="dxa"/>
          </w:tcPr>
          <w:p w:rsidR="00BF7270" w:rsidRPr="004D0B1A" w:rsidRDefault="00BF7270" w:rsidP="0096021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4D0B1A">
              <w:rPr>
                <w:rFonts w:ascii="Times New Roman" w:hAnsi="Times New Roman"/>
                <w:b/>
                <w:sz w:val="24"/>
                <w:szCs w:val="24"/>
              </w:rPr>
              <w:t>МПР 04</w:t>
            </w:r>
          </w:p>
        </w:tc>
        <w:tc>
          <w:tcPr>
            <w:tcW w:w="7761" w:type="dxa"/>
          </w:tcPr>
          <w:p w:rsidR="00BF7270" w:rsidRPr="004D0B1A"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D0B1A">
              <w:t>вносить коррективы в деятельность, оценивать соответствие результатов целям, оценивать риски последствий деятельности</w:t>
            </w:r>
          </w:p>
        </w:tc>
      </w:tr>
      <w:tr w:rsidR="00BF7270" w:rsidRPr="00A274E1" w:rsidTr="00960214">
        <w:tc>
          <w:tcPr>
            <w:tcW w:w="2269" w:type="dxa"/>
          </w:tcPr>
          <w:p w:rsidR="00BF7270" w:rsidRPr="004D0B1A" w:rsidRDefault="00BF7270" w:rsidP="0096021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4D0B1A">
              <w:rPr>
                <w:rFonts w:ascii="Times New Roman" w:hAnsi="Times New Roman"/>
                <w:b/>
                <w:sz w:val="24"/>
                <w:szCs w:val="24"/>
              </w:rPr>
              <w:t>МПР 05</w:t>
            </w:r>
          </w:p>
        </w:tc>
        <w:tc>
          <w:tcPr>
            <w:tcW w:w="7761" w:type="dxa"/>
          </w:tcPr>
          <w:p w:rsidR="00BF7270" w:rsidRPr="004D0B1A"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D0B1A">
              <w:t>анализировать полученные в ходе решения задачи результаты, критически оценивать их достоверность, прогнозировать изменение в новых условиях</w:t>
            </w:r>
          </w:p>
        </w:tc>
      </w:tr>
      <w:tr w:rsidR="00BF7270" w:rsidRPr="00A274E1" w:rsidTr="00960214">
        <w:tc>
          <w:tcPr>
            <w:tcW w:w="2269" w:type="dxa"/>
          </w:tcPr>
          <w:p w:rsidR="00BF7270" w:rsidRPr="004D0B1A" w:rsidRDefault="00BF7270" w:rsidP="0096021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4D0B1A">
              <w:rPr>
                <w:rFonts w:ascii="Times New Roman" w:hAnsi="Times New Roman"/>
                <w:b/>
                <w:sz w:val="24"/>
                <w:szCs w:val="24"/>
              </w:rPr>
              <w:t>МПР  06</w:t>
            </w:r>
          </w:p>
        </w:tc>
        <w:tc>
          <w:tcPr>
            <w:tcW w:w="7761" w:type="dxa"/>
          </w:tcPr>
          <w:p w:rsidR="00BF7270" w:rsidRPr="004D0B1A"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D0B1A">
              <w:t>давать оценку новым ситуациям, оценивать приобретенный опыт</w:t>
            </w:r>
          </w:p>
        </w:tc>
      </w:tr>
      <w:tr w:rsidR="00BF7270" w:rsidRPr="00A274E1" w:rsidTr="00960214">
        <w:tc>
          <w:tcPr>
            <w:tcW w:w="2269" w:type="dxa"/>
          </w:tcPr>
          <w:p w:rsidR="00BF7270" w:rsidRPr="004D0B1A" w:rsidRDefault="00BF7270" w:rsidP="0096021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4D0B1A">
              <w:rPr>
                <w:rFonts w:ascii="Times New Roman" w:hAnsi="Times New Roman"/>
                <w:b/>
                <w:sz w:val="24"/>
                <w:szCs w:val="24"/>
              </w:rPr>
              <w:t>МПР 07</w:t>
            </w:r>
          </w:p>
        </w:tc>
        <w:tc>
          <w:tcPr>
            <w:tcW w:w="7761" w:type="dxa"/>
          </w:tcPr>
          <w:p w:rsidR="00BF7270" w:rsidRPr="004D0B1A"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D0B1A">
              <w:t>осуществлять целенаправленный поиск переноса средств и способов действия в профессиональную среду</w:t>
            </w:r>
          </w:p>
        </w:tc>
      </w:tr>
      <w:tr w:rsidR="00BF7270" w:rsidRPr="00A274E1" w:rsidTr="00960214">
        <w:tc>
          <w:tcPr>
            <w:tcW w:w="2269" w:type="dxa"/>
          </w:tcPr>
          <w:p w:rsidR="00BF7270" w:rsidRPr="004D0B1A" w:rsidRDefault="00BF7270" w:rsidP="0096021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4D0B1A">
              <w:rPr>
                <w:rFonts w:ascii="Times New Roman" w:hAnsi="Times New Roman"/>
                <w:b/>
                <w:sz w:val="24"/>
                <w:szCs w:val="24"/>
              </w:rPr>
              <w:t>МПР 08</w:t>
            </w:r>
          </w:p>
        </w:tc>
        <w:tc>
          <w:tcPr>
            <w:tcW w:w="7761" w:type="dxa"/>
          </w:tcPr>
          <w:p w:rsidR="00BF7270" w:rsidRPr="004D0B1A"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D0B1A">
              <w:t>уметь переносить знания в познавательную и практическую области жизнедеятельности;</w:t>
            </w:r>
          </w:p>
        </w:tc>
      </w:tr>
      <w:tr w:rsidR="00BF7270" w:rsidRPr="00A274E1" w:rsidTr="00960214">
        <w:tc>
          <w:tcPr>
            <w:tcW w:w="2269" w:type="dxa"/>
          </w:tcPr>
          <w:p w:rsidR="00BF7270" w:rsidRPr="004D0B1A" w:rsidRDefault="00BF7270" w:rsidP="0096021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4D0B1A">
              <w:rPr>
                <w:rFonts w:ascii="Times New Roman" w:hAnsi="Times New Roman"/>
                <w:b/>
                <w:sz w:val="24"/>
                <w:szCs w:val="24"/>
              </w:rPr>
              <w:t>МПР 09</w:t>
            </w:r>
          </w:p>
        </w:tc>
        <w:tc>
          <w:tcPr>
            <w:tcW w:w="7761" w:type="dxa"/>
          </w:tcPr>
          <w:p w:rsidR="00BF7270" w:rsidRPr="004D0B1A"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D0B1A">
              <w:t>уметь интегрировать знания из разных предметных областей</w:t>
            </w:r>
          </w:p>
        </w:tc>
      </w:tr>
      <w:tr w:rsidR="00BF7270" w:rsidRPr="00A274E1" w:rsidTr="00960214">
        <w:tc>
          <w:tcPr>
            <w:tcW w:w="2269" w:type="dxa"/>
          </w:tcPr>
          <w:p w:rsidR="00BF7270" w:rsidRPr="004D0B1A" w:rsidRDefault="00BF7270" w:rsidP="0096021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4D0B1A">
              <w:rPr>
                <w:rFonts w:ascii="Times New Roman" w:hAnsi="Times New Roman"/>
                <w:b/>
                <w:sz w:val="24"/>
                <w:szCs w:val="24"/>
              </w:rPr>
              <w:t>МПР 10</w:t>
            </w:r>
          </w:p>
        </w:tc>
        <w:tc>
          <w:tcPr>
            <w:tcW w:w="7761" w:type="dxa"/>
          </w:tcPr>
          <w:p w:rsidR="00BF7270" w:rsidRPr="004D0B1A"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D0B1A">
              <w:t>выдвигать новые идеи, предлагать оригинальные подходы и решения</w:t>
            </w:r>
          </w:p>
        </w:tc>
      </w:tr>
    </w:tbl>
    <w:p w:rsidR="00BF7270" w:rsidRDefault="00BF7270" w:rsidP="00BF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BF7270" w:rsidRDefault="00BF7270" w:rsidP="00BF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BF7270" w:rsidRDefault="00BF7270" w:rsidP="00BF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BF7270" w:rsidRDefault="00BF7270" w:rsidP="00BF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BF7270" w:rsidRDefault="00BF7270" w:rsidP="00BF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BF7270" w:rsidRDefault="00BF7270" w:rsidP="00BF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BF7270" w:rsidRDefault="00BF7270" w:rsidP="00BF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BF7270" w:rsidRDefault="00BF7270" w:rsidP="00BF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BF7270" w:rsidRDefault="00BF7270" w:rsidP="00BF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BF7270" w:rsidRDefault="00BF7270" w:rsidP="00BF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BF7270" w:rsidRDefault="00BF7270" w:rsidP="00BF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BF7270" w:rsidRDefault="00BF7270" w:rsidP="00BF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BF7270" w:rsidRDefault="00BF7270" w:rsidP="00BF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BF7270" w:rsidRDefault="00BF7270" w:rsidP="00BF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BF7270" w:rsidRDefault="00BF7270" w:rsidP="00BF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BF7270" w:rsidRDefault="00BF7270" w:rsidP="00BF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BF7270" w:rsidRDefault="00BF7270" w:rsidP="00BF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BF7270" w:rsidRDefault="00BF7270" w:rsidP="00BF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BF7270" w:rsidRDefault="00BF7270" w:rsidP="00BF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BF7270" w:rsidRDefault="00BF7270" w:rsidP="00BF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4D0B1A" w:rsidRDefault="004D0B1A" w:rsidP="00BF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4D0B1A" w:rsidRDefault="004D0B1A" w:rsidP="00BF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4D0B1A" w:rsidRDefault="004D0B1A" w:rsidP="00BF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BF7270" w:rsidRDefault="00BF7270" w:rsidP="00BF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BF7270" w:rsidRPr="00337969" w:rsidRDefault="00BF7270" w:rsidP="00BF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r w:rsidRPr="00337969">
        <w:rPr>
          <w:b/>
          <w:sz w:val="28"/>
          <w:szCs w:val="28"/>
        </w:rPr>
        <w:lastRenderedPageBreak/>
        <w:t>2. СТРУКТУРА И СОДЕРЖАНИЕ УЧЕБНОГО ПРЕДМЕТА</w:t>
      </w:r>
    </w:p>
    <w:p w:rsidR="00BF7270" w:rsidRPr="00501798" w:rsidRDefault="00BF7270" w:rsidP="00BF7270">
      <w:pPr>
        <w:suppressAutoHyphens/>
        <w:ind w:firstLine="709"/>
        <w:rPr>
          <w:b/>
          <w:sz w:val="28"/>
          <w:szCs w:val="28"/>
        </w:rPr>
      </w:pPr>
      <w:r w:rsidRPr="00501798">
        <w:rPr>
          <w:b/>
          <w:sz w:val="28"/>
          <w:szCs w:val="28"/>
        </w:rPr>
        <w:t>2.1. Объем учебного предмета и виды учебной работы:</w:t>
      </w:r>
    </w:p>
    <w:p w:rsidR="00BF7270" w:rsidRPr="00747563" w:rsidRDefault="00BF7270" w:rsidP="00BF7270">
      <w:pPr>
        <w:suppressAutoHyphens/>
        <w:spacing w:line="360" w:lineRule="auto"/>
        <w:rPr>
          <w:b/>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475"/>
        <w:gridCol w:w="2379"/>
      </w:tblGrid>
      <w:tr w:rsidR="00BF7270" w:rsidRPr="00747563" w:rsidTr="00960214">
        <w:trPr>
          <w:trHeight w:val="490"/>
        </w:trPr>
        <w:tc>
          <w:tcPr>
            <w:tcW w:w="3793" w:type="pct"/>
            <w:vAlign w:val="center"/>
          </w:tcPr>
          <w:p w:rsidR="00BF7270" w:rsidRPr="00747563" w:rsidRDefault="00BF7270" w:rsidP="00960214">
            <w:pPr>
              <w:suppressAutoHyphens/>
              <w:spacing w:line="360" w:lineRule="auto"/>
              <w:rPr>
                <w:b/>
              </w:rPr>
            </w:pPr>
            <w:r w:rsidRPr="00747563">
              <w:rPr>
                <w:b/>
              </w:rPr>
              <w:t>Вид учебной работы</w:t>
            </w:r>
          </w:p>
        </w:tc>
        <w:tc>
          <w:tcPr>
            <w:tcW w:w="1207" w:type="pct"/>
            <w:vAlign w:val="center"/>
          </w:tcPr>
          <w:p w:rsidR="00BF7270" w:rsidRPr="00747563" w:rsidRDefault="00BF7270" w:rsidP="00960214">
            <w:pPr>
              <w:suppressAutoHyphens/>
              <w:spacing w:line="360" w:lineRule="auto"/>
              <w:rPr>
                <w:b/>
                <w:iCs/>
              </w:rPr>
            </w:pPr>
            <w:r w:rsidRPr="00747563">
              <w:rPr>
                <w:b/>
                <w:iCs/>
              </w:rPr>
              <w:t>Объем часов</w:t>
            </w:r>
          </w:p>
        </w:tc>
      </w:tr>
      <w:tr w:rsidR="00BF7270" w:rsidRPr="00747563" w:rsidTr="00960214">
        <w:trPr>
          <w:trHeight w:val="490"/>
        </w:trPr>
        <w:tc>
          <w:tcPr>
            <w:tcW w:w="3793" w:type="pct"/>
            <w:vAlign w:val="center"/>
          </w:tcPr>
          <w:p w:rsidR="00BF7270" w:rsidRPr="00747563" w:rsidRDefault="00BF7270" w:rsidP="00960214">
            <w:pPr>
              <w:suppressAutoHyphens/>
              <w:spacing w:line="360" w:lineRule="auto"/>
              <w:rPr>
                <w:b/>
              </w:rPr>
            </w:pPr>
            <w:r w:rsidRPr="00747563">
              <w:rPr>
                <w:b/>
              </w:rPr>
              <w:t>Объем образовательной программы учебно</w:t>
            </w:r>
            <w:r>
              <w:rPr>
                <w:b/>
              </w:rPr>
              <w:t>го предмета</w:t>
            </w:r>
          </w:p>
        </w:tc>
        <w:tc>
          <w:tcPr>
            <w:tcW w:w="1207" w:type="pct"/>
            <w:vAlign w:val="center"/>
          </w:tcPr>
          <w:p w:rsidR="00BF7270" w:rsidRPr="00450214" w:rsidRDefault="00BF7270" w:rsidP="00960214">
            <w:pPr>
              <w:suppressAutoHyphens/>
              <w:spacing w:line="360" w:lineRule="auto"/>
              <w:jc w:val="center"/>
              <w:rPr>
                <w:iCs/>
              </w:rPr>
            </w:pPr>
            <w:r w:rsidRPr="00450214">
              <w:rPr>
                <w:iCs/>
              </w:rPr>
              <w:t>11</w:t>
            </w:r>
            <w:r>
              <w:rPr>
                <w:iCs/>
              </w:rPr>
              <w:t>8</w:t>
            </w:r>
          </w:p>
        </w:tc>
      </w:tr>
      <w:tr w:rsidR="00BF7270" w:rsidRPr="00747563" w:rsidTr="00960214">
        <w:trPr>
          <w:trHeight w:val="490"/>
        </w:trPr>
        <w:tc>
          <w:tcPr>
            <w:tcW w:w="3793" w:type="pct"/>
            <w:vAlign w:val="center"/>
          </w:tcPr>
          <w:p w:rsidR="00BF7270" w:rsidRPr="00747563" w:rsidRDefault="00BF7270" w:rsidP="00960214">
            <w:pPr>
              <w:suppressAutoHyphens/>
              <w:spacing w:line="360" w:lineRule="auto"/>
              <w:rPr>
                <w:b/>
              </w:rPr>
            </w:pPr>
            <w:r>
              <w:rPr>
                <w:b/>
              </w:rPr>
              <w:t>Основное содержание</w:t>
            </w:r>
          </w:p>
        </w:tc>
        <w:tc>
          <w:tcPr>
            <w:tcW w:w="1207" w:type="pct"/>
            <w:vAlign w:val="center"/>
          </w:tcPr>
          <w:p w:rsidR="00BF7270" w:rsidRPr="00450214" w:rsidRDefault="00BF7270" w:rsidP="00960214">
            <w:pPr>
              <w:suppressAutoHyphens/>
              <w:spacing w:line="360" w:lineRule="auto"/>
              <w:jc w:val="center"/>
              <w:rPr>
                <w:iCs/>
              </w:rPr>
            </w:pPr>
          </w:p>
        </w:tc>
      </w:tr>
      <w:tr w:rsidR="00BF7270" w:rsidRPr="00747563" w:rsidTr="00960214">
        <w:trPr>
          <w:trHeight w:val="490"/>
        </w:trPr>
        <w:tc>
          <w:tcPr>
            <w:tcW w:w="5000" w:type="pct"/>
            <w:gridSpan w:val="2"/>
            <w:vAlign w:val="center"/>
          </w:tcPr>
          <w:p w:rsidR="00BF7270" w:rsidRPr="00450214" w:rsidRDefault="00BF7270" w:rsidP="00960214">
            <w:pPr>
              <w:suppressAutoHyphens/>
              <w:spacing w:line="360" w:lineRule="auto"/>
              <w:rPr>
                <w:iCs/>
              </w:rPr>
            </w:pPr>
            <w:r w:rsidRPr="00450214">
              <w:t>в том числе:</w:t>
            </w:r>
          </w:p>
        </w:tc>
      </w:tr>
      <w:tr w:rsidR="00BF7270" w:rsidRPr="00747563" w:rsidTr="00960214">
        <w:trPr>
          <w:trHeight w:val="490"/>
        </w:trPr>
        <w:tc>
          <w:tcPr>
            <w:tcW w:w="3793" w:type="pct"/>
            <w:vAlign w:val="center"/>
          </w:tcPr>
          <w:p w:rsidR="00BF7270" w:rsidRPr="00747563" w:rsidRDefault="00BF7270" w:rsidP="00960214">
            <w:pPr>
              <w:suppressAutoHyphens/>
              <w:spacing w:line="360" w:lineRule="auto"/>
            </w:pPr>
            <w:r w:rsidRPr="00747563">
              <w:t>теоретическое обучение</w:t>
            </w:r>
          </w:p>
        </w:tc>
        <w:tc>
          <w:tcPr>
            <w:tcW w:w="1207" w:type="pct"/>
            <w:vAlign w:val="center"/>
          </w:tcPr>
          <w:p w:rsidR="00BF7270" w:rsidRPr="00450214" w:rsidRDefault="00BF7270" w:rsidP="00960214">
            <w:pPr>
              <w:suppressAutoHyphens/>
              <w:spacing w:line="360" w:lineRule="auto"/>
              <w:jc w:val="center"/>
              <w:rPr>
                <w:iCs/>
              </w:rPr>
            </w:pPr>
            <w:r>
              <w:rPr>
                <w:iCs/>
              </w:rPr>
              <w:t>10</w:t>
            </w:r>
          </w:p>
        </w:tc>
      </w:tr>
      <w:tr w:rsidR="00BF7270" w:rsidRPr="00747563" w:rsidTr="00960214">
        <w:trPr>
          <w:trHeight w:val="490"/>
        </w:trPr>
        <w:tc>
          <w:tcPr>
            <w:tcW w:w="3793" w:type="pct"/>
            <w:vAlign w:val="center"/>
          </w:tcPr>
          <w:p w:rsidR="00BF7270" w:rsidRPr="00747563" w:rsidRDefault="00BF7270" w:rsidP="00960214">
            <w:pPr>
              <w:suppressAutoHyphens/>
              <w:spacing w:line="360" w:lineRule="auto"/>
            </w:pPr>
            <w:r w:rsidRPr="00747563">
              <w:t>практические занятия</w:t>
            </w:r>
          </w:p>
        </w:tc>
        <w:tc>
          <w:tcPr>
            <w:tcW w:w="1207" w:type="pct"/>
            <w:vAlign w:val="center"/>
          </w:tcPr>
          <w:p w:rsidR="00BF7270" w:rsidRPr="00450214" w:rsidRDefault="00BF7270" w:rsidP="00960214">
            <w:pPr>
              <w:suppressAutoHyphens/>
              <w:spacing w:line="360" w:lineRule="auto"/>
              <w:jc w:val="center"/>
              <w:rPr>
                <w:iCs/>
              </w:rPr>
            </w:pPr>
            <w:r>
              <w:rPr>
                <w:iCs/>
              </w:rPr>
              <w:t>94</w:t>
            </w:r>
          </w:p>
        </w:tc>
      </w:tr>
      <w:tr w:rsidR="00BF7270" w:rsidRPr="00747563" w:rsidTr="00960214">
        <w:trPr>
          <w:trHeight w:val="490"/>
        </w:trPr>
        <w:tc>
          <w:tcPr>
            <w:tcW w:w="3793" w:type="pct"/>
            <w:vAlign w:val="center"/>
          </w:tcPr>
          <w:p w:rsidR="00BF7270" w:rsidRPr="00747563" w:rsidRDefault="00BF7270" w:rsidP="00960214">
            <w:pPr>
              <w:suppressAutoHyphens/>
              <w:spacing w:line="360" w:lineRule="auto"/>
            </w:pPr>
            <w:r>
              <w:t>самостоятельная работа</w:t>
            </w:r>
          </w:p>
        </w:tc>
        <w:tc>
          <w:tcPr>
            <w:tcW w:w="1207" w:type="pct"/>
            <w:vAlign w:val="center"/>
          </w:tcPr>
          <w:p w:rsidR="00BF7270" w:rsidRDefault="00BF7270" w:rsidP="00960214">
            <w:pPr>
              <w:suppressAutoHyphens/>
              <w:spacing w:line="360" w:lineRule="auto"/>
              <w:jc w:val="center"/>
              <w:rPr>
                <w:iCs/>
              </w:rPr>
            </w:pPr>
            <w:r>
              <w:rPr>
                <w:iCs/>
              </w:rPr>
              <w:t>14</w:t>
            </w:r>
          </w:p>
        </w:tc>
      </w:tr>
      <w:tr w:rsidR="00BF7270" w:rsidRPr="00747563" w:rsidTr="00960214">
        <w:trPr>
          <w:trHeight w:val="490"/>
        </w:trPr>
        <w:tc>
          <w:tcPr>
            <w:tcW w:w="3793" w:type="pct"/>
            <w:vAlign w:val="center"/>
          </w:tcPr>
          <w:p w:rsidR="00BF7270" w:rsidRPr="00501798" w:rsidRDefault="00BF7270" w:rsidP="00960214">
            <w:pPr>
              <w:suppressAutoHyphens/>
              <w:spacing w:line="360" w:lineRule="auto"/>
              <w:rPr>
                <w:b/>
              </w:rPr>
            </w:pPr>
            <w:r w:rsidRPr="00501798">
              <w:rPr>
                <w:b/>
              </w:rPr>
              <w:t>Профессионально ориентированное содержание</w:t>
            </w:r>
          </w:p>
        </w:tc>
        <w:tc>
          <w:tcPr>
            <w:tcW w:w="1207" w:type="pct"/>
            <w:vAlign w:val="center"/>
          </w:tcPr>
          <w:p w:rsidR="00BF7270" w:rsidRDefault="00BF7270" w:rsidP="00960214">
            <w:pPr>
              <w:suppressAutoHyphens/>
              <w:spacing w:line="360" w:lineRule="auto"/>
              <w:jc w:val="center"/>
              <w:rPr>
                <w:iCs/>
              </w:rPr>
            </w:pPr>
            <w:r>
              <w:rPr>
                <w:iCs/>
              </w:rPr>
              <w:t>4</w:t>
            </w:r>
          </w:p>
        </w:tc>
      </w:tr>
      <w:tr w:rsidR="00BF7270" w:rsidRPr="00747563" w:rsidTr="00960214">
        <w:trPr>
          <w:trHeight w:val="490"/>
        </w:trPr>
        <w:tc>
          <w:tcPr>
            <w:tcW w:w="3793" w:type="pct"/>
            <w:vAlign w:val="center"/>
          </w:tcPr>
          <w:p w:rsidR="00BF7270" w:rsidRPr="00501798" w:rsidRDefault="00BF7270" w:rsidP="00960214">
            <w:pPr>
              <w:suppressAutoHyphens/>
              <w:spacing w:line="360" w:lineRule="auto"/>
            </w:pPr>
            <w:r w:rsidRPr="00501798">
              <w:t>в т.ч.</w:t>
            </w:r>
          </w:p>
        </w:tc>
        <w:tc>
          <w:tcPr>
            <w:tcW w:w="1207" w:type="pct"/>
            <w:vAlign w:val="center"/>
          </w:tcPr>
          <w:p w:rsidR="00BF7270" w:rsidRDefault="00BF7270" w:rsidP="00960214">
            <w:pPr>
              <w:suppressAutoHyphens/>
              <w:spacing w:line="360" w:lineRule="auto"/>
              <w:jc w:val="center"/>
              <w:rPr>
                <w:iCs/>
              </w:rPr>
            </w:pPr>
          </w:p>
        </w:tc>
      </w:tr>
      <w:tr w:rsidR="00BF7270" w:rsidRPr="00747563" w:rsidTr="00960214">
        <w:trPr>
          <w:trHeight w:val="490"/>
        </w:trPr>
        <w:tc>
          <w:tcPr>
            <w:tcW w:w="3793" w:type="pct"/>
            <w:vAlign w:val="center"/>
          </w:tcPr>
          <w:p w:rsidR="00BF7270" w:rsidRPr="00501798" w:rsidRDefault="00BF7270" w:rsidP="00960214">
            <w:pPr>
              <w:suppressAutoHyphens/>
              <w:spacing w:line="360" w:lineRule="auto"/>
            </w:pPr>
            <w:r w:rsidRPr="00501798">
              <w:t>теоретическое обучение</w:t>
            </w:r>
          </w:p>
        </w:tc>
        <w:tc>
          <w:tcPr>
            <w:tcW w:w="1207" w:type="pct"/>
            <w:vAlign w:val="center"/>
          </w:tcPr>
          <w:p w:rsidR="00BF7270" w:rsidRDefault="00BF7270" w:rsidP="00960214">
            <w:pPr>
              <w:suppressAutoHyphens/>
              <w:spacing w:line="360" w:lineRule="auto"/>
              <w:jc w:val="center"/>
              <w:rPr>
                <w:iCs/>
              </w:rPr>
            </w:pPr>
            <w:r>
              <w:rPr>
                <w:iCs/>
              </w:rPr>
              <w:t>2</w:t>
            </w:r>
          </w:p>
        </w:tc>
      </w:tr>
      <w:tr w:rsidR="00BF7270" w:rsidRPr="00747563" w:rsidTr="00960214">
        <w:trPr>
          <w:trHeight w:val="490"/>
        </w:trPr>
        <w:tc>
          <w:tcPr>
            <w:tcW w:w="3793" w:type="pct"/>
            <w:vAlign w:val="center"/>
          </w:tcPr>
          <w:p w:rsidR="00BF7270" w:rsidRPr="00501798" w:rsidRDefault="00BF7270" w:rsidP="00960214">
            <w:pPr>
              <w:suppressAutoHyphens/>
              <w:spacing w:line="360" w:lineRule="auto"/>
            </w:pPr>
            <w:r w:rsidRPr="00501798">
              <w:t>практическое обучение</w:t>
            </w:r>
          </w:p>
        </w:tc>
        <w:tc>
          <w:tcPr>
            <w:tcW w:w="1207" w:type="pct"/>
            <w:vAlign w:val="center"/>
          </w:tcPr>
          <w:p w:rsidR="00BF7270" w:rsidRDefault="00BF7270" w:rsidP="00960214">
            <w:pPr>
              <w:suppressAutoHyphens/>
              <w:spacing w:line="360" w:lineRule="auto"/>
              <w:jc w:val="center"/>
              <w:rPr>
                <w:iCs/>
              </w:rPr>
            </w:pPr>
            <w:r>
              <w:rPr>
                <w:iCs/>
              </w:rPr>
              <w:t>2</w:t>
            </w:r>
          </w:p>
        </w:tc>
      </w:tr>
      <w:tr w:rsidR="00BF7270" w:rsidRPr="00747563" w:rsidTr="00960214">
        <w:trPr>
          <w:trHeight w:val="490"/>
        </w:trPr>
        <w:tc>
          <w:tcPr>
            <w:tcW w:w="3793" w:type="pct"/>
            <w:tcBorders>
              <w:right w:val="single" w:sz="4" w:space="0" w:color="auto"/>
            </w:tcBorders>
            <w:vAlign w:val="center"/>
          </w:tcPr>
          <w:p w:rsidR="00BF7270" w:rsidRPr="00747563" w:rsidRDefault="00BF7270" w:rsidP="00960214">
            <w:pPr>
              <w:suppressAutoHyphens/>
              <w:spacing w:line="360" w:lineRule="auto"/>
              <w:rPr>
                <w:i/>
              </w:rPr>
            </w:pPr>
            <w:r w:rsidRPr="00747563">
              <w:rPr>
                <w:iCs/>
              </w:rPr>
              <w:t xml:space="preserve">Промежуточная аттестация в форме </w:t>
            </w:r>
            <w:r w:rsidRPr="00450214">
              <w:rPr>
                <w:iCs/>
              </w:rPr>
              <w:t>дифференцированного зачёта</w:t>
            </w:r>
          </w:p>
        </w:tc>
        <w:tc>
          <w:tcPr>
            <w:tcW w:w="1207" w:type="pct"/>
            <w:tcBorders>
              <w:left w:val="single" w:sz="4" w:space="0" w:color="auto"/>
            </w:tcBorders>
            <w:vAlign w:val="center"/>
          </w:tcPr>
          <w:p w:rsidR="00BF7270" w:rsidRPr="00450214" w:rsidRDefault="00BF7270" w:rsidP="00960214">
            <w:pPr>
              <w:suppressAutoHyphens/>
              <w:spacing w:line="360" w:lineRule="auto"/>
              <w:jc w:val="center"/>
            </w:pPr>
            <w:r>
              <w:t>4</w:t>
            </w:r>
          </w:p>
        </w:tc>
      </w:tr>
    </w:tbl>
    <w:p w:rsidR="00BF7270" w:rsidRPr="00747563" w:rsidRDefault="00BF7270" w:rsidP="00BF7270">
      <w:pPr>
        <w:spacing w:line="360" w:lineRule="auto"/>
        <w:rPr>
          <w:b/>
          <w:i/>
        </w:rPr>
        <w:sectPr w:rsidR="00BF7270" w:rsidRPr="00747563" w:rsidSect="00443BCC">
          <w:pgSz w:w="11906" w:h="16838"/>
          <w:pgMar w:top="1134" w:right="567" w:bottom="1134" w:left="1701" w:header="709" w:footer="709" w:gutter="0"/>
          <w:cols w:space="720"/>
          <w:docGrid w:linePitch="299"/>
        </w:sectPr>
      </w:pPr>
    </w:p>
    <w:p w:rsidR="00BF7270" w:rsidRPr="00D1659C" w:rsidRDefault="00BF7270" w:rsidP="00BF727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sz w:val="22"/>
        </w:rPr>
      </w:pPr>
      <w:r w:rsidRPr="00D1659C">
        <w:rPr>
          <w:b/>
          <w:szCs w:val="28"/>
        </w:rPr>
        <w:lastRenderedPageBreak/>
        <w:t xml:space="preserve">2.2. Тематический план и содержание </w:t>
      </w:r>
      <w:r>
        <w:rPr>
          <w:b/>
          <w:szCs w:val="28"/>
        </w:rPr>
        <w:t xml:space="preserve">учебного предмета </w:t>
      </w:r>
      <w:r w:rsidRPr="00D1659C">
        <w:rPr>
          <w:b/>
          <w:szCs w:val="28"/>
        </w:rPr>
        <w:t>Физическая культура</w:t>
      </w:r>
    </w:p>
    <w:p w:rsidR="00BF7270" w:rsidRPr="00A20A8B" w:rsidRDefault="00BF7270" w:rsidP="00BF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sz w:val="20"/>
          <w:szCs w:val="20"/>
        </w:rPr>
      </w:pPr>
      <w:r>
        <w:rPr>
          <w:bCs/>
          <w:i/>
          <w:sz w:val="20"/>
          <w:szCs w:val="20"/>
        </w:rPr>
        <w:tab/>
      </w:r>
      <w:r>
        <w:rPr>
          <w:bCs/>
          <w:i/>
          <w:sz w:val="20"/>
          <w:szCs w:val="20"/>
        </w:rPr>
        <w:tab/>
      </w:r>
      <w:r>
        <w:rPr>
          <w:bCs/>
          <w:i/>
          <w:sz w:val="20"/>
          <w:szCs w:val="20"/>
        </w:rPr>
        <w:tab/>
      </w:r>
    </w:p>
    <w:tbl>
      <w:tblPr>
        <w:tblW w:w="1560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1"/>
        <w:gridCol w:w="12"/>
        <w:gridCol w:w="850"/>
        <w:gridCol w:w="34"/>
        <w:gridCol w:w="10632"/>
        <w:gridCol w:w="1134"/>
        <w:gridCol w:w="862"/>
      </w:tblGrid>
      <w:tr w:rsidR="00BF7270" w:rsidRPr="00EB4FEF" w:rsidTr="00960214">
        <w:trPr>
          <w:trHeight w:val="20"/>
        </w:trPr>
        <w:tc>
          <w:tcPr>
            <w:tcW w:w="2081" w:type="dxa"/>
            <w:vAlign w:val="center"/>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r w:rsidRPr="00EB4FEF">
              <w:rPr>
                <w:b/>
                <w:bCs/>
              </w:rPr>
              <w:t>Наименование разделов и тем</w:t>
            </w:r>
          </w:p>
        </w:tc>
        <w:tc>
          <w:tcPr>
            <w:tcW w:w="862" w:type="dxa"/>
            <w:gridSpan w:val="2"/>
            <w:vAlign w:val="center"/>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tc>
        <w:tc>
          <w:tcPr>
            <w:tcW w:w="10666" w:type="dxa"/>
            <w:gridSpan w:val="2"/>
            <w:vAlign w:val="center"/>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r w:rsidRPr="00EB4FEF">
              <w:rPr>
                <w:b/>
                <w:bCs/>
              </w:rPr>
              <w:t>Содержание учебного материала, лабораторные и практические работы, самостоятельная работа обучающихся, курсовая работ (проект)</w:t>
            </w:r>
          </w:p>
        </w:tc>
        <w:tc>
          <w:tcPr>
            <w:tcW w:w="1134" w:type="dxa"/>
            <w:shd w:val="clear" w:color="auto" w:fill="auto"/>
            <w:vAlign w:val="center"/>
          </w:tcPr>
          <w:p w:rsidR="00BF7270" w:rsidRPr="00EB4FEF" w:rsidRDefault="00BF7270" w:rsidP="00960214">
            <w:pPr>
              <w:tabs>
                <w:tab w:val="left" w:pos="916"/>
                <w:tab w:val="left" w:pos="1593"/>
                <w:tab w:val="left" w:pos="3664"/>
                <w:tab w:val="left" w:pos="4145"/>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r w:rsidRPr="00EB4FEF">
              <w:rPr>
                <w:b/>
                <w:bCs/>
              </w:rPr>
              <w:t>Объем часов</w:t>
            </w:r>
          </w:p>
        </w:tc>
        <w:tc>
          <w:tcPr>
            <w:tcW w:w="862" w:type="dxa"/>
            <w:vAlign w:val="center"/>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r w:rsidRPr="00EB4FEF">
              <w:rPr>
                <w:b/>
                <w:bCs/>
              </w:rPr>
              <w:t>Уровень освоения</w:t>
            </w:r>
          </w:p>
        </w:tc>
      </w:tr>
      <w:tr w:rsidR="00BF7270" w:rsidRPr="00EB4FEF" w:rsidTr="00960214">
        <w:trPr>
          <w:trHeight w:val="20"/>
        </w:trPr>
        <w:tc>
          <w:tcPr>
            <w:tcW w:w="2081" w:type="dxa"/>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1</w:t>
            </w:r>
          </w:p>
        </w:tc>
        <w:tc>
          <w:tcPr>
            <w:tcW w:w="862" w:type="dxa"/>
            <w:gridSpan w:val="2"/>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2</w:t>
            </w:r>
          </w:p>
        </w:tc>
        <w:tc>
          <w:tcPr>
            <w:tcW w:w="10666" w:type="dxa"/>
            <w:gridSpan w:val="2"/>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3</w:t>
            </w:r>
          </w:p>
        </w:tc>
        <w:tc>
          <w:tcPr>
            <w:tcW w:w="1134" w:type="dxa"/>
            <w:shd w:val="clear" w:color="auto" w:fill="auto"/>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4</w:t>
            </w:r>
          </w:p>
        </w:tc>
        <w:tc>
          <w:tcPr>
            <w:tcW w:w="862" w:type="dxa"/>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5</w:t>
            </w:r>
          </w:p>
        </w:tc>
      </w:tr>
      <w:tr w:rsidR="00BF7270" w:rsidRPr="00EB4FEF" w:rsidTr="00960214">
        <w:trPr>
          <w:trHeight w:val="20"/>
        </w:trPr>
        <w:tc>
          <w:tcPr>
            <w:tcW w:w="2081" w:type="dxa"/>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 xml:space="preserve">Введение. </w:t>
            </w:r>
            <w:r>
              <w:rPr>
                <w:bCs/>
              </w:rPr>
              <w:t xml:space="preserve">Физическая культура, истоки  возникновения и характеристика. </w:t>
            </w:r>
          </w:p>
        </w:tc>
        <w:tc>
          <w:tcPr>
            <w:tcW w:w="862" w:type="dxa"/>
            <w:gridSpan w:val="2"/>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1</w:t>
            </w: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0666" w:type="dxa"/>
            <w:gridSpan w:val="2"/>
          </w:tcPr>
          <w:p w:rsidR="00BF7270" w:rsidRPr="00FE0FEC"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color w:val="C00000"/>
              </w:rPr>
            </w:pPr>
            <w:r w:rsidRPr="00FE0FEC">
              <w:rPr>
                <w:b/>
                <w:bCs/>
                <w:color w:val="C00000"/>
              </w:rPr>
              <w:t>Лекционное занятие:</w:t>
            </w:r>
          </w:p>
          <w:p w:rsidR="00BF7270" w:rsidRPr="00E95AC9" w:rsidRDefault="00BF7270" w:rsidP="00960214">
            <w:pPr>
              <w:widowControl w:val="0"/>
              <w:autoSpaceDE w:val="0"/>
              <w:autoSpaceDN w:val="0"/>
              <w:adjustRightInd w:val="0"/>
              <w:jc w:val="both"/>
              <w:rPr>
                <w:rFonts w:ascii="Times New Roman CYR" w:hAnsi="Times New Roman CYR" w:cs="Times New Roman CYR"/>
                <w:color w:val="FF0000"/>
              </w:rPr>
            </w:pPr>
            <w:r w:rsidRPr="00E95AC9">
              <w:rPr>
                <w:rFonts w:ascii="Times New Roman CYR" w:hAnsi="Times New Roman CYR" w:cs="Times New Roman CYR"/>
                <w:color w:val="FF0000"/>
              </w:rPr>
              <w:t xml:space="preserve">Физическая культура как социальное явление. Истоки возникновения культуры как социального явления, характеристика основных направлений её развития (индивидуальная, национальная, мировая). Культура как способ развития человека, её связь с условиями жизни и деятельности. </w:t>
            </w:r>
          </w:p>
        </w:tc>
        <w:tc>
          <w:tcPr>
            <w:tcW w:w="1134" w:type="dxa"/>
            <w:shd w:val="clear" w:color="auto" w:fill="auto"/>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BF7270" w:rsidRPr="00F51532"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F51532">
              <w:rPr>
                <w:b/>
                <w:bCs/>
              </w:rPr>
              <w:t>2</w:t>
            </w:r>
          </w:p>
        </w:tc>
        <w:tc>
          <w:tcPr>
            <w:tcW w:w="862" w:type="dxa"/>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ОК 8</w:t>
            </w:r>
          </w:p>
        </w:tc>
      </w:tr>
      <w:tr w:rsidR="00BF7270" w:rsidRPr="00EB4FEF" w:rsidTr="00960214">
        <w:trPr>
          <w:trHeight w:val="20"/>
        </w:trPr>
        <w:tc>
          <w:tcPr>
            <w:tcW w:w="2081" w:type="dxa"/>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862" w:type="dxa"/>
            <w:gridSpan w:val="2"/>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w:t>
            </w:r>
          </w:p>
        </w:tc>
        <w:tc>
          <w:tcPr>
            <w:tcW w:w="10666" w:type="dxa"/>
            <w:gridSpan w:val="2"/>
          </w:tcPr>
          <w:p w:rsidR="00BF7270" w:rsidRPr="00450214"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color w:val="4F81BD" w:themeColor="accent1"/>
              </w:rPr>
            </w:pPr>
            <w:r>
              <w:rPr>
                <w:b/>
                <w:bCs/>
                <w:color w:val="4F81BD" w:themeColor="accent1"/>
              </w:rPr>
              <w:t xml:space="preserve">Самостоятельная работа. </w:t>
            </w:r>
            <w:r w:rsidRPr="002E0B19">
              <w:rPr>
                <w:color w:val="4F81BD" w:themeColor="accent1"/>
              </w:rPr>
              <w:t>Физкультурно-оздоровительные мероприятия в условиях активного отдыха и досуга</w:t>
            </w:r>
          </w:p>
        </w:tc>
        <w:tc>
          <w:tcPr>
            <w:tcW w:w="1134" w:type="dxa"/>
            <w:shd w:val="clear" w:color="auto" w:fill="auto"/>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w:t>
            </w:r>
          </w:p>
        </w:tc>
        <w:tc>
          <w:tcPr>
            <w:tcW w:w="862" w:type="dxa"/>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r>
      <w:tr w:rsidR="00BF7270" w:rsidRPr="00EB4FEF" w:rsidTr="00960214">
        <w:trPr>
          <w:trHeight w:val="70"/>
        </w:trPr>
        <w:tc>
          <w:tcPr>
            <w:tcW w:w="2081" w:type="dxa"/>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Раздел 1.</w:t>
            </w: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Легкая атлетика</w:t>
            </w:r>
          </w:p>
        </w:tc>
        <w:tc>
          <w:tcPr>
            <w:tcW w:w="11528" w:type="dxa"/>
            <w:gridSpan w:val="4"/>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134" w:type="dxa"/>
            <w:shd w:val="clear" w:color="auto" w:fill="auto"/>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tc>
        <w:tc>
          <w:tcPr>
            <w:tcW w:w="862" w:type="dxa"/>
            <w:vMerge w:val="restart"/>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BF7270"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ОК 8</w:t>
            </w:r>
          </w:p>
          <w:p w:rsidR="00BF7270"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r>
      <w:tr w:rsidR="00BF7270" w:rsidRPr="00EB4FEF" w:rsidTr="00960214">
        <w:trPr>
          <w:trHeight w:val="1004"/>
        </w:trPr>
        <w:tc>
          <w:tcPr>
            <w:tcW w:w="2081" w:type="dxa"/>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1.1.</w:t>
            </w: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Pr>
                <w:bCs/>
              </w:rPr>
              <w:t>Развитие выносливости. Кроссовая подготовка.</w:t>
            </w:r>
          </w:p>
        </w:tc>
        <w:tc>
          <w:tcPr>
            <w:tcW w:w="862" w:type="dxa"/>
            <w:gridSpan w:val="2"/>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BF7270"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3</w:t>
            </w: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0666" w:type="dxa"/>
            <w:gridSpan w:val="2"/>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r>
              <w:rPr>
                <w:bCs/>
              </w:rPr>
              <w:t>:</w:t>
            </w:r>
          </w:p>
          <w:p w:rsidR="00BF7270" w:rsidRDefault="00BF7270" w:rsidP="00960214">
            <w:pPr>
              <w:tabs>
                <w:tab w:val="left" w:pos="916"/>
                <w:tab w:val="left" w:pos="1832"/>
                <w:tab w:val="left" w:pos="2748"/>
                <w:tab w:val="left" w:pos="3664"/>
                <w:tab w:val="left" w:pos="4580"/>
              </w:tabs>
              <w:spacing w:line="200" w:lineRule="exact"/>
              <w:jc w:val="both"/>
            </w:pPr>
            <w:r w:rsidRPr="002E0B19">
              <w:t>Развитие выносливости. Бег с максимальной скоростью в режиме повторно-интервального метода.</w:t>
            </w:r>
          </w:p>
          <w:p w:rsidR="00BF7270" w:rsidRPr="00EB4FEF" w:rsidRDefault="00BF7270" w:rsidP="00960214">
            <w:pPr>
              <w:tabs>
                <w:tab w:val="left" w:pos="916"/>
                <w:tab w:val="left" w:pos="1832"/>
                <w:tab w:val="left" w:pos="2748"/>
                <w:tab w:val="left" w:pos="3664"/>
                <w:tab w:val="left" w:pos="4580"/>
              </w:tabs>
              <w:spacing w:line="200" w:lineRule="exact"/>
              <w:jc w:val="both"/>
              <w:rPr>
                <w:bCs/>
              </w:rPr>
            </w:pPr>
            <w:r w:rsidRPr="002E0B19">
              <w:t>Бег по пересечённой местности (кроссовый бег). Гладкий бег с равномерной скоростью в разных зонах интенсивности.</w:t>
            </w:r>
            <w:r w:rsidRPr="00EB4FEF">
              <w:rPr>
                <w:bCs/>
              </w:rPr>
              <w:tab/>
            </w:r>
            <w:r w:rsidRPr="00EB4FEF">
              <w:rPr>
                <w:bCs/>
              </w:rPr>
              <w:tab/>
            </w:r>
          </w:p>
        </w:tc>
        <w:tc>
          <w:tcPr>
            <w:tcW w:w="1134" w:type="dxa"/>
            <w:shd w:val="clear" w:color="auto" w:fill="auto"/>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4</w:t>
            </w: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862" w:type="dxa"/>
            <w:vMerge/>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r>
      <w:tr w:rsidR="00BF7270" w:rsidRPr="00EB4FEF" w:rsidTr="00960214">
        <w:trPr>
          <w:trHeight w:val="1259"/>
        </w:trPr>
        <w:tc>
          <w:tcPr>
            <w:tcW w:w="2081" w:type="dxa"/>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1.2.</w:t>
            </w: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C27028">
              <w:t>Развитие силовых способностей</w:t>
            </w:r>
            <w:r>
              <w:t>.</w:t>
            </w:r>
          </w:p>
        </w:tc>
        <w:tc>
          <w:tcPr>
            <w:tcW w:w="862" w:type="dxa"/>
            <w:gridSpan w:val="2"/>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BF7270"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5</w:t>
            </w:r>
          </w:p>
          <w:p w:rsidR="00BF7270"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6</w:t>
            </w: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0666" w:type="dxa"/>
            <w:gridSpan w:val="2"/>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BF7270"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pPr>
            <w:r w:rsidRPr="00C27028">
              <w:t xml:space="preserve">Специальные прыжковые упражнения с дополнительным отягощением. Прыжки вверх с доставанием подвешенных предметов. Прыжки в полу приседе (на месте, с продвижением в разные стороны). Запрыгивание с последующим спрыгиванием. </w:t>
            </w:r>
          </w:p>
          <w:p w:rsidR="00BF7270" w:rsidRPr="00C27028" w:rsidRDefault="00BF7270" w:rsidP="00960214">
            <w:pPr>
              <w:widowControl w:val="0"/>
              <w:autoSpaceDE w:val="0"/>
              <w:autoSpaceDN w:val="0"/>
              <w:adjustRightInd w:val="0"/>
              <w:jc w:val="both"/>
              <w:rPr>
                <w:rFonts w:ascii="Times New Roman CYR" w:hAnsi="Times New Roman CYR" w:cs="Times New Roman CYR"/>
              </w:rPr>
            </w:pPr>
            <w:r w:rsidRPr="00C27028">
              <w:rPr>
                <w:rFonts w:ascii="Times New Roman CYR" w:hAnsi="Times New Roman CYR" w:cs="Times New Roman CYR"/>
              </w:rPr>
              <w:t>Бег с препятствиями. Бег в горку с дополнительным отягощением и без него. Комплексы упражнений с набивными мячами.</w:t>
            </w: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134" w:type="dxa"/>
            <w:shd w:val="clear" w:color="auto" w:fill="auto"/>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p>
        </w:tc>
        <w:tc>
          <w:tcPr>
            <w:tcW w:w="862" w:type="dxa"/>
            <w:vMerge/>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r>
      <w:tr w:rsidR="00BF7270" w:rsidRPr="00EB4FEF" w:rsidTr="00960214">
        <w:trPr>
          <w:trHeight w:val="20"/>
        </w:trPr>
        <w:tc>
          <w:tcPr>
            <w:tcW w:w="2081" w:type="dxa"/>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1.3.</w:t>
            </w: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062E4C">
              <w:t>Развитие скоростных способностей</w:t>
            </w:r>
            <w:r>
              <w:t>.</w:t>
            </w:r>
          </w:p>
        </w:tc>
        <w:tc>
          <w:tcPr>
            <w:tcW w:w="862" w:type="dxa"/>
            <w:gridSpan w:val="2"/>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BF7270"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7</w:t>
            </w:r>
          </w:p>
          <w:p w:rsidR="00BF7270"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8</w:t>
            </w: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0666" w:type="dxa"/>
            <w:gridSpan w:val="2"/>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BF7270" w:rsidRPr="00062E4C"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pPr>
            <w:r w:rsidRPr="00062E4C">
              <w:t>Бег на месте в максимальном темпе (в упоре о гимнастическую стенку и без упора). Челночный бег. Бег по разметке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w:t>
            </w:r>
          </w:p>
        </w:tc>
        <w:tc>
          <w:tcPr>
            <w:tcW w:w="1134" w:type="dxa"/>
            <w:shd w:val="clear" w:color="auto" w:fill="auto"/>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p>
        </w:tc>
        <w:tc>
          <w:tcPr>
            <w:tcW w:w="862" w:type="dxa"/>
            <w:vMerge/>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r>
      <w:tr w:rsidR="00BF7270" w:rsidRPr="00EB4FEF" w:rsidTr="00960214">
        <w:trPr>
          <w:trHeight w:val="20"/>
        </w:trPr>
        <w:tc>
          <w:tcPr>
            <w:tcW w:w="2081" w:type="dxa"/>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1.4.</w:t>
            </w: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Cs/>
              </w:rPr>
              <w:t>Техника эстафетного бега</w:t>
            </w:r>
          </w:p>
        </w:tc>
        <w:tc>
          <w:tcPr>
            <w:tcW w:w="862" w:type="dxa"/>
            <w:gridSpan w:val="2"/>
          </w:tcPr>
          <w:p w:rsidR="00BF7270"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9</w:t>
            </w:r>
          </w:p>
          <w:p w:rsidR="00BF7270"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10</w:t>
            </w:r>
          </w:p>
          <w:p w:rsidR="00BF7270"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11</w:t>
            </w: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0666" w:type="dxa"/>
            <w:gridSpan w:val="2"/>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BF7270"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 xml:space="preserve">Техника эстафетного бега. Ознакомление с техникой эстафетного бега. Изучение техники эстафетного бега </w:t>
            </w:r>
            <w:r>
              <w:rPr>
                <w:bCs/>
              </w:rPr>
              <w:t xml:space="preserve">и передачи эстафетной палочки. </w:t>
            </w: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062E4C">
              <w:t>Эстафеты и подвижные игры со скоростной направленностью</w:t>
            </w:r>
            <w:r>
              <w:t>.</w:t>
            </w:r>
          </w:p>
        </w:tc>
        <w:tc>
          <w:tcPr>
            <w:tcW w:w="1134" w:type="dxa"/>
            <w:shd w:val="clear" w:color="auto" w:fill="auto"/>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6</w:t>
            </w:r>
          </w:p>
        </w:tc>
        <w:tc>
          <w:tcPr>
            <w:tcW w:w="862" w:type="dxa"/>
            <w:vMerge/>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BF7270" w:rsidRPr="00EB4FEF" w:rsidTr="00960214">
        <w:trPr>
          <w:trHeight w:val="20"/>
        </w:trPr>
        <w:tc>
          <w:tcPr>
            <w:tcW w:w="2081" w:type="dxa"/>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Раздел 2.</w:t>
            </w: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Гимнастика</w:t>
            </w:r>
          </w:p>
        </w:tc>
        <w:tc>
          <w:tcPr>
            <w:tcW w:w="11528" w:type="dxa"/>
            <w:gridSpan w:val="4"/>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134" w:type="dxa"/>
            <w:shd w:val="clear" w:color="auto" w:fill="auto"/>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tc>
        <w:tc>
          <w:tcPr>
            <w:tcW w:w="862" w:type="dxa"/>
            <w:vMerge w:val="restart"/>
          </w:tcPr>
          <w:p w:rsidR="00BF7270"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ОК 8</w:t>
            </w:r>
          </w:p>
        </w:tc>
      </w:tr>
      <w:tr w:rsidR="00BF7270" w:rsidRPr="00EB4FEF" w:rsidTr="00960214">
        <w:trPr>
          <w:trHeight w:val="418"/>
        </w:trPr>
        <w:tc>
          <w:tcPr>
            <w:tcW w:w="2081" w:type="dxa"/>
            <w:vMerge w:val="restart"/>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tc>
        <w:tc>
          <w:tcPr>
            <w:tcW w:w="862" w:type="dxa"/>
            <w:gridSpan w:val="2"/>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1</w:t>
            </w:r>
            <w:r>
              <w:rPr>
                <w:bCs/>
              </w:rPr>
              <w:t>2</w:t>
            </w:r>
          </w:p>
        </w:tc>
        <w:tc>
          <w:tcPr>
            <w:tcW w:w="10666" w:type="dxa"/>
            <w:gridSpan w:val="2"/>
            <w:vMerge w:val="restart"/>
          </w:tcPr>
          <w:p w:rsidR="00BF7270"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BF7270"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Times New Roman CYR" w:hAnsi="Times New Roman CYR" w:cs="Times New Roman CYR"/>
              </w:rPr>
            </w:pPr>
            <w:r w:rsidRPr="00062E4C">
              <w:rPr>
                <w:rFonts w:ascii="Times New Roman CYR" w:hAnsi="Times New Roman CYR" w:cs="Times New Roman CYR"/>
              </w:rPr>
              <w:t xml:space="preserve">Комплексы общеразвивающих упражнений (активных и пассивных), выполняемых с большой </w:t>
            </w:r>
            <w:r w:rsidRPr="00062E4C">
              <w:rPr>
                <w:rFonts w:ascii="Times New Roman CYR" w:hAnsi="Times New Roman CYR" w:cs="Times New Roman CYR"/>
              </w:rPr>
              <w:lastRenderedPageBreak/>
              <w:t xml:space="preserve">амплитудой движений. Упражнения на растяжение и расслабление мышц. </w:t>
            </w:r>
          </w:p>
          <w:p w:rsidR="00BF7270" w:rsidRPr="00062E4C"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062E4C">
              <w:rPr>
                <w:rFonts w:ascii="Times New Roman CYR" w:hAnsi="Times New Roman CYR" w:cs="Times New Roman CYR"/>
              </w:rPr>
              <w:t>Специальные упражнения для развития подвижности суставов (</w:t>
            </w:r>
            <w:proofErr w:type="spellStart"/>
            <w:r w:rsidRPr="00062E4C">
              <w:rPr>
                <w:rFonts w:ascii="Times New Roman CYR" w:hAnsi="Times New Roman CYR" w:cs="Times New Roman CYR"/>
              </w:rPr>
              <w:t>полушпагат</w:t>
            </w:r>
            <w:proofErr w:type="spellEnd"/>
            <w:r w:rsidRPr="00062E4C">
              <w:rPr>
                <w:rFonts w:ascii="Times New Roman CYR" w:hAnsi="Times New Roman CYR" w:cs="Times New Roman CYR"/>
              </w:rPr>
              <w:t xml:space="preserve">, шпагат, </w:t>
            </w:r>
            <w:proofErr w:type="spellStart"/>
            <w:r w:rsidRPr="00062E4C">
              <w:rPr>
                <w:rFonts w:ascii="Times New Roman CYR" w:hAnsi="Times New Roman CYR" w:cs="Times New Roman CYR"/>
              </w:rPr>
              <w:t>выкруты</w:t>
            </w:r>
            <w:proofErr w:type="spellEnd"/>
            <w:r w:rsidRPr="00062E4C">
              <w:rPr>
                <w:rFonts w:ascii="Times New Roman CYR" w:hAnsi="Times New Roman CYR" w:cs="Times New Roman CYR"/>
              </w:rPr>
              <w:t xml:space="preserve"> гимнастической палки).</w:t>
            </w: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134" w:type="dxa"/>
            <w:shd w:val="clear" w:color="auto" w:fill="auto"/>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862" w:type="dxa"/>
            <w:vMerge/>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BF7270" w:rsidRPr="00EB4FEF" w:rsidTr="00960214">
        <w:trPr>
          <w:trHeight w:val="1714"/>
        </w:trPr>
        <w:tc>
          <w:tcPr>
            <w:tcW w:w="2081" w:type="dxa"/>
            <w:vMerge/>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862" w:type="dxa"/>
            <w:gridSpan w:val="2"/>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13</w:t>
            </w:r>
          </w:p>
        </w:tc>
        <w:tc>
          <w:tcPr>
            <w:tcW w:w="10666" w:type="dxa"/>
            <w:gridSpan w:val="2"/>
            <w:vMerge/>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134" w:type="dxa"/>
            <w:shd w:val="clear" w:color="auto" w:fill="auto"/>
          </w:tcPr>
          <w:p w:rsidR="00BF7270" w:rsidRPr="00F20139"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F20139">
              <w:rPr>
                <w:bCs/>
              </w:rPr>
              <w:t>4</w:t>
            </w:r>
          </w:p>
        </w:tc>
        <w:tc>
          <w:tcPr>
            <w:tcW w:w="862" w:type="dxa"/>
            <w:vMerge/>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BF7270" w:rsidRPr="00EB4FEF" w:rsidTr="00960214">
        <w:trPr>
          <w:trHeight w:val="20"/>
        </w:trPr>
        <w:tc>
          <w:tcPr>
            <w:tcW w:w="2081" w:type="dxa"/>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2.2.</w:t>
            </w: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Общеразвивающие упражнения</w:t>
            </w:r>
          </w:p>
        </w:tc>
        <w:tc>
          <w:tcPr>
            <w:tcW w:w="862" w:type="dxa"/>
            <w:gridSpan w:val="2"/>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14</w:t>
            </w: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1</w:t>
            </w:r>
            <w:r>
              <w:rPr>
                <w:bCs/>
              </w:rPr>
              <w:t>5</w:t>
            </w:r>
          </w:p>
        </w:tc>
        <w:tc>
          <w:tcPr>
            <w:tcW w:w="10666" w:type="dxa"/>
            <w:gridSpan w:val="2"/>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BF7270" w:rsidRDefault="00BF7270" w:rsidP="00960214">
            <w:pPr>
              <w:widowControl w:val="0"/>
              <w:autoSpaceDE w:val="0"/>
              <w:autoSpaceDN w:val="0"/>
              <w:adjustRightInd w:val="0"/>
              <w:jc w:val="both"/>
              <w:rPr>
                <w:rFonts w:ascii="Times New Roman CYR" w:hAnsi="Times New Roman CYR" w:cs="Times New Roman CYR"/>
              </w:rPr>
            </w:pPr>
            <w:r w:rsidRPr="0077710D">
              <w:rPr>
                <w:rFonts w:ascii="Times New Roman CYR" w:hAnsi="Times New Roman CYR" w:cs="Times New Roman CYR"/>
              </w:rPr>
              <w:t xml:space="preserve">Развитие гибкости. Наклоны туловища вперёд, назад, в стороны с возрастающей амплитудой движений в положении стоя, сидя, сидя ноги в стороны. </w:t>
            </w:r>
          </w:p>
          <w:p w:rsidR="00BF7270" w:rsidRPr="00EB4FEF" w:rsidRDefault="00BF7270" w:rsidP="00960214">
            <w:pPr>
              <w:widowControl w:val="0"/>
              <w:autoSpaceDE w:val="0"/>
              <w:autoSpaceDN w:val="0"/>
              <w:adjustRightInd w:val="0"/>
              <w:jc w:val="both"/>
              <w:rPr>
                <w:bCs/>
              </w:rPr>
            </w:pPr>
            <w:r w:rsidRPr="0077710D">
              <w:rPr>
                <w:rFonts w:ascii="Times New Roman CYR" w:hAnsi="Times New Roman CYR" w:cs="Times New Roman CYR"/>
              </w:rPr>
              <w:t xml:space="preserve">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w:t>
            </w:r>
          </w:p>
        </w:tc>
        <w:tc>
          <w:tcPr>
            <w:tcW w:w="1134" w:type="dxa"/>
            <w:shd w:val="clear" w:color="auto" w:fill="auto"/>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4</w:t>
            </w:r>
          </w:p>
        </w:tc>
        <w:tc>
          <w:tcPr>
            <w:tcW w:w="862" w:type="dxa"/>
            <w:vMerge/>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BF7270" w:rsidRPr="00EB4FEF" w:rsidTr="00960214">
        <w:trPr>
          <w:trHeight w:val="20"/>
        </w:trPr>
        <w:tc>
          <w:tcPr>
            <w:tcW w:w="2081" w:type="dxa"/>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2.3.</w:t>
            </w: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DD1E20">
              <w:t>Развитие координации движений</w:t>
            </w:r>
            <w:r>
              <w:t xml:space="preserve"> и силовых способностей. </w:t>
            </w:r>
          </w:p>
        </w:tc>
        <w:tc>
          <w:tcPr>
            <w:tcW w:w="862" w:type="dxa"/>
            <w:gridSpan w:val="2"/>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BF7270"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1</w:t>
            </w:r>
            <w:r>
              <w:rPr>
                <w:bCs/>
              </w:rPr>
              <w:t>6</w:t>
            </w:r>
          </w:p>
          <w:p w:rsidR="00BF7270"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BF7270"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1</w:t>
            </w:r>
            <w:r>
              <w:rPr>
                <w:bCs/>
              </w:rPr>
              <w:t>7</w:t>
            </w:r>
          </w:p>
        </w:tc>
        <w:tc>
          <w:tcPr>
            <w:tcW w:w="10666" w:type="dxa"/>
            <w:gridSpan w:val="2"/>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BF7270"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pPr>
            <w:r w:rsidRPr="00DD1E20">
              <w:t>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w:t>
            </w:r>
          </w:p>
          <w:p w:rsidR="00BF7270" w:rsidRPr="00F2112A" w:rsidRDefault="00BF7270" w:rsidP="00960214">
            <w:pPr>
              <w:widowControl w:val="0"/>
              <w:autoSpaceDE w:val="0"/>
              <w:autoSpaceDN w:val="0"/>
              <w:adjustRightInd w:val="0"/>
              <w:jc w:val="both"/>
              <w:rPr>
                <w:rFonts w:ascii="Times New Roman CYR" w:hAnsi="Times New Roman CYR" w:cs="Times New Roman CYR"/>
              </w:rPr>
            </w:pPr>
            <w:r w:rsidRPr="00F2112A">
              <w:rPr>
                <w:rFonts w:ascii="Times New Roman CYR" w:hAnsi="Times New Roman CYR" w:cs="Times New Roman CYR"/>
              </w:rPr>
              <w:t>Подтягивание в висе и отжимание в упоре.</w:t>
            </w: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F2112A">
              <w:rPr>
                <w:rFonts w:ascii="Times New Roman CYR" w:hAnsi="Times New Roman CYR" w:cs="Times New Roman CYR"/>
              </w:rPr>
              <w:t>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w:t>
            </w:r>
          </w:p>
        </w:tc>
        <w:tc>
          <w:tcPr>
            <w:tcW w:w="1134" w:type="dxa"/>
            <w:shd w:val="clear" w:color="auto" w:fill="auto"/>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4</w:t>
            </w:r>
          </w:p>
        </w:tc>
        <w:tc>
          <w:tcPr>
            <w:tcW w:w="862" w:type="dxa"/>
            <w:vMerge/>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BF7270" w:rsidRPr="00EB4FEF" w:rsidTr="00960214">
        <w:trPr>
          <w:trHeight w:val="20"/>
        </w:trPr>
        <w:tc>
          <w:tcPr>
            <w:tcW w:w="2081" w:type="dxa"/>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Раздел 3.Общая физическая подготовка</w:t>
            </w:r>
          </w:p>
        </w:tc>
        <w:tc>
          <w:tcPr>
            <w:tcW w:w="11528" w:type="dxa"/>
            <w:gridSpan w:val="4"/>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134" w:type="dxa"/>
            <w:shd w:val="clear" w:color="auto" w:fill="auto"/>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tc>
        <w:tc>
          <w:tcPr>
            <w:tcW w:w="862" w:type="dxa"/>
            <w:vMerge w:val="restart"/>
          </w:tcPr>
          <w:p w:rsidR="00BF7270"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p w:rsidR="00BF7270"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2E2C65">
              <w:rPr>
                <w:bCs/>
              </w:rPr>
              <w:t>ОК 8</w:t>
            </w:r>
          </w:p>
          <w:p w:rsidR="00BF7270"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BF7270" w:rsidRPr="002E2C65"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r>
      <w:tr w:rsidR="00BF7270" w:rsidRPr="00EB4FEF" w:rsidTr="00960214">
        <w:trPr>
          <w:trHeight w:val="1261"/>
        </w:trPr>
        <w:tc>
          <w:tcPr>
            <w:tcW w:w="2081" w:type="dxa"/>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3.1.</w:t>
            </w: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Cs/>
              </w:rPr>
              <w:t>Общая физическая подготовка</w:t>
            </w:r>
          </w:p>
        </w:tc>
        <w:tc>
          <w:tcPr>
            <w:tcW w:w="862" w:type="dxa"/>
            <w:gridSpan w:val="2"/>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18</w:t>
            </w: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19</w:t>
            </w:r>
          </w:p>
        </w:tc>
        <w:tc>
          <w:tcPr>
            <w:tcW w:w="10666" w:type="dxa"/>
            <w:gridSpan w:val="2"/>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BF7270"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pPr>
            <w:r w:rsidRPr="00E31383">
              <w:t xml:space="preserve">Общая физическая подготовка. Развитие силовых способностей. Комплексы общеразвивающих и локально воздействующих упражнений, отягощенных весом собственного тела и с использованием дополнительных средств (гантелей, эспандера, набивных мячей, штанги и других). </w:t>
            </w: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31383">
              <w:t>Комплексы упражнений на тренажёрных устройствах. Упражнения на гимнастических снарядах (брусьях, перекладинах, гимнастической стенке и других).</w:t>
            </w:r>
          </w:p>
        </w:tc>
        <w:tc>
          <w:tcPr>
            <w:tcW w:w="1134" w:type="dxa"/>
            <w:shd w:val="clear" w:color="auto" w:fill="auto"/>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4</w:t>
            </w: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tc>
        <w:tc>
          <w:tcPr>
            <w:tcW w:w="862" w:type="dxa"/>
            <w:vMerge/>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BF7270" w:rsidRPr="00EB4FEF" w:rsidTr="00960214">
        <w:trPr>
          <w:trHeight w:val="274"/>
        </w:trPr>
        <w:tc>
          <w:tcPr>
            <w:tcW w:w="2081" w:type="dxa"/>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3.2.</w:t>
            </w: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Профессионально- прикладная физическая подготовка</w:t>
            </w:r>
          </w:p>
        </w:tc>
        <w:tc>
          <w:tcPr>
            <w:tcW w:w="862" w:type="dxa"/>
            <w:gridSpan w:val="2"/>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20</w:t>
            </w: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21</w:t>
            </w:r>
          </w:p>
        </w:tc>
        <w:tc>
          <w:tcPr>
            <w:tcW w:w="10666" w:type="dxa"/>
            <w:gridSpan w:val="2"/>
          </w:tcPr>
          <w:p w:rsidR="00BF7270"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rPr>
            </w:pPr>
            <w:r w:rsidRPr="00501798">
              <w:rPr>
                <w:b/>
              </w:rPr>
              <w:t>Профессионально ориентированное содержание</w:t>
            </w: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Воспитание физических качеств и двигательных способностей.</w:t>
            </w: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Комплекс общеразвивающих упражнений профессиональной направленности у специалистов банковского дела</w:t>
            </w:r>
          </w:p>
        </w:tc>
        <w:tc>
          <w:tcPr>
            <w:tcW w:w="1134" w:type="dxa"/>
            <w:shd w:val="clear" w:color="auto" w:fill="auto"/>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p>
        </w:tc>
        <w:tc>
          <w:tcPr>
            <w:tcW w:w="862" w:type="dxa"/>
            <w:vMerge/>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BF7270" w:rsidRPr="00EB4FEF" w:rsidTr="00960214">
        <w:trPr>
          <w:trHeight w:val="233"/>
        </w:trPr>
        <w:tc>
          <w:tcPr>
            <w:tcW w:w="2081" w:type="dxa"/>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862" w:type="dxa"/>
            <w:gridSpan w:val="2"/>
          </w:tcPr>
          <w:p w:rsidR="00BF7270" w:rsidRPr="00DE0A48"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DE0A48">
              <w:rPr>
                <w:b/>
                <w:bCs/>
              </w:rPr>
              <w:t>2</w:t>
            </w:r>
            <w:r>
              <w:rPr>
                <w:b/>
                <w:bCs/>
              </w:rPr>
              <w:t>2</w:t>
            </w:r>
          </w:p>
        </w:tc>
        <w:tc>
          <w:tcPr>
            <w:tcW w:w="10666" w:type="dxa"/>
            <w:gridSpan w:val="2"/>
          </w:tcPr>
          <w:p w:rsidR="00BF7270" w:rsidRPr="00DE0A48"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DE0A48">
              <w:rPr>
                <w:b/>
                <w:bCs/>
              </w:rPr>
              <w:t>Дифференцированный зачет</w:t>
            </w:r>
          </w:p>
        </w:tc>
        <w:tc>
          <w:tcPr>
            <w:tcW w:w="1134" w:type="dxa"/>
            <w:shd w:val="clear" w:color="auto" w:fill="auto"/>
          </w:tcPr>
          <w:p w:rsidR="00BF7270" w:rsidRPr="00DE0A48"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DE0A48">
              <w:rPr>
                <w:b/>
                <w:bCs/>
              </w:rPr>
              <w:t>2</w:t>
            </w:r>
          </w:p>
        </w:tc>
        <w:tc>
          <w:tcPr>
            <w:tcW w:w="862" w:type="dxa"/>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BF7270" w:rsidRPr="00EB4FEF" w:rsidTr="00960214">
        <w:trPr>
          <w:trHeight w:val="697"/>
        </w:trPr>
        <w:tc>
          <w:tcPr>
            <w:tcW w:w="2081" w:type="dxa"/>
          </w:tcPr>
          <w:p w:rsidR="00BF7270"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Раздел 4.</w:t>
            </w: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Лыжная</w:t>
            </w: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
                <w:bCs/>
              </w:rPr>
              <w:t xml:space="preserve"> Подготовка</w:t>
            </w:r>
          </w:p>
        </w:tc>
        <w:tc>
          <w:tcPr>
            <w:tcW w:w="11528" w:type="dxa"/>
            <w:gridSpan w:val="4"/>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134" w:type="dxa"/>
            <w:shd w:val="clear" w:color="auto" w:fill="auto"/>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tc>
        <w:tc>
          <w:tcPr>
            <w:tcW w:w="862" w:type="dxa"/>
            <w:vMerge w:val="restart"/>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ОК 8</w:t>
            </w:r>
          </w:p>
        </w:tc>
      </w:tr>
      <w:tr w:rsidR="00BF7270" w:rsidRPr="00EB4FEF" w:rsidTr="00960214">
        <w:trPr>
          <w:trHeight w:val="315"/>
        </w:trPr>
        <w:tc>
          <w:tcPr>
            <w:tcW w:w="2081" w:type="dxa"/>
            <w:vMerge w:val="restart"/>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4.1.</w:t>
            </w: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Cs/>
              </w:rPr>
              <w:t xml:space="preserve">Техника </w:t>
            </w:r>
            <w:r w:rsidRPr="00EB4FEF">
              <w:rPr>
                <w:bCs/>
              </w:rPr>
              <w:lastRenderedPageBreak/>
              <w:t>передвижения на лыжах</w:t>
            </w:r>
          </w:p>
        </w:tc>
        <w:tc>
          <w:tcPr>
            <w:tcW w:w="862" w:type="dxa"/>
            <w:gridSpan w:val="2"/>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lastRenderedPageBreak/>
              <w:t>23</w:t>
            </w: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0666" w:type="dxa"/>
            <w:gridSpan w:val="2"/>
          </w:tcPr>
          <w:p w:rsidR="00BF7270" w:rsidRPr="00322E06"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322E06">
              <w:rPr>
                <w:bCs/>
              </w:rPr>
              <w:t xml:space="preserve">Лыжный спорт. </w:t>
            </w:r>
            <w:r w:rsidRPr="005E3578">
              <w:t>Равномерный бег и передвижение на лыжах в режимах умеренной и большой интенсивности.</w:t>
            </w:r>
          </w:p>
        </w:tc>
        <w:tc>
          <w:tcPr>
            <w:tcW w:w="1134" w:type="dxa"/>
            <w:shd w:val="clear" w:color="auto" w:fill="auto"/>
          </w:tcPr>
          <w:p w:rsidR="00BF7270" w:rsidRPr="00F51532"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F51532">
              <w:rPr>
                <w:b/>
                <w:bCs/>
              </w:rPr>
              <w:t>2</w:t>
            </w:r>
          </w:p>
          <w:p w:rsidR="00BF7270" w:rsidRPr="00645045"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862" w:type="dxa"/>
            <w:vMerge/>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BF7270" w:rsidRPr="00EB4FEF" w:rsidTr="00960214">
        <w:trPr>
          <w:trHeight w:val="1275"/>
        </w:trPr>
        <w:tc>
          <w:tcPr>
            <w:tcW w:w="2081" w:type="dxa"/>
            <w:vMerge/>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862" w:type="dxa"/>
            <w:gridSpan w:val="2"/>
          </w:tcPr>
          <w:p w:rsidR="00BF7270"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2</w:t>
            </w:r>
            <w:r>
              <w:rPr>
                <w:bCs/>
              </w:rPr>
              <w:t>4</w:t>
            </w:r>
          </w:p>
          <w:p w:rsidR="00BF7270"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2</w:t>
            </w:r>
            <w:r>
              <w:rPr>
                <w:bCs/>
              </w:rPr>
              <w:t>5</w:t>
            </w: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26</w:t>
            </w:r>
          </w:p>
        </w:tc>
        <w:tc>
          <w:tcPr>
            <w:tcW w:w="10666" w:type="dxa"/>
            <w:gridSpan w:val="2"/>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BF7270" w:rsidRPr="005D4ABB" w:rsidRDefault="00BF7270" w:rsidP="00960214">
            <w:pPr>
              <w:widowControl w:val="0"/>
              <w:autoSpaceDE w:val="0"/>
              <w:autoSpaceDN w:val="0"/>
              <w:adjustRightInd w:val="0"/>
              <w:jc w:val="both"/>
              <w:rPr>
                <w:rFonts w:ascii="Times New Roman CYR" w:hAnsi="Times New Roman CYR" w:cs="Times New Roman CYR"/>
              </w:rPr>
            </w:pPr>
            <w:r w:rsidRPr="005D4ABB">
              <w:rPr>
                <w:rFonts w:ascii="Times New Roman CYR" w:hAnsi="Times New Roman CYR" w:cs="Times New Roman CYR"/>
              </w:rPr>
              <w:t xml:space="preserve">Развитие выносливости. Передвижения на лыжах с равномерной скоростью в режимах умеренной, большой и </w:t>
            </w:r>
            <w:proofErr w:type="spellStart"/>
            <w:r w:rsidRPr="005D4ABB">
              <w:rPr>
                <w:rFonts w:ascii="Times New Roman CYR" w:hAnsi="Times New Roman CYR" w:cs="Times New Roman CYR"/>
              </w:rPr>
              <w:t>субмаксимальной</w:t>
            </w:r>
            <w:proofErr w:type="spellEnd"/>
            <w:r w:rsidRPr="005D4ABB">
              <w:rPr>
                <w:rFonts w:ascii="Times New Roman CYR" w:hAnsi="Times New Roman CYR" w:cs="Times New Roman CYR"/>
              </w:rPr>
              <w:t xml:space="preserve"> интенсивности, с соревновательной скоростью.</w:t>
            </w:r>
          </w:p>
          <w:p w:rsidR="00BF7270" w:rsidRDefault="00BF7270" w:rsidP="00960214">
            <w:pPr>
              <w:widowControl w:val="0"/>
              <w:autoSpaceDE w:val="0"/>
              <w:autoSpaceDN w:val="0"/>
              <w:adjustRightInd w:val="0"/>
              <w:jc w:val="both"/>
              <w:rPr>
                <w:rFonts w:ascii="Times New Roman CYR" w:hAnsi="Times New Roman CYR" w:cs="Times New Roman CYR"/>
              </w:rPr>
            </w:pPr>
            <w:r w:rsidRPr="005D4ABB">
              <w:rPr>
                <w:rFonts w:ascii="Times New Roman CYR" w:hAnsi="Times New Roman CYR" w:cs="Times New Roman CYR"/>
              </w:rPr>
              <w:t>Развитие силовых способностей. Передвижение на лыжах по отлогому склону с дополнительным отягощением.</w:t>
            </w:r>
          </w:p>
          <w:p w:rsidR="00BF7270" w:rsidRPr="005D4ABB" w:rsidRDefault="00BF7270" w:rsidP="00960214">
            <w:pPr>
              <w:widowControl w:val="0"/>
              <w:autoSpaceDE w:val="0"/>
              <w:autoSpaceDN w:val="0"/>
              <w:adjustRightInd w:val="0"/>
              <w:jc w:val="both"/>
              <w:rPr>
                <w:rFonts w:ascii="Times New Roman CYR" w:hAnsi="Times New Roman CYR" w:cs="Times New Roman CYR"/>
              </w:rPr>
            </w:pPr>
            <w:r w:rsidRPr="005D4ABB">
              <w:rPr>
                <w:rFonts w:ascii="Times New Roman CYR" w:hAnsi="Times New Roman CYR" w:cs="Times New Roman CYR"/>
              </w:rPr>
              <w:t>Скоростной подъём ступающим и скользящим шагом, бегом, "лесенкой", "ёлочкой". Упражнения в "транспортировке".</w:t>
            </w:r>
          </w:p>
          <w:p w:rsidR="00BF7270"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134" w:type="dxa"/>
            <w:shd w:val="clear" w:color="auto" w:fill="auto"/>
          </w:tcPr>
          <w:p w:rsidR="00BF7270"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BF7270"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645045">
              <w:rPr>
                <w:bCs/>
              </w:rPr>
              <w:t>6</w:t>
            </w:r>
          </w:p>
        </w:tc>
        <w:tc>
          <w:tcPr>
            <w:tcW w:w="862" w:type="dxa"/>
            <w:vMerge/>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BF7270" w:rsidRPr="00EB4FEF" w:rsidTr="00960214">
        <w:trPr>
          <w:trHeight w:val="20"/>
        </w:trPr>
        <w:tc>
          <w:tcPr>
            <w:tcW w:w="2081" w:type="dxa"/>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4.2.</w:t>
            </w: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Cs/>
              </w:rPr>
              <w:t>Техника горнолыжной подготовки</w:t>
            </w:r>
          </w:p>
        </w:tc>
        <w:tc>
          <w:tcPr>
            <w:tcW w:w="862" w:type="dxa"/>
            <w:gridSpan w:val="2"/>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27</w:t>
            </w: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28</w:t>
            </w: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BF7270"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29</w:t>
            </w: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30</w:t>
            </w:r>
          </w:p>
        </w:tc>
        <w:tc>
          <w:tcPr>
            <w:tcW w:w="10666" w:type="dxa"/>
            <w:gridSpan w:val="2"/>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BF7270" w:rsidRPr="005D4ABB" w:rsidRDefault="00BF7270" w:rsidP="00960214">
            <w:pPr>
              <w:widowControl w:val="0"/>
              <w:autoSpaceDE w:val="0"/>
              <w:autoSpaceDN w:val="0"/>
              <w:adjustRightInd w:val="0"/>
              <w:jc w:val="both"/>
              <w:rPr>
                <w:rFonts w:ascii="Times New Roman CYR" w:hAnsi="Times New Roman CYR" w:cs="Times New Roman CYR"/>
              </w:rPr>
            </w:pPr>
            <w:r w:rsidRPr="005D4ABB">
              <w:rPr>
                <w:rFonts w:ascii="Times New Roman CYR" w:hAnsi="Times New Roman CYR" w:cs="Times New Roman CYR"/>
              </w:rPr>
              <w:t>Развитие координации. Упражнения в поворотах и спусках на лыжах, проезд через "ворота" и преодоление небольших трамплинов.</w:t>
            </w: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Изучение техники спусков и подъемов, торможение плугом, полу – плугом, экстренного торможения.</w:t>
            </w: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Совершенствование техники спусков и подъемов, торможения плугом м полу – плугом, экстренного торможения.</w:t>
            </w:r>
          </w:p>
        </w:tc>
        <w:tc>
          <w:tcPr>
            <w:tcW w:w="1134" w:type="dxa"/>
            <w:shd w:val="clear" w:color="auto" w:fill="auto"/>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8</w:t>
            </w:r>
          </w:p>
        </w:tc>
        <w:tc>
          <w:tcPr>
            <w:tcW w:w="862" w:type="dxa"/>
            <w:vMerge/>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BF7270" w:rsidRPr="00EB4FEF" w:rsidTr="00960214">
        <w:trPr>
          <w:trHeight w:val="20"/>
        </w:trPr>
        <w:tc>
          <w:tcPr>
            <w:tcW w:w="2081" w:type="dxa"/>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4.3</w:t>
            </w: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Прохождение дистанции</w:t>
            </w:r>
          </w:p>
        </w:tc>
        <w:tc>
          <w:tcPr>
            <w:tcW w:w="862" w:type="dxa"/>
            <w:gridSpan w:val="2"/>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3</w:t>
            </w:r>
            <w:r>
              <w:rPr>
                <w:bCs/>
              </w:rPr>
              <w:t>1</w:t>
            </w: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3</w:t>
            </w:r>
            <w:r>
              <w:rPr>
                <w:bCs/>
              </w:rPr>
              <w:t>2</w:t>
            </w:r>
          </w:p>
        </w:tc>
        <w:tc>
          <w:tcPr>
            <w:tcW w:w="10666" w:type="dxa"/>
            <w:gridSpan w:val="2"/>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Прохождение дистанции 3,5,10км.</w:t>
            </w: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Ознакомление с техникой прохождения дистанции. Зачетное занятие.</w:t>
            </w:r>
          </w:p>
        </w:tc>
        <w:tc>
          <w:tcPr>
            <w:tcW w:w="1134" w:type="dxa"/>
            <w:shd w:val="clear" w:color="auto" w:fill="auto"/>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4</w:t>
            </w:r>
          </w:p>
        </w:tc>
        <w:tc>
          <w:tcPr>
            <w:tcW w:w="862" w:type="dxa"/>
            <w:vMerge/>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BF7270" w:rsidRPr="00EB4FEF" w:rsidTr="00960214">
        <w:trPr>
          <w:trHeight w:val="20"/>
        </w:trPr>
        <w:tc>
          <w:tcPr>
            <w:tcW w:w="2081" w:type="dxa"/>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Раздел 5.</w:t>
            </w: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Спортивные игры(волейбол)</w:t>
            </w:r>
          </w:p>
        </w:tc>
        <w:tc>
          <w:tcPr>
            <w:tcW w:w="11528" w:type="dxa"/>
            <w:gridSpan w:val="4"/>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134" w:type="dxa"/>
            <w:shd w:val="clear" w:color="auto" w:fill="auto"/>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tc>
        <w:tc>
          <w:tcPr>
            <w:tcW w:w="862" w:type="dxa"/>
            <w:vMerge w:val="restart"/>
          </w:tcPr>
          <w:p w:rsidR="00BF7270"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p w:rsidR="00BF7270"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ОК 8</w:t>
            </w:r>
          </w:p>
          <w:p w:rsidR="00BF7270"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BF7270" w:rsidRPr="002E2C65"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r>
      <w:tr w:rsidR="00BF7270" w:rsidRPr="00EB4FEF" w:rsidTr="00960214">
        <w:trPr>
          <w:trHeight w:val="330"/>
        </w:trPr>
        <w:tc>
          <w:tcPr>
            <w:tcW w:w="2081" w:type="dxa"/>
            <w:vMerge w:val="restart"/>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5.1.</w:t>
            </w: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Cs/>
              </w:rPr>
              <w:t>Техника приема и передачи мяча сверху двумя руками</w:t>
            </w:r>
          </w:p>
        </w:tc>
        <w:tc>
          <w:tcPr>
            <w:tcW w:w="862" w:type="dxa"/>
            <w:gridSpan w:val="2"/>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33</w:t>
            </w:r>
          </w:p>
        </w:tc>
        <w:tc>
          <w:tcPr>
            <w:tcW w:w="10666" w:type="dxa"/>
            <w:gridSpan w:val="2"/>
          </w:tcPr>
          <w:p w:rsidR="00BF7270" w:rsidRPr="00450214"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4F81BD" w:themeColor="accent1"/>
              </w:rPr>
            </w:pPr>
            <w:r w:rsidRPr="00FE0FEC">
              <w:rPr>
                <w:b/>
                <w:bCs/>
                <w:color w:val="C00000"/>
              </w:rPr>
              <w:t>Лекционное занятие</w:t>
            </w:r>
            <w:r w:rsidRPr="00FE0FEC">
              <w:rPr>
                <w:bCs/>
                <w:color w:val="C00000"/>
              </w:rPr>
              <w:t>. Волейбол, правила игры, разметка площадки, судейство</w:t>
            </w:r>
            <w:r w:rsidRPr="00450214">
              <w:rPr>
                <w:bCs/>
                <w:color w:val="4F81BD" w:themeColor="accent1"/>
              </w:rPr>
              <w:t xml:space="preserve">. </w:t>
            </w:r>
          </w:p>
        </w:tc>
        <w:tc>
          <w:tcPr>
            <w:tcW w:w="1134" w:type="dxa"/>
            <w:shd w:val="clear" w:color="auto" w:fill="auto"/>
          </w:tcPr>
          <w:p w:rsidR="00BF7270" w:rsidRPr="00F51532"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F51532">
              <w:rPr>
                <w:b/>
                <w:bCs/>
              </w:rPr>
              <w:t>2</w:t>
            </w:r>
          </w:p>
        </w:tc>
        <w:tc>
          <w:tcPr>
            <w:tcW w:w="862" w:type="dxa"/>
            <w:vMerge/>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BF7270" w:rsidRPr="00EB4FEF" w:rsidTr="00960214">
        <w:trPr>
          <w:trHeight w:val="855"/>
        </w:trPr>
        <w:tc>
          <w:tcPr>
            <w:tcW w:w="2081" w:type="dxa"/>
            <w:vMerge/>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862" w:type="dxa"/>
            <w:gridSpan w:val="2"/>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BF7270"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34</w:t>
            </w: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35</w:t>
            </w:r>
          </w:p>
        </w:tc>
        <w:tc>
          <w:tcPr>
            <w:tcW w:w="10666" w:type="dxa"/>
            <w:gridSpan w:val="2"/>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7C3F30">
              <w:t>Техника выполнения игровых действий: "постановка блока", атакующий удар (с места и в движении).</w:t>
            </w:r>
          </w:p>
        </w:tc>
        <w:tc>
          <w:tcPr>
            <w:tcW w:w="1134" w:type="dxa"/>
            <w:shd w:val="clear" w:color="auto" w:fill="auto"/>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4</w:t>
            </w:r>
          </w:p>
        </w:tc>
        <w:tc>
          <w:tcPr>
            <w:tcW w:w="862" w:type="dxa"/>
            <w:vMerge/>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BF7270" w:rsidRPr="00EB4FEF" w:rsidTr="00960214">
        <w:trPr>
          <w:trHeight w:val="132"/>
        </w:trPr>
        <w:tc>
          <w:tcPr>
            <w:tcW w:w="2081" w:type="dxa"/>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5.2.</w:t>
            </w: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Техника приема и подачи мяча снизу двумя руками</w:t>
            </w:r>
          </w:p>
        </w:tc>
        <w:tc>
          <w:tcPr>
            <w:tcW w:w="862" w:type="dxa"/>
            <w:gridSpan w:val="2"/>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36</w:t>
            </w:r>
          </w:p>
          <w:p w:rsidR="00BF7270"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37</w:t>
            </w:r>
          </w:p>
          <w:p w:rsidR="00BF7270"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38</w:t>
            </w: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39</w:t>
            </w:r>
          </w:p>
        </w:tc>
        <w:tc>
          <w:tcPr>
            <w:tcW w:w="10666" w:type="dxa"/>
            <w:gridSpan w:val="2"/>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Техника приема и передачи мяча снизу двумя руками.</w:t>
            </w: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Ознакомление с техникой приема и передачи мяча снизу двумя руками.</w:t>
            </w: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Изучение техники приема и передачи мяча снизу двумя руками.</w:t>
            </w: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 xml:space="preserve">Совершенствование техники приема и передачи мяча снизу двумя руками </w:t>
            </w:r>
          </w:p>
        </w:tc>
        <w:tc>
          <w:tcPr>
            <w:tcW w:w="1134" w:type="dxa"/>
            <w:shd w:val="clear" w:color="auto" w:fill="auto"/>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8</w:t>
            </w:r>
          </w:p>
        </w:tc>
        <w:tc>
          <w:tcPr>
            <w:tcW w:w="862" w:type="dxa"/>
            <w:vMerge/>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BF7270" w:rsidRPr="00EB4FEF" w:rsidTr="00960214">
        <w:trPr>
          <w:trHeight w:val="20"/>
        </w:trPr>
        <w:tc>
          <w:tcPr>
            <w:tcW w:w="2081" w:type="dxa"/>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5.3.</w:t>
            </w: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Техника верхней и нижней подачи мяча</w:t>
            </w:r>
          </w:p>
        </w:tc>
        <w:tc>
          <w:tcPr>
            <w:tcW w:w="862" w:type="dxa"/>
            <w:gridSpan w:val="2"/>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BF7270"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40</w:t>
            </w:r>
          </w:p>
          <w:p w:rsidR="00BF7270"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41</w:t>
            </w: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0666" w:type="dxa"/>
            <w:gridSpan w:val="2"/>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BF7270"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pPr>
            <w:r w:rsidRPr="007C3F30">
              <w:t xml:space="preserve">Тактические действия в защите и нападении. </w:t>
            </w:r>
          </w:p>
          <w:p w:rsidR="00BF7270"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pPr>
            <w:r w:rsidRPr="007C3F30">
              <w:t>Закрепление правил игры в условиях игровой и учебной деятельности.</w:t>
            </w: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134" w:type="dxa"/>
            <w:shd w:val="clear" w:color="auto" w:fill="auto"/>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p>
        </w:tc>
        <w:tc>
          <w:tcPr>
            <w:tcW w:w="862" w:type="dxa"/>
            <w:vMerge/>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BF7270" w:rsidRPr="00EB4FEF" w:rsidTr="00960214">
        <w:trPr>
          <w:trHeight w:val="20"/>
        </w:trPr>
        <w:tc>
          <w:tcPr>
            <w:tcW w:w="2081" w:type="dxa"/>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Тема5.4.</w:t>
            </w: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Двусторонняя игра</w:t>
            </w:r>
          </w:p>
        </w:tc>
        <w:tc>
          <w:tcPr>
            <w:tcW w:w="862" w:type="dxa"/>
            <w:gridSpan w:val="2"/>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BF7270"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42</w:t>
            </w: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43</w:t>
            </w:r>
          </w:p>
        </w:tc>
        <w:tc>
          <w:tcPr>
            <w:tcW w:w="10666" w:type="dxa"/>
            <w:gridSpan w:val="2"/>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Ознакомление с техникой двусторонней игры.</w:t>
            </w: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Двусторонняя игра.</w:t>
            </w:r>
          </w:p>
        </w:tc>
        <w:tc>
          <w:tcPr>
            <w:tcW w:w="1134" w:type="dxa"/>
            <w:shd w:val="clear" w:color="auto" w:fill="auto"/>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4</w:t>
            </w:r>
          </w:p>
        </w:tc>
        <w:tc>
          <w:tcPr>
            <w:tcW w:w="862" w:type="dxa"/>
            <w:vMerge/>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BF7270" w:rsidRPr="00EB4FEF" w:rsidTr="00960214">
        <w:trPr>
          <w:trHeight w:val="20"/>
        </w:trPr>
        <w:tc>
          <w:tcPr>
            <w:tcW w:w="2081" w:type="dxa"/>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Раздел 6.</w:t>
            </w: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Спортивные игры баскетбол)</w:t>
            </w:r>
          </w:p>
        </w:tc>
        <w:tc>
          <w:tcPr>
            <w:tcW w:w="11528" w:type="dxa"/>
            <w:gridSpan w:val="4"/>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134" w:type="dxa"/>
            <w:shd w:val="clear" w:color="auto" w:fill="auto"/>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tc>
        <w:tc>
          <w:tcPr>
            <w:tcW w:w="862" w:type="dxa"/>
            <w:vMerge w:val="restart"/>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p w:rsidR="00BF7270"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2E2C65">
              <w:rPr>
                <w:bCs/>
              </w:rPr>
              <w:t>ОК 8</w:t>
            </w:r>
          </w:p>
          <w:p w:rsidR="00BF7270"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BF7270" w:rsidRPr="002E2C65"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r>
      <w:tr w:rsidR="00BF7270" w:rsidRPr="00EB4FEF" w:rsidTr="00960214">
        <w:trPr>
          <w:trHeight w:val="991"/>
        </w:trPr>
        <w:tc>
          <w:tcPr>
            <w:tcW w:w="2081" w:type="dxa"/>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lastRenderedPageBreak/>
              <w:t>Тема 6.1.</w:t>
            </w: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Cs/>
              </w:rPr>
              <w:t>Техника ведения и передачи мяча.</w:t>
            </w:r>
          </w:p>
        </w:tc>
        <w:tc>
          <w:tcPr>
            <w:tcW w:w="896" w:type="dxa"/>
            <w:gridSpan w:val="3"/>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44</w:t>
            </w:r>
          </w:p>
          <w:p w:rsidR="00BF7270"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45</w:t>
            </w: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46</w:t>
            </w:r>
          </w:p>
        </w:tc>
        <w:tc>
          <w:tcPr>
            <w:tcW w:w="10632" w:type="dxa"/>
          </w:tcPr>
          <w:p w:rsidR="00BF7270"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C00000"/>
              </w:rPr>
            </w:pPr>
            <w:r w:rsidRPr="00FE0FEC">
              <w:rPr>
                <w:b/>
                <w:bCs/>
                <w:color w:val="C00000"/>
              </w:rPr>
              <w:t>Лекционное занятие</w:t>
            </w:r>
            <w:r w:rsidRPr="00FE0FEC">
              <w:rPr>
                <w:bCs/>
                <w:color w:val="C00000"/>
              </w:rPr>
              <w:t xml:space="preserve">. </w:t>
            </w:r>
            <w:r>
              <w:rPr>
                <w:bCs/>
                <w:color w:val="C00000"/>
              </w:rPr>
              <w:t>Баскетбо</w:t>
            </w:r>
            <w:r w:rsidRPr="00FE0FEC">
              <w:rPr>
                <w:bCs/>
                <w:color w:val="C00000"/>
              </w:rPr>
              <w:t>л. правила игры, разметка площадки, судейство</w:t>
            </w:r>
            <w:r>
              <w:rPr>
                <w:bCs/>
                <w:color w:val="C00000"/>
              </w:rPr>
              <w:t>.</w:t>
            </w: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A71AA3">
              <w:t>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r>
              <w:t>.</w:t>
            </w:r>
          </w:p>
        </w:tc>
        <w:tc>
          <w:tcPr>
            <w:tcW w:w="1134" w:type="dxa"/>
            <w:shd w:val="clear" w:color="auto" w:fill="auto"/>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w:t>
            </w: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p>
        </w:tc>
        <w:tc>
          <w:tcPr>
            <w:tcW w:w="862" w:type="dxa"/>
            <w:vMerge/>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BF7270" w:rsidRPr="00EB4FEF" w:rsidTr="00960214">
        <w:trPr>
          <w:trHeight w:val="276"/>
        </w:trPr>
        <w:tc>
          <w:tcPr>
            <w:tcW w:w="2081" w:type="dxa"/>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6.2.</w:t>
            </w: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Cs/>
              </w:rPr>
              <w:t>Комбинационные действия</w:t>
            </w:r>
          </w:p>
        </w:tc>
        <w:tc>
          <w:tcPr>
            <w:tcW w:w="896" w:type="dxa"/>
            <w:gridSpan w:val="3"/>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BF7270"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47</w:t>
            </w:r>
          </w:p>
          <w:p w:rsidR="00BF7270"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48</w:t>
            </w: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49</w:t>
            </w:r>
          </w:p>
        </w:tc>
        <w:tc>
          <w:tcPr>
            <w:tcW w:w="10632" w:type="dxa"/>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BF7270"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pPr>
            <w:r w:rsidRPr="00F26013">
              <w:t>Техника выполнения игровых действий: вбрасывание мяча с лицевой линии, способы овладения мячом при "спорном мяче", выполнение штрафных бросков.</w:t>
            </w:r>
          </w:p>
          <w:p w:rsidR="00BF7270"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pPr>
            <w:r w:rsidRPr="00F26013">
              <w:t xml:space="preserve">Выполнение правил 3-8-24 секунды в условиях игровой деятельности. </w:t>
            </w: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F26013">
              <w:t>Закрепление правил игры в условиях игровой и учебной деятельности</w:t>
            </w:r>
          </w:p>
        </w:tc>
        <w:tc>
          <w:tcPr>
            <w:tcW w:w="1134" w:type="dxa"/>
            <w:shd w:val="clear" w:color="auto" w:fill="auto"/>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6</w:t>
            </w:r>
          </w:p>
        </w:tc>
        <w:tc>
          <w:tcPr>
            <w:tcW w:w="862" w:type="dxa"/>
            <w:vMerge/>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BF7270" w:rsidRPr="00EB4FEF" w:rsidTr="00960214">
        <w:trPr>
          <w:trHeight w:val="20"/>
        </w:trPr>
        <w:tc>
          <w:tcPr>
            <w:tcW w:w="2081" w:type="dxa"/>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6.3.</w:t>
            </w: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 xml:space="preserve">Штрафные броски </w:t>
            </w:r>
          </w:p>
        </w:tc>
        <w:tc>
          <w:tcPr>
            <w:tcW w:w="896" w:type="dxa"/>
            <w:gridSpan w:val="3"/>
          </w:tcPr>
          <w:p w:rsidR="00BF7270" w:rsidRPr="00FE0FEC"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BF7270" w:rsidRPr="00FE0FEC"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FE0FEC">
              <w:rPr>
                <w:bCs/>
              </w:rPr>
              <w:t>5</w:t>
            </w:r>
            <w:r>
              <w:rPr>
                <w:bCs/>
              </w:rPr>
              <w:t>0</w:t>
            </w:r>
          </w:p>
          <w:p w:rsidR="00BF7270" w:rsidRPr="00FE0FEC"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FE0FEC">
              <w:rPr>
                <w:bCs/>
              </w:rPr>
              <w:t>5</w:t>
            </w:r>
            <w:r>
              <w:rPr>
                <w:bCs/>
              </w:rPr>
              <w:t>1</w:t>
            </w:r>
          </w:p>
          <w:p w:rsidR="00BF7270" w:rsidRPr="00FE0FEC"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FE0FEC">
              <w:rPr>
                <w:bCs/>
              </w:rPr>
              <w:t>5</w:t>
            </w:r>
            <w:r>
              <w:rPr>
                <w:bCs/>
              </w:rPr>
              <w:t>2</w:t>
            </w:r>
          </w:p>
          <w:p w:rsidR="00BF7270" w:rsidRPr="00FE0FEC"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right="-108"/>
              <w:jc w:val="both"/>
              <w:rPr>
                <w:bCs/>
              </w:rPr>
            </w:pPr>
            <w:r>
              <w:rPr>
                <w:bCs/>
              </w:rPr>
              <w:t>53</w:t>
            </w:r>
          </w:p>
        </w:tc>
        <w:tc>
          <w:tcPr>
            <w:tcW w:w="10632" w:type="dxa"/>
          </w:tcPr>
          <w:p w:rsidR="00BF7270" w:rsidRPr="00FE0FEC"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548DD4" w:themeColor="text2" w:themeTint="99"/>
              </w:rPr>
            </w:pPr>
            <w:r w:rsidRPr="00FE0FEC">
              <w:rPr>
                <w:b/>
                <w:bCs/>
                <w:color w:val="548DD4" w:themeColor="text2" w:themeTint="99"/>
              </w:rPr>
              <w:t>Самостоятельная работа</w:t>
            </w:r>
            <w:r>
              <w:rPr>
                <w:bCs/>
                <w:color w:val="548DD4" w:themeColor="text2" w:themeTint="99"/>
              </w:rPr>
              <w:t>:</w:t>
            </w:r>
          </w:p>
          <w:p w:rsidR="00BF7270" w:rsidRPr="00562F1A" w:rsidRDefault="00BF7270" w:rsidP="00960214">
            <w:pPr>
              <w:widowControl w:val="0"/>
              <w:autoSpaceDE w:val="0"/>
              <w:autoSpaceDN w:val="0"/>
              <w:adjustRightInd w:val="0"/>
              <w:jc w:val="both"/>
              <w:rPr>
                <w:rFonts w:ascii="Times New Roman CYR" w:hAnsi="Times New Roman CYR" w:cs="Times New Roman CYR"/>
                <w:color w:val="4F81BD" w:themeColor="accent1"/>
              </w:rPr>
            </w:pPr>
            <w:r w:rsidRPr="00562F1A">
              <w:rPr>
                <w:rFonts w:ascii="Times New Roman CYR" w:hAnsi="Times New Roman CYR" w:cs="Times New Roman CYR"/>
                <w:color w:val="4F81BD" w:themeColor="accent1"/>
              </w:rPr>
              <w:t>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w:t>
            </w:r>
          </w:p>
          <w:p w:rsidR="00BF7270" w:rsidRDefault="00BF7270" w:rsidP="00960214">
            <w:pPr>
              <w:widowControl w:val="0"/>
              <w:autoSpaceDE w:val="0"/>
              <w:autoSpaceDN w:val="0"/>
              <w:adjustRightInd w:val="0"/>
              <w:jc w:val="both"/>
              <w:rPr>
                <w:rFonts w:ascii="Times New Roman CYR" w:hAnsi="Times New Roman CYR" w:cs="Times New Roman CYR"/>
                <w:color w:val="4F81BD" w:themeColor="accent1"/>
              </w:rPr>
            </w:pPr>
            <w:r w:rsidRPr="00562F1A">
              <w:rPr>
                <w:rFonts w:ascii="Times New Roman CYR" w:hAnsi="Times New Roman CYR" w:cs="Times New Roman CYR"/>
                <w:color w:val="4F81BD" w:themeColor="accent1"/>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и потребностей в физическом развитии и физическом совершенствовании;</w:t>
            </w:r>
          </w:p>
          <w:p w:rsidR="00BF7270" w:rsidRPr="00562F1A" w:rsidRDefault="00BF7270" w:rsidP="00960214">
            <w:pPr>
              <w:widowControl w:val="0"/>
              <w:autoSpaceDE w:val="0"/>
              <w:autoSpaceDN w:val="0"/>
              <w:adjustRightInd w:val="0"/>
              <w:jc w:val="both"/>
              <w:rPr>
                <w:rFonts w:ascii="Times New Roman CYR" w:hAnsi="Times New Roman CYR" w:cs="Times New Roman CYR"/>
                <w:color w:val="4F81BD" w:themeColor="accent1"/>
              </w:rPr>
            </w:pPr>
            <w:r w:rsidRPr="00562F1A">
              <w:rPr>
                <w:rFonts w:ascii="Times New Roman CYR" w:hAnsi="Times New Roman CYR" w:cs="Times New Roman CYR"/>
                <w:color w:val="4F81BD" w:themeColor="accent1"/>
              </w:rPr>
              <w:t>демонстрировать основные технические и тактические действия в игровых видах спорта, выполнять их в условиях учебной и соревновательной деятельности (футбол, волейбол, баскетбол);</w:t>
            </w:r>
          </w:p>
          <w:p w:rsidR="00BF7270" w:rsidRPr="00562F1A" w:rsidRDefault="00BF7270" w:rsidP="00960214">
            <w:pPr>
              <w:widowControl w:val="0"/>
              <w:autoSpaceDE w:val="0"/>
              <w:autoSpaceDN w:val="0"/>
              <w:adjustRightInd w:val="0"/>
              <w:jc w:val="both"/>
              <w:rPr>
                <w:rFonts w:ascii="Times New Roman CYR" w:hAnsi="Times New Roman CYR" w:cs="Times New Roman CYR"/>
                <w:color w:val="4F81BD" w:themeColor="accent1"/>
              </w:rPr>
            </w:pPr>
            <w:r w:rsidRPr="00562F1A">
              <w:rPr>
                <w:rFonts w:ascii="Times New Roman CYR" w:hAnsi="Times New Roman CYR" w:cs="Times New Roman CYR"/>
                <w:color w:val="4F81BD" w:themeColor="accent1"/>
              </w:rPr>
              <w:t>выполнять комплексы физических упражнений на развитие основных физических качеств, демонстрировать ежегодные приросты в тестовых заданиях Комплекса "Готов к труду и обороне".</w:t>
            </w:r>
          </w:p>
          <w:p w:rsidR="00BF7270" w:rsidRPr="00FE0FEC"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134" w:type="dxa"/>
            <w:shd w:val="clear" w:color="auto" w:fill="auto"/>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8</w:t>
            </w:r>
          </w:p>
        </w:tc>
        <w:tc>
          <w:tcPr>
            <w:tcW w:w="862" w:type="dxa"/>
            <w:vMerge/>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BF7270" w:rsidRPr="00EB4FEF" w:rsidTr="00960214">
        <w:trPr>
          <w:trHeight w:val="20"/>
        </w:trPr>
        <w:tc>
          <w:tcPr>
            <w:tcW w:w="2081" w:type="dxa"/>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Тема 6.4.Д</w:t>
            </w:r>
            <w:r w:rsidRPr="00EB4FEF">
              <w:rPr>
                <w:bCs/>
              </w:rPr>
              <w:t>вусторонняя игра</w:t>
            </w:r>
          </w:p>
        </w:tc>
        <w:tc>
          <w:tcPr>
            <w:tcW w:w="896" w:type="dxa"/>
            <w:gridSpan w:val="3"/>
          </w:tcPr>
          <w:p w:rsidR="00BF7270" w:rsidRPr="00FE0FEC"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54</w:t>
            </w:r>
          </w:p>
        </w:tc>
        <w:tc>
          <w:tcPr>
            <w:tcW w:w="10632" w:type="dxa"/>
          </w:tcPr>
          <w:p w:rsidR="00BF7270" w:rsidRPr="00FE0FEC"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color w:val="548DD4" w:themeColor="text2" w:themeTint="99"/>
              </w:rPr>
            </w:pPr>
            <w:r w:rsidRPr="00FE0FEC">
              <w:rPr>
                <w:bCs/>
              </w:rPr>
              <w:t>Двусторонняя игра.</w:t>
            </w:r>
            <w:r>
              <w:rPr>
                <w:bCs/>
              </w:rPr>
              <w:t xml:space="preserve"> Судейство</w:t>
            </w:r>
          </w:p>
        </w:tc>
        <w:tc>
          <w:tcPr>
            <w:tcW w:w="1134" w:type="dxa"/>
            <w:shd w:val="clear" w:color="auto" w:fill="auto"/>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w:t>
            </w:r>
          </w:p>
        </w:tc>
        <w:tc>
          <w:tcPr>
            <w:tcW w:w="862" w:type="dxa"/>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BF7270" w:rsidRPr="00EB4FEF" w:rsidTr="00960214">
        <w:trPr>
          <w:trHeight w:val="570"/>
        </w:trPr>
        <w:tc>
          <w:tcPr>
            <w:tcW w:w="2081" w:type="dxa"/>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896" w:type="dxa"/>
            <w:gridSpan w:val="3"/>
          </w:tcPr>
          <w:p w:rsidR="00BF7270" w:rsidRPr="00FE0FEC"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FE0FEC">
              <w:rPr>
                <w:bCs/>
              </w:rPr>
              <w:t>5</w:t>
            </w:r>
            <w:r>
              <w:rPr>
                <w:bCs/>
              </w:rPr>
              <w:t>5</w:t>
            </w:r>
          </w:p>
          <w:p w:rsidR="00BF7270" w:rsidRPr="00FE0FEC"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FE0FEC">
              <w:rPr>
                <w:bCs/>
              </w:rPr>
              <w:t>5</w:t>
            </w:r>
            <w:r>
              <w:rPr>
                <w:bCs/>
              </w:rPr>
              <w:t>6</w:t>
            </w:r>
          </w:p>
        </w:tc>
        <w:tc>
          <w:tcPr>
            <w:tcW w:w="10632" w:type="dxa"/>
          </w:tcPr>
          <w:p w:rsidR="00BF7270" w:rsidRPr="00A57444" w:rsidRDefault="00BF7270" w:rsidP="00960214">
            <w:pPr>
              <w:rPr>
                <w:rFonts w:ascii="Times New Roman CYR" w:hAnsi="Times New Roman CYR" w:cs="Times New Roman CYR"/>
                <w:color w:val="4F81BD" w:themeColor="accent1"/>
              </w:rPr>
            </w:pPr>
            <w:r w:rsidRPr="00483C2F">
              <w:rPr>
                <w:b/>
                <w:bCs/>
                <w:color w:val="4F81BD" w:themeColor="accent1"/>
              </w:rPr>
              <w:t>Самостоятельная работа</w:t>
            </w:r>
            <w:r w:rsidRPr="00FE0FEC">
              <w:rPr>
                <w:bCs/>
                <w:color w:val="4F81BD" w:themeColor="accent1"/>
              </w:rPr>
              <w:t xml:space="preserve">. </w:t>
            </w:r>
            <w:r w:rsidRPr="00A57444">
              <w:rPr>
                <w:rFonts w:ascii="Times New Roman CYR" w:hAnsi="Times New Roman CYR" w:cs="Times New Roman CYR"/>
                <w:color w:val="4F81BD" w:themeColor="accent1"/>
              </w:rPr>
              <w:t>Современные оздоровительные методы и процедуры в режиме здорового</w:t>
            </w:r>
          </w:p>
          <w:p w:rsidR="00BF7270" w:rsidRPr="00A57444" w:rsidRDefault="00BF7270" w:rsidP="00960214">
            <w:pPr>
              <w:rPr>
                <w:rFonts w:ascii="Times New Roman CYR" w:hAnsi="Times New Roman CYR" w:cs="Times New Roman CYR"/>
                <w:color w:val="4F81BD" w:themeColor="accent1"/>
              </w:rPr>
            </w:pPr>
            <w:r w:rsidRPr="00A57444">
              <w:rPr>
                <w:rFonts w:ascii="Times New Roman CYR" w:hAnsi="Times New Roman CYR" w:cs="Times New Roman CYR"/>
                <w:color w:val="4F81BD" w:themeColor="accent1"/>
              </w:rPr>
              <w:t xml:space="preserve">образа жизни. Релаксация как метод восстановления после психического и физического напряжения, характеристика основных методов, приёмов и процедур, правила их проведения (методика Э. Джекобсона, аутогенная тренировка И. Шульца, дыхательная гимнастика А.Н. Стрельниковой, </w:t>
            </w:r>
            <w:proofErr w:type="spellStart"/>
            <w:r w:rsidRPr="00A57444">
              <w:rPr>
                <w:rFonts w:ascii="Times New Roman CYR" w:hAnsi="Times New Roman CYR" w:cs="Times New Roman CYR"/>
                <w:color w:val="4F81BD" w:themeColor="accent1"/>
              </w:rPr>
              <w:t>синхрогимнастика</w:t>
            </w:r>
            <w:proofErr w:type="spellEnd"/>
            <w:r w:rsidRPr="00A57444">
              <w:rPr>
                <w:rFonts w:ascii="Times New Roman CYR" w:hAnsi="Times New Roman CYR" w:cs="Times New Roman CYR"/>
                <w:color w:val="4F81BD" w:themeColor="accent1"/>
              </w:rPr>
              <w:t xml:space="preserve"> по методу "Ключ").</w:t>
            </w:r>
          </w:p>
          <w:p w:rsidR="00BF7270" w:rsidRPr="00322E06"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color w:val="548DD4" w:themeColor="text2" w:themeTint="99"/>
              </w:rPr>
            </w:pPr>
          </w:p>
        </w:tc>
        <w:tc>
          <w:tcPr>
            <w:tcW w:w="1134" w:type="dxa"/>
            <w:shd w:val="clear" w:color="auto" w:fill="auto"/>
          </w:tcPr>
          <w:p w:rsidR="00BF7270"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w:t>
            </w:r>
          </w:p>
          <w:p w:rsidR="00BF7270"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w:t>
            </w:r>
          </w:p>
        </w:tc>
        <w:tc>
          <w:tcPr>
            <w:tcW w:w="862" w:type="dxa"/>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BF7270" w:rsidRPr="00EB4FEF" w:rsidTr="00960214">
        <w:trPr>
          <w:trHeight w:val="675"/>
        </w:trPr>
        <w:tc>
          <w:tcPr>
            <w:tcW w:w="2081" w:type="dxa"/>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Раздел 6.</w:t>
            </w: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
                <w:bCs/>
              </w:rPr>
              <w:t xml:space="preserve">Спортивные игры </w:t>
            </w:r>
            <w:r>
              <w:rPr>
                <w:b/>
                <w:bCs/>
              </w:rPr>
              <w:t>(футбол)</w:t>
            </w:r>
          </w:p>
        </w:tc>
        <w:tc>
          <w:tcPr>
            <w:tcW w:w="896" w:type="dxa"/>
            <w:gridSpan w:val="3"/>
          </w:tcPr>
          <w:p w:rsidR="00BF7270"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BF7270" w:rsidRPr="00FE0FEC"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0632" w:type="dxa"/>
          </w:tcPr>
          <w:p w:rsidR="00BF7270" w:rsidRPr="00483C2F" w:rsidRDefault="00BF7270" w:rsidP="00960214">
            <w:pPr>
              <w:widowControl w:val="0"/>
              <w:autoSpaceDE w:val="0"/>
              <w:autoSpaceDN w:val="0"/>
              <w:adjustRightInd w:val="0"/>
              <w:jc w:val="both"/>
              <w:rPr>
                <w:b/>
                <w:bCs/>
                <w:color w:val="4F81BD" w:themeColor="accent1"/>
              </w:rPr>
            </w:pPr>
          </w:p>
        </w:tc>
        <w:tc>
          <w:tcPr>
            <w:tcW w:w="1134" w:type="dxa"/>
            <w:shd w:val="clear" w:color="auto" w:fill="auto"/>
          </w:tcPr>
          <w:p w:rsidR="00BF7270"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862" w:type="dxa"/>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BF7270" w:rsidRPr="00EB4FEF" w:rsidTr="00BF7270">
        <w:trPr>
          <w:trHeight w:val="1138"/>
        </w:trPr>
        <w:tc>
          <w:tcPr>
            <w:tcW w:w="2081" w:type="dxa"/>
          </w:tcPr>
          <w:p w:rsidR="00BF7270"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BF7270" w:rsidRPr="00A71AA3"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A71AA3">
              <w:rPr>
                <w:bCs/>
              </w:rPr>
              <w:t>Тема 7.1</w:t>
            </w:r>
            <w:r>
              <w:rPr>
                <w:bCs/>
              </w:rPr>
              <w:t xml:space="preserve"> Техника игровых действий в футболе.</w:t>
            </w:r>
          </w:p>
        </w:tc>
        <w:tc>
          <w:tcPr>
            <w:tcW w:w="896" w:type="dxa"/>
            <w:gridSpan w:val="3"/>
          </w:tcPr>
          <w:p w:rsidR="00BF7270"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BF7270"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57</w:t>
            </w:r>
          </w:p>
          <w:p w:rsidR="00BF7270"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BF7270"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BF7270" w:rsidRPr="00FE0FEC"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58</w:t>
            </w:r>
          </w:p>
        </w:tc>
        <w:tc>
          <w:tcPr>
            <w:tcW w:w="10632" w:type="dxa"/>
          </w:tcPr>
          <w:p w:rsidR="00BF7270" w:rsidRDefault="00BF7270" w:rsidP="0096021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Практическое занятие:</w:t>
            </w:r>
          </w:p>
          <w:p w:rsidR="00BF7270" w:rsidRDefault="00BF7270" w:rsidP="00960214">
            <w:pPr>
              <w:widowControl w:val="0"/>
              <w:autoSpaceDE w:val="0"/>
              <w:autoSpaceDN w:val="0"/>
              <w:adjustRightInd w:val="0"/>
              <w:jc w:val="both"/>
              <w:rPr>
                <w:rFonts w:ascii="Times New Roman CYR" w:hAnsi="Times New Roman CYR" w:cs="Times New Roman CYR"/>
              </w:rPr>
            </w:pPr>
            <w:r w:rsidRPr="00562F1A">
              <w:rPr>
                <w:rFonts w:ascii="Times New Roman CYR" w:hAnsi="Times New Roman CYR" w:cs="Times New Roman CYR"/>
              </w:rPr>
              <w:t xml:space="preserve">Техники игровых действий: вбрасывание мяча с лицевой линии, выполнение углового и штрафного ударов в изменяющихся игровых ситуациях. </w:t>
            </w:r>
          </w:p>
          <w:p w:rsidR="00BF7270" w:rsidRPr="00562F1A" w:rsidRDefault="00BF7270" w:rsidP="00960214">
            <w:pPr>
              <w:widowControl w:val="0"/>
              <w:autoSpaceDE w:val="0"/>
              <w:autoSpaceDN w:val="0"/>
              <w:adjustRightInd w:val="0"/>
              <w:jc w:val="both"/>
              <w:rPr>
                <w:rFonts w:ascii="Times New Roman CYR" w:hAnsi="Times New Roman CYR" w:cs="Times New Roman CYR"/>
              </w:rPr>
            </w:pPr>
            <w:r w:rsidRPr="00562F1A">
              <w:rPr>
                <w:rFonts w:ascii="Times New Roman CYR" w:hAnsi="Times New Roman CYR" w:cs="Times New Roman CYR"/>
              </w:rPr>
              <w:t>Закрепление правил игры в условиях игровой и учебной деятельности.</w:t>
            </w:r>
          </w:p>
          <w:p w:rsidR="00BF7270"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548DD4" w:themeColor="text2" w:themeTint="99"/>
              </w:rPr>
            </w:pPr>
          </w:p>
        </w:tc>
        <w:tc>
          <w:tcPr>
            <w:tcW w:w="1134" w:type="dxa"/>
            <w:shd w:val="clear" w:color="auto" w:fill="auto"/>
          </w:tcPr>
          <w:p w:rsidR="00BF7270"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BF7270"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p>
        </w:tc>
        <w:tc>
          <w:tcPr>
            <w:tcW w:w="862" w:type="dxa"/>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BF7270" w:rsidRPr="00EB4FEF" w:rsidTr="00960214">
        <w:trPr>
          <w:trHeight w:val="20"/>
        </w:trPr>
        <w:tc>
          <w:tcPr>
            <w:tcW w:w="2081" w:type="dxa"/>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896" w:type="dxa"/>
            <w:gridSpan w:val="3"/>
          </w:tcPr>
          <w:p w:rsidR="00BF7270" w:rsidRPr="00CD50E1"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Pr>
                <w:b/>
                <w:bCs/>
              </w:rPr>
              <w:t>59</w:t>
            </w:r>
          </w:p>
        </w:tc>
        <w:tc>
          <w:tcPr>
            <w:tcW w:w="10632" w:type="dxa"/>
          </w:tcPr>
          <w:p w:rsidR="00BF7270" w:rsidRPr="00CD50E1"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CD50E1">
              <w:rPr>
                <w:b/>
                <w:bCs/>
              </w:rPr>
              <w:t>Дифференцированный зачет</w:t>
            </w:r>
          </w:p>
        </w:tc>
        <w:tc>
          <w:tcPr>
            <w:tcW w:w="1134" w:type="dxa"/>
            <w:shd w:val="clear" w:color="auto" w:fill="auto"/>
          </w:tcPr>
          <w:p w:rsidR="00BF7270" w:rsidRPr="00DE0A48"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DE0A48">
              <w:rPr>
                <w:b/>
                <w:bCs/>
              </w:rPr>
              <w:t>2</w:t>
            </w:r>
          </w:p>
        </w:tc>
        <w:tc>
          <w:tcPr>
            <w:tcW w:w="862" w:type="dxa"/>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BF7270" w:rsidRPr="00EB4FEF" w:rsidTr="00960214">
        <w:trPr>
          <w:trHeight w:val="20"/>
        </w:trPr>
        <w:tc>
          <w:tcPr>
            <w:tcW w:w="2093" w:type="dxa"/>
            <w:gridSpan w:val="2"/>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Всего:</w:t>
            </w:r>
          </w:p>
        </w:tc>
        <w:tc>
          <w:tcPr>
            <w:tcW w:w="11516" w:type="dxa"/>
            <w:gridSpan w:val="3"/>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134" w:type="dxa"/>
            <w:shd w:val="clear" w:color="auto" w:fill="auto"/>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i/>
              </w:rPr>
            </w:pPr>
            <w:r w:rsidRPr="00EB4FEF">
              <w:rPr>
                <w:b/>
                <w:bCs/>
                <w:i/>
              </w:rPr>
              <w:t>1</w:t>
            </w:r>
            <w:r>
              <w:rPr>
                <w:b/>
                <w:bCs/>
                <w:i/>
              </w:rPr>
              <w:t>18</w:t>
            </w:r>
          </w:p>
        </w:tc>
        <w:tc>
          <w:tcPr>
            <w:tcW w:w="862" w:type="dxa"/>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bl>
    <w:p w:rsidR="00BF7270" w:rsidRPr="005D7152" w:rsidRDefault="00BF7270" w:rsidP="00BF7270">
      <w:pPr>
        <w:spacing w:line="360" w:lineRule="auto"/>
        <w:sectPr w:rsidR="00BF7270" w:rsidRPr="005D7152" w:rsidSect="00B170DB">
          <w:footerReference w:type="even" r:id="rId9"/>
          <w:footerReference w:type="default" r:id="rId10"/>
          <w:pgSz w:w="16840" w:h="11907" w:orient="landscape"/>
          <w:pgMar w:top="851" w:right="1134" w:bottom="567" w:left="992" w:header="709" w:footer="709" w:gutter="0"/>
          <w:cols w:space="720"/>
        </w:sectPr>
      </w:pPr>
    </w:p>
    <w:p w:rsidR="00BF7270" w:rsidRPr="00747563" w:rsidRDefault="00BF7270" w:rsidP="00BF7270">
      <w:pPr>
        <w:spacing w:line="360" w:lineRule="auto"/>
        <w:rPr>
          <w:b/>
          <w:bCs/>
        </w:rPr>
      </w:pPr>
      <w:r w:rsidRPr="00747563">
        <w:rPr>
          <w:b/>
          <w:bCs/>
        </w:rPr>
        <w:lastRenderedPageBreak/>
        <w:t>3</w:t>
      </w:r>
      <w:r>
        <w:rPr>
          <w:b/>
          <w:bCs/>
        </w:rPr>
        <w:t>. УСЛОВИЯ РЕАЛИЗАЦИИ ПРОГРАММЫ учебного предмета</w:t>
      </w:r>
    </w:p>
    <w:p w:rsidR="00BF7270" w:rsidRPr="00150C05" w:rsidRDefault="00BF7270" w:rsidP="00BF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bCs/>
          <w:szCs w:val="28"/>
        </w:rPr>
      </w:pPr>
      <w:r w:rsidRPr="00681A21">
        <w:rPr>
          <w:bCs/>
        </w:rPr>
        <w:t>3.1</w:t>
      </w:r>
      <w:r>
        <w:rPr>
          <w:bCs/>
        </w:rPr>
        <w:t>.</w:t>
      </w:r>
      <w:r w:rsidRPr="00150C05">
        <w:rPr>
          <w:bCs/>
          <w:szCs w:val="28"/>
        </w:rPr>
        <w:t xml:space="preserve">Реализация </w:t>
      </w:r>
      <w:r>
        <w:rPr>
          <w:bCs/>
          <w:szCs w:val="28"/>
        </w:rPr>
        <w:t xml:space="preserve">учебного предмета </w:t>
      </w:r>
      <w:r w:rsidRPr="00150C05">
        <w:rPr>
          <w:bCs/>
          <w:szCs w:val="28"/>
        </w:rPr>
        <w:t xml:space="preserve">Физическая культура требует наличие спортивного зала, открытого стадиона. </w:t>
      </w:r>
    </w:p>
    <w:p w:rsidR="00BF7270" w:rsidRPr="00150C05" w:rsidRDefault="00BF7270" w:rsidP="00BF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bCs/>
          <w:szCs w:val="28"/>
        </w:rPr>
      </w:pPr>
      <w:r w:rsidRPr="00150C05">
        <w:rPr>
          <w:bCs/>
          <w:szCs w:val="28"/>
        </w:rPr>
        <w:t>Технические средства обучения: музыкальный центр, видеопроектор, персональный компьютер, инвентарь (секундомеры, волейбольные, футбольные и баскетбольные мячи, скакалки, гимнастические маты, тренажеры, лыжный инвентарь, коньки).</w:t>
      </w:r>
    </w:p>
    <w:p w:rsidR="00BF7270" w:rsidRDefault="00BF7270" w:rsidP="00BF7270">
      <w:pPr>
        <w:suppressAutoHyphens/>
        <w:spacing w:line="360" w:lineRule="auto"/>
        <w:ind w:firstLine="709"/>
        <w:jc w:val="both"/>
        <w:rPr>
          <w:bCs/>
        </w:rPr>
      </w:pPr>
    </w:p>
    <w:p w:rsidR="00BF7270" w:rsidRPr="00747563" w:rsidRDefault="00BF7270" w:rsidP="00BF7270">
      <w:pPr>
        <w:suppressAutoHyphens/>
        <w:spacing w:line="360" w:lineRule="auto"/>
        <w:ind w:firstLine="709"/>
        <w:jc w:val="both"/>
        <w:rPr>
          <w:b/>
          <w:bCs/>
        </w:rPr>
      </w:pPr>
      <w:r w:rsidRPr="00747563">
        <w:rPr>
          <w:b/>
          <w:bCs/>
        </w:rPr>
        <w:t>3.2</w:t>
      </w:r>
      <w:r>
        <w:rPr>
          <w:b/>
          <w:bCs/>
        </w:rPr>
        <w:t>.</w:t>
      </w:r>
      <w:r w:rsidRPr="00747563">
        <w:rPr>
          <w:b/>
          <w:bCs/>
        </w:rPr>
        <w:t xml:space="preserve"> Информационное обеспечение реализации программы</w:t>
      </w:r>
    </w:p>
    <w:p w:rsidR="00BF7270" w:rsidRPr="00747563" w:rsidRDefault="00BF7270" w:rsidP="00BF7270">
      <w:pPr>
        <w:suppressAutoHyphens/>
        <w:spacing w:line="360" w:lineRule="auto"/>
        <w:ind w:firstLine="709"/>
        <w:jc w:val="both"/>
      </w:pPr>
      <w:r w:rsidRPr="00747563">
        <w:rPr>
          <w:bCs/>
        </w:rPr>
        <w:t>Для реализации программы библиотечный фонд образовательной организации должен иметь п</w:t>
      </w:r>
      <w:r w:rsidRPr="00747563">
        <w:t>ечатные и/или электронные образовательные и информационные ресурсы, рекомендуемые для использования в образовательном процессе.</w:t>
      </w:r>
    </w:p>
    <w:p w:rsidR="00BF7270" w:rsidRPr="00747563" w:rsidRDefault="00BF7270" w:rsidP="00BF7270">
      <w:pPr>
        <w:spacing w:line="360" w:lineRule="auto"/>
        <w:ind w:left="360" w:firstLine="349"/>
        <w:contextualSpacing/>
        <w:rPr>
          <w:b/>
        </w:rPr>
      </w:pPr>
      <w:r w:rsidRPr="00747563">
        <w:rPr>
          <w:b/>
        </w:rPr>
        <w:t>3.2.1</w:t>
      </w:r>
      <w:r>
        <w:rPr>
          <w:b/>
        </w:rPr>
        <w:t>.</w:t>
      </w:r>
      <w:r w:rsidRPr="00747563">
        <w:rPr>
          <w:b/>
        </w:rPr>
        <w:t xml:space="preserve"> Печатные издания</w:t>
      </w:r>
    </w:p>
    <w:p w:rsidR="004D0B1A" w:rsidRPr="003904B2" w:rsidRDefault="00BF7270" w:rsidP="004D0B1A">
      <w:pPr>
        <w:spacing w:line="360" w:lineRule="auto"/>
        <w:ind w:left="360"/>
        <w:contextualSpacing/>
        <w:jc w:val="both"/>
      </w:pPr>
      <w:r w:rsidRPr="003904B2">
        <w:t xml:space="preserve">1. </w:t>
      </w:r>
      <w:r w:rsidR="004D0B1A" w:rsidRPr="00E01CE3">
        <w:rPr>
          <w:shd w:val="clear" w:color="auto" w:fill="FFFFFF"/>
        </w:rPr>
        <w:t xml:space="preserve">Лях, В. И. Физическая </w:t>
      </w:r>
      <w:proofErr w:type="gramStart"/>
      <w:r w:rsidR="004D0B1A" w:rsidRPr="00E01CE3">
        <w:rPr>
          <w:shd w:val="clear" w:color="auto" w:fill="FFFFFF"/>
        </w:rPr>
        <w:t>культура :</w:t>
      </w:r>
      <w:proofErr w:type="gramEnd"/>
      <w:r w:rsidR="004D0B1A" w:rsidRPr="00E01CE3">
        <w:rPr>
          <w:shd w:val="clear" w:color="auto" w:fill="FFFFFF"/>
        </w:rPr>
        <w:t xml:space="preserve"> 10—11-е классы : базовый уровень : учебник / В. И. Лях. — 11-е изд., стер. — </w:t>
      </w:r>
      <w:proofErr w:type="gramStart"/>
      <w:r w:rsidR="004D0B1A" w:rsidRPr="00E01CE3">
        <w:rPr>
          <w:shd w:val="clear" w:color="auto" w:fill="FFFFFF"/>
        </w:rPr>
        <w:t>Москва :</w:t>
      </w:r>
      <w:proofErr w:type="gramEnd"/>
      <w:r w:rsidR="004D0B1A" w:rsidRPr="00E01CE3">
        <w:rPr>
          <w:shd w:val="clear" w:color="auto" w:fill="FFFFFF"/>
        </w:rPr>
        <w:t xml:space="preserve"> Просвещение, 2023. — 271 с. </w:t>
      </w:r>
    </w:p>
    <w:p w:rsidR="00BF7270" w:rsidRPr="003904B2" w:rsidRDefault="00BF7270" w:rsidP="00BF7270">
      <w:pPr>
        <w:spacing w:line="360" w:lineRule="auto"/>
        <w:ind w:left="360"/>
        <w:contextualSpacing/>
        <w:jc w:val="both"/>
      </w:pPr>
    </w:p>
    <w:p w:rsidR="00BF7270" w:rsidRPr="00077179" w:rsidRDefault="00BF7270" w:rsidP="00BF7270">
      <w:pPr>
        <w:spacing w:before="240" w:after="240" w:line="360" w:lineRule="auto"/>
        <w:ind w:left="357" w:firstLine="352"/>
        <w:contextualSpacing/>
        <w:rPr>
          <w:b/>
        </w:rPr>
      </w:pPr>
      <w:r w:rsidRPr="00747563">
        <w:rPr>
          <w:b/>
        </w:rPr>
        <w:t>3.2.2</w:t>
      </w:r>
      <w:r>
        <w:rPr>
          <w:b/>
        </w:rPr>
        <w:t>.</w:t>
      </w:r>
      <w:r w:rsidRPr="00747563">
        <w:rPr>
          <w:b/>
        </w:rPr>
        <w:t xml:space="preserve"> Электронные </w:t>
      </w:r>
      <w:r>
        <w:rPr>
          <w:b/>
        </w:rPr>
        <w:t>издания (электронные ресурсы)</w:t>
      </w:r>
    </w:p>
    <w:p w:rsidR="00BF7270" w:rsidRPr="0075505D" w:rsidRDefault="00BF7270" w:rsidP="00BF7270">
      <w:pPr>
        <w:pStyle w:val="aa"/>
        <w:numPr>
          <w:ilvl w:val="0"/>
          <w:numId w:val="3"/>
        </w:numPr>
        <w:spacing w:before="240" w:after="240"/>
        <w:jc w:val="both"/>
        <w:rPr>
          <w:rFonts w:ascii="Times New Roman" w:hAnsi="Times New Roman"/>
          <w:sz w:val="24"/>
          <w:szCs w:val="24"/>
        </w:rPr>
      </w:pPr>
      <w:r w:rsidRPr="0075505D">
        <w:rPr>
          <w:rFonts w:ascii="Times New Roman" w:hAnsi="Times New Roman"/>
          <w:color w:val="000000"/>
          <w:sz w:val="24"/>
          <w:szCs w:val="24"/>
          <w:shd w:val="clear" w:color="auto" w:fill="FFFFFF"/>
        </w:rPr>
        <w:t>Спортивные игры: правила, тактика, техника: учебное пособие для среднего профессионального образования / Е. В. </w:t>
      </w:r>
      <w:proofErr w:type="spellStart"/>
      <w:r w:rsidRPr="0075505D">
        <w:rPr>
          <w:rFonts w:ascii="Times New Roman" w:hAnsi="Times New Roman"/>
          <w:color w:val="000000"/>
          <w:sz w:val="24"/>
          <w:szCs w:val="24"/>
          <w:shd w:val="clear" w:color="auto" w:fill="FFFFFF"/>
        </w:rPr>
        <w:t>Конеева</w:t>
      </w:r>
      <w:proofErr w:type="spellEnd"/>
      <w:r w:rsidRPr="0075505D">
        <w:rPr>
          <w:rFonts w:ascii="Times New Roman" w:hAnsi="Times New Roman"/>
          <w:color w:val="000000"/>
          <w:sz w:val="24"/>
          <w:szCs w:val="24"/>
          <w:shd w:val="clear" w:color="auto" w:fill="FFFFFF"/>
        </w:rPr>
        <w:t xml:space="preserve"> [и др.]; под общей редакцией Е. В. </w:t>
      </w:r>
      <w:proofErr w:type="spellStart"/>
      <w:r w:rsidRPr="0075505D">
        <w:rPr>
          <w:rFonts w:ascii="Times New Roman" w:hAnsi="Times New Roman"/>
          <w:color w:val="000000"/>
          <w:sz w:val="24"/>
          <w:szCs w:val="24"/>
          <w:shd w:val="clear" w:color="auto" w:fill="FFFFFF"/>
        </w:rPr>
        <w:t>Конеевой</w:t>
      </w:r>
      <w:proofErr w:type="spellEnd"/>
      <w:r w:rsidRPr="0075505D">
        <w:rPr>
          <w:rFonts w:ascii="Times New Roman" w:hAnsi="Times New Roman"/>
          <w:color w:val="000000"/>
          <w:sz w:val="24"/>
          <w:szCs w:val="24"/>
          <w:shd w:val="clear" w:color="auto" w:fill="FFFFFF"/>
        </w:rPr>
        <w:t xml:space="preserve">. — 2-е изд., </w:t>
      </w:r>
      <w:proofErr w:type="spellStart"/>
      <w:r w:rsidRPr="0075505D">
        <w:rPr>
          <w:rFonts w:ascii="Times New Roman" w:hAnsi="Times New Roman"/>
          <w:color w:val="000000"/>
          <w:sz w:val="24"/>
          <w:szCs w:val="24"/>
          <w:shd w:val="clear" w:color="auto" w:fill="FFFFFF"/>
        </w:rPr>
        <w:t>перераб</w:t>
      </w:r>
      <w:proofErr w:type="spellEnd"/>
      <w:r w:rsidRPr="0075505D">
        <w:rPr>
          <w:rFonts w:ascii="Times New Roman" w:hAnsi="Times New Roman"/>
          <w:color w:val="000000"/>
          <w:sz w:val="24"/>
          <w:szCs w:val="24"/>
          <w:shd w:val="clear" w:color="auto" w:fill="FFFFFF"/>
        </w:rPr>
        <w:t>. и доп. — Москва: Издательство Юрайт, 2023. — 322 с. — (Профессиональное образование). — ISBN 978-5-534-13046-1. — Текст: электронный // Образовательная платформа Юрайт [сайт]. — URL: </w:t>
      </w:r>
      <w:hyperlink r:id="rId11" w:tgtFrame="_blank" w:history="1">
        <w:r w:rsidRPr="0075505D">
          <w:rPr>
            <w:rFonts w:ascii="Times New Roman" w:hAnsi="Times New Roman"/>
            <w:color w:val="486C97"/>
            <w:sz w:val="24"/>
            <w:szCs w:val="24"/>
            <w:u w:val="single"/>
            <w:shd w:val="clear" w:color="auto" w:fill="FFFFFF"/>
          </w:rPr>
          <w:t>https://urait.ru/bcode/517443</w:t>
        </w:r>
      </w:hyperlink>
    </w:p>
    <w:p w:rsidR="00BF7270" w:rsidRPr="0075505D" w:rsidRDefault="00BF7270" w:rsidP="00BF7270">
      <w:pPr>
        <w:pStyle w:val="aa"/>
        <w:numPr>
          <w:ilvl w:val="0"/>
          <w:numId w:val="3"/>
        </w:numPr>
        <w:spacing w:before="240" w:after="240"/>
        <w:jc w:val="both"/>
        <w:rPr>
          <w:rFonts w:ascii="Times New Roman" w:hAnsi="Times New Roman"/>
          <w:color w:val="000000"/>
          <w:sz w:val="24"/>
          <w:szCs w:val="24"/>
          <w:shd w:val="clear" w:color="auto" w:fill="FFFFFF"/>
        </w:rPr>
      </w:pPr>
      <w:r w:rsidRPr="0075505D">
        <w:rPr>
          <w:rFonts w:ascii="Times New Roman" w:hAnsi="Times New Roman"/>
          <w:b/>
          <w:bCs/>
          <w:color w:val="000000"/>
          <w:sz w:val="24"/>
          <w:szCs w:val="24"/>
          <w:shd w:val="clear" w:color="auto" w:fill="FFFFFF"/>
        </w:rPr>
        <w:t>.</w:t>
      </w:r>
      <w:r w:rsidRPr="0075505D">
        <w:rPr>
          <w:rFonts w:ascii="Times New Roman" w:hAnsi="Times New Roman"/>
          <w:iCs/>
          <w:color w:val="000000"/>
          <w:sz w:val="24"/>
          <w:szCs w:val="24"/>
          <w:shd w:val="clear" w:color="auto" w:fill="FFFFFF"/>
        </w:rPr>
        <w:t>Алхасов, Д. С. </w:t>
      </w:r>
      <w:r w:rsidRPr="0075505D">
        <w:rPr>
          <w:rFonts w:ascii="Times New Roman" w:hAnsi="Times New Roman"/>
          <w:color w:val="000000"/>
          <w:sz w:val="24"/>
          <w:szCs w:val="24"/>
          <w:shd w:val="clear" w:color="auto" w:fill="FFFFFF"/>
        </w:rPr>
        <w:t xml:space="preserve"> Базовые и новые виды физкультурно-спортивной деятельности с методикой преподавания: спортивные игры: учебник для вузов / Д. С. Алхасов, А. К. Пономарев. — Москва: Издательство Юрайт, 2023. — 313 с. — (Высшее образование). — ISBN 978-5-534-14409-3. — </w:t>
      </w:r>
      <w:proofErr w:type="gramStart"/>
      <w:r w:rsidRPr="0075505D">
        <w:rPr>
          <w:rFonts w:ascii="Times New Roman" w:hAnsi="Times New Roman"/>
          <w:color w:val="000000"/>
          <w:sz w:val="24"/>
          <w:szCs w:val="24"/>
          <w:shd w:val="clear" w:color="auto" w:fill="FFFFFF"/>
        </w:rPr>
        <w:t>Текст :</w:t>
      </w:r>
      <w:proofErr w:type="gramEnd"/>
      <w:r w:rsidRPr="0075505D">
        <w:rPr>
          <w:rFonts w:ascii="Times New Roman" w:hAnsi="Times New Roman"/>
          <w:color w:val="000000"/>
          <w:sz w:val="24"/>
          <w:szCs w:val="24"/>
          <w:shd w:val="clear" w:color="auto" w:fill="FFFFFF"/>
        </w:rPr>
        <w:t xml:space="preserve"> электронный // Образовательная платформа Юрайт [сайт]. — URL: </w:t>
      </w:r>
      <w:hyperlink r:id="rId12" w:tgtFrame="_blank" w:history="1">
        <w:r w:rsidRPr="0075505D">
          <w:rPr>
            <w:rFonts w:ascii="Times New Roman" w:hAnsi="Times New Roman"/>
            <w:color w:val="486C97"/>
            <w:sz w:val="24"/>
            <w:szCs w:val="24"/>
            <w:u w:val="single"/>
            <w:shd w:val="clear" w:color="auto" w:fill="FFFFFF"/>
          </w:rPr>
          <w:t>https://urait.ru/bcode/520092</w:t>
        </w:r>
      </w:hyperlink>
    </w:p>
    <w:p w:rsidR="004D0B1A" w:rsidRPr="0075505D" w:rsidRDefault="00BF7270" w:rsidP="004D0B1A">
      <w:pPr>
        <w:pStyle w:val="aa"/>
        <w:numPr>
          <w:ilvl w:val="0"/>
          <w:numId w:val="3"/>
        </w:numPr>
        <w:spacing w:before="240" w:after="240"/>
        <w:jc w:val="both"/>
        <w:rPr>
          <w:rFonts w:ascii="Times New Roman" w:hAnsi="Times New Roman"/>
          <w:color w:val="000000"/>
          <w:sz w:val="24"/>
          <w:szCs w:val="24"/>
          <w:shd w:val="clear" w:color="auto" w:fill="FFFFFF"/>
        </w:rPr>
      </w:pPr>
      <w:r w:rsidRPr="0075505D">
        <w:rPr>
          <w:rFonts w:ascii="Times New Roman" w:hAnsi="Times New Roman"/>
          <w:sz w:val="24"/>
          <w:szCs w:val="24"/>
        </w:rPr>
        <w:t xml:space="preserve"> </w:t>
      </w:r>
      <w:r w:rsidR="004D0B1A">
        <w:rPr>
          <w:rFonts w:ascii="Times New Roman" w:hAnsi="Times New Roman"/>
          <w:sz w:val="24"/>
          <w:szCs w:val="24"/>
        </w:rPr>
        <w:t xml:space="preserve">  3. </w:t>
      </w:r>
      <w:proofErr w:type="spellStart"/>
      <w:r w:rsidR="004D0B1A" w:rsidRPr="0075505D">
        <w:rPr>
          <w:rFonts w:ascii="Times New Roman" w:hAnsi="Times New Roman"/>
          <w:iCs/>
          <w:color w:val="000000"/>
          <w:sz w:val="24"/>
          <w:szCs w:val="24"/>
          <w:shd w:val="clear" w:color="auto" w:fill="FFFFFF"/>
        </w:rPr>
        <w:t>Аллянов</w:t>
      </w:r>
      <w:proofErr w:type="spellEnd"/>
      <w:r w:rsidR="004D0B1A" w:rsidRPr="0075505D">
        <w:rPr>
          <w:rFonts w:ascii="Times New Roman" w:hAnsi="Times New Roman"/>
          <w:iCs/>
          <w:color w:val="000000"/>
          <w:sz w:val="24"/>
          <w:szCs w:val="24"/>
          <w:shd w:val="clear" w:color="auto" w:fill="FFFFFF"/>
        </w:rPr>
        <w:t>, Ю. Н. </w:t>
      </w:r>
      <w:r w:rsidR="004D0B1A" w:rsidRPr="0075505D">
        <w:rPr>
          <w:rFonts w:ascii="Times New Roman" w:hAnsi="Times New Roman"/>
          <w:color w:val="000000"/>
          <w:sz w:val="24"/>
          <w:szCs w:val="24"/>
          <w:shd w:val="clear" w:color="auto" w:fill="FFFFFF"/>
        </w:rPr>
        <w:t> Физическая культура: учебник для среднего профессионального образования / Ю. Н. </w:t>
      </w:r>
      <w:proofErr w:type="spellStart"/>
      <w:r w:rsidR="004D0B1A" w:rsidRPr="0075505D">
        <w:rPr>
          <w:rFonts w:ascii="Times New Roman" w:hAnsi="Times New Roman"/>
          <w:color w:val="000000"/>
          <w:sz w:val="24"/>
          <w:szCs w:val="24"/>
          <w:shd w:val="clear" w:color="auto" w:fill="FFFFFF"/>
        </w:rPr>
        <w:t>Аллянов</w:t>
      </w:r>
      <w:proofErr w:type="spellEnd"/>
      <w:r w:rsidR="004D0B1A" w:rsidRPr="0075505D">
        <w:rPr>
          <w:rFonts w:ascii="Times New Roman" w:hAnsi="Times New Roman"/>
          <w:color w:val="000000"/>
          <w:sz w:val="24"/>
          <w:szCs w:val="24"/>
          <w:shd w:val="clear" w:color="auto" w:fill="FFFFFF"/>
        </w:rPr>
        <w:t>, И. А. </w:t>
      </w:r>
      <w:proofErr w:type="spellStart"/>
      <w:r w:rsidR="004D0B1A" w:rsidRPr="0075505D">
        <w:rPr>
          <w:rFonts w:ascii="Times New Roman" w:hAnsi="Times New Roman"/>
          <w:color w:val="000000"/>
          <w:sz w:val="24"/>
          <w:szCs w:val="24"/>
          <w:shd w:val="clear" w:color="auto" w:fill="FFFFFF"/>
        </w:rPr>
        <w:t>Письменский</w:t>
      </w:r>
      <w:proofErr w:type="spellEnd"/>
      <w:r w:rsidR="004D0B1A" w:rsidRPr="0075505D">
        <w:rPr>
          <w:rFonts w:ascii="Times New Roman" w:hAnsi="Times New Roman"/>
          <w:color w:val="000000"/>
          <w:sz w:val="24"/>
          <w:szCs w:val="24"/>
          <w:shd w:val="clear" w:color="auto" w:fill="FFFFFF"/>
        </w:rPr>
        <w:t xml:space="preserve">. — 3-е изд., </w:t>
      </w:r>
      <w:proofErr w:type="spellStart"/>
      <w:r w:rsidR="004D0B1A" w:rsidRPr="0075505D">
        <w:rPr>
          <w:rFonts w:ascii="Times New Roman" w:hAnsi="Times New Roman"/>
          <w:color w:val="000000"/>
          <w:sz w:val="24"/>
          <w:szCs w:val="24"/>
          <w:shd w:val="clear" w:color="auto" w:fill="FFFFFF"/>
        </w:rPr>
        <w:t>испр</w:t>
      </w:r>
      <w:proofErr w:type="spellEnd"/>
      <w:r w:rsidR="004D0B1A" w:rsidRPr="0075505D">
        <w:rPr>
          <w:rFonts w:ascii="Times New Roman" w:hAnsi="Times New Roman"/>
          <w:color w:val="000000"/>
          <w:sz w:val="24"/>
          <w:szCs w:val="24"/>
          <w:shd w:val="clear" w:color="auto" w:fill="FFFFFF"/>
        </w:rPr>
        <w:t>. — Москва: Издательство Юрайт, 2023. — 493 с. — (Профессиональное образование). — ISBN 978-5-534-02309-1. — Текст: электронный // Образовательная платформа Юрайт [сайт]. — URL: </w:t>
      </w:r>
      <w:r w:rsidR="00280793" w:rsidRPr="0075505D">
        <w:rPr>
          <w:rFonts w:ascii="Times New Roman" w:hAnsi="Times New Roman"/>
          <w:color w:val="486C97"/>
          <w:sz w:val="24"/>
          <w:szCs w:val="24"/>
          <w:u w:val="single"/>
          <w:shd w:val="clear" w:color="auto" w:fill="FFFFFF"/>
        </w:rPr>
        <w:fldChar w:fldCharType="begin"/>
      </w:r>
      <w:r w:rsidR="004D0B1A" w:rsidRPr="0075505D">
        <w:rPr>
          <w:rFonts w:ascii="Times New Roman" w:hAnsi="Times New Roman"/>
          <w:color w:val="486C97"/>
          <w:sz w:val="24"/>
          <w:szCs w:val="24"/>
          <w:u w:val="single"/>
          <w:shd w:val="clear" w:color="auto" w:fill="FFFFFF"/>
        </w:rPr>
        <w:instrText xml:space="preserve"> HYPERLINK "https://urait.ru/bcode/513286</w:instrText>
      </w:r>
      <w:r w:rsidR="004D0B1A" w:rsidRPr="0075505D">
        <w:rPr>
          <w:rFonts w:ascii="Times New Roman" w:hAnsi="Times New Roman"/>
          <w:color w:val="000000"/>
          <w:sz w:val="24"/>
          <w:szCs w:val="24"/>
          <w:shd w:val="clear" w:color="auto" w:fill="FFFFFF"/>
        </w:rPr>
        <w:instrText> </w:instrText>
      </w:r>
    </w:p>
    <w:p w:rsidR="004D0B1A" w:rsidRPr="0075505D" w:rsidRDefault="004D0B1A" w:rsidP="004D0B1A">
      <w:pPr>
        <w:pStyle w:val="aa"/>
        <w:numPr>
          <w:ilvl w:val="0"/>
          <w:numId w:val="3"/>
        </w:numPr>
        <w:spacing w:before="240" w:after="240"/>
        <w:jc w:val="both"/>
        <w:rPr>
          <w:rStyle w:val="a7"/>
          <w:rFonts w:ascii="Times New Roman" w:hAnsi="Times New Roman"/>
          <w:sz w:val="24"/>
          <w:szCs w:val="24"/>
          <w:shd w:val="clear" w:color="auto" w:fill="FFFFFF"/>
        </w:rPr>
      </w:pPr>
      <w:r w:rsidRPr="0075505D">
        <w:rPr>
          <w:rFonts w:ascii="Times New Roman" w:hAnsi="Times New Roman"/>
          <w:b/>
          <w:sz w:val="24"/>
          <w:szCs w:val="24"/>
        </w:rPr>
        <w:instrText>2</w:instrText>
      </w:r>
      <w:r w:rsidRPr="0075505D">
        <w:rPr>
          <w:rFonts w:ascii="Times New Roman" w:hAnsi="Times New Roman"/>
          <w:color w:val="486C97"/>
          <w:sz w:val="24"/>
          <w:szCs w:val="24"/>
          <w:u w:val="single"/>
          <w:shd w:val="clear" w:color="auto" w:fill="FFFFFF"/>
        </w:rPr>
        <w:instrText xml:space="preserve">" </w:instrText>
      </w:r>
      <w:r w:rsidR="00280793" w:rsidRPr="0075505D">
        <w:rPr>
          <w:rFonts w:ascii="Times New Roman" w:hAnsi="Times New Roman"/>
          <w:color w:val="486C97"/>
          <w:sz w:val="24"/>
          <w:szCs w:val="24"/>
          <w:u w:val="single"/>
          <w:shd w:val="clear" w:color="auto" w:fill="FFFFFF"/>
        </w:rPr>
        <w:fldChar w:fldCharType="separate"/>
      </w:r>
      <w:r w:rsidRPr="0075505D">
        <w:rPr>
          <w:rStyle w:val="a7"/>
          <w:rFonts w:ascii="Times New Roman" w:hAnsi="Times New Roman"/>
          <w:sz w:val="24"/>
          <w:szCs w:val="24"/>
          <w:shd w:val="clear" w:color="auto" w:fill="FFFFFF"/>
        </w:rPr>
        <w:t>https://urait.ru/bcode/513286 </w:t>
      </w:r>
    </w:p>
    <w:p w:rsidR="00BF7270" w:rsidRPr="0075505D" w:rsidRDefault="00280793" w:rsidP="004D0B1A">
      <w:pPr>
        <w:pStyle w:val="aa"/>
        <w:spacing w:before="240" w:after="240"/>
        <w:jc w:val="both"/>
        <w:rPr>
          <w:rFonts w:ascii="Times New Roman" w:hAnsi="Times New Roman"/>
          <w:color w:val="000000"/>
          <w:sz w:val="24"/>
          <w:szCs w:val="24"/>
          <w:shd w:val="clear" w:color="auto" w:fill="FFFFFF"/>
        </w:rPr>
      </w:pPr>
      <w:r w:rsidRPr="0075505D">
        <w:rPr>
          <w:color w:val="486C97"/>
          <w:u w:val="single"/>
          <w:shd w:val="clear" w:color="auto" w:fill="FFFFFF"/>
        </w:rPr>
        <w:fldChar w:fldCharType="end"/>
      </w:r>
    </w:p>
    <w:p w:rsidR="004D0B1A" w:rsidRPr="0075505D" w:rsidRDefault="004D0B1A" w:rsidP="004D0B1A">
      <w:pPr>
        <w:pStyle w:val="aa"/>
        <w:spacing w:before="240" w:after="240"/>
        <w:jc w:val="both"/>
      </w:pPr>
    </w:p>
    <w:p w:rsidR="00BF7270" w:rsidRDefault="00BF7270" w:rsidP="00BF7270">
      <w:pPr>
        <w:spacing w:before="240" w:after="240"/>
        <w:jc w:val="both"/>
      </w:pPr>
    </w:p>
    <w:p w:rsidR="004D0B1A" w:rsidRPr="0075505D" w:rsidRDefault="004D0B1A" w:rsidP="00BF7270">
      <w:pPr>
        <w:spacing w:before="240" w:after="240"/>
        <w:jc w:val="both"/>
      </w:pPr>
    </w:p>
    <w:tbl>
      <w:tblPr>
        <w:tblW w:w="0" w:type="auto"/>
        <w:tblCellSpacing w:w="0" w:type="dxa"/>
        <w:tblCellMar>
          <w:left w:w="0" w:type="dxa"/>
          <w:right w:w="0" w:type="dxa"/>
        </w:tblCellMar>
        <w:tblLook w:val="04A0" w:firstRow="1" w:lastRow="0" w:firstColumn="1" w:lastColumn="0" w:noHBand="0" w:noVBand="1"/>
      </w:tblPr>
      <w:tblGrid>
        <w:gridCol w:w="6"/>
      </w:tblGrid>
      <w:tr w:rsidR="00BF7270" w:rsidRPr="005D7152" w:rsidTr="00960214">
        <w:trPr>
          <w:tblCellSpacing w:w="0" w:type="dxa"/>
        </w:trPr>
        <w:tc>
          <w:tcPr>
            <w:tcW w:w="0" w:type="auto"/>
            <w:vAlign w:val="center"/>
            <w:hideMark/>
          </w:tcPr>
          <w:p w:rsidR="00BF7270" w:rsidRPr="005D7152" w:rsidRDefault="00BF7270" w:rsidP="00960214"/>
        </w:tc>
      </w:tr>
    </w:tbl>
    <w:p w:rsidR="00BF7270" w:rsidRPr="00A20A8B" w:rsidRDefault="00BF7270" w:rsidP="00BF727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rPr>
          <w:b/>
          <w:caps/>
          <w:sz w:val="28"/>
          <w:szCs w:val="28"/>
        </w:rPr>
      </w:pPr>
      <w:r w:rsidRPr="00A20A8B">
        <w:rPr>
          <w:b/>
          <w:caps/>
          <w:sz w:val="28"/>
          <w:szCs w:val="28"/>
        </w:rPr>
        <w:lastRenderedPageBreak/>
        <w:t xml:space="preserve">4. Контроль и оценка результатов освоения </w:t>
      </w:r>
      <w:r>
        <w:rPr>
          <w:b/>
          <w:caps/>
          <w:sz w:val="28"/>
          <w:szCs w:val="28"/>
        </w:rPr>
        <w:t>учебного предмета</w:t>
      </w:r>
    </w:p>
    <w:p w:rsidR="00BF7270" w:rsidRDefault="00BF7270" w:rsidP="00BF727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pPr>
      <w:r w:rsidRPr="00150C05">
        <w:rPr>
          <w:b/>
        </w:rPr>
        <w:t>Контроль</w:t>
      </w:r>
      <w:r>
        <w:rPr>
          <w:b/>
        </w:rPr>
        <w:t xml:space="preserve"> </w:t>
      </w:r>
      <w:r w:rsidRPr="00150C05">
        <w:rPr>
          <w:b/>
        </w:rPr>
        <w:t>и оценка</w:t>
      </w:r>
      <w:r w:rsidRPr="00150C05">
        <w:t xml:space="preserve"> результатов освоения</w:t>
      </w:r>
      <w:r>
        <w:t xml:space="preserve"> учебного предмета </w:t>
      </w:r>
      <w:r w:rsidRPr="00150C05">
        <w:t>осуществляется преподавателем в процессе проведения практических занятий.</w:t>
      </w:r>
    </w:p>
    <w:p w:rsidR="00BF7270" w:rsidRPr="00150C05" w:rsidRDefault="00BF7270" w:rsidP="00BF72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2"/>
        <w:gridCol w:w="3406"/>
      </w:tblGrid>
      <w:tr w:rsidR="00BF7270" w:rsidRPr="00150C05" w:rsidTr="00960214">
        <w:tc>
          <w:tcPr>
            <w:tcW w:w="6062" w:type="dxa"/>
            <w:tcBorders>
              <w:top w:val="single" w:sz="4" w:space="0" w:color="auto"/>
              <w:left w:val="single" w:sz="4" w:space="0" w:color="auto"/>
              <w:bottom w:val="single" w:sz="4" w:space="0" w:color="auto"/>
              <w:right w:val="single" w:sz="4" w:space="0" w:color="auto"/>
            </w:tcBorders>
            <w:shd w:val="clear" w:color="auto" w:fill="auto"/>
            <w:vAlign w:val="center"/>
          </w:tcPr>
          <w:p w:rsidR="00BF7270" w:rsidRPr="00150C05" w:rsidRDefault="00BF7270" w:rsidP="00960214">
            <w:pPr>
              <w:jc w:val="center"/>
              <w:rPr>
                <w:b/>
                <w:bCs/>
              </w:rPr>
            </w:pPr>
            <w:r w:rsidRPr="00150C05">
              <w:rPr>
                <w:b/>
                <w:bCs/>
              </w:rPr>
              <w:t>Результаты обучения</w:t>
            </w:r>
          </w:p>
          <w:p w:rsidR="00BF7270" w:rsidRPr="00150C05" w:rsidRDefault="00BF7270" w:rsidP="00960214">
            <w:pPr>
              <w:jc w:val="center"/>
              <w:rPr>
                <w:b/>
                <w:bCs/>
              </w:rPr>
            </w:pPr>
            <w:r w:rsidRPr="00150C05">
              <w:rPr>
                <w:b/>
                <w:bCs/>
              </w:rPr>
              <w:t>(освоенные умения, усвоенные знания)</w:t>
            </w:r>
          </w:p>
        </w:tc>
        <w:tc>
          <w:tcPr>
            <w:tcW w:w="3406" w:type="dxa"/>
            <w:tcBorders>
              <w:top w:val="single" w:sz="4" w:space="0" w:color="auto"/>
              <w:left w:val="single" w:sz="4" w:space="0" w:color="auto"/>
              <w:bottom w:val="single" w:sz="4" w:space="0" w:color="auto"/>
              <w:right w:val="single" w:sz="4" w:space="0" w:color="auto"/>
            </w:tcBorders>
            <w:shd w:val="clear" w:color="auto" w:fill="auto"/>
            <w:vAlign w:val="center"/>
          </w:tcPr>
          <w:p w:rsidR="00BF7270" w:rsidRPr="00150C05" w:rsidRDefault="00BF7270" w:rsidP="00960214">
            <w:pPr>
              <w:jc w:val="center"/>
              <w:rPr>
                <w:b/>
                <w:bCs/>
              </w:rPr>
            </w:pPr>
            <w:r w:rsidRPr="00150C05">
              <w:rPr>
                <w:b/>
              </w:rPr>
              <w:t>Формы и методы контроля и оценки результатов обучения</w:t>
            </w:r>
          </w:p>
        </w:tc>
      </w:tr>
      <w:tr w:rsidR="00BF7270" w:rsidRPr="00A20A8B" w:rsidTr="00960214">
        <w:tc>
          <w:tcPr>
            <w:tcW w:w="9468" w:type="dxa"/>
            <w:gridSpan w:val="2"/>
            <w:tcBorders>
              <w:top w:val="single" w:sz="4" w:space="0" w:color="auto"/>
              <w:left w:val="single" w:sz="4" w:space="0" w:color="auto"/>
              <w:bottom w:val="single" w:sz="4" w:space="0" w:color="auto"/>
              <w:right w:val="single" w:sz="4" w:space="0" w:color="auto"/>
            </w:tcBorders>
            <w:shd w:val="clear" w:color="auto" w:fill="auto"/>
          </w:tcPr>
          <w:p w:rsidR="00BF7270" w:rsidRPr="00881863"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Cs w:val="28"/>
              </w:rPr>
            </w:pPr>
            <w:r>
              <w:rPr>
                <w:szCs w:val="28"/>
              </w:rPr>
              <w:t>В результате о</w:t>
            </w:r>
            <w:r w:rsidRPr="002B5A3D">
              <w:rPr>
                <w:szCs w:val="28"/>
              </w:rPr>
              <w:t>своени</w:t>
            </w:r>
            <w:r>
              <w:rPr>
                <w:szCs w:val="28"/>
              </w:rPr>
              <w:t xml:space="preserve">я </w:t>
            </w:r>
            <w:r w:rsidRPr="002B5A3D">
              <w:rPr>
                <w:szCs w:val="28"/>
              </w:rPr>
              <w:t xml:space="preserve">содержания </w:t>
            </w:r>
            <w:r>
              <w:rPr>
                <w:szCs w:val="28"/>
              </w:rPr>
              <w:t xml:space="preserve">учебного предмета </w:t>
            </w:r>
            <w:r w:rsidRPr="002B5A3D">
              <w:rPr>
                <w:szCs w:val="28"/>
              </w:rPr>
              <w:t>«Физическая культура» обеспечивает</w:t>
            </w:r>
            <w:r>
              <w:rPr>
                <w:szCs w:val="28"/>
              </w:rPr>
              <w:t>ся</w:t>
            </w:r>
            <w:r w:rsidRPr="002B5A3D">
              <w:rPr>
                <w:szCs w:val="28"/>
              </w:rPr>
              <w:t xml:space="preserve"> достижение студентами следующих результатов: </w:t>
            </w:r>
          </w:p>
        </w:tc>
      </w:tr>
      <w:tr w:rsidR="00BF7270" w:rsidRPr="00A20A8B" w:rsidTr="00960214">
        <w:tc>
          <w:tcPr>
            <w:tcW w:w="6062" w:type="dxa"/>
            <w:tcBorders>
              <w:top w:val="single" w:sz="4" w:space="0" w:color="auto"/>
              <w:left w:val="single" w:sz="4" w:space="0" w:color="auto"/>
              <w:bottom w:val="single" w:sz="4" w:space="0" w:color="auto"/>
              <w:right w:val="single" w:sz="4" w:space="0" w:color="auto"/>
            </w:tcBorders>
            <w:shd w:val="clear" w:color="auto" w:fill="auto"/>
          </w:tcPr>
          <w:p w:rsidR="00BF7270"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szCs w:val="28"/>
              </w:rPr>
            </w:pPr>
            <w:r w:rsidRPr="002B5A3D">
              <w:rPr>
                <w:b/>
                <w:szCs w:val="28"/>
              </w:rPr>
              <w:t>• предметных:</w:t>
            </w:r>
          </w:p>
          <w:p w:rsidR="00BF7270" w:rsidRPr="00DB3BA5" w:rsidRDefault="00BF7270" w:rsidP="00BF7270">
            <w:pPr>
              <w:pStyle w:val="aa"/>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DB3BA5">
              <w:rPr>
                <w:rFonts w:ascii="Times New Roman" w:hAnsi="Times New Roman"/>
                <w:sz w:val="24"/>
                <w:szCs w:val="24"/>
              </w:rPr>
              <w:t>умение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r>
              <w:rPr>
                <w:rFonts w:ascii="Times New Roman" w:hAnsi="Times New Roman"/>
                <w:sz w:val="24"/>
                <w:szCs w:val="24"/>
              </w:rPr>
              <w:t>;</w:t>
            </w:r>
          </w:p>
          <w:p w:rsidR="00BF7270" w:rsidRPr="00DB3BA5" w:rsidRDefault="00BF7270" w:rsidP="00BF7270">
            <w:pPr>
              <w:pStyle w:val="aa"/>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DB3BA5">
              <w:rPr>
                <w:rFonts w:ascii="Times New Roman" w:hAnsi="Times New Roman"/>
                <w:sz w:val="24"/>
                <w:szCs w:val="24"/>
              </w:rPr>
              <w:t>владение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r>
              <w:rPr>
                <w:rFonts w:ascii="Times New Roman" w:hAnsi="Times New Roman"/>
                <w:sz w:val="24"/>
                <w:szCs w:val="24"/>
              </w:rPr>
              <w:t>;</w:t>
            </w:r>
          </w:p>
          <w:p w:rsidR="00BF7270" w:rsidRPr="00DB3BA5" w:rsidRDefault="00BF7270" w:rsidP="00BF7270">
            <w:pPr>
              <w:pStyle w:val="aa"/>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DB3BA5">
              <w:rPr>
                <w:rFonts w:ascii="Times New Roman" w:hAnsi="Times New Roman"/>
                <w:sz w:val="24"/>
                <w:szCs w:val="24"/>
              </w:rPr>
              <w:t>владение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r>
              <w:rPr>
                <w:rFonts w:ascii="Times New Roman" w:hAnsi="Times New Roman"/>
                <w:sz w:val="24"/>
                <w:szCs w:val="24"/>
              </w:rPr>
              <w:t>;</w:t>
            </w:r>
          </w:p>
          <w:p w:rsidR="00BF7270" w:rsidRPr="00DB3BA5" w:rsidRDefault="00BF7270" w:rsidP="00BF7270">
            <w:pPr>
              <w:pStyle w:val="aa"/>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DB3BA5">
              <w:rPr>
                <w:rFonts w:ascii="Times New Roman" w:hAnsi="Times New Roman"/>
                <w:sz w:val="24"/>
                <w:szCs w:val="24"/>
              </w:rPr>
              <w:t>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r>
              <w:rPr>
                <w:rFonts w:ascii="Times New Roman" w:hAnsi="Times New Roman"/>
                <w:sz w:val="24"/>
                <w:szCs w:val="24"/>
              </w:rPr>
              <w:t>;</w:t>
            </w:r>
          </w:p>
          <w:p w:rsidR="00BF7270" w:rsidRPr="00DB3BA5" w:rsidRDefault="00BF7270" w:rsidP="00BF7270">
            <w:pPr>
              <w:pStyle w:val="aa"/>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DB3BA5">
              <w:rPr>
                <w:rFonts w:ascii="Times New Roman" w:hAnsi="Times New Roman"/>
                <w:sz w:val="24"/>
                <w:szCs w:val="24"/>
              </w:rPr>
              <w:t>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r>
              <w:rPr>
                <w:rFonts w:ascii="Times New Roman" w:hAnsi="Times New Roman"/>
                <w:sz w:val="24"/>
                <w:szCs w:val="24"/>
              </w:rPr>
              <w:t>;</w:t>
            </w:r>
          </w:p>
          <w:p w:rsidR="00BF7270" w:rsidRPr="00077179" w:rsidRDefault="00BF7270" w:rsidP="00BF7270">
            <w:pPr>
              <w:pStyle w:val="aa"/>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8"/>
              </w:rPr>
            </w:pPr>
            <w:r w:rsidRPr="00DB3BA5">
              <w:rPr>
                <w:rFonts w:ascii="Times New Roman" w:hAnsi="Times New Roman"/>
                <w:sz w:val="24"/>
                <w:szCs w:val="24"/>
              </w:rPr>
              <w:t>положительную динамику в развитии основных физических качеств (силы, быстроты, выносливости, гибкости и ловкости</w:t>
            </w:r>
            <w:r w:rsidRPr="00A274E1">
              <w:rPr>
                <w:rFonts w:ascii="Times New Roman" w:hAnsi="Times New Roman"/>
                <w:sz w:val="24"/>
                <w:szCs w:val="24"/>
              </w:rPr>
              <w:t>)</w:t>
            </w:r>
            <w:r>
              <w:rPr>
                <w:rFonts w:ascii="Times New Roman" w:hAnsi="Times New Roman"/>
                <w:sz w:val="24"/>
                <w:szCs w:val="24"/>
              </w:rPr>
              <w:t>.</w:t>
            </w:r>
          </w:p>
          <w:p w:rsidR="00BF7270" w:rsidRPr="0075505D"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Cs w:val="28"/>
              </w:rPr>
            </w:pPr>
          </w:p>
        </w:tc>
        <w:tc>
          <w:tcPr>
            <w:tcW w:w="3406" w:type="dxa"/>
            <w:tcBorders>
              <w:top w:val="single" w:sz="4" w:space="0" w:color="auto"/>
              <w:left w:val="single" w:sz="4" w:space="0" w:color="auto"/>
              <w:bottom w:val="single" w:sz="4" w:space="0" w:color="auto"/>
              <w:right w:val="single" w:sz="4" w:space="0" w:color="auto"/>
            </w:tcBorders>
            <w:shd w:val="clear" w:color="auto" w:fill="auto"/>
          </w:tcPr>
          <w:p w:rsidR="00BF7270" w:rsidRDefault="00BF7270" w:rsidP="00960214">
            <w:pPr>
              <w:jc w:val="both"/>
              <w:rPr>
                <w:bCs/>
              </w:rPr>
            </w:pPr>
            <w:r>
              <w:rPr>
                <w:bCs/>
              </w:rPr>
              <w:t>Дифференцированный зачет, практическая проверка (сдача контрольных нормативов), оценка внеклассной самостоятельной работы.</w:t>
            </w:r>
          </w:p>
          <w:p w:rsidR="00BF7270" w:rsidRDefault="00BF7270" w:rsidP="00960214">
            <w:pPr>
              <w:jc w:val="both"/>
              <w:rPr>
                <w:bCs/>
              </w:rPr>
            </w:pPr>
          </w:p>
          <w:p w:rsidR="00BF7270" w:rsidRDefault="00BF7270" w:rsidP="00960214">
            <w:pPr>
              <w:jc w:val="both"/>
              <w:rPr>
                <w:bCs/>
              </w:rPr>
            </w:pPr>
          </w:p>
          <w:p w:rsidR="00BF7270" w:rsidRDefault="00BF7270" w:rsidP="00960214">
            <w:pPr>
              <w:jc w:val="both"/>
              <w:rPr>
                <w:bCs/>
              </w:rPr>
            </w:pPr>
          </w:p>
          <w:p w:rsidR="00BF7270" w:rsidRDefault="00BF7270" w:rsidP="00960214">
            <w:pPr>
              <w:jc w:val="both"/>
              <w:rPr>
                <w:bCs/>
              </w:rPr>
            </w:pPr>
          </w:p>
          <w:p w:rsidR="00BF7270" w:rsidRDefault="00BF7270" w:rsidP="00960214">
            <w:pPr>
              <w:jc w:val="both"/>
              <w:rPr>
                <w:bCs/>
              </w:rPr>
            </w:pPr>
          </w:p>
          <w:p w:rsidR="00BF7270" w:rsidRDefault="00BF7270" w:rsidP="00960214">
            <w:pPr>
              <w:jc w:val="both"/>
              <w:rPr>
                <w:bCs/>
              </w:rPr>
            </w:pPr>
          </w:p>
          <w:p w:rsidR="00BF7270" w:rsidRDefault="00BF7270" w:rsidP="00960214">
            <w:pPr>
              <w:jc w:val="both"/>
              <w:rPr>
                <w:bCs/>
              </w:rPr>
            </w:pPr>
          </w:p>
          <w:p w:rsidR="00BF7270" w:rsidRDefault="00BF7270" w:rsidP="00960214">
            <w:pPr>
              <w:jc w:val="both"/>
              <w:rPr>
                <w:bCs/>
              </w:rPr>
            </w:pPr>
          </w:p>
          <w:p w:rsidR="00BF7270" w:rsidRDefault="00BF7270" w:rsidP="00960214">
            <w:pPr>
              <w:jc w:val="both"/>
              <w:rPr>
                <w:bCs/>
              </w:rPr>
            </w:pPr>
          </w:p>
          <w:p w:rsidR="00BF7270" w:rsidRDefault="00BF7270" w:rsidP="00960214">
            <w:pPr>
              <w:jc w:val="both"/>
              <w:rPr>
                <w:bCs/>
              </w:rPr>
            </w:pPr>
          </w:p>
          <w:p w:rsidR="00BF7270" w:rsidRDefault="00BF7270" w:rsidP="00960214">
            <w:pPr>
              <w:jc w:val="both"/>
              <w:rPr>
                <w:bCs/>
              </w:rPr>
            </w:pPr>
          </w:p>
          <w:p w:rsidR="00BF7270" w:rsidRDefault="00BF7270" w:rsidP="00960214">
            <w:pPr>
              <w:jc w:val="both"/>
              <w:rPr>
                <w:bCs/>
              </w:rPr>
            </w:pPr>
          </w:p>
          <w:p w:rsidR="00BF7270" w:rsidRDefault="00BF7270" w:rsidP="00960214">
            <w:pPr>
              <w:jc w:val="both"/>
              <w:rPr>
                <w:bCs/>
              </w:rPr>
            </w:pPr>
          </w:p>
          <w:p w:rsidR="00BF7270" w:rsidRDefault="00BF7270" w:rsidP="00960214">
            <w:pPr>
              <w:jc w:val="both"/>
              <w:rPr>
                <w:bCs/>
              </w:rPr>
            </w:pPr>
          </w:p>
          <w:p w:rsidR="00BF7270" w:rsidRDefault="00BF7270" w:rsidP="00960214">
            <w:pPr>
              <w:jc w:val="both"/>
              <w:rPr>
                <w:bCs/>
              </w:rPr>
            </w:pPr>
          </w:p>
          <w:p w:rsidR="00BF7270" w:rsidRDefault="00BF7270" w:rsidP="00960214">
            <w:pPr>
              <w:jc w:val="both"/>
              <w:rPr>
                <w:bCs/>
              </w:rPr>
            </w:pPr>
          </w:p>
          <w:p w:rsidR="00BF7270" w:rsidRDefault="00BF7270" w:rsidP="00960214">
            <w:pPr>
              <w:jc w:val="both"/>
              <w:rPr>
                <w:bCs/>
              </w:rPr>
            </w:pPr>
          </w:p>
          <w:p w:rsidR="00BF7270" w:rsidRDefault="00BF7270" w:rsidP="00960214">
            <w:pPr>
              <w:jc w:val="both"/>
              <w:rPr>
                <w:bCs/>
              </w:rPr>
            </w:pPr>
          </w:p>
          <w:p w:rsidR="00BF7270" w:rsidRDefault="00BF7270" w:rsidP="00960214">
            <w:pPr>
              <w:jc w:val="both"/>
              <w:rPr>
                <w:bCs/>
              </w:rPr>
            </w:pPr>
          </w:p>
          <w:p w:rsidR="00BF7270" w:rsidRDefault="00BF7270" w:rsidP="00960214">
            <w:pPr>
              <w:jc w:val="both"/>
              <w:rPr>
                <w:bCs/>
              </w:rPr>
            </w:pPr>
          </w:p>
          <w:p w:rsidR="00BF7270" w:rsidRDefault="00BF7270" w:rsidP="00960214">
            <w:pPr>
              <w:jc w:val="both"/>
              <w:rPr>
                <w:bCs/>
              </w:rPr>
            </w:pPr>
          </w:p>
          <w:p w:rsidR="00BF7270" w:rsidRDefault="00BF7270" w:rsidP="00960214">
            <w:pPr>
              <w:jc w:val="both"/>
              <w:rPr>
                <w:bCs/>
              </w:rPr>
            </w:pPr>
          </w:p>
          <w:p w:rsidR="00BF7270" w:rsidRDefault="00BF7270" w:rsidP="00960214">
            <w:pPr>
              <w:jc w:val="both"/>
              <w:rPr>
                <w:bCs/>
              </w:rPr>
            </w:pPr>
          </w:p>
          <w:p w:rsidR="00BF7270" w:rsidRDefault="00BF7270" w:rsidP="00960214">
            <w:pPr>
              <w:jc w:val="both"/>
              <w:rPr>
                <w:bCs/>
              </w:rPr>
            </w:pPr>
          </w:p>
          <w:p w:rsidR="00BF7270" w:rsidRDefault="00BF7270" w:rsidP="00960214">
            <w:pPr>
              <w:jc w:val="both"/>
              <w:rPr>
                <w:bCs/>
              </w:rPr>
            </w:pPr>
          </w:p>
          <w:p w:rsidR="00BF7270" w:rsidRDefault="00BF7270" w:rsidP="00960214">
            <w:pPr>
              <w:jc w:val="both"/>
              <w:rPr>
                <w:bCs/>
              </w:rPr>
            </w:pPr>
          </w:p>
          <w:p w:rsidR="00BF7270" w:rsidRDefault="00BF7270" w:rsidP="00960214">
            <w:pPr>
              <w:jc w:val="both"/>
              <w:rPr>
                <w:bCs/>
              </w:rPr>
            </w:pPr>
          </w:p>
          <w:p w:rsidR="00BF7270" w:rsidRDefault="00BF7270" w:rsidP="00960214">
            <w:pPr>
              <w:jc w:val="both"/>
              <w:rPr>
                <w:bCs/>
              </w:rPr>
            </w:pPr>
          </w:p>
          <w:p w:rsidR="00BF7270" w:rsidRDefault="00BF7270" w:rsidP="00960214">
            <w:pPr>
              <w:jc w:val="both"/>
              <w:rPr>
                <w:bCs/>
              </w:rPr>
            </w:pPr>
          </w:p>
          <w:p w:rsidR="00BF7270" w:rsidRDefault="00BF7270" w:rsidP="00960214">
            <w:pPr>
              <w:jc w:val="both"/>
              <w:rPr>
                <w:bCs/>
              </w:rPr>
            </w:pPr>
          </w:p>
          <w:p w:rsidR="00BF7270" w:rsidRDefault="00BF7270" w:rsidP="00960214">
            <w:pPr>
              <w:jc w:val="both"/>
              <w:rPr>
                <w:bCs/>
              </w:rPr>
            </w:pPr>
          </w:p>
          <w:p w:rsidR="00BF7270" w:rsidRDefault="00BF7270" w:rsidP="00960214">
            <w:pPr>
              <w:jc w:val="both"/>
              <w:rPr>
                <w:bCs/>
              </w:rPr>
            </w:pPr>
          </w:p>
          <w:p w:rsidR="00BF7270" w:rsidRDefault="00BF7270" w:rsidP="00960214">
            <w:pPr>
              <w:jc w:val="both"/>
              <w:rPr>
                <w:bCs/>
              </w:rPr>
            </w:pPr>
          </w:p>
        </w:tc>
      </w:tr>
    </w:tbl>
    <w:p w:rsidR="00254B29" w:rsidRDefault="00254B29" w:rsidP="00BF7270">
      <w:pPr>
        <w:shd w:val="clear" w:color="auto" w:fill="FFFFFF"/>
        <w:spacing w:line="360" w:lineRule="auto"/>
        <w:jc w:val="both"/>
        <w:rPr>
          <w:b/>
          <w:sz w:val="28"/>
          <w:szCs w:val="28"/>
        </w:rPr>
      </w:pPr>
    </w:p>
    <w:sectPr w:rsidR="00254B29" w:rsidSect="00BF7270">
      <w:footerReference w:type="even" r:id="rId13"/>
      <w:footerReference w:type="default" r:id="rId14"/>
      <w:pgSz w:w="11906" w:h="16838"/>
      <w:pgMar w:top="1134" w:right="567" w:bottom="1134" w:left="1701"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19A0" w:rsidRDefault="001219A0" w:rsidP="008A0E9B">
      <w:r>
        <w:separator/>
      </w:r>
    </w:p>
  </w:endnote>
  <w:endnote w:type="continuationSeparator" w:id="0">
    <w:p w:rsidR="001219A0" w:rsidRDefault="001219A0" w:rsidP="008A0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New Roman CYR">
    <w:altName w:val="Cambria"/>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7270" w:rsidRDefault="00280793" w:rsidP="006C11C4">
    <w:pPr>
      <w:pStyle w:val="a4"/>
      <w:framePr w:wrap="around" w:vAnchor="text" w:hAnchor="margin" w:xAlign="right" w:y="1"/>
      <w:rPr>
        <w:rStyle w:val="a6"/>
      </w:rPr>
    </w:pPr>
    <w:r>
      <w:rPr>
        <w:rStyle w:val="a6"/>
      </w:rPr>
      <w:fldChar w:fldCharType="begin"/>
    </w:r>
    <w:r w:rsidR="00BF7270">
      <w:rPr>
        <w:rStyle w:val="a6"/>
      </w:rPr>
      <w:instrText xml:space="preserve">PAGE  </w:instrText>
    </w:r>
    <w:r>
      <w:rPr>
        <w:rStyle w:val="a6"/>
      </w:rPr>
      <w:fldChar w:fldCharType="separate"/>
    </w:r>
    <w:r w:rsidR="00BF7270">
      <w:rPr>
        <w:rStyle w:val="a6"/>
        <w:noProof/>
      </w:rPr>
      <w:t>1</w:t>
    </w:r>
    <w:r>
      <w:rPr>
        <w:rStyle w:val="a6"/>
      </w:rPr>
      <w:fldChar w:fldCharType="end"/>
    </w:r>
  </w:p>
  <w:p w:rsidR="00BF7270" w:rsidRDefault="00BF7270" w:rsidP="006C11C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7270" w:rsidRDefault="00280793" w:rsidP="006C11C4">
    <w:pPr>
      <w:pStyle w:val="a4"/>
      <w:framePr w:wrap="around" w:vAnchor="text" w:hAnchor="margin" w:xAlign="right" w:y="1"/>
      <w:rPr>
        <w:rStyle w:val="a6"/>
      </w:rPr>
    </w:pPr>
    <w:r>
      <w:rPr>
        <w:rStyle w:val="a6"/>
      </w:rPr>
      <w:fldChar w:fldCharType="begin"/>
    </w:r>
    <w:r w:rsidR="00BF7270">
      <w:rPr>
        <w:rStyle w:val="a6"/>
      </w:rPr>
      <w:instrText xml:space="preserve">PAGE  </w:instrText>
    </w:r>
    <w:r>
      <w:rPr>
        <w:rStyle w:val="a6"/>
      </w:rPr>
      <w:fldChar w:fldCharType="separate"/>
    </w:r>
    <w:r w:rsidR="008D3275">
      <w:rPr>
        <w:rStyle w:val="a6"/>
        <w:noProof/>
      </w:rPr>
      <w:t>10</w:t>
    </w:r>
    <w:r>
      <w:rPr>
        <w:rStyle w:val="a6"/>
      </w:rPr>
      <w:fldChar w:fldCharType="end"/>
    </w:r>
  </w:p>
  <w:p w:rsidR="00BF7270" w:rsidRDefault="00BF7270" w:rsidP="006C11C4">
    <w:pPr>
      <w:pStyle w:val="a4"/>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1D83" w:rsidRDefault="00280793" w:rsidP="006C11C4">
    <w:pPr>
      <w:pStyle w:val="a4"/>
      <w:framePr w:wrap="around" w:vAnchor="text" w:hAnchor="margin" w:xAlign="right" w:y="1"/>
      <w:rPr>
        <w:rStyle w:val="a6"/>
      </w:rPr>
    </w:pPr>
    <w:r>
      <w:rPr>
        <w:rStyle w:val="a6"/>
      </w:rPr>
      <w:fldChar w:fldCharType="begin"/>
    </w:r>
    <w:r w:rsidR="00EB1D83">
      <w:rPr>
        <w:rStyle w:val="a6"/>
      </w:rPr>
      <w:instrText xml:space="preserve">PAGE  </w:instrText>
    </w:r>
    <w:r>
      <w:rPr>
        <w:rStyle w:val="a6"/>
      </w:rPr>
      <w:fldChar w:fldCharType="separate"/>
    </w:r>
    <w:r w:rsidR="00EB1D83">
      <w:rPr>
        <w:rStyle w:val="a6"/>
        <w:noProof/>
      </w:rPr>
      <w:t>1</w:t>
    </w:r>
    <w:r>
      <w:rPr>
        <w:rStyle w:val="a6"/>
      </w:rPr>
      <w:fldChar w:fldCharType="end"/>
    </w:r>
  </w:p>
  <w:p w:rsidR="00EB1D83" w:rsidRDefault="00EB1D83" w:rsidP="006C11C4">
    <w:pPr>
      <w:pStyle w:val="a4"/>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1D83" w:rsidRDefault="00280793" w:rsidP="006C11C4">
    <w:pPr>
      <w:pStyle w:val="a4"/>
      <w:framePr w:wrap="around" w:vAnchor="text" w:hAnchor="margin" w:xAlign="right" w:y="1"/>
      <w:rPr>
        <w:rStyle w:val="a6"/>
      </w:rPr>
    </w:pPr>
    <w:r>
      <w:rPr>
        <w:rStyle w:val="a6"/>
      </w:rPr>
      <w:fldChar w:fldCharType="begin"/>
    </w:r>
    <w:r w:rsidR="00EB1D83">
      <w:rPr>
        <w:rStyle w:val="a6"/>
      </w:rPr>
      <w:instrText xml:space="preserve">PAGE  </w:instrText>
    </w:r>
    <w:r>
      <w:rPr>
        <w:rStyle w:val="a6"/>
      </w:rPr>
      <w:fldChar w:fldCharType="separate"/>
    </w:r>
    <w:r w:rsidR="008D3275">
      <w:rPr>
        <w:rStyle w:val="a6"/>
        <w:noProof/>
      </w:rPr>
      <w:t>12</w:t>
    </w:r>
    <w:r>
      <w:rPr>
        <w:rStyle w:val="a6"/>
      </w:rPr>
      <w:fldChar w:fldCharType="end"/>
    </w:r>
  </w:p>
  <w:p w:rsidR="00EB1D83" w:rsidRDefault="00EB1D83" w:rsidP="006C11C4">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19A0" w:rsidRDefault="001219A0" w:rsidP="008A0E9B">
      <w:r>
        <w:separator/>
      </w:r>
    </w:p>
  </w:footnote>
  <w:footnote w:type="continuationSeparator" w:id="0">
    <w:p w:rsidR="001219A0" w:rsidRDefault="001219A0" w:rsidP="008A0E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B07C9"/>
    <w:multiLevelType w:val="hybridMultilevel"/>
    <w:tmpl w:val="FABCC782"/>
    <w:lvl w:ilvl="0" w:tplc="7A1ADA44">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1E47B7B"/>
    <w:multiLevelType w:val="hybridMultilevel"/>
    <w:tmpl w:val="F2F09922"/>
    <w:lvl w:ilvl="0" w:tplc="E3BC3B8C">
      <w:start w:val="1"/>
      <w:numFmt w:val="decimal"/>
      <w:lvlText w:val="%1."/>
      <w:lvlJc w:val="left"/>
      <w:pPr>
        <w:tabs>
          <w:tab w:val="num" w:pos="644"/>
        </w:tabs>
        <w:ind w:left="644" w:hanging="360"/>
      </w:pPr>
      <w:rPr>
        <w:rFonts w:hint="default"/>
        <w:b/>
      </w:rPr>
    </w:lvl>
    <w:lvl w:ilvl="1" w:tplc="04190019">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2" w15:restartNumberingAfterBreak="0">
    <w:nsid w:val="15307519"/>
    <w:multiLevelType w:val="hybridMultilevel"/>
    <w:tmpl w:val="18ACDDA4"/>
    <w:lvl w:ilvl="0" w:tplc="0419000F">
      <w:start w:val="1"/>
      <w:numFmt w:val="decimal"/>
      <w:lvlText w:val="%1."/>
      <w:lvlJc w:val="left"/>
      <w:pPr>
        <w:ind w:left="1080" w:hanging="360"/>
      </w:pPr>
      <w:rPr>
        <w:rFont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24AB7705"/>
    <w:multiLevelType w:val="hybridMultilevel"/>
    <w:tmpl w:val="9446E95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2437347"/>
    <w:multiLevelType w:val="hybridMultilevel"/>
    <w:tmpl w:val="63006A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9A94251"/>
    <w:multiLevelType w:val="hybridMultilevel"/>
    <w:tmpl w:val="9AECBF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C6D43C7"/>
    <w:multiLevelType w:val="multilevel"/>
    <w:tmpl w:val="449A341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32C0B45"/>
    <w:multiLevelType w:val="hybridMultilevel"/>
    <w:tmpl w:val="001EE49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52412DB"/>
    <w:multiLevelType w:val="hybridMultilevel"/>
    <w:tmpl w:val="1B4208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E6A3A03"/>
    <w:multiLevelType w:val="hybridMultilevel"/>
    <w:tmpl w:val="75A6ECA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79DB0DB2"/>
    <w:multiLevelType w:val="hybridMultilevel"/>
    <w:tmpl w:val="27900C3C"/>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1"/>
  </w:num>
  <w:num w:numId="2">
    <w:abstractNumId w:val="11"/>
  </w:num>
  <w:num w:numId="3">
    <w:abstractNumId w:val="0"/>
  </w:num>
  <w:num w:numId="4">
    <w:abstractNumId w:val="2"/>
  </w:num>
  <w:num w:numId="5">
    <w:abstractNumId w:val="4"/>
  </w:num>
  <w:num w:numId="6">
    <w:abstractNumId w:val="8"/>
  </w:num>
  <w:num w:numId="7">
    <w:abstractNumId w:val="7"/>
  </w:num>
  <w:num w:numId="8">
    <w:abstractNumId w:val="6"/>
  </w:num>
  <w:num w:numId="9">
    <w:abstractNumId w:val="9"/>
  </w:num>
  <w:num w:numId="10">
    <w:abstractNumId w:val="5"/>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C5787"/>
    <w:rsid w:val="00017ED4"/>
    <w:rsid w:val="000401BE"/>
    <w:rsid w:val="00056FB8"/>
    <w:rsid w:val="0008790A"/>
    <w:rsid w:val="00092323"/>
    <w:rsid w:val="001219A0"/>
    <w:rsid w:val="00161EBA"/>
    <w:rsid w:val="001C2424"/>
    <w:rsid w:val="001E613C"/>
    <w:rsid w:val="001E77CA"/>
    <w:rsid w:val="00201835"/>
    <w:rsid w:val="00207E1F"/>
    <w:rsid w:val="00254B29"/>
    <w:rsid w:val="00280793"/>
    <w:rsid w:val="00287D5A"/>
    <w:rsid w:val="00290152"/>
    <w:rsid w:val="002D2CF7"/>
    <w:rsid w:val="00306D41"/>
    <w:rsid w:val="00333086"/>
    <w:rsid w:val="003843D5"/>
    <w:rsid w:val="003904B2"/>
    <w:rsid w:val="003C41C7"/>
    <w:rsid w:val="004073EB"/>
    <w:rsid w:val="00443BCC"/>
    <w:rsid w:val="00450214"/>
    <w:rsid w:val="00483C2F"/>
    <w:rsid w:val="004B46F6"/>
    <w:rsid w:val="004D0B1A"/>
    <w:rsid w:val="00501798"/>
    <w:rsid w:val="00526B74"/>
    <w:rsid w:val="00592C7B"/>
    <w:rsid w:val="005A51F4"/>
    <w:rsid w:val="005C40CB"/>
    <w:rsid w:val="005D36CE"/>
    <w:rsid w:val="006223A4"/>
    <w:rsid w:val="0062606D"/>
    <w:rsid w:val="00627DA8"/>
    <w:rsid w:val="00630160"/>
    <w:rsid w:val="006414AB"/>
    <w:rsid w:val="006631DC"/>
    <w:rsid w:val="00674ABC"/>
    <w:rsid w:val="006A6A01"/>
    <w:rsid w:val="006C11C4"/>
    <w:rsid w:val="0070075A"/>
    <w:rsid w:val="0072655E"/>
    <w:rsid w:val="007706EF"/>
    <w:rsid w:val="00776577"/>
    <w:rsid w:val="007C5787"/>
    <w:rsid w:val="007D7CA3"/>
    <w:rsid w:val="007E2F3F"/>
    <w:rsid w:val="007E5792"/>
    <w:rsid w:val="00824D88"/>
    <w:rsid w:val="00835DA5"/>
    <w:rsid w:val="00855019"/>
    <w:rsid w:val="008A0E9B"/>
    <w:rsid w:val="008C1C2A"/>
    <w:rsid w:val="008D3275"/>
    <w:rsid w:val="009205E3"/>
    <w:rsid w:val="009A778E"/>
    <w:rsid w:val="009D2F3A"/>
    <w:rsid w:val="009E052A"/>
    <w:rsid w:val="009E0E8F"/>
    <w:rsid w:val="009E0F4F"/>
    <w:rsid w:val="00A16264"/>
    <w:rsid w:val="00A2319F"/>
    <w:rsid w:val="00A64F30"/>
    <w:rsid w:val="00A9302A"/>
    <w:rsid w:val="00AF47B2"/>
    <w:rsid w:val="00B170DB"/>
    <w:rsid w:val="00B71EA9"/>
    <w:rsid w:val="00B91670"/>
    <w:rsid w:val="00B94CA8"/>
    <w:rsid w:val="00BA6904"/>
    <w:rsid w:val="00BB1E8B"/>
    <w:rsid w:val="00BB2450"/>
    <w:rsid w:val="00BE6ECA"/>
    <w:rsid w:val="00BF30E8"/>
    <w:rsid w:val="00BF7270"/>
    <w:rsid w:val="00C17EEA"/>
    <w:rsid w:val="00C211B8"/>
    <w:rsid w:val="00C379E3"/>
    <w:rsid w:val="00C64017"/>
    <w:rsid w:val="00C70430"/>
    <w:rsid w:val="00CA5C7C"/>
    <w:rsid w:val="00CA7195"/>
    <w:rsid w:val="00CC1150"/>
    <w:rsid w:val="00CC424B"/>
    <w:rsid w:val="00D14383"/>
    <w:rsid w:val="00D17910"/>
    <w:rsid w:val="00D34DE9"/>
    <w:rsid w:val="00D4248B"/>
    <w:rsid w:val="00D65B0D"/>
    <w:rsid w:val="00DE625B"/>
    <w:rsid w:val="00E31E9B"/>
    <w:rsid w:val="00E535FA"/>
    <w:rsid w:val="00E56BDB"/>
    <w:rsid w:val="00E62BA0"/>
    <w:rsid w:val="00E73EDF"/>
    <w:rsid w:val="00EB1D83"/>
    <w:rsid w:val="00ED19D4"/>
    <w:rsid w:val="00EF6387"/>
    <w:rsid w:val="00F2207A"/>
    <w:rsid w:val="00F312BA"/>
    <w:rsid w:val="00F35E45"/>
    <w:rsid w:val="00F45D8F"/>
    <w:rsid w:val="00F5520F"/>
    <w:rsid w:val="00FC1D71"/>
    <w:rsid w:val="00FE0FEC"/>
    <w:rsid w:val="00FF404A"/>
    <w:rsid w:val="00FF562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7AB7AC7"/>
  <w15:docId w15:val="{40408FEF-3CB7-4454-888D-F27AE4F7B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7C5787"/>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7C5787"/>
    <w:pPr>
      <w:keepNext/>
      <w:autoSpaceDE w:val="0"/>
      <w:autoSpaceDN w:val="0"/>
      <w:ind w:firstLine="284"/>
      <w:outlineLv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7C5787"/>
    <w:rPr>
      <w:rFonts w:ascii="Times New Roman" w:eastAsia="Times New Roman" w:hAnsi="Times New Roman" w:cs="Times New Roman"/>
      <w:sz w:val="24"/>
      <w:szCs w:val="24"/>
      <w:lang w:eastAsia="ru-RU"/>
    </w:rPr>
  </w:style>
  <w:style w:type="paragraph" w:styleId="a4">
    <w:name w:val="footer"/>
    <w:basedOn w:val="a0"/>
    <w:link w:val="a5"/>
    <w:rsid w:val="007C5787"/>
    <w:pPr>
      <w:tabs>
        <w:tab w:val="center" w:pos="4677"/>
        <w:tab w:val="right" w:pos="9355"/>
      </w:tabs>
    </w:pPr>
  </w:style>
  <w:style w:type="character" w:customStyle="1" w:styleId="a5">
    <w:name w:val="Нижний колонтитул Знак"/>
    <w:basedOn w:val="a1"/>
    <w:link w:val="a4"/>
    <w:rsid w:val="007C5787"/>
    <w:rPr>
      <w:rFonts w:ascii="Times New Roman" w:eastAsia="Times New Roman" w:hAnsi="Times New Roman" w:cs="Times New Roman"/>
      <w:sz w:val="24"/>
      <w:szCs w:val="24"/>
      <w:lang w:eastAsia="ru-RU"/>
    </w:rPr>
  </w:style>
  <w:style w:type="character" w:styleId="a6">
    <w:name w:val="page number"/>
    <w:basedOn w:val="a1"/>
    <w:rsid w:val="007C5787"/>
  </w:style>
  <w:style w:type="character" w:styleId="a7">
    <w:name w:val="Hyperlink"/>
    <w:basedOn w:val="a1"/>
    <w:rsid w:val="007C5787"/>
    <w:rPr>
      <w:color w:val="0000FF"/>
      <w:u w:val="single"/>
    </w:rPr>
  </w:style>
  <w:style w:type="paragraph" w:styleId="a8">
    <w:name w:val="Title"/>
    <w:basedOn w:val="a0"/>
    <w:link w:val="a9"/>
    <w:uiPriority w:val="99"/>
    <w:qFormat/>
    <w:rsid w:val="007C5787"/>
    <w:pPr>
      <w:jc w:val="center"/>
    </w:pPr>
    <w:rPr>
      <w:rFonts w:ascii="Tahoma" w:hAnsi="Tahoma"/>
      <w:b/>
      <w:szCs w:val="20"/>
    </w:rPr>
  </w:style>
  <w:style w:type="character" w:customStyle="1" w:styleId="a9">
    <w:name w:val="Заголовок Знак"/>
    <w:basedOn w:val="a1"/>
    <w:link w:val="a8"/>
    <w:uiPriority w:val="99"/>
    <w:rsid w:val="007C5787"/>
    <w:rPr>
      <w:rFonts w:ascii="Tahoma" w:eastAsia="Times New Roman" w:hAnsi="Tahoma" w:cs="Times New Roman"/>
      <w:b/>
      <w:sz w:val="24"/>
      <w:szCs w:val="20"/>
      <w:lang w:eastAsia="ru-RU"/>
    </w:rPr>
  </w:style>
  <w:style w:type="paragraph" w:styleId="aa">
    <w:name w:val="List Paragraph"/>
    <w:basedOn w:val="a0"/>
    <w:uiPriority w:val="34"/>
    <w:qFormat/>
    <w:rsid w:val="007C5787"/>
    <w:pPr>
      <w:spacing w:after="200" w:line="276" w:lineRule="auto"/>
      <w:ind w:left="720"/>
      <w:contextualSpacing/>
    </w:pPr>
    <w:rPr>
      <w:rFonts w:ascii="Calibri" w:eastAsia="Calibri" w:hAnsi="Calibri"/>
      <w:sz w:val="22"/>
      <w:szCs w:val="22"/>
      <w:lang w:eastAsia="en-US"/>
    </w:rPr>
  </w:style>
  <w:style w:type="paragraph" w:styleId="ab">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0"/>
    <w:link w:val="ac"/>
    <w:uiPriority w:val="99"/>
    <w:rsid w:val="00F5520F"/>
    <w:rPr>
      <w:sz w:val="20"/>
      <w:szCs w:val="20"/>
      <w:lang w:val="en-US"/>
    </w:rPr>
  </w:style>
  <w:style w:type="character" w:customStyle="1" w:styleId="ac">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b"/>
    <w:uiPriority w:val="99"/>
    <w:rsid w:val="00F5520F"/>
    <w:rPr>
      <w:rFonts w:ascii="Times New Roman" w:eastAsia="Times New Roman" w:hAnsi="Times New Roman" w:cs="Times New Roman"/>
      <w:sz w:val="20"/>
      <w:szCs w:val="20"/>
      <w:lang w:val="en-US"/>
    </w:rPr>
  </w:style>
  <w:style w:type="character" w:styleId="ad">
    <w:name w:val="footnote reference"/>
    <w:uiPriority w:val="99"/>
    <w:rsid w:val="00F5520F"/>
    <w:rPr>
      <w:rFonts w:cs="Times New Roman"/>
      <w:vertAlign w:val="superscript"/>
    </w:rPr>
  </w:style>
  <w:style w:type="character" w:styleId="ae">
    <w:name w:val="Emphasis"/>
    <w:uiPriority w:val="20"/>
    <w:qFormat/>
    <w:rsid w:val="004B46F6"/>
    <w:rPr>
      <w:rFonts w:cs="Times New Roman"/>
      <w:i/>
    </w:rPr>
  </w:style>
  <w:style w:type="paragraph" w:customStyle="1" w:styleId="a">
    <w:name w:val="Перечень"/>
    <w:basedOn w:val="a0"/>
    <w:next w:val="a0"/>
    <w:link w:val="af"/>
    <w:qFormat/>
    <w:rsid w:val="00450214"/>
    <w:pPr>
      <w:numPr>
        <w:numId w:val="5"/>
      </w:numPr>
      <w:suppressAutoHyphens/>
      <w:spacing w:line="360" w:lineRule="auto"/>
      <w:ind w:left="0" w:firstLine="284"/>
      <w:jc w:val="both"/>
    </w:pPr>
    <w:rPr>
      <w:rFonts w:eastAsia="Calibri"/>
      <w:sz w:val="28"/>
      <w:szCs w:val="22"/>
      <w:u w:color="000000"/>
      <w:bdr w:val="nil"/>
    </w:rPr>
  </w:style>
  <w:style w:type="character" w:customStyle="1" w:styleId="af">
    <w:name w:val="Перечень Знак"/>
    <w:link w:val="a"/>
    <w:rsid w:val="00450214"/>
    <w:rPr>
      <w:rFonts w:ascii="Times New Roman" w:eastAsia="Calibri" w:hAnsi="Times New Roman" w:cs="Times New Roman"/>
      <w:sz w:val="28"/>
      <w:u w:color="000000"/>
      <w:bdr w:val="nil"/>
      <w:lang w:eastAsia="ru-RU"/>
    </w:rPr>
  </w:style>
  <w:style w:type="paragraph" w:customStyle="1" w:styleId="ConsPlusNormal">
    <w:name w:val="ConsPlusNormal"/>
    <w:rsid w:val="00254B29"/>
    <w:pPr>
      <w:widowControl w:val="0"/>
      <w:autoSpaceDE w:val="0"/>
      <w:autoSpaceDN w:val="0"/>
      <w:adjustRightInd w:val="0"/>
      <w:spacing w:after="0" w:line="240" w:lineRule="auto"/>
    </w:pPr>
    <w:rPr>
      <w:rFonts w:ascii="Arial" w:eastAsia="Times New Roman" w:hAnsi="Arial" w:cs="Arial"/>
      <w:sz w:val="20"/>
      <w:szCs w:val="20"/>
      <w:lang w:eastAsia="ru-RU"/>
    </w:rPr>
  </w:style>
  <w:style w:type="table" w:styleId="af0">
    <w:name w:val="Table Grid"/>
    <w:basedOn w:val="a2"/>
    <w:uiPriority w:val="59"/>
    <w:rsid w:val="003843D5"/>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3843D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dt-p">
    <w:name w:val="dt-p"/>
    <w:basedOn w:val="a0"/>
    <w:rsid w:val="0077657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6169627">
      <w:bodyDiv w:val="1"/>
      <w:marLeft w:val="0"/>
      <w:marRight w:val="0"/>
      <w:marTop w:val="0"/>
      <w:marBottom w:val="0"/>
      <w:divBdr>
        <w:top w:val="none" w:sz="0" w:space="0" w:color="auto"/>
        <w:left w:val="none" w:sz="0" w:space="0" w:color="auto"/>
        <w:bottom w:val="none" w:sz="0" w:space="0" w:color="auto"/>
        <w:right w:val="none" w:sz="0" w:space="0" w:color="auto"/>
      </w:divBdr>
    </w:div>
    <w:div w:id="116937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rait.ru/bcode/52009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ait.ru/bcode/51744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BD5655-3277-46D7-9710-7F2145AF5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3002</Words>
  <Characters>17112</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Силина АС</dc:creator>
  <cp:lastModifiedBy>Шидерская О.С</cp:lastModifiedBy>
  <cp:revision>9</cp:revision>
  <dcterms:created xsi:type="dcterms:W3CDTF">2025-04-26T19:25:00Z</dcterms:created>
  <dcterms:modified xsi:type="dcterms:W3CDTF">2025-06-02T13:20:00Z</dcterms:modified>
</cp:coreProperties>
</file>