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185660 Республика Карелия г.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тел./факс (8-814 -2)  78-05-21, E-</w:t>
      </w:r>
      <w:proofErr w:type="spellStart"/>
      <w:r w:rsidRPr="008659B8">
        <w:rPr>
          <w:rFonts w:ascii="Times New Roman" w:hAnsi="Times New Roman"/>
          <w:b w:val="0"/>
          <w:szCs w:val="24"/>
        </w:rPr>
        <w:t>mail</w:t>
      </w:r>
      <w:proofErr w:type="spellEnd"/>
      <w:r w:rsidRPr="008659B8">
        <w:rPr>
          <w:rFonts w:ascii="Times New Roman" w:hAnsi="Times New Roman"/>
          <w:b w:val="0"/>
          <w:szCs w:val="24"/>
        </w:rPr>
        <w:t xml:space="preserve"> </w:t>
      </w:r>
      <w:r w:rsidR="00EE0CDF" w:rsidRPr="00954056">
        <w:rPr>
          <w:rFonts w:ascii="Times New Roman" w:hAnsi="Times New Roman"/>
          <w:b w:val="0"/>
          <w:szCs w:val="24"/>
        </w:rPr>
        <w:t>main@koopteh10.ru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C13213" w:rsidP="00F65670">
      <w:pPr>
        <w:pStyle w:val="ad"/>
        <w:ind w:left="1080"/>
        <w:rPr>
          <w:rFonts w:ascii="Times New Roman" w:hAnsi="Times New Roman"/>
          <w:b w:val="0"/>
          <w:caps/>
          <w:szCs w:val="24"/>
        </w:rPr>
      </w:pPr>
      <w:r>
        <w:rPr>
          <w:rFonts w:ascii="Times New Roman" w:hAnsi="Times New Roman"/>
          <w:szCs w:val="24"/>
        </w:rPr>
        <w:pict>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B0721A">
      <w:pPr>
        <w:jc w:val="both"/>
      </w:pPr>
    </w:p>
    <w:p w:rsidR="003A3F8E" w:rsidRPr="008659B8" w:rsidRDefault="00B0721A" w:rsidP="003A3F8E">
      <w:pPr>
        <w:ind w:firstLine="708"/>
        <w:jc w:val="center"/>
      </w:pPr>
      <w:r>
        <w:t>по</w:t>
      </w:r>
      <w:r w:rsidR="003A3F8E" w:rsidRPr="008659B8">
        <w:t xml:space="preserve">  специальности</w:t>
      </w:r>
    </w:p>
    <w:p w:rsidR="00DB5F99" w:rsidRPr="00DB5F99" w:rsidRDefault="003A3F8E" w:rsidP="00DB5F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r w:rsidRPr="008659B8">
        <w:br/>
      </w:r>
      <w:r w:rsidR="00DB5F99" w:rsidRPr="00DB5F99">
        <w:t>09.02.06 Сетевое и системное администрирование</w:t>
      </w:r>
    </w:p>
    <w:p w:rsidR="008C0DFA" w:rsidRPr="008659B8" w:rsidRDefault="008C0DFA" w:rsidP="008C0DFA">
      <w:pPr>
        <w:jc w:val="center"/>
        <w:rPr>
          <w:color w:val="000000"/>
        </w:rPr>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DB5F99">
      <w:pPr>
        <w:widowControl w:val="0"/>
      </w:pPr>
    </w:p>
    <w:p w:rsidR="00B0721A" w:rsidRPr="008659B8" w:rsidRDefault="00B0721A" w:rsidP="003A3F8E">
      <w:pPr>
        <w:widowControl w:val="0"/>
        <w:jc w:val="center"/>
      </w:pPr>
    </w:p>
    <w:p w:rsidR="003A3F8E" w:rsidRPr="008659B8" w:rsidRDefault="003A3F8E"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CB2460">
        <w:t>5</w:t>
      </w:r>
    </w:p>
    <w:p w:rsidR="003A3F8E" w:rsidRPr="00580DEB" w:rsidRDefault="00B24870" w:rsidP="00580DEB">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DB5F99" w:rsidRPr="00DB5F99">
        <w:t>09.02.06 Сетевое и системное администрирование</w:t>
      </w:r>
      <w:r w:rsidR="00580DEB">
        <w:rPr>
          <w:color w:val="000000"/>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w:t>
      </w:r>
      <w:r w:rsidR="00C13213">
        <w:t>социально-гуманитарного</w:t>
      </w:r>
      <w:r w:rsidR="008659B8" w:rsidRPr="008659B8">
        <w:t xml:space="preserve"> цикла основной образовательной программы в соответствии с ФГОС по специальности </w:t>
      </w:r>
      <w:r w:rsidR="00DB5F99" w:rsidRPr="00DB5F99">
        <w:t>09.02.06 Сетевое и системное администрирование</w:t>
      </w:r>
      <w:r w:rsidR="008659B8" w:rsidRPr="008659B8">
        <w:t>.</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В рамках программы дисциплины обучающимися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827"/>
        <w:gridCol w:w="3827"/>
      </w:tblGrid>
      <w:tr w:rsidR="008659B8" w:rsidRPr="008659B8" w:rsidTr="00B0721A">
        <w:trPr>
          <w:trHeight w:val="649"/>
        </w:trPr>
        <w:tc>
          <w:tcPr>
            <w:tcW w:w="1668" w:type="dxa"/>
          </w:tcPr>
          <w:p w:rsidR="008659B8" w:rsidRPr="008659B8" w:rsidRDefault="008659B8" w:rsidP="00B0721A">
            <w:pPr>
              <w:jc w:val="center"/>
            </w:pPr>
            <w:r w:rsidRPr="008659B8">
              <w:t>Код</w:t>
            </w:r>
          </w:p>
          <w:p w:rsidR="008659B8" w:rsidRPr="008659B8" w:rsidRDefault="008659B8" w:rsidP="00B0721A">
            <w:pPr>
              <w:jc w:val="center"/>
            </w:pPr>
            <w:r w:rsidRPr="008659B8">
              <w:t>ПК, ОК</w:t>
            </w:r>
          </w:p>
        </w:tc>
        <w:tc>
          <w:tcPr>
            <w:tcW w:w="3827" w:type="dxa"/>
          </w:tcPr>
          <w:p w:rsidR="008659B8" w:rsidRPr="008659B8" w:rsidRDefault="008659B8" w:rsidP="00B0721A">
            <w:pPr>
              <w:jc w:val="center"/>
            </w:pPr>
            <w:r w:rsidRPr="008659B8">
              <w:t>Умения</w:t>
            </w:r>
          </w:p>
        </w:tc>
        <w:tc>
          <w:tcPr>
            <w:tcW w:w="3827" w:type="dxa"/>
          </w:tcPr>
          <w:p w:rsidR="008659B8" w:rsidRPr="008659B8" w:rsidRDefault="008659B8" w:rsidP="00B0721A">
            <w:pPr>
              <w:jc w:val="center"/>
            </w:pPr>
            <w:r w:rsidRPr="008659B8">
              <w:t>Знания</w:t>
            </w:r>
          </w:p>
        </w:tc>
      </w:tr>
      <w:tr w:rsidR="008659B8" w:rsidRPr="008659B8" w:rsidTr="00B0721A">
        <w:trPr>
          <w:trHeight w:val="9107"/>
        </w:trPr>
        <w:tc>
          <w:tcPr>
            <w:tcW w:w="1668" w:type="dxa"/>
          </w:tcPr>
          <w:p w:rsidR="008659B8" w:rsidRPr="008659B8" w:rsidRDefault="008659B8" w:rsidP="00B0721A">
            <w:r w:rsidRPr="008659B8">
              <w:t>ОК 01</w:t>
            </w:r>
          </w:p>
          <w:p w:rsidR="008659B8" w:rsidRPr="008659B8" w:rsidRDefault="008659B8" w:rsidP="00B0721A">
            <w:r w:rsidRPr="008659B8">
              <w:t>ОК 02</w:t>
            </w:r>
          </w:p>
          <w:p w:rsidR="008659B8" w:rsidRPr="008659B8" w:rsidRDefault="008659B8" w:rsidP="00B0721A">
            <w:r w:rsidRPr="008659B8">
              <w:t>ОК 03</w:t>
            </w:r>
          </w:p>
          <w:p w:rsidR="008659B8" w:rsidRPr="008659B8" w:rsidRDefault="008659B8" w:rsidP="00B0721A">
            <w:r w:rsidRPr="008659B8">
              <w:t>ОК 04</w:t>
            </w:r>
          </w:p>
          <w:p w:rsidR="008659B8" w:rsidRPr="008659B8" w:rsidRDefault="008659B8" w:rsidP="00B0721A">
            <w:r w:rsidRPr="008659B8">
              <w:t>ОК 05</w:t>
            </w:r>
          </w:p>
          <w:p w:rsidR="008659B8" w:rsidRPr="008659B8" w:rsidRDefault="008659B8" w:rsidP="00B0721A">
            <w:r w:rsidRPr="008659B8">
              <w:t>ОК 07</w:t>
            </w:r>
          </w:p>
          <w:p w:rsidR="008659B8" w:rsidRPr="008659B8" w:rsidRDefault="008659B8" w:rsidP="00B0721A">
            <w:r w:rsidRPr="008659B8">
              <w:t>ОК 09</w:t>
            </w:r>
          </w:p>
          <w:p w:rsidR="008659B8" w:rsidRPr="008659B8" w:rsidRDefault="008659B8" w:rsidP="00B0721A">
            <w:r w:rsidRPr="008659B8">
              <w:t>ОК 10</w:t>
            </w:r>
          </w:p>
          <w:p w:rsidR="008659B8" w:rsidRPr="008659B8" w:rsidRDefault="008659B8" w:rsidP="00B0721A"/>
        </w:tc>
        <w:tc>
          <w:tcPr>
            <w:tcW w:w="3827" w:type="dxa"/>
          </w:tcPr>
          <w:p w:rsidR="008659B8" w:rsidRPr="008659B8" w:rsidRDefault="008659B8" w:rsidP="00EE0CDF">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EE0CDF">
            <w:pPr>
              <w:jc w:val="both"/>
            </w:pPr>
            <w:r w:rsidRPr="008659B8">
              <w:t xml:space="preserve">- анализировать причины возникновения экологических аварий и катастроф; </w:t>
            </w:r>
          </w:p>
          <w:p w:rsidR="008659B8" w:rsidRPr="008659B8" w:rsidRDefault="008659B8" w:rsidP="00EE0CDF">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EE0CDF">
            <w:pPr>
              <w:jc w:val="both"/>
            </w:pPr>
            <w:r w:rsidRPr="008659B8">
              <w:t xml:space="preserve">- определять экологическую пригодность выпускаемой продукции; </w:t>
            </w:r>
          </w:p>
          <w:p w:rsidR="008659B8" w:rsidRPr="008659B8" w:rsidRDefault="008659B8" w:rsidP="00EE0CDF">
            <w:pPr>
              <w:jc w:val="both"/>
            </w:pPr>
            <w:r w:rsidRPr="008659B8">
              <w:t xml:space="preserve">-  оценивать состояние экологии окружающей среды на производственном объекте. </w:t>
            </w:r>
          </w:p>
        </w:tc>
        <w:tc>
          <w:tcPr>
            <w:tcW w:w="3827" w:type="dxa"/>
          </w:tcPr>
          <w:p w:rsidR="008659B8" w:rsidRPr="008659B8" w:rsidRDefault="008659B8" w:rsidP="00EE0CDF">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EE0CDF">
            <w:pPr>
              <w:jc w:val="both"/>
            </w:pPr>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EE0CDF">
            <w:pPr>
              <w:jc w:val="both"/>
            </w:pPr>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EE0CDF">
            <w:pPr>
              <w:jc w:val="both"/>
            </w:pPr>
            <w:r w:rsidRPr="008659B8">
              <w:t>- правовые основы, правила и нормы природопользования и экологической безопасности;</w:t>
            </w:r>
          </w:p>
          <w:p w:rsidR="008659B8" w:rsidRPr="008659B8" w:rsidRDefault="008659B8" w:rsidP="00EE0CDF">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C13213" w:rsidRDefault="00C13213">
      <w:pPr>
        <w:suppressAutoHyphens w:val="0"/>
        <w:rPr>
          <w:b/>
        </w:rPr>
      </w:pPr>
      <w:r>
        <w:rPr>
          <w:b/>
        </w:rPr>
        <w:br w:type="page"/>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bookmarkStart w:id="0" w:name="_GoBack"/>
      <w:bookmarkEnd w:id="0"/>
      <w:r w:rsidRPr="008659B8">
        <w:rPr>
          <w:b/>
        </w:rPr>
        <w:lastRenderedPageBreak/>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659B8" w:rsidRDefault="005205BE" w:rsidP="005205BE">
            <w:pPr>
              <w:spacing w:line="360" w:lineRule="auto"/>
              <w:jc w:val="center"/>
              <w:rPr>
                <w:b/>
                <w:i/>
                <w:iCs/>
              </w:rPr>
            </w:pPr>
            <w:r w:rsidRPr="008659B8">
              <w:rPr>
                <w:b/>
                <w:i/>
                <w:iCs/>
              </w:rPr>
              <w:t>Объем часов</w:t>
            </w:r>
          </w:p>
          <w:p w:rsidR="005205BE" w:rsidRPr="008659B8" w:rsidRDefault="005205BE" w:rsidP="005205BE">
            <w:pPr>
              <w:spacing w:line="360" w:lineRule="auto"/>
              <w:jc w:val="center"/>
              <w:rPr>
                <w:i/>
                <w:iCs/>
              </w:rPr>
            </w:pP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5205BE" w:rsidP="002464E5">
            <w:pPr>
              <w:jc w:val="both"/>
            </w:pPr>
            <w:r w:rsidRPr="008659B8">
              <w:t>3</w:t>
            </w:r>
            <w:r w:rsidR="00DB5F99">
              <w:t>4</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DB5F99" w:rsidP="005205BE">
            <w:pPr>
              <w:jc w:val="both"/>
            </w:pPr>
            <w:r>
              <w:t>18</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p>
        </w:tc>
        <w:tc>
          <w:tcPr>
            <w:tcW w:w="1576" w:type="pct"/>
            <w:vAlign w:val="center"/>
          </w:tcPr>
          <w:p w:rsidR="005205BE" w:rsidRPr="008659B8" w:rsidRDefault="00DE37E1" w:rsidP="005205BE">
            <w:pPr>
              <w:jc w:val="both"/>
            </w:pPr>
            <w:r w:rsidRPr="008659B8">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DB5F99" w:rsidP="005205BE">
            <w:pPr>
              <w:jc w:val="both"/>
              <w:rPr>
                <w:b/>
              </w:rPr>
            </w:pPr>
            <w:r>
              <w:rPr>
                <w:b/>
              </w:rPr>
              <w:t>6</w:t>
            </w:r>
          </w:p>
        </w:tc>
      </w:tr>
      <w:tr w:rsidR="005F20B5" w:rsidRPr="008659B8" w:rsidTr="00B0721A">
        <w:trPr>
          <w:trHeight w:val="490"/>
        </w:trPr>
        <w:tc>
          <w:tcPr>
            <w:tcW w:w="3424" w:type="pct"/>
          </w:tcPr>
          <w:p w:rsidR="005F20B5" w:rsidRPr="005F20B5" w:rsidRDefault="005F20B5" w:rsidP="00DB5F99">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5659" w:type="dxa"/>
        <w:tblInd w:w="-5" w:type="dxa"/>
        <w:tblLayout w:type="fixed"/>
        <w:tblLook w:val="0000" w:firstRow="0" w:lastRow="0" w:firstColumn="0" w:lastColumn="0" w:noHBand="0" w:noVBand="0"/>
      </w:tblPr>
      <w:tblGrid>
        <w:gridCol w:w="2355"/>
        <w:gridCol w:w="735"/>
        <w:gridCol w:w="9684"/>
        <w:gridCol w:w="1099"/>
        <w:gridCol w:w="1786"/>
      </w:tblGrid>
      <w:tr w:rsidR="00DE37E1" w:rsidRPr="008659B8" w:rsidTr="00DB5F99">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10419"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обучающихся</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rsidTr="00DB5F99">
        <w:trPr>
          <w:trHeight w:val="755"/>
        </w:trPr>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735" w:type="dxa"/>
            <w:tcBorders>
              <w:top w:val="single" w:sz="4" w:space="0" w:color="000000"/>
              <w:left w:val="single" w:sz="4" w:space="0" w:color="000000"/>
              <w:bottom w:val="single" w:sz="4" w:space="0" w:color="000000"/>
            </w:tcBorders>
            <w:shd w:val="clear" w:color="auto" w:fill="auto"/>
          </w:tcPr>
          <w:p w:rsidR="00DE37E1" w:rsidRPr="008659B8" w:rsidRDefault="00DE37E1"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rsidTr="00DB5F99">
        <w:trPr>
          <w:trHeight w:val="259"/>
        </w:trPr>
        <w:tc>
          <w:tcPr>
            <w:tcW w:w="2355" w:type="dxa"/>
            <w:vMerge w:val="restart"/>
            <w:tcBorders>
              <w:top w:val="single" w:sz="4" w:space="0" w:color="000000"/>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10419"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B0721A" w:rsidRPr="00F11F7A" w:rsidRDefault="00B0721A" w:rsidP="00F11F7A"/>
        </w:tc>
        <w:tc>
          <w:tcPr>
            <w:tcW w:w="1786" w:type="dxa"/>
            <w:vMerge w:val="restart"/>
            <w:tcBorders>
              <w:top w:val="single" w:sz="4" w:space="0" w:color="000000"/>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DB5F99">
        <w:trPr>
          <w:trHeight w:val="29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B0721A" w:rsidRPr="008659B8" w:rsidRDefault="00B0721A"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r w:rsidR="00DB5F99"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DB5F99">
        <w:trPr>
          <w:trHeight w:val="110"/>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10419"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DB5F99">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B0721A" w:rsidRPr="008659B8" w:rsidRDefault="00B0721A"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shd w:val="clear" w:color="auto" w:fill="auto"/>
          </w:tcPr>
          <w:p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DB5F99">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10419" w:type="dxa"/>
            <w:gridSpan w:val="2"/>
            <w:tcBorders>
              <w:top w:val="single" w:sz="4" w:space="0" w:color="000000"/>
              <w:left w:val="single" w:sz="4" w:space="0" w:color="000000"/>
              <w:bottom w:val="single" w:sz="4" w:space="0" w:color="000000"/>
              <w:right w:val="single" w:sz="4" w:space="0" w:color="auto"/>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DB5F99">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10419"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rsidTr="00DB5F99">
        <w:trPr>
          <w:trHeight w:val="545"/>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5F20B5" w:rsidRPr="00DB5F99" w:rsidRDefault="005F20B5"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rPr>
                <w:bCs/>
              </w:rPr>
            </w:pPr>
          </w:p>
        </w:tc>
        <w:tc>
          <w:tcPr>
            <w:tcW w:w="9684" w:type="dxa"/>
            <w:tcBorders>
              <w:top w:val="single" w:sz="4" w:space="0" w:color="000000"/>
              <w:left w:val="single" w:sz="4" w:space="0" w:color="000000"/>
              <w:bottom w:val="single" w:sz="4" w:space="0" w:color="000000"/>
            </w:tcBorders>
            <w:shd w:val="clear" w:color="auto" w:fill="auto"/>
          </w:tcPr>
          <w:p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DB5F99">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10419"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rsidTr="00DB5F99">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5F20B5" w:rsidRPr="008659B8" w:rsidRDefault="005F20B5"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5F20B5"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Механизм образования кислотных осадков</w:t>
            </w:r>
            <w:r w:rsidR="00FA5A0C">
              <w:t>.</w:t>
            </w:r>
          </w:p>
          <w:p w:rsidR="00DB5F99" w:rsidRPr="008659B8" w:rsidRDefault="00DB5F99"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1099" w:type="dxa"/>
            <w:tcBorders>
              <w:top w:val="single" w:sz="4" w:space="0" w:color="000000"/>
              <w:left w:val="single" w:sz="4" w:space="0" w:color="000000"/>
              <w:bottom w:val="single" w:sz="4" w:space="0" w:color="000000"/>
            </w:tcBorders>
            <w:shd w:val="clear" w:color="auto" w:fill="auto"/>
          </w:tcPr>
          <w:p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DB5F99">
        <w:trPr>
          <w:trHeight w:val="259"/>
        </w:trPr>
        <w:tc>
          <w:tcPr>
            <w:tcW w:w="2355" w:type="dxa"/>
            <w:vMerge w:val="restart"/>
            <w:tcBorders>
              <w:top w:val="single" w:sz="4" w:space="0" w:color="000000"/>
              <w:left w:val="single" w:sz="4" w:space="0" w:color="000000"/>
            </w:tcBorders>
            <w:shd w:val="clear" w:color="auto" w:fill="auto"/>
          </w:tcPr>
          <w:p w:rsidR="00F11F7A" w:rsidRPr="008659B8" w:rsidRDefault="00F11F7A" w:rsidP="00B0721A">
            <w:pPr>
              <w:jc w:val="center"/>
              <w:rPr>
                <w:b/>
                <w:bCs/>
              </w:rPr>
            </w:pPr>
            <w:r w:rsidRPr="008659B8">
              <w:rPr>
                <w:b/>
              </w:rPr>
              <w:t>Экосистема города на примере лесопарка</w:t>
            </w:r>
          </w:p>
        </w:tc>
        <w:tc>
          <w:tcPr>
            <w:tcW w:w="10419" w:type="dxa"/>
            <w:gridSpan w:val="2"/>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shd w:val="clear" w:color="auto" w:fill="auto"/>
          </w:tcPr>
          <w:p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rsidTr="00DB5F99">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F11F7A" w:rsidRPr="008659B8" w:rsidRDefault="00F11F7A"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shd w:val="clear" w:color="auto" w:fill="auto"/>
          </w:tcPr>
          <w:p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DB5F99">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10419" w:type="dxa"/>
            <w:gridSpan w:val="2"/>
            <w:tcBorders>
              <w:top w:val="single" w:sz="4" w:space="0" w:color="000000"/>
              <w:left w:val="single" w:sz="4" w:space="0" w:color="000000"/>
              <w:bottom w:val="single" w:sz="4" w:space="0" w:color="000000"/>
              <w:right w:val="single" w:sz="4" w:space="0" w:color="auto"/>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DB5F99">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i/>
              </w:rPr>
            </w:pPr>
            <w:r w:rsidRPr="008659B8">
              <w:rPr>
                <w:b/>
              </w:rPr>
              <w:t>Определение качества воды</w:t>
            </w:r>
          </w:p>
        </w:tc>
        <w:tc>
          <w:tcPr>
            <w:tcW w:w="10419"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DB5F99">
        <w:trPr>
          <w:trHeight w:val="31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DE37E1" w:rsidRPr="008659B8" w:rsidRDefault="00DE37E1"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shd w:val="clear" w:color="auto" w:fill="auto"/>
          </w:tcPr>
          <w:p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DB5F99">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rPr>
            </w:pPr>
            <w:r w:rsidRPr="008659B8">
              <w:rPr>
                <w:b/>
              </w:rPr>
              <w:t>Природные ресурсы</w:t>
            </w: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0419"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rsidTr="00DB5F99">
        <w:trPr>
          <w:trHeight w:val="230"/>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DE37E1" w:rsidRPr="008659B8" w:rsidRDefault="00DE37E1"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pPr>
            <w:r w:rsidRPr="008659B8">
              <w:t xml:space="preserve">Понятие природного ресурса. Классификации. Техносфера. Ресурсный цикл.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DB5F99">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10419"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DB5F99">
        <w:trPr>
          <w:trHeight w:val="46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DE37E1" w:rsidRPr="008659B8" w:rsidRDefault="00DE37E1"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4" w:hanging="284"/>
            </w:pPr>
          </w:p>
        </w:tc>
        <w:tc>
          <w:tcPr>
            <w:tcW w:w="9684"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DB5F99">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rPr>
            </w:pPr>
            <w:r w:rsidRPr="008659B8">
              <w:rPr>
                <w:b/>
              </w:rPr>
              <w:t>Среды обитания. Атмосфера - наземно-воздушная среда</w:t>
            </w:r>
          </w:p>
          <w:p w:rsidR="00DE37E1" w:rsidRPr="008659B8" w:rsidRDefault="00DE37E1" w:rsidP="00B0721A">
            <w:pPr>
              <w:jc w:val="center"/>
              <w:rPr>
                <w:bCs/>
              </w:rPr>
            </w:pPr>
            <w:r w:rsidRPr="008659B8">
              <w:rPr>
                <w:b/>
              </w:rPr>
              <w:t>обитания живых организмов</w:t>
            </w:r>
          </w:p>
        </w:tc>
        <w:tc>
          <w:tcPr>
            <w:tcW w:w="10419"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DB5F99">
        <w:trPr>
          <w:trHeight w:val="567"/>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DE37E1" w:rsidRPr="008659B8" w:rsidRDefault="00DE37E1"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5" w:hanging="425"/>
            </w:pPr>
          </w:p>
        </w:tc>
        <w:tc>
          <w:tcPr>
            <w:tcW w:w="9684"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B5F99" w:rsidRPr="008659B8" w:rsidTr="00DB5F99">
        <w:trPr>
          <w:trHeight w:val="263"/>
        </w:trPr>
        <w:tc>
          <w:tcPr>
            <w:tcW w:w="2355" w:type="dxa"/>
            <w:vMerge/>
            <w:tcBorders>
              <w:top w:val="single" w:sz="4" w:space="0" w:color="000000"/>
              <w:left w:val="single" w:sz="4" w:space="0" w:color="000000"/>
              <w:bottom w:val="single" w:sz="4" w:space="0" w:color="000000"/>
            </w:tcBorders>
            <w:shd w:val="clear" w:color="auto" w:fill="auto"/>
          </w:tcPr>
          <w:p w:rsidR="00DB5F99" w:rsidRPr="008659B8" w:rsidRDefault="00DB5F99"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10419" w:type="dxa"/>
            <w:gridSpan w:val="2"/>
            <w:tcBorders>
              <w:top w:val="single" w:sz="4" w:space="0" w:color="000000"/>
              <w:left w:val="single" w:sz="4" w:space="0" w:color="000000"/>
              <w:bottom w:val="single" w:sz="4" w:space="0" w:color="000000"/>
            </w:tcBorders>
            <w:shd w:val="clear" w:color="auto" w:fill="auto"/>
          </w:tcPr>
          <w:p w:rsidR="00DB5F99" w:rsidRPr="008659B8" w:rsidRDefault="00DB5F99" w:rsidP="00DB5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659B8">
              <w:rPr>
                <w:b/>
              </w:rPr>
              <w:t>Самостоятельная работа</w:t>
            </w:r>
            <w:r>
              <w:rPr>
                <w:b/>
              </w:rPr>
              <w:t xml:space="preserve">: </w:t>
            </w:r>
            <w:r w:rsidRPr="008659B8">
              <w:t>Загрязнения наземно-воздушной среды.</w:t>
            </w:r>
          </w:p>
        </w:tc>
        <w:tc>
          <w:tcPr>
            <w:tcW w:w="1099" w:type="dxa"/>
            <w:tcBorders>
              <w:top w:val="single" w:sz="4" w:space="0" w:color="auto"/>
              <w:left w:val="single" w:sz="4" w:space="0" w:color="000000"/>
              <w:bottom w:val="single" w:sz="4" w:space="0" w:color="000000"/>
            </w:tcBorders>
            <w:shd w:val="clear" w:color="auto" w:fill="auto"/>
          </w:tcPr>
          <w:p w:rsidR="00DB5F99" w:rsidRPr="00DB5F99" w:rsidRDefault="00DB5F99" w:rsidP="00DB5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sidRPr="00DB5F99">
              <w:rPr>
                <w:bCs/>
                <w:color w:val="FF0000"/>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B5F99" w:rsidRPr="008659B8" w:rsidRDefault="00DB5F99"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DB5F99">
        <w:trPr>
          <w:trHeight w:val="274"/>
        </w:trPr>
        <w:tc>
          <w:tcPr>
            <w:tcW w:w="2355" w:type="dxa"/>
            <w:vMerge w:val="restart"/>
            <w:tcBorders>
              <w:top w:val="single" w:sz="4" w:space="0" w:color="000000"/>
              <w:left w:val="single" w:sz="4" w:space="0" w:color="000000"/>
            </w:tcBorders>
            <w:shd w:val="clear" w:color="auto" w:fill="auto"/>
          </w:tcPr>
          <w:p w:rsidR="005F20B5" w:rsidRPr="008659B8" w:rsidRDefault="005F20B5" w:rsidP="00B0721A">
            <w:pPr>
              <w:jc w:val="center"/>
              <w:rPr>
                <w:bCs/>
              </w:rPr>
            </w:pPr>
            <w:r w:rsidRPr="008659B8">
              <w:rPr>
                <w:b/>
              </w:rPr>
              <w:t>Вода в природе. Водная среда обитания</w:t>
            </w:r>
          </w:p>
        </w:tc>
        <w:tc>
          <w:tcPr>
            <w:tcW w:w="10419"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rsidTr="00DB5F99">
        <w:trPr>
          <w:trHeight w:val="559"/>
        </w:trPr>
        <w:tc>
          <w:tcPr>
            <w:tcW w:w="2355" w:type="dxa"/>
            <w:vMerge/>
            <w:tcBorders>
              <w:lef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5F20B5" w:rsidRPr="00DB5F99" w:rsidRDefault="005F20B5"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5" w:hanging="425"/>
              <w:rPr>
                <w:b/>
              </w:rPr>
            </w:pPr>
          </w:p>
          <w:p w:rsidR="005F20B5" w:rsidRPr="008659B8" w:rsidRDefault="005F20B5" w:rsidP="00B0721A">
            <w:pPr>
              <w:jc w:val="both"/>
              <w:rPr>
                <w:b/>
              </w:rPr>
            </w:pPr>
          </w:p>
        </w:tc>
        <w:tc>
          <w:tcPr>
            <w:tcW w:w="9684"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shd w:val="clear" w:color="auto" w:fill="auto"/>
          </w:tcPr>
          <w:p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rsidTr="00DB5F99">
        <w:trPr>
          <w:trHeight w:val="259"/>
        </w:trPr>
        <w:tc>
          <w:tcPr>
            <w:tcW w:w="2355" w:type="dxa"/>
            <w:vMerge/>
            <w:tcBorders>
              <w:lef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10419" w:type="dxa"/>
            <w:gridSpan w:val="2"/>
            <w:tcBorders>
              <w:top w:val="single" w:sz="4" w:space="0" w:color="000000"/>
              <w:left w:val="single" w:sz="4" w:space="0" w:color="000000"/>
              <w:bottom w:val="single" w:sz="4" w:space="0" w:color="000000"/>
              <w:right w:val="single" w:sz="4" w:space="0" w:color="auto"/>
            </w:tcBorders>
            <w:shd w:val="clear" w:color="auto" w:fill="auto"/>
          </w:tcPr>
          <w:p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DB5F99">
        <w:trPr>
          <w:trHeight w:val="277"/>
        </w:trPr>
        <w:tc>
          <w:tcPr>
            <w:tcW w:w="2355" w:type="dxa"/>
            <w:vMerge/>
            <w:tcBorders>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5F20B5" w:rsidRPr="00DB5F99" w:rsidRDefault="005F20B5"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5" w:hanging="425"/>
              <w:rPr>
                <w:bCs/>
              </w:rPr>
            </w:pPr>
          </w:p>
        </w:tc>
        <w:tc>
          <w:tcPr>
            <w:tcW w:w="9684" w:type="dxa"/>
            <w:tcBorders>
              <w:top w:val="single" w:sz="4" w:space="0" w:color="000000"/>
              <w:left w:val="single" w:sz="4" w:space="0" w:color="000000"/>
              <w:bottom w:val="single" w:sz="4" w:space="0" w:color="000000"/>
              <w:right w:val="single" w:sz="4" w:space="0" w:color="auto"/>
            </w:tcBorders>
            <w:shd w:val="clear" w:color="auto" w:fill="auto"/>
          </w:tcPr>
          <w:p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DB5F99">
        <w:trPr>
          <w:trHeight w:val="223"/>
        </w:trPr>
        <w:tc>
          <w:tcPr>
            <w:tcW w:w="2355" w:type="dxa"/>
            <w:vMerge w:val="restart"/>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10419"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rsidTr="00DB5F99">
        <w:trPr>
          <w:trHeight w:val="322"/>
        </w:trPr>
        <w:tc>
          <w:tcPr>
            <w:tcW w:w="2355"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F65670" w:rsidRPr="008659B8" w:rsidRDefault="00F65670"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5" w:hanging="425"/>
            </w:pPr>
          </w:p>
        </w:tc>
        <w:tc>
          <w:tcPr>
            <w:tcW w:w="9684" w:type="dxa"/>
            <w:tcBorders>
              <w:top w:val="single" w:sz="4" w:space="0" w:color="000000"/>
              <w:left w:val="single" w:sz="4" w:space="0" w:color="000000"/>
              <w:bottom w:val="single" w:sz="4" w:space="0" w:color="000000"/>
            </w:tcBorders>
            <w:shd w:val="clear" w:color="auto" w:fill="auto"/>
          </w:tcPr>
          <w:p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rsidTr="00DB5F99">
        <w:trPr>
          <w:trHeight w:val="322"/>
        </w:trPr>
        <w:tc>
          <w:tcPr>
            <w:tcW w:w="2355"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snapToGrid w:val="0"/>
              <w:jc w:val="center"/>
              <w:rPr>
                <w:b/>
                <w:bCs/>
                <w:i/>
              </w:rPr>
            </w:pPr>
          </w:p>
        </w:tc>
        <w:tc>
          <w:tcPr>
            <w:tcW w:w="735" w:type="dxa"/>
            <w:tcBorders>
              <w:top w:val="single" w:sz="4" w:space="0" w:color="000000"/>
              <w:left w:val="single" w:sz="4" w:space="0" w:color="000000"/>
              <w:bottom w:val="single" w:sz="4" w:space="0" w:color="000000"/>
            </w:tcBorders>
            <w:shd w:val="clear" w:color="auto" w:fill="auto"/>
          </w:tcPr>
          <w:p w:rsidR="00E22C5A" w:rsidRPr="00DB5F99" w:rsidRDefault="00E22C5A" w:rsidP="00DB5F99">
            <w:pPr>
              <w:pStyle w:val="af9"/>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5" w:hanging="425"/>
              <w:rPr>
                <w:bCs/>
              </w:rPr>
            </w:pPr>
          </w:p>
        </w:tc>
        <w:tc>
          <w:tcPr>
            <w:tcW w:w="9684" w:type="dxa"/>
            <w:tcBorders>
              <w:top w:val="single" w:sz="4" w:space="0" w:color="000000"/>
              <w:left w:val="single" w:sz="4" w:space="0" w:color="000000"/>
              <w:bottom w:val="single" w:sz="4" w:space="0" w:color="000000"/>
            </w:tcBorders>
            <w:shd w:val="clear" w:color="auto" w:fill="auto"/>
          </w:tcPr>
          <w:p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DB5F99">
        <w:trPr>
          <w:trHeight w:val="543"/>
        </w:trPr>
        <w:tc>
          <w:tcPr>
            <w:tcW w:w="2355" w:type="dxa"/>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10419"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DB5F99">
              <w:t>4</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659B8" w:rsidRPr="008659B8" w:rsidRDefault="008659B8" w:rsidP="008659B8">
      <w:pPr>
        <w:ind w:left="1353"/>
        <w:jc w:val="center"/>
        <w:rPr>
          <w:b/>
          <w:bCs/>
        </w:rPr>
      </w:pPr>
      <w:r w:rsidRPr="008659B8">
        <w:rPr>
          <w:b/>
          <w:bCs/>
        </w:rPr>
        <w:lastRenderedPageBreak/>
        <w:t>3. УСЛОВИЯ РЕАЛИЗАЦИИ ПРОГРАММЫ УЧЕБНОЙ ДИСЦИПЛИНЫ</w:t>
      </w:r>
    </w:p>
    <w:p w:rsidR="008659B8" w:rsidRPr="008659B8" w:rsidRDefault="008659B8" w:rsidP="008659B8">
      <w:pPr>
        <w:ind w:firstLine="709"/>
        <w:jc w:val="both"/>
        <w:rPr>
          <w:b/>
          <w:bCs/>
        </w:rPr>
      </w:pPr>
      <w:r w:rsidRPr="008659B8">
        <w:rPr>
          <w:b/>
          <w:bCs/>
        </w:rPr>
        <w:t>3.1. Для реализации программы учебной дисциплины должны быть предусмотрены следующие специальные помещения:</w:t>
      </w:r>
    </w:p>
    <w:p w:rsidR="008659B8" w:rsidRPr="008659B8" w:rsidRDefault="008659B8" w:rsidP="008659B8">
      <w:pPr>
        <w:ind w:firstLine="709"/>
        <w:jc w:val="both"/>
        <w:rPr>
          <w:bCs/>
        </w:rPr>
      </w:pPr>
      <w:r w:rsidRPr="008659B8">
        <w:rPr>
          <w:bCs/>
        </w:rPr>
        <w:t xml:space="preserve">Кабинет «Экологические основы природопользования», оснащенный оборудованием: посадочные места по количеству обучающихся,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8659B8">
        <w:rPr>
          <w:bCs/>
        </w:rPr>
        <w:t>Microsoft</w:t>
      </w:r>
      <w:proofErr w:type="spellEnd"/>
      <w:r w:rsidRPr="008659B8">
        <w:rPr>
          <w:bCs/>
        </w:rPr>
        <w:t xml:space="preserve"> </w:t>
      </w:r>
      <w:proofErr w:type="spellStart"/>
      <w:r w:rsidRPr="008659B8">
        <w:rPr>
          <w:bCs/>
        </w:rPr>
        <w:t>Off</w:t>
      </w:r>
      <w:r w:rsidR="00B0721A">
        <w:rPr>
          <w:bCs/>
        </w:rPr>
        <w:t>ice</w:t>
      </w:r>
      <w:proofErr w:type="spellEnd"/>
      <w:r w:rsidR="00B0721A">
        <w:rPr>
          <w:bCs/>
        </w:rPr>
        <w:t>, мультимедийным проектором с</w:t>
      </w:r>
      <w:r w:rsidRPr="008659B8">
        <w:rPr>
          <w:bCs/>
        </w:rPr>
        <w:t xml:space="preserve"> экраном.</w:t>
      </w:r>
    </w:p>
    <w:p w:rsidR="008659B8" w:rsidRPr="008659B8" w:rsidRDefault="008659B8" w:rsidP="00B0721A">
      <w:pPr>
        <w:jc w:val="both"/>
      </w:pPr>
    </w:p>
    <w:p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594EAC">
        <w:rPr>
          <w:b/>
          <w:szCs w:val="28"/>
        </w:rPr>
        <w:t>Информационное обеспечение обучения</w:t>
      </w: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rsidR="008659B8" w:rsidRPr="008659B8" w:rsidRDefault="008659B8" w:rsidP="008659B8">
      <w:pPr>
        <w:ind w:firstLine="709"/>
        <w:jc w:val="both"/>
        <w:rPr>
          <w:b/>
        </w:rPr>
      </w:pPr>
    </w:p>
    <w:p w:rsidR="008659B8" w:rsidRPr="008659B8" w:rsidRDefault="008659B8" w:rsidP="008659B8">
      <w:pPr>
        <w:ind w:firstLine="709"/>
        <w:jc w:val="both"/>
        <w:rPr>
          <w:bCs/>
        </w:rPr>
      </w:pPr>
      <w:r w:rsidRPr="008659B8">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8659B8">
        <w:rPr>
          <w:bCs/>
        </w:rPr>
        <w:t>Шмыков</w:t>
      </w:r>
      <w:proofErr w:type="spellEnd"/>
      <w:r w:rsidRPr="008659B8">
        <w:rPr>
          <w:bCs/>
        </w:rPr>
        <w:t>; под редакцией В. Е. Курочкина. — Москва: Издательство Юрайт, 2021. — 304 с.</w:t>
      </w:r>
    </w:p>
    <w:p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Авраменко, А. В. </w:t>
      </w:r>
      <w:proofErr w:type="spellStart"/>
      <w:r w:rsidRPr="008659B8">
        <w:rPr>
          <w:bCs/>
        </w:rPr>
        <w:t>Питрюк</w:t>
      </w:r>
      <w:proofErr w:type="spellEnd"/>
      <w:r w:rsidRPr="008659B8">
        <w:rPr>
          <w:bCs/>
        </w:rPr>
        <w:t>. — Москва: Издательство Юрайт, 2021. — 354 с.</w:t>
      </w:r>
    </w:p>
    <w:p w:rsidR="008659B8" w:rsidRPr="008659B8" w:rsidRDefault="008659B8" w:rsidP="008659B8">
      <w:pPr>
        <w:ind w:firstLine="709"/>
        <w:jc w:val="both"/>
        <w:rPr>
          <w:bCs/>
        </w:rPr>
      </w:pPr>
      <w:r w:rsidRPr="008659B8">
        <w:rPr>
          <w:bCs/>
        </w:rPr>
        <w:t xml:space="preserve">3. Корытный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r w:rsidRPr="008659B8">
        <w:rPr>
          <w:bCs/>
        </w:rPr>
        <w:t>. и доп. — Москва: Издательство Юрайт, 2021. — 377 с.</w:t>
      </w:r>
    </w:p>
    <w:p w:rsidR="008659B8" w:rsidRPr="008659B8" w:rsidRDefault="008659B8" w:rsidP="008659B8">
      <w:pPr>
        <w:ind w:firstLine="709"/>
        <w:jc w:val="both"/>
        <w:rPr>
          <w:bCs/>
        </w:rPr>
      </w:pPr>
      <w:r w:rsidRPr="008659B8">
        <w:rPr>
          <w:bCs/>
        </w:rPr>
        <w:t xml:space="preserve">4. </w:t>
      </w:r>
      <w:proofErr w:type="spellStart"/>
      <w:r w:rsidRPr="008659B8">
        <w:rPr>
          <w:bCs/>
        </w:rPr>
        <w:t>Хван</w:t>
      </w:r>
      <w:proofErr w:type="spellEnd"/>
      <w:r w:rsidRPr="008659B8">
        <w:rPr>
          <w:bCs/>
        </w:rPr>
        <w:t xml:space="preserve"> Т. А.  Экологические основы природопользования: учебник для среднего профессионального образования / Т. А. </w:t>
      </w:r>
      <w:proofErr w:type="spellStart"/>
      <w:r w:rsidRPr="008659B8">
        <w:rPr>
          <w:bCs/>
        </w:rPr>
        <w:t>Хван</w:t>
      </w:r>
      <w:proofErr w:type="spellEnd"/>
      <w:r w:rsidRPr="008659B8">
        <w:rPr>
          <w:bCs/>
        </w:rPr>
        <w:t xml:space="preserve">. — 6-е изд., </w:t>
      </w:r>
      <w:proofErr w:type="spellStart"/>
      <w:r w:rsidRPr="008659B8">
        <w:rPr>
          <w:bCs/>
        </w:rPr>
        <w:t>перераб</w:t>
      </w:r>
      <w:proofErr w:type="spellEnd"/>
      <w:r w:rsidRPr="008659B8">
        <w:rPr>
          <w:bCs/>
        </w:rPr>
        <w:t>. и доп. — Москва: Издательство Юрайт, 2021. — 253 с.</w:t>
      </w:r>
    </w:p>
    <w:p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xml:space="preserve">; под общ. ред. Е.К. </w:t>
      </w:r>
      <w:proofErr w:type="spellStart"/>
      <w:r w:rsidRPr="008659B8">
        <w:rPr>
          <w:bCs/>
        </w:rPr>
        <w:t>Хандогиной</w:t>
      </w:r>
      <w:proofErr w:type="spellEnd"/>
      <w:r w:rsidRPr="008659B8">
        <w:rPr>
          <w:bCs/>
        </w:rPr>
        <w:t>. — 2-е изд. — Москва: ФОРУМ: ИНФРА-М, 2021. — 160 с. </w:t>
      </w:r>
    </w:p>
    <w:p w:rsidR="008659B8" w:rsidRPr="008659B8" w:rsidRDefault="008659B8" w:rsidP="008659B8">
      <w:pPr>
        <w:ind w:firstLine="709"/>
        <w:jc w:val="both"/>
        <w:rPr>
          <w:bCs/>
        </w:rPr>
      </w:pPr>
    </w:p>
    <w:p w:rsidR="00B0721A" w:rsidRPr="00B0721A" w:rsidRDefault="00B0721A" w:rsidP="00B0721A">
      <w:pPr>
        <w:shd w:val="clear" w:color="auto" w:fill="FFFFFF"/>
        <w:tabs>
          <w:tab w:val="left" w:pos="1033"/>
        </w:tabs>
        <w:spacing w:line="276" w:lineRule="auto"/>
        <w:jc w:val="both"/>
        <w:rPr>
          <w:bCs/>
          <w:color w:val="000000"/>
          <w:spacing w:val="-14"/>
          <w:szCs w:val="28"/>
          <w:u w:val="single"/>
        </w:rPr>
      </w:pPr>
      <w:r w:rsidRPr="00B0721A">
        <w:rPr>
          <w:bCs/>
          <w:color w:val="000000"/>
          <w:spacing w:val="-14"/>
          <w:szCs w:val="28"/>
          <w:u w:val="single"/>
        </w:rPr>
        <w:t>Интернет-ресурсы</w:t>
      </w:r>
    </w:p>
    <w:p w:rsidR="008A71B2" w:rsidRDefault="008A71B2" w:rsidP="001B389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sidR="00DB5F99">
        <w:rPr>
          <w:bCs/>
        </w:rPr>
        <w:t>16.06</w:t>
      </w:r>
      <w:r>
        <w:rPr>
          <w:bCs/>
        </w:rPr>
        <w:t>.202</w:t>
      </w:r>
      <w:r w:rsidR="00DB5F99">
        <w:rPr>
          <w:bCs/>
        </w:rPr>
        <w:t>5</w:t>
      </w:r>
      <w:r w:rsidRPr="00470FD7">
        <w:rPr>
          <w:bCs/>
        </w:rPr>
        <w:t>);</w:t>
      </w:r>
    </w:p>
    <w:p w:rsidR="008A71B2" w:rsidRDefault="008A71B2" w:rsidP="001B389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w:t>
      </w:r>
      <w:r w:rsidR="00DB5F99" w:rsidRPr="00470FD7">
        <w:rPr>
          <w:bCs/>
        </w:rPr>
        <w:t xml:space="preserve">(дата обращения </w:t>
      </w:r>
      <w:r w:rsidR="00DB5F99">
        <w:rPr>
          <w:bCs/>
        </w:rPr>
        <w:t>16.06.2025</w:t>
      </w:r>
      <w:r w:rsidR="00DB5F99" w:rsidRPr="00470FD7">
        <w:rPr>
          <w:bCs/>
        </w:rPr>
        <w:t>);</w:t>
      </w:r>
    </w:p>
    <w:p w:rsidR="008A71B2" w:rsidRDefault="008A71B2" w:rsidP="001B3899">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before="48" w:afterLines="20" w:after="48"/>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w:t>
      </w:r>
      <w:r w:rsidR="00DB5F99" w:rsidRPr="00470FD7">
        <w:rPr>
          <w:bCs/>
        </w:rPr>
        <w:t xml:space="preserve">(дата обращения </w:t>
      </w:r>
      <w:r w:rsidR="00DB5F99">
        <w:rPr>
          <w:bCs/>
        </w:rPr>
        <w:t>16.06.2025).</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694"/>
        <w:gridCol w:w="3118"/>
      </w:tblGrid>
      <w:tr w:rsidR="008659B8" w:rsidRPr="008659B8" w:rsidTr="00862A69">
        <w:tc>
          <w:tcPr>
            <w:tcW w:w="4678" w:type="dxa"/>
            <w:hideMark/>
          </w:tcPr>
          <w:p w:rsidR="008659B8" w:rsidRPr="008659B8" w:rsidRDefault="008659B8" w:rsidP="00862A69">
            <w:pPr>
              <w:jc w:val="center"/>
              <w:rPr>
                <w:bCs/>
                <w:i/>
                <w:kern w:val="32"/>
                <w:lang w:eastAsia="en-US"/>
              </w:rPr>
            </w:pPr>
            <w:r w:rsidRPr="008659B8">
              <w:rPr>
                <w:b/>
                <w:bCs/>
                <w:i/>
              </w:rPr>
              <w:t>Результаты обучения</w:t>
            </w:r>
          </w:p>
        </w:tc>
        <w:tc>
          <w:tcPr>
            <w:tcW w:w="2694" w:type="dxa"/>
            <w:hideMark/>
          </w:tcPr>
          <w:p w:rsidR="008659B8" w:rsidRPr="008659B8" w:rsidRDefault="008659B8" w:rsidP="00B0721A">
            <w:pPr>
              <w:jc w:val="center"/>
              <w:rPr>
                <w:bCs/>
                <w:i/>
                <w:kern w:val="32"/>
                <w:lang w:eastAsia="en-US"/>
              </w:rPr>
            </w:pPr>
            <w:r w:rsidRPr="008659B8">
              <w:rPr>
                <w:b/>
                <w:bCs/>
                <w:i/>
              </w:rPr>
              <w:t>Критерии оценки</w:t>
            </w:r>
          </w:p>
        </w:tc>
        <w:tc>
          <w:tcPr>
            <w:tcW w:w="3118" w:type="dxa"/>
          </w:tcPr>
          <w:p w:rsidR="008659B8" w:rsidRPr="008659B8" w:rsidRDefault="008659B8" w:rsidP="00B0721A">
            <w:pPr>
              <w:jc w:val="center"/>
              <w:rPr>
                <w:bCs/>
                <w:i/>
                <w:kern w:val="32"/>
                <w:lang w:eastAsia="en-US"/>
              </w:rPr>
            </w:pPr>
            <w:r w:rsidRPr="008659B8">
              <w:rPr>
                <w:b/>
                <w:bCs/>
                <w:i/>
              </w:rPr>
              <w:t>Методы оценки</w:t>
            </w:r>
          </w:p>
        </w:tc>
      </w:tr>
      <w:tr w:rsidR="008659B8" w:rsidRPr="008659B8" w:rsidTr="00862A69">
        <w:tc>
          <w:tcPr>
            <w:tcW w:w="4678" w:type="dxa"/>
            <w:hideMark/>
          </w:tcPr>
          <w:p w:rsidR="008659B8" w:rsidRPr="008659B8" w:rsidRDefault="008659B8" w:rsidP="00B0721A">
            <w:pPr>
              <w:jc w:val="center"/>
              <w:rPr>
                <w:b/>
                <w:bCs/>
                <w:i/>
                <w:kern w:val="32"/>
                <w:lang w:eastAsia="en-US"/>
              </w:rPr>
            </w:pPr>
            <w:r w:rsidRPr="008659B8">
              <w:rPr>
                <w:bCs/>
                <w:i/>
              </w:rPr>
              <w:t>Перечень знаний, осваиваемых в рамках дисциплины:</w:t>
            </w:r>
          </w:p>
          <w:p w:rsidR="008659B8" w:rsidRPr="008659B8" w:rsidRDefault="008659B8" w:rsidP="00EE0CDF">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EE0CDF">
            <w:pPr>
              <w:jc w:val="both"/>
            </w:pPr>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EE0CDF">
            <w:pPr>
              <w:jc w:val="both"/>
            </w:pPr>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
          <w:p w:rsidR="008659B8" w:rsidRPr="008659B8" w:rsidRDefault="008659B8" w:rsidP="00EE0CDF">
            <w:pPr>
              <w:jc w:val="both"/>
            </w:pPr>
            <w:r w:rsidRPr="008659B8">
              <w:t>- правовые основы, правила и нормы природопользования и экологической безопасности;</w:t>
            </w:r>
          </w:p>
          <w:p w:rsidR="008659B8" w:rsidRPr="008659B8" w:rsidRDefault="008659B8" w:rsidP="00EE0CDF">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694" w:type="dxa"/>
            <w:vMerge w:val="restart"/>
          </w:tcPr>
          <w:p w:rsidR="008659B8" w:rsidRPr="008659B8" w:rsidRDefault="008659B8" w:rsidP="00B0721A">
            <w:pPr>
              <w:jc w:val="center"/>
              <w:rPr>
                <w:bCs/>
                <w:i/>
              </w:rPr>
            </w:pPr>
            <w:r w:rsidRPr="008659B8">
              <w:rPr>
                <w:bCs/>
                <w:i/>
              </w:rPr>
              <w:t xml:space="preserve">Характеристики демонстрируемых знаний, которые </w:t>
            </w:r>
          </w:p>
          <w:p w:rsidR="008659B8" w:rsidRPr="008659B8" w:rsidRDefault="008659B8" w:rsidP="00B0721A">
            <w:pPr>
              <w:jc w:val="center"/>
              <w:rPr>
                <w:bCs/>
                <w:i/>
              </w:rPr>
            </w:pPr>
            <w:r w:rsidRPr="008659B8">
              <w:rPr>
                <w:bCs/>
                <w:i/>
              </w:rPr>
              <w:t xml:space="preserve">могут быть </w:t>
            </w:r>
          </w:p>
          <w:p w:rsidR="008659B8" w:rsidRPr="008659B8" w:rsidRDefault="008659B8" w:rsidP="00B0721A">
            <w:pPr>
              <w:jc w:val="center"/>
              <w:rPr>
                <w:bCs/>
                <w:i/>
              </w:rPr>
            </w:pPr>
            <w:r w:rsidRPr="008659B8">
              <w:rPr>
                <w:bCs/>
                <w:i/>
              </w:rPr>
              <w:t>проверены:</w:t>
            </w:r>
          </w:p>
          <w:p w:rsidR="008659B8" w:rsidRPr="008659B8" w:rsidRDefault="008659B8" w:rsidP="00B0721A">
            <w:pPr>
              <w:ind w:firstLine="709"/>
              <w:jc w:val="both"/>
              <w:rPr>
                <w:b/>
                <w:bCs/>
                <w:i/>
                <w:kern w:val="32"/>
                <w:lang w:eastAsia="en-US"/>
              </w:rPr>
            </w:pPr>
          </w:p>
          <w:p w:rsidR="008659B8" w:rsidRPr="008659B8" w:rsidRDefault="008659B8" w:rsidP="00B0721A">
            <w:pPr>
              <w:jc w:val="both"/>
              <w:rPr>
                <w:lang w:eastAsia="en-US"/>
              </w:rPr>
            </w:pPr>
            <w:r w:rsidRPr="008659B8">
              <w:rPr>
                <w:lang w:eastAsia="en-US"/>
              </w:rPr>
              <w:t>-уровень освоения учебного материала;</w:t>
            </w:r>
          </w:p>
          <w:p w:rsidR="008659B8" w:rsidRPr="008659B8" w:rsidRDefault="008659B8" w:rsidP="00B0721A">
            <w:pPr>
              <w:jc w:val="both"/>
              <w:rPr>
                <w:lang w:eastAsia="en-US"/>
              </w:rPr>
            </w:pPr>
          </w:p>
          <w:p w:rsidR="008659B8" w:rsidRPr="008659B8" w:rsidRDefault="008659B8" w:rsidP="00B0721A">
            <w:pPr>
              <w:jc w:val="both"/>
              <w:rPr>
                <w:lang w:eastAsia="en-US"/>
              </w:rPr>
            </w:pPr>
            <w:r w:rsidRPr="008659B8">
              <w:rPr>
                <w:lang w:eastAsia="en-US"/>
              </w:rPr>
              <w:t>-умение использовать теоретические знания и практические умения при выполнении профессиональных задач;</w:t>
            </w:r>
          </w:p>
          <w:p w:rsidR="008659B8" w:rsidRPr="008659B8" w:rsidRDefault="008659B8" w:rsidP="00B0721A">
            <w:pPr>
              <w:jc w:val="both"/>
              <w:rPr>
                <w:lang w:eastAsia="en-US"/>
              </w:rPr>
            </w:pPr>
          </w:p>
          <w:p w:rsidR="008659B8" w:rsidRPr="008659B8" w:rsidRDefault="008659B8" w:rsidP="00B0721A">
            <w:pPr>
              <w:widowControl w:val="0"/>
              <w:shd w:val="clear" w:color="auto" w:fill="FFFFFF"/>
              <w:tabs>
                <w:tab w:val="left" w:pos="426"/>
              </w:tabs>
              <w:jc w:val="both"/>
              <w:rPr>
                <w:lang w:eastAsia="en-US"/>
              </w:rPr>
            </w:pPr>
            <w:r w:rsidRPr="008659B8">
              <w:rPr>
                <w:lang w:eastAsia="en-US"/>
              </w:rPr>
              <w:t>-уровень сформированности общих компетенций.</w:t>
            </w:r>
          </w:p>
        </w:tc>
        <w:tc>
          <w:tcPr>
            <w:tcW w:w="3118" w:type="dxa"/>
            <w:vMerge w:val="restart"/>
          </w:tcPr>
          <w:p w:rsidR="008659B8" w:rsidRPr="008659B8" w:rsidRDefault="008659B8" w:rsidP="00B0721A">
            <w:pPr>
              <w:jc w:val="center"/>
              <w:rPr>
                <w:bCs/>
                <w:i/>
              </w:rPr>
            </w:pPr>
            <w:r w:rsidRPr="008659B8">
              <w:rPr>
                <w:bCs/>
                <w:i/>
              </w:rPr>
              <w:t>Какими процедурами</w:t>
            </w:r>
          </w:p>
          <w:p w:rsidR="008659B8" w:rsidRPr="008659B8" w:rsidRDefault="008659B8" w:rsidP="00B0721A">
            <w:pPr>
              <w:jc w:val="center"/>
              <w:rPr>
                <w:bCs/>
                <w:i/>
              </w:rPr>
            </w:pPr>
            <w:r w:rsidRPr="008659B8">
              <w:rPr>
                <w:bCs/>
                <w:i/>
              </w:rPr>
              <w:t>производится оценка:</w:t>
            </w:r>
          </w:p>
          <w:p w:rsidR="008659B8" w:rsidRPr="008659B8" w:rsidRDefault="008659B8" w:rsidP="00B0721A">
            <w:pPr>
              <w:jc w:val="center"/>
              <w:rPr>
                <w:lang w:eastAsia="en-US"/>
              </w:rPr>
            </w:pPr>
          </w:p>
          <w:p w:rsidR="008659B8" w:rsidRPr="008659B8" w:rsidRDefault="008659B8" w:rsidP="00EE0CDF">
            <w:pPr>
              <w:jc w:val="both"/>
            </w:pPr>
            <w:r w:rsidRPr="008659B8">
              <w:t>-</w:t>
            </w:r>
            <w:r w:rsidR="00DB5F99">
              <w:t xml:space="preserve"> </w:t>
            </w:r>
            <w:r w:rsidRPr="008659B8">
              <w:t>фронтальный опрос;</w:t>
            </w:r>
          </w:p>
          <w:p w:rsidR="008659B8" w:rsidRPr="008659B8" w:rsidRDefault="008659B8" w:rsidP="00EE0CDF">
            <w:pPr>
              <w:jc w:val="both"/>
            </w:pPr>
          </w:p>
          <w:p w:rsidR="008659B8" w:rsidRPr="008659B8" w:rsidRDefault="008659B8" w:rsidP="00EE0CDF">
            <w:pPr>
              <w:jc w:val="both"/>
            </w:pPr>
          </w:p>
          <w:p w:rsidR="008659B8" w:rsidRPr="008659B8" w:rsidRDefault="008659B8" w:rsidP="00EE0CDF">
            <w:pPr>
              <w:jc w:val="both"/>
            </w:pPr>
            <w:r w:rsidRPr="008659B8">
              <w:t>-</w:t>
            </w:r>
            <w:r w:rsidR="00DB5F99">
              <w:t xml:space="preserve"> </w:t>
            </w:r>
            <w:r w:rsidRPr="008659B8">
              <w:t>тесты по темам;</w:t>
            </w:r>
          </w:p>
          <w:p w:rsidR="008659B8" w:rsidRPr="008659B8" w:rsidRDefault="008659B8" w:rsidP="00EE0CDF">
            <w:pPr>
              <w:jc w:val="both"/>
            </w:pPr>
          </w:p>
          <w:p w:rsidR="008659B8" w:rsidRPr="008659B8" w:rsidRDefault="008659B8" w:rsidP="00EE0CDF">
            <w:pPr>
              <w:jc w:val="both"/>
            </w:pPr>
          </w:p>
          <w:p w:rsidR="008659B8" w:rsidRPr="008659B8" w:rsidRDefault="008659B8" w:rsidP="00EE0CDF">
            <w:pPr>
              <w:widowControl w:val="0"/>
              <w:tabs>
                <w:tab w:val="left" w:pos="426"/>
              </w:tabs>
              <w:ind w:right="57"/>
              <w:jc w:val="both"/>
              <w:rPr>
                <w:lang w:eastAsia="en-US"/>
              </w:rPr>
            </w:pPr>
            <w:r w:rsidRPr="008659B8">
              <w:t>-</w:t>
            </w:r>
            <w:r w:rsidR="00DB5F99">
              <w:t xml:space="preserve"> </w:t>
            </w:r>
            <w:r w:rsidRPr="008659B8">
              <w:t>экспертное наблюдение выполнения практических работ.</w:t>
            </w:r>
          </w:p>
        </w:tc>
      </w:tr>
      <w:tr w:rsidR="008659B8" w:rsidRPr="008659B8" w:rsidTr="00862A69">
        <w:trPr>
          <w:trHeight w:val="4496"/>
        </w:trPr>
        <w:tc>
          <w:tcPr>
            <w:tcW w:w="4678" w:type="dxa"/>
            <w:hideMark/>
          </w:tcPr>
          <w:p w:rsidR="008659B8" w:rsidRPr="008659B8" w:rsidRDefault="008659B8" w:rsidP="00B0721A">
            <w:pPr>
              <w:jc w:val="center"/>
              <w:rPr>
                <w:b/>
                <w:bCs/>
                <w:i/>
                <w:kern w:val="32"/>
                <w:lang w:eastAsia="en-US"/>
              </w:rPr>
            </w:pPr>
            <w:r w:rsidRPr="008659B8">
              <w:rPr>
                <w:bCs/>
                <w:i/>
              </w:rPr>
              <w:t>Перечень умений, осваиваемых в рамках дисциплины:</w:t>
            </w:r>
          </w:p>
          <w:p w:rsidR="008659B8" w:rsidRPr="008659B8" w:rsidRDefault="008659B8" w:rsidP="00EE0CDF">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EE0CDF">
            <w:pPr>
              <w:jc w:val="both"/>
            </w:pPr>
            <w:r w:rsidRPr="008659B8">
              <w:t xml:space="preserve">- анализировать причины возникновения экологических аварий и катастроф; </w:t>
            </w:r>
          </w:p>
          <w:p w:rsidR="008659B8" w:rsidRPr="008659B8" w:rsidRDefault="008659B8" w:rsidP="00EE0CDF">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EE0CDF">
            <w:pPr>
              <w:jc w:val="both"/>
            </w:pPr>
            <w:r w:rsidRPr="008659B8">
              <w:t xml:space="preserve">- определять экологическую пригодность выпускаемой продукции; </w:t>
            </w:r>
          </w:p>
          <w:p w:rsidR="008659B8" w:rsidRPr="008659B8" w:rsidRDefault="008659B8" w:rsidP="00EE0CDF">
            <w:pPr>
              <w:widowControl w:val="0"/>
              <w:tabs>
                <w:tab w:val="left" w:pos="337"/>
              </w:tabs>
              <w:ind w:right="57"/>
              <w:jc w:val="both"/>
              <w:rPr>
                <w:lang w:eastAsia="en-US"/>
              </w:rPr>
            </w:pPr>
            <w:r w:rsidRPr="008659B8">
              <w:t>-  оценивать состояние экологии окружающей среды на производственном объекте.</w:t>
            </w:r>
          </w:p>
        </w:tc>
        <w:tc>
          <w:tcPr>
            <w:tcW w:w="2694" w:type="dxa"/>
            <w:vMerge/>
            <w:vAlign w:val="center"/>
            <w:hideMark/>
          </w:tcPr>
          <w:p w:rsidR="008659B8" w:rsidRPr="008659B8" w:rsidRDefault="008659B8" w:rsidP="00B0721A">
            <w:pPr>
              <w:widowControl w:val="0"/>
              <w:tabs>
                <w:tab w:val="left" w:pos="426"/>
              </w:tabs>
              <w:ind w:right="57"/>
              <w:jc w:val="center"/>
              <w:rPr>
                <w:lang w:eastAsia="en-US"/>
              </w:rPr>
            </w:pPr>
          </w:p>
        </w:tc>
        <w:tc>
          <w:tcPr>
            <w:tcW w:w="3118" w:type="dxa"/>
            <w:vMerge/>
            <w:vAlign w:val="center"/>
          </w:tcPr>
          <w:p w:rsidR="008659B8" w:rsidRPr="008659B8" w:rsidRDefault="008659B8" w:rsidP="00B0721A">
            <w:pPr>
              <w:widowControl w:val="0"/>
              <w:tabs>
                <w:tab w:val="left" w:pos="426"/>
              </w:tabs>
              <w:ind w:right="57"/>
              <w:jc w:val="center"/>
              <w:rPr>
                <w:lang w:eastAsia="en-US"/>
              </w:rPr>
            </w:pPr>
          </w:p>
        </w:tc>
      </w:tr>
    </w:tbl>
    <w:p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D65" w:rsidRDefault="00C66D65">
      <w:r>
        <w:separator/>
      </w:r>
    </w:p>
  </w:endnote>
  <w:endnote w:type="continuationSeparator" w:id="0">
    <w:p w:rsidR="00C66D65" w:rsidRDefault="00C6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C13213">
    <w:pPr>
      <w:pStyle w:val="a7"/>
      <w:ind w:right="360"/>
    </w:pPr>
    <w:r>
      <w:pict>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rsidR="00FA5A0C" w:rsidRDefault="001B3899">
                <w:pPr>
                  <w:pStyle w:val="a7"/>
                </w:pPr>
                <w:r>
                  <w:rPr>
                    <w:rStyle w:val="a3"/>
                  </w:rPr>
                  <w:fldChar w:fldCharType="begin"/>
                </w:r>
                <w:r w:rsidR="00FA5A0C">
                  <w:rPr>
                    <w:rStyle w:val="a3"/>
                  </w:rPr>
                  <w:instrText xml:space="preserve"> PAGE </w:instrText>
                </w:r>
                <w:r>
                  <w:rPr>
                    <w:rStyle w:val="a3"/>
                  </w:rPr>
                  <w:fldChar w:fldCharType="separate"/>
                </w:r>
                <w:r w:rsidR="00DB5F99">
                  <w:rPr>
                    <w:rStyle w:val="a3"/>
                    <w:noProof/>
                  </w:rPr>
                  <w:t>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C13213">
    <w:pPr>
      <w:pStyle w:val="a7"/>
      <w:ind w:right="360"/>
    </w:pPr>
    <w:r>
      <w:pict>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rsidR="00FA5A0C" w:rsidRDefault="001B3899">
                <w:pPr>
                  <w:pStyle w:val="a7"/>
                </w:pPr>
                <w:r>
                  <w:rPr>
                    <w:rStyle w:val="a3"/>
                  </w:rPr>
                  <w:fldChar w:fldCharType="begin"/>
                </w:r>
                <w:r w:rsidR="00FA5A0C">
                  <w:rPr>
                    <w:rStyle w:val="a3"/>
                  </w:rPr>
                  <w:instrText xml:space="preserve"> PAGE </w:instrText>
                </w:r>
                <w:r>
                  <w:rPr>
                    <w:rStyle w:val="a3"/>
                  </w:rPr>
                  <w:fldChar w:fldCharType="separate"/>
                </w:r>
                <w:r w:rsidR="00DB5F99">
                  <w:rPr>
                    <w:rStyle w:val="a3"/>
                    <w:noProof/>
                  </w:rPr>
                  <w:t>6</w:t>
                </w:r>
                <w:r>
                  <w:rPr>
                    <w:rStyle w:val="a3"/>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A0C" w:rsidRDefault="00C13213">
    <w:pPr>
      <w:pStyle w:val="a7"/>
      <w:ind w:right="360"/>
    </w:pPr>
    <w:r>
      <w:pict>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rsidR="00FA5A0C" w:rsidRDefault="001B3899">
                <w:pPr>
                  <w:pStyle w:val="a7"/>
                </w:pPr>
                <w:r>
                  <w:rPr>
                    <w:rStyle w:val="a3"/>
                  </w:rPr>
                  <w:fldChar w:fldCharType="begin"/>
                </w:r>
                <w:r w:rsidR="00FA5A0C">
                  <w:rPr>
                    <w:rStyle w:val="a3"/>
                  </w:rPr>
                  <w:instrText xml:space="preserve"> PAGE </w:instrText>
                </w:r>
                <w:r>
                  <w:rPr>
                    <w:rStyle w:val="a3"/>
                  </w:rPr>
                  <w:fldChar w:fldCharType="separate"/>
                </w:r>
                <w:r w:rsidR="00DB5F99">
                  <w:rPr>
                    <w:rStyle w:val="a3"/>
                    <w:noProof/>
                  </w:rPr>
                  <w:t>8</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D65" w:rsidRDefault="00C66D65">
      <w:r>
        <w:separator/>
      </w:r>
    </w:p>
  </w:footnote>
  <w:footnote w:type="continuationSeparator" w:id="0">
    <w:p w:rsidR="00C66D65" w:rsidRDefault="00C66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15:restartNumberingAfterBreak="0">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15:restartNumberingAfterBreak="0">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15:restartNumberingAfterBreak="0">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0F0C69B4"/>
    <w:multiLevelType w:val="hybridMultilevel"/>
    <w:tmpl w:val="E67495CC"/>
    <w:lvl w:ilvl="0" w:tplc="1B027170">
      <w:start w:val="1"/>
      <w:numFmt w:val="decimal"/>
      <w:lvlText w:val="%1."/>
      <w:lvlJc w:val="left"/>
      <w:pPr>
        <w:ind w:left="725" w:hanging="360"/>
      </w:pPr>
      <w:rPr>
        <w:b w:val="0"/>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17" w15:restartNumberingAfterBreak="0">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7"/>
  </w:num>
  <w:num w:numId="15">
    <w:abstractNumId w:val="13"/>
  </w:num>
  <w:num w:numId="16">
    <w:abstractNumId w:val="14"/>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5064"/>
    <w:rsid w:val="00047AED"/>
    <w:rsid w:val="00054F98"/>
    <w:rsid w:val="00062CA8"/>
    <w:rsid w:val="00065C05"/>
    <w:rsid w:val="000964F4"/>
    <w:rsid w:val="000D4E9D"/>
    <w:rsid w:val="001207FC"/>
    <w:rsid w:val="00136E30"/>
    <w:rsid w:val="00146A2A"/>
    <w:rsid w:val="0016797F"/>
    <w:rsid w:val="00172849"/>
    <w:rsid w:val="001B3899"/>
    <w:rsid w:val="001F3092"/>
    <w:rsid w:val="001F35B3"/>
    <w:rsid w:val="002464E5"/>
    <w:rsid w:val="0025274A"/>
    <w:rsid w:val="00264D37"/>
    <w:rsid w:val="00275064"/>
    <w:rsid w:val="0027558F"/>
    <w:rsid w:val="002A05BD"/>
    <w:rsid w:val="00312116"/>
    <w:rsid w:val="00362072"/>
    <w:rsid w:val="0036277D"/>
    <w:rsid w:val="003A3F8E"/>
    <w:rsid w:val="003C1580"/>
    <w:rsid w:val="003C1D13"/>
    <w:rsid w:val="003C2F75"/>
    <w:rsid w:val="003F558D"/>
    <w:rsid w:val="004212A3"/>
    <w:rsid w:val="00461587"/>
    <w:rsid w:val="00465599"/>
    <w:rsid w:val="00496605"/>
    <w:rsid w:val="004C7A94"/>
    <w:rsid w:val="004F4DFA"/>
    <w:rsid w:val="00505305"/>
    <w:rsid w:val="005205BE"/>
    <w:rsid w:val="005330E6"/>
    <w:rsid w:val="005457AB"/>
    <w:rsid w:val="00580DEB"/>
    <w:rsid w:val="005A18FB"/>
    <w:rsid w:val="005D42DC"/>
    <w:rsid w:val="005F20B5"/>
    <w:rsid w:val="006202B8"/>
    <w:rsid w:val="006B0210"/>
    <w:rsid w:val="006B147C"/>
    <w:rsid w:val="006E2C4C"/>
    <w:rsid w:val="006F4C1C"/>
    <w:rsid w:val="00762B6F"/>
    <w:rsid w:val="00770E6B"/>
    <w:rsid w:val="0078133C"/>
    <w:rsid w:val="007D7EE8"/>
    <w:rsid w:val="0081157A"/>
    <w:rsid w:val="00821BB5"/>
    <w:rsid w:val="00862A69"/>
    <w:rsid w:val="00863FB0"/>
    <w:rsid w:val="008659B8"/>
    <w:rsid w:val="008A71B2"/>
    <w:rsid w:val="008C0DFA"/>
    <w:rsid w:val="008D1B67"/>
    <w:rsid w:val="008F4CE2"/>
    <w:rsid w:val="009321C4"/>
    <w:rsid w:val="0099110B"/>
    <w:rsid w:val="009F0568"/>
    <w:rsid w:val="00A201F6"/>
    <w:rsid w:val="00A218C4"/>
    <w:rsid w:val="00A76437"/>
    <w:rsid w:val="00AC4526"/>
    <w:rsid w:val="00AF132F"/>
    <w:rsid w:val="00B0721A"/>
    <w:rsid w:val="00B24870"/>
    <w:rsid w:val="00B24DA2"/>
    <w:rsid w:val="00B84438"/>
    <w:rsid w:val="00BA7205"/>
    <w:rsid w:val="00BA79A4"/>
    <w:rsid w:val="00BE2592"/>
    <w:rsid w:val="00C13213"/>
    <w:rsid w:val="00C62DCD"/>
    <w:rsid w:val="00C65D87"/>
    <w:rsid w:val="00C66D65"/>
    <w:rsid w:val="00CB2460"/>
    <w:rsid w:val="00CE379C"/>
    <w:rsid w:val="00D11CFD"/>
    <w:rsid w:val="00D1534A"/>
    <w:rsid w:val="00D705E0"/>
    <w:rsid w:val="00D77EFA"/>
    <w:rsid w:val="00D83447"/>
    <w:rsid w:val="00D8408E"/>
    <w:rsid w:val="00D97CC1"/>
    <w:rsid w:val="00DB5F99"/>
    <w:rsid w:val="00DC7B90"/>
    <w:rsid w:val="00DE37E1"/>
    <w:rsid w:val="00E22C5A"/>
    <w:rsid w:val="00E33C2C"/>
    <w:rsid w:val="00E81308"/>
    <w:rsid w:val="00EE0944"/>
    <w:rsid w:val="00EE0CDF"/>
    <w:rsid w:val="00EE5076"/>
    <w:rsid w:val="00F11F7A"/>
    <w:rsid w:val="00F333EA"/>
    <w:rsid w:val="00F43F22"/>
    <w:rsid w:val="00F62A62"/>
    <w:rsid w:val="00F65670"/>
    <w:rsid w:val="00F71A8D"/>
    <w:rsid w:val="00FA5A0C"/>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14:docId w14:val="4264E40F"/>
  <w15:docId w15:val="{C475AA52-ACAC-451E-8A21-8A77FDED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Заголовок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C62B-3950-4978-96C0-C4C26B53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Шидерская О.С</cp:lastModifiedBy>
  <cp:revision>12</cp:revision>
  <cp:lastPrinted>2014-01-21T12:32:00Z</cp:lastPrinted>
  <dcterms:created xsi:type="dcterms:W3CDTF">2024-04-24T08:54:00Z</dcterms:created>
  <dcterms:modified xsi:type="dcterms:W3CDTF">2025-06-23T11:32:00Z</dcterms:modified>
</cp:coreProperties>
</file>