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1" name="Рисунок 5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16A66">
        <w:rPr>
          <w:rFonts w:ascii="Times New Roman" w:hAnsi="Times New Roman"/>
          <w:b w:val="0"/>
          <w:szCs w:val="24"/>
        </w:rPr>
        <w:t>ЧАСТНОЕ ПРОФЕССИОНАЛЬНОЕ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ОБРАЗОВАТЕЛЬНОЕ УЧРЕЖДЕНИЕ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ПЕТРОЗАВОДСКИЙ</w:t>
      </w:r>
      <w:r w:rsidR="00C75BBF">
        <w:rPr>
          <w:rFonts w:ascii="Times New Roman" w:hAnsi="Times New Roman"/>
          <w:b w:val="0"/>
          <w:szCs w:val="24"/>
        </w:rPr>
        <w:t xml:space="preserve"> КООПЕРАТИВНЫЙ </w:t>
      </w:r>
      <w:r w:rsidR="00A55C81" w:rsidRPr="00616A66">
        <w:rPr>
          <w:rFonts w:ascii="Times New Roman" w:hAnsi="Times New Roman"/>
          <w:b w:val="0"/>
          <w:szCs w:val="24"/>
        </w:rPr>
        <w:t>ТЕХНИКУМ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КАРЕЛРЕСПОТРЕБСОЮЗА (ЧПОУ ПКТК)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185660 Республика Карелия г. Петрозаводск, пр. Первомайский, 1-А,</w:t>
      </w:r>
    </w:p>
    <w:p w:rsidR="00A55C81" w:rsidRPr="00616A66" w:rsidRDefault="00F14280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>
        <w:rPr>
          <w:rFonts w:ascii="Times New Roman" w:hAnsi="Times New Roman"/>
          <w:b w:val="0"/>
          <w:szCs w:val="24"/>
        </w:rPr>
        <w:t>тел./факс (8-814 -2)</w:t>
      </w:r>
      <w:r w:rsidR="00A55C81" w:rsidRPr="00616A66">
        <w:rPr>
          <w:rFonts w:ascii="Times New Roman" w:hAnsi="Times New Roman"/>
          <w:b w:val="0"/>
          <w:szCs w:val="24"/>
        </w:rPr>
        <w:t xml:space="preserve"> 78-05-21, </w:t>
      </w:r>
      <w:proofErr w:type="spellStart"/>
      <w:r w:rsidR="00A55C81" w:rsidRPr="00616A66">
        <w:rPr>
          <w:rFonts w:ascii="Times New Roman" w:hAnsi="Times New Roman"/>
          <w:b w:val="0"/>
          <w:szCs w:val="24"/>
        </w:rPr>
        <w:t>E-mail</w:t>
      </w:r>
      <w:proofErr w:type="spellEnd"/>
      <w:r w:rsidR="00A61553" w:rsidRPr="00A61553">
        <w:rPr>
          <w:rFonts w:ascii="Times New Roman" w:hAnsi="Times New Roman"/>
          <w:b w:val="0"/>
          <w:szCs w:val="24"/>
        </w:rPr>
        <w:t>:</w:t>
      </w:r>
      <w:r w:rsidR="00CA6F8D">
        <w:rPr>
          <w:rFonts w:ascii="Times New Roman" w:hAnsi="Times New Roman"/>
          <w:b w:val="0"/>
          <w:szCs w:val="24"/>
        </w:rPr>
        <w:t xml:space="preserve"> </w:t>
      </w:r>
      <w:r w:rsidR="00A61553">
        <w:rPr>
          <w:rFonts w:ascii="Times New Roman" w:hAnsi="Times New Roman"/>
          <w:b w:val="0"/>
          <w:szCs w:val="24"/>
          <w:lang w:val="en-US"/>
        </w:rPr>
        <w:t>main</w:t>
      </w:r>
      <w:r w:rsidR="00A55C81" w:rsidRPr="00616A66">
        <w:rPr>
          <w:rFonts w:ascii="Times New Roman" w:hAnsi="Times New Roman"/>
          <w:b w:val="0"/>
          <w:szCs w:val="24"/>
        </w:rPr>
        <w:t>@koopteh.</w:t>
      </w:r>
      <w:r w:rsidR="00A61553" w:rsidRPr="00A61553">
        <w:rPr>
          <w:rFonts w:ascii="Times New Roman" w:hAnsi="Times New Roman"/>
          <w:b w:val="0"/>
          <w:szCs w:val="24"/>
        </w:rPr>
        <w:t>10.</w:t>
      </w:r>
      <w:r w:rsidR="00A55C81" w:rsidRPr="00616A66">
        <w:rPr>
          <w:rFonts w:ascii="Times New Roman" w:hAnsi="Times New Roman"/>
          <w:b w:val="0"/>
          <w:szCs w:val="24"/>
        </w:rPr>
        <w:t>ru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 xml:space="preserve">ОКОПО 01728471, ОГРН 1021000534488, </w:t>
      </w:r>
    </w:p>
    <w:p w:rsidR="00A55C81" w:rsidRPr="00616A66" w:rsidRDefault="00A55C81" w:rsidP="00616A66">
      <w:pPr>
        <w:pStyle w:val="a4"/>
        <w:ind w:left="1701"/>
        <w:rPr>
          <w:rFonts w:ascii="Times New Roman" w:hAnsi="Times New Roman"/>
          <w:b w:val="0"/>
          <w:szCs w:val="24"/>
        </w:rPr>
      </w:pPr>
      <w:r w:rsidRPr="00616A66">
        <w:rPr>
          <w:rFonts w:ascii="Times New Roman" w:hAnsi="Times New Roman"/>
          <w:b w:val="0"/>
          <w:szCs w:val="24"/>
        </w:rPr>
        <w:t>ИНН 1001020548, КПП 100101001</w:t>
      </w:r>
    </w:p>
    <w:p w:rsidR="00A55C81" w:rsidRPr="00616A66" w:rsidRDefault="00F9333E" w:rsidP="00616A66">
      <w:pPr>
        <w:pStyle w:val="a4"/>
        <w:ind w:left="10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pict>
          <v:line id="Прямая соединительная линия 4" o:spid="_x0000_s1026" style="position:absolute;left:0;text-align:left;z-index:251658240;visibility:visible;mso-wrap-distance-top:-6e-5mm;mso-wrap-distance-bottom:-6e-5mm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" o:allowincell="f"/>
        </w:pict>
      </w: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Default="00A55C81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616A66" w:rsidRPr="00616A66" w:rsidRDefault="00616A66" w:rsidP="00616A66">
      <w:pPr>
        <w:pStyle w:val="a4"/>
        <w:ind w:left="1080"/>
        <w:rPr>
          <w:rFonts w:ascii="Times New Roman" w:hAnsi="Times New Roman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РАБОЧАЯ ПРОГРАММА УЧЕБНОГО ПРЕДМЕТА</w:t>
      </w: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A66" w:rsidRPr="00616A66" w:rsidRDefault="00616A66" w:rsidP="00747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ХИМИИ</w:t>
      </w:r>
    </w:p>
    <w:p w:rsidR="007477AE" w:rsidRPr="00616A66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по специальности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40F7A" w:rsidRPr="00A40F7A" w:rsidRDefault="00A40F7A" w:rsidP="00A40F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0F7A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7AE" w:rsidRDefault="007477AE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16A66" w:rsidRPr="00616A66" w:rsidRDefault="00616A66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г. Петрозаводск, 202</w:t>
      </w:r>
      <w:r w:rsidR="00225A21">
        <w:rPr>
          <w:rFonts w:ascii="Times New Roman" w:hAnsi="Times New Roman" w:cs="Times New Roman"/>
          <w:sz w:val="24"/>
          <w:szCs w:val="24"/>
        </w:rPr>
        <w:t>5</w:t>
      </w:r>
      <w:r w:rsidRPr="00616A6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55C81" w:rsidRPr="00616A66" w:rsidRDefault="00A55C81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5C81" w:rsidRDefault="00E86093" w:rsidP="00616A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Рабочая п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рограмма </w:t>
      </w:r>
      <w:r>
        <w:rPr>
          <w:rFonts w:ascii="Times New Roman" w:hAnsi="Times New Roman" w:cs="Times New Roman"/>
          <w:sz w:val="24"/>
          <w:szCs w:val="24"/>
        </w:rPr>
        <w:t xml:space="preserve">(далее – программа) </w:t>
      </w:r>
      <w:r w:rsidR="00A55C81" w:rsidRPr="00616A66">
        <w:rPr>
          <w:rFonts w:ascii="Times New Roman" w:hAnsi="Times New Roman" w:cs="Times New Roman"/>
          <w:sz w:val="24"/>
          <w:szCs w:val="24"/>
        </w:rPr>
        <w:t xml:space="preserve">учебного предмета «Химия» </w:t>
      </w:r>
      <w:r w:rsidR="00BE24C7" w:rsidRPr="00BE24C7">
        <w:rPr>
          <w:rFonts w:ascii="Times New Roman" w:hAnsi="Times New Roman" w:cs="Times New Roman"/>
          <w:sz w:val="24"/>
          <w:szCs w:val="24"/>
        </w:rPr>
        <w:t>разработана на основе Федерального государственного образовательного стандарта среднего общего образования</w:t>
      </w:r>
      <w:r w:rsidR="00BE24C7">
        <w:rPr>
          <w:rFonts w:ascii="Times New Roman" w:hAnsi="Times New Roman" w:cs="Times New Roman"/>
          <w:sz w:val="24"/>
          <w:szCs w:val="24"/>
        </w:rPr>
        <w:t>.</w:t>
      </w:r>
    </w:p>
    <w:p w:rsidR="00BE24C7" w:rsidRPr="00616A66" w:rsidRDefault="00BE24C7" w:rsidP="00616A6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 xml:space="preserve">Разработчик: </w:t>
      </w:r>
      <w:r w:rsidR="00225A21">
        <w:rPr>
          <w:rFonts w:ascii="Times New Roman" w:hAnsi="Times New Roman" w:cs="Times New Roman"/>
          <w:sz w:val="24"/>
          <w:szCs w:val="24"/>
        </w:rPr>
        <w:t>Ткач А.А</w:t>
      </w:r>
      <w:r w:rsidRPr="00616A66">
        <w:rPr>
          <w:rFonts w:ascii="Times New Roman" w:hAnsi="Times New Roman" w:cs="Times New Roman"/>
          <w:sz w:val="24"/>
          <w:szCs w:val="24"/>
        </w:rPr>
        <w:t>., преподаватель ЧПОУ ПКТК</w:t>
      </w:r>
      <w:r w:rsidR="007065ED">
        <w:rPr>
          <w:rFonts w:ascii="Times New Roman" w:hAnsi="Times New Roman" w:cs="Times New Roman"/>
          <w:sz w:val="24"/>
          <w:szCs w:val="24"/>
        </w:rPr>
        <w:t>.</w:t>
      </w:r>
    </w:p>
    <w:p w:rsidR="00A55C81" w:rsidRPr="00616A66" w:rsidRDefault="00A55C81" w:rsidP="00616A6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widowControl w:val="0"/>
        <w:tabs>
          <w:tab w:val="left" w:pos="0"/>
        </w:tabs>
        <w:suppressAutoHyphens/>
        <w:spacing w:after="0" w:line="240" w:lineRule="auto"/>
        <w:ind w:firstLine="1440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55C81" w:rsidRPr="00616A66" w:rsidRDefault="00A55C81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</w:rPr>
      </w:pPr>
      <w:r w:rsidRPr="00616A66">
        <w:rPr>
          <w:bCs/>
          <w:i/>
        </w:rPr>
        <w:br w:type="page"/>
      </w:r>
      <w:r w:rsidRPr="00616A66">
        <w:rPr>
          <w:b/>
          <w:caps/>
        </w:rPr>
        <w:lastRenderedPageBreak/>
        <w:t>1. паспорт ПРОГРАММЫ УЧЕБНОГО ПРЕДМЕТА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«ХИМИЯ»</w:t>
      </w: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7477AE" w:rsidRDefault="00A55C81" w:rsidP="007477AE">
      <w:pPr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Область применения программы</w:t>
      </w:r>
    </w:p>
    <w:p w:rsidR="00A40F7A" w:rsidRPr="00A40F7A" w:rsidRDefault="00A55C81" w:rsidP="00A40F7A">
      <w:pPr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Программа учебного предмета является частью основной профессиональной образовательной программы в соответствии с ФГОС по специальности</w:t>
      </w:r>
      <w:r w:rsidR="00BA3953">
        <w:rPr>
          <w:rFonts w:ascii="Times New Roman" w:hAnsi="Times New Roman" w:cs="Times New Roman"/>
          <w:sz w:val="24"/>
          <w:szCs w:val="24"/>
        </w:rPr>
        <w:t xml:space="preserve"> </w:t>
      </w:r>
      <w:r w:rsidR="00A40F7A">
        <w:rPr>
          <w:rFonts w:ascii="Times New Roman" w:hAnsi="Times New Roman" w:cs="Times New Roman"/>
          <w:sz w:val="24"/>
          <w:szCs w:val="24"/>
        </w:rPr>
        <w:t>09.02.07 </w:t>
      </w:r>
      <w:bookmarkStart w:id="0" w:name="_GoBack"/>
      <w:bookmarkEnd w:id="0"/>
      <w:r w:rsidR="00A40F7A" w:rsidRPr="00A40F7A">
        <w:rPr>
          <w:rFonts w:ascii="Times New Roman" w:hAnsi="Times New Roman" w:cs="Times New Roman"/>
          <w:sz w:val="24"/>
          <w:szCs w:val="24"/>
        </w:rPr>
        <w:t>Информационные системы и программирование</w:t>
      </w:r>
      <w:r w:rsidR="00A40F7A">
        <w:rPr>
          <w:rFonts w:ascii="Times New Roman" w:hAnsi="Times New Roman" w:cs="Times New Roman"/>
          <w:sz w:val="24"/>
          <w:szCs w:val="24"/>
        </w:rPr>
        <w:t>.</w:t>
      </w:r>
    </w:p>
    <w:p w:rsidR="00A55C81" w:rsidRDefault="00A55C81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D16EE" w:rsidRPr="00616A66" w:rsidRDefault="001D16EE" w:rsidP="00616A6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1.2. Место учебного предмета в структуре основной профессиональной образовательной программы:</w:t>
      </w:r>
    </w:p>
    <w:p w:rsidR="00A55C81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sz w:val="24"/>
          <w:szCs w:val="24"/>
        </w:rPr>
        <w:t>Учебный предмет входит в общеобразовательный цикл и относится к базовым учебны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 xml:space="preserve"> предмета</w:t>
      </w:r>
      <w:r w:rsidR="00A61553">
        <w:rPr>
          <w:rFonts w:ascii="Times New Roman" w:hAnsi="Times New Roman" w:cs="Times New Roman"/>
          <w:sz w:val="24"/>
          <w:szCs w:val="24"/>
        </w:rPr>
        <w:t>м</w:t>
      </w:r>
      <w:r w:rsidRPr="00616A66">
        <w:rPr>
          <w:rFonts w:ascii="Times New Roman" w:hAnsi="Times New Roman" w:cs="Times New Roman"/>
          <w:sz w:val="24"/>
          <w:szCs w:val="24"/>
        </w:rPr>
        <w:t>.</w:t>
      </w:r>
    </w:p>
    <w:p w:rsidR="001D16EE" w:rsidRPr="00616A66" w:rsidRDefault="001D16EE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5C81" w:rsidRPr="00616A66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b/>
          <w:sz w:val="24"/>
          <w:szCs w:val="24"/>
        </w:rPr>
        <w:t>1.3. Цели и задачи учебного предмета – требования к результатам освоения учебного предмета: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Содержание рабочей программы учебного предмета </w:t>
      </w:r>
      <w:r w:rsidRPr="007773D7">
        <w:rPr>
          <w:rFonts w:ascii="Times New Roman" w:eastAsia="Century Schoolbook" w:hAnsi="Times New Roman" w:cs="Times New Roman"/>
          <w:spacing w:val="4"/>
          <w:sz w:val="24"/>
          <w:szCs w:val="24"/>
          <w:lang w:eastAsia="en-US"/>
        </w:rPr>
        <w:t>Химия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направлено на достижение следующих результатов: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Личностных: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принятие традиционных национальных, общечеловеческих гуманистических и демократических ценностей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патриотического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историческому и природному наслед</w:t>
      </w:r>
      <w:r w:rsidR="00E24E3B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ию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, достижениям России в науке, технологиях и труде;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духовно-нравственного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трудового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труду, осознание ценности мастерства, трудолюбие;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готовность и способность к образованию и самообразованию на протяжении всей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экологического воспитания: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активное неприятие действий, приносящих вред окружающей среде;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ценности научного познания: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Метапредметных: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Овладение универсальными учебными познавательными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" w:name="sub_1811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базовые логические действия:</w:t>
      </w:r>
    </w:p>
    <w:bookmarkEnd w:id="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формулировать и актуализировать проблему, рассматривать ее всесторонне;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устанавливать существенный признак или основания для сравнения, классификации и обобщения;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определять цели деятельности, задавать параметры и критерии их достижения;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закономерности и противоречия в рассматриваемых явлениях;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развивать креативное мышление при решении жизненных проблем;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2" w:name="sub_181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базовые исследовательские действия:</w:t>
      </w:r>
    </w:p>
    <w:bookmarkEnd w:id="2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формирование научного типа мышления, владение научной терминологией, ключевыми понятиями и методами;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разрабатывать план решения проблемы с учетом анализа имеющихся материальных и нематериальных ресурсов;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интегрировать знания из разных предметных областей;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выдвигать новые идеи, предлагать оригинальные подходы и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ставить проблемы и задачи, допускающие альтернативные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3" w:name="sub_181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работа с информацией:</w:t>
      </w:r>
    </w:p>
    <w:bookmarkEnd w:id="3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</w:t>
      </w:r>
      <w:bookmarkStart w:id="4" w:name="sub_108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2.Овладение универсальными коммуникативными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5" w:name="sub_1821"/>
      <w:bookmarkEnd w:id="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общение:</w:t>
      </w:r>
    </w:p>
    <w:bookmarkEnd w:id="5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коммуникации во всех сферах жизни;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6" w:name="sub_182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совместная деятельность:</w:t>
      </w:r>
    </w:p>
    <w:bookmarkEnd w:id="6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понимать и использовать преимущества командной и индивидуальной работы;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выбирать тематику и </w:t>
      </w:r>
      <w:r w:rsidR="00525DE1"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методы совместных действий с учетом общих интересов,</w:t>
      </w: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 xml:space="preserve"> и возможностей каждого члена коллектива;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7" w:name="sub_108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3. Овладение универсальными регулятивными действиями: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8" w:name="sub_1831"/>
      <w:bookmarkEnd w:id="7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а) самоорганизация:</w:t>
      </w:r>
    </w:p>
    <w:bookmarkEnd w:id="8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lastRenderedPageBreak/>
        <w:t>расширять рамки учебного предмета на основе личных предпочтений;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делать осознанный выбор, аргументировать его, брать ответственность за решение;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оценивать приобретенный опыт;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9" w:name="sub_1832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б) самоконтроль:</w:t>
      </w:r>
    </w:p>
    <w:bookmarkEnd w:id="9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использовать приемы рефлексии для оценки ситуации, выбора верного решения;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уметь оценивать риски и своевременно принимать решения по их снижению;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0" w:name="sub_1833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в) эмоциональный интеллект, предполагающий сформированность:</w:t>
      </w:r>
    </w:p>
    <w:bookmarkEnd w:id="10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bookmarkStart w:id="11" w:name="sub_1834"/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г) принятие себя и других людей:</w:t>
      </w:r>
    </w:p>
    <w:bookmarkEnd w:id="11"/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себя, понимая свои недостатки и достоинства;</w:t>
      </w:r>
    </w:p>
    <w:p w:rsidR="007773D7" w:rsidRPr="007773D7" w:rsidRDefault="007773D7" w:rsidP="00525DE1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принимать мотивы и аргументы других людей при а</w:t>
      </w:r>
      <w:r w:rsidR="00525DE1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нализе результатов деятельности.</w:t>
      </w: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</w:p>
    <w:p w:rsidR="007773D7" w:rsidRPr="007773D7" w:rsidRDefault="007773D7" w:rsidP="007773D7">
      <w:pPr>
        <w:widowControl w:val="0"/>
        <w:spacing w:after="0" w:line="240" w:lineRule="auto"/>
        <w:ind w:firstLine="709"/>
        <w:jc w:val="both"/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</w:pPr>
      <w:r w:rsidRPr="007773D7">
        <w:rPr>
          <w:rFonts w:ascii="Times New Roman" w:eastAsia="Century Schoolbook" w:hAnsi="Times New Roman" w:cs="Times New Roman"/>
          <w:color w:val="000000"/>
          <w:spacing w:val="3"/>
          <w:sz w:val="24"/>
          <w:szCs w:val="24"/>
          <w:shd w:val="clear" w:color="auto" w:fill="FFFFFF"/>
          <w:lang w:eastAsia="en-US"/>
        </w:rPr>
        <w:t>Предметных: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2" w:name="sub_19131"/>
      <w:r w:rsidRPr="007773D7">
        <w:rPr>
          <w:rFonts w:ascii="Times New Roman" w:eastAsia="Times New Roman" w:hAnsi="Times New Roman" w:cs="Times New Roman"/>
          <w:sz w:val="24"/>
          <w:szCs w:val="24"/>
        </w:rPr>
        <w:t>1) сформированность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sub_19132"/>
      <w:bookmarkEnd w:id="12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-,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-, d-электронные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орбитали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</w:t>
      </w:r>
      <w:proofErr w:type="spellStart"/>
      <w:r w:rsidRPr="007773D7">
        <w:rPr>
          <w:rFonts w:ascii="Times New Roman" w:eastAsia="Times New Roman" w:hAnsi="Times New Roman" w:cs="Times New Roman"/>
          <w:sz w:val="24"/>
          <w:szCs w:val="24"/>
        </w:rPr>
        <w:t>неэлектролиты</w:t>
      </w:r>
      <w:proofErr w:type="spellEnd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lastRenderedPageBreak/>
        <w:t>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4" w:name="sub_19133"/>
      <w:bookmarkEnd w:id="13"/>
      <w:r w:rsidRPr="007773D7">
        <w:rPr>
          <w:rFonts w:ascii="Times New Roman" w:eastAsia="Times New Roman" w:hAnsi="Times New Roman" w:cs="Times New Roman"/>
          <w:sz w:val="24"/>
          <w:szCs w:val="24"/>
        </w:rPr>
        <w:t>3) сформированность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5" w:name="sub_19134"/>
      <w:bookmarkEnd w:id="14"/>
      <w:r w:rsidRPr="007773D7">
        <w:rPr>
          <w:rFonts w:ascii="Times New Roman" w:eastAsia="Times New Roman" w:hAnsi="Times New Roman" w:cs="Times New Roman"/>
          <w:sz w:val="24"/>
          <w:szCs w:val="24"/>
        </w:rPr>
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sub_19135"/>
      <w:bookmarkEnd w:id="15"/>
      <w:r w:rsidRPr="007773D7">
        <w:rPr>
          <w:rFonts w:ascii="Times New Roman" w:eastAsia="Times New Roman" w:hAnsi="Times New Roman" w:cs="Times New Roman"/>
          <w:sz w:val="24"/>
          <w:szCs w:val="24"/>
        </w:rPr>
        <w:t>5) сформированность умений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7" w:name="sub_19136"/>
      <w:bookmarkEnd w:id="16"/>
      <w:r w:rsidRPr="007773D7">
        <w:rPr>
          <w:rFonts w:ascii="Times New Roman" w:eastAsia="Times New Roman" w:hAnsi="Times New Roman" w:cs="Times New Roman"/>
          <w:sz w:val="24"/>
          <w:szCs w:val="24"/>
        </w:rPr>
        <w:t>6) владение основными методами научного познания веществ и химических явлений (наблюдение, измерение, эксперимент, моделирование);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8" w:name="sub_19137"/>
      <w:bookmarkEnd w:id="17"/>
      <w:r w:rsidRPr="007773D7">
        <w:rPr>
          <w:rFonts w:ascii="Times New Roman" w:eastAsia="Times New Roman" w:hAnsi="Times New Roman" w:cs="Times New Roman"/>
          <w:sz w:val="24"/>
          <w:szCs w:val="24"/>
        </w:rPr>
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9" w:name="sub_19138"/>
      <w:bookmarkEnd w:id="18"/>
      <w:r w:rsidRPr="007773D7">
        <w:rPr>
          <w:rFonts w:ascii="Times New Roman" w:eastAsia="Times New Roman" w:hAnsi="Times New Roman" w:cs="Times New Roman"/>
          <w:sz w:val="24"/>
          <w:szCs w:val="24"/>
        </w:rPr>
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</w:r>
    </w:p>
    <w:p w:rsidR="007773D7" w:rsidRPr="007773D7" w:rsidRDefault="007773D7" w:rsidP="007773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0" w:name="sub_19139"/>
      <w:bookmarkEnd w:id="19"/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9) </w:t>
      </w:r>
      <w:bookmarkStart w:id="21" w:name="sub_191310"/>
      <w:bookmarkEnd w:id="20"/>
      <w:proofErr w:type="spellStart"/>
      <w:r w:rsidR="00C44D35" w:rsidRPr="007773D7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="00C44D35">
        <w:rPr>
          <w:rFonts w:ascii="Times New Roman" w:eastAsia="Times New Roman" w:hAnsi="Times New Roman" w:cs="Times New Roman"/>
          <w:sz w:val="24"/>
          <w:szCs w:val="24"/>
        </w:rPr>
        <w:t xml:space="preserve"> умений</w:t>
      </w:r>
      <w:r w:rsidRPr="007773D7">
        <w:rPr>
          <w:rFonts w:ascii="Times New Roman" w:eastAsia="Times New Roman" w:hAnsi="Times New Roman" w:cs="Times New Roman"/>
          <w:sz w:val="24"/>
          <w:szCs w:val="24"/>
        </w:rPr>
        <w:t xml:space="preserve">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</w:r>
      <w:bookmarkEnd w:id="21"/>
      <w:r w:rsidRPr="007773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6A66">
        <w:rPr>
          <w:rFonts w:ascii="Times New Roman" w:hAnsi="Times New Roman" w:cs="Times New Roman"/>
          <w:iCs/>
          <w:sz w:val="24"/>
          <w:szCs w:val="24"/>
        </w:rPr>
        <w:t>П</w:t>
      </w:r>
      <w:r w:rsidRPr="00616A66">
        <w:rPr>
          <w:rFonts w:ascii="Times New Roman" w:hAnsi="Times New Roman" w:cs="Times New Roman"/>
          <w:bCs/>
          <w:iCs/>
          <w:sz w:val="24"/>
          <w:szCs w:val="24"/>
        </w:rPr>
        <w:t xml:space="preserve">роцесс изучения предмета направлен на формирование </w:t>
      </w:r>
      <w:r w:rsidRPr="00616A66">
        <w:rPr>
          <w:rFonts w:ascii="Times New Roman" w:hAnsi="Times New Roman" w:cs="Times New Roman"/>
          <w:sz w:val="24"/>
          <w:szCs w:val="24"/>
          <w:lang w:eastAsia="ar-SA"/>
        </w:rPr>
        <w:t xml:space="preserve">общих </w:t>
      </w:r>
      <w:r w:rsidRPr="00616A66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компетенций (ОК), 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>включающих в себя способность: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ОК 02. Использовать современные средства поиска, анализа и </w:t>
      </w:r>
      <w:r w:rsidR="00525DE1" w:rsidRPr="0033692B">
        <w:rPr>
          <w:rFonts w:ascii="Times New Roman" w:eastAsia="Times New Roman" w:hAnsi="Times New Roman" w:cs="Times New Roman"/>
          <w:sz w:val="24"/>
          <w:szCs w:val="24"/>
        </w:rPr>
        <w:t>интерпретации информации,</w:t>
      </w:r>
      <w:r w:rsidRPr="0033692B">
        <w:rPr>
          <w:rFonts w:ascii="Times New Roman" w:eastAsia="Times New Roman" w:hAnsi="Times New Roman" w:cs="Times New Roman"/>
          <w:sz w:val="24"/>
          <w:szCs w:val="24"/>
        </w:rPr>
        <w:t xml:space="preserve"> и информационные технологии для выполнения задач профессиональной деятельности;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03. Планировать и реализовывать собственное профессиональное и личностное развитие;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04. Эффективно взаимодействовать и работать в коллективе и команде;</w:t>
      </w:r>
    </w:p>
    <w:p w:rsidR="007C346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lastRenderedPageBreak/>
        <w:t>ОК 05. Осуществлять устную и письменную коммуникацию на государственном языке с учетом особенностей социального и культурного контекста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3692B" w:rsidRPr="0033692B" w:rsidRDefault="007C346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</w:r>
      <w:r w:rsidR="003369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ситуация.</w:t>
      </w:r>
    </w:p>
    <w:p w:rsidR="0033692B" w:rsidRPr="0033692B" w:rsidRDefault="0033692B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t>ОК 09. Использовать 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5C81" w:rsidRPr="0033692B" w:rsidRDefault="00A55C81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3692B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 СТРУКТУРА И СОДЕРЖАНИЕ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t>2.1. Объем учебного предмета и виды учебной работы</w:t>
      </w: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97"/>
        <w:gridCol w:w="2508"/>
      </w:tblGrid>
      <w:tr w:rsidR="00616A66" w:rsidRPr="0020754A" w:rsidTr="00AA17AB">
        <w:trPr>
          <w:trHeight w:val="460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учебной работы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en-US"/>
              </w:rPr>
              <w:t>Объем часов</w:t>
            </w:r>
          </w:p>
        </w:tc>
      </w:tr>
      <w:tr w:rsidR="00616A66" w:rsidRPr="0020754A" w:rsidTr="00AA17AB">
        <w:trPr>
          <w:trHeight w:val="285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Объём учебной нагрузки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56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36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практические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14</w:t>
            </w:r>
          </w:p>
        </w:tc>
      </w:tr>
      <w:tr w:rsidR="00616A66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Лекционные занятия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B52A7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</w:t>
            </w:r>
            <w:r w:rsidR="00B52A75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B52A75" w:rsidRPr="0020754A" w:rsidTr="00AA17AB">
        <w:trPr>
          <w:trHeight w:val="263"/>
        </w:trPr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Профессиональная направленность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2A75" w:rsidRPr="0020754A" w:rsidRDefault="00B52A75" w:rsidP="00AA17A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1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en-US"/>
              </w:rPr>
              <w:t>20</w:t>
            </w:r>
          </w:p>
        </w:tc>
      </w:tr>
      <w:tr w:rsidR="00616A66" w:rsidRPr="0020754A" w:rsidTr="00AA17AB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iCs/>
                <w:sz w:val="24"/>
                <w:szCs w:val="24"/>
                <w:lang w:eastAsia="en-US"/>
              </w:rPr>
              <w:t xml:space="preserve">Промежуточная аттестация в форме </w:t>
            </w:r>
            <w:r w:rsidRPr="0020754A"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2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16A66" w:rsidRPr="0020754A" w:rsidRDefault="00616A66" w:rsidP="00AA1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n-US"/>
              </w:rPr>
              <w:t>2</w:t>
            </w:r>
          </w:p>
        </w:tc>
      </w:tr>
    </w:tbl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616A66" w:rsidRPr="0020754A">
          <w:pgSz w:w="11906" w:h="16838"/>
          <w:pgMar w:top="1134" w:right="850" w:bottom="1134" w:left="1701" w:header="708" w:footer="708" w:gutter="0"/>
          <w:cols w:space="720"/>
        </w:sect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учебной дисциплины Химия</w:t>
      </w:r>
    </w:p>
    <w:p w:rsidR="00616A66" w:rsidRDefault="00616A66" w:rsidP="007477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bCs/>
          <w:i/>
        </w:rPr>
      </w:pP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4"/>
        <w:gridCol w:w="2267"/>
        <w:gridCol w:w="6"/>
        <w:gridCol w:w="709"/>
        <w:gridCol w:w="40"/>
        <w:gridCol w:w="7"/>
        <w:gridCol w:w="8316"/>
        <w:gridCol w:w="1417"/>
        <w:gridCol w:w="1702"/>
      </w:tblGrid>
      <w:tr w:rsidR="007477AE" w:rsidRPr="0020754A" w:rsidTr="00D73E90">
        <w:trPr>
          <w:trHeight w:val="20"/>
        </w:trPr>
        <w:tc>
          <w:tcPr>
            <w:tcW w:w="3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№ п.п.</w:t>
            </w:r>
          </w:p>
        </w:tc>
        <w:tc>
          <w:tcPr>
            <w:tcW w:w="8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ОК, ПК</w:t>
            </w: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1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0A277D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1.1.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Основные понятия органической химии и теория строения органических соединений.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 органической химии. Теория строения органических соединений А.М.Бутлерова. Классификация органических веществ. Основы номенклатуры органических веществ. Классификация реакций в органической химии.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1.2.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Углеводороды и их природные источники.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Алканы. </w:t>
            </w:r>
            <w:proofErr w:type="spellStart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Алкены</w:t>
            </w:r>
            <w:proofErr w:type="spellEnd"/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Алкины. Алкадиены. Каучуки. Природные источники углеводородов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1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«Качественный анализ органических соединений»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Тема 1.3.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Кислородсодержащие органические соединения.</w:t>
            </w:r>
          </w:p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Спирты. Фенолы. Альдегиды. Карбоновые кислоты. Эфиры. Жиры. Углеводы. Глюкоза. Крахмал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2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«Изучение свойств </w:t>
            </w:r>
            <w:r w:rsidR="00225A2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пиртов»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3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«Исследование свойств карбоновых кислот»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Тема 1.4.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Азотсодержащие органические соединения. Полимеры.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F2385B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ОК01, ОК 02, ОК04, ОК05</w:t>
            </w:r>
            <w:r w:rsidR="007477AE"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ОК09</w:t>
            </w: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Амины.  Анилин. Аминокислоты. Белки. Полимеры. Пластмассы и волокна.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193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Практическое занятие № 4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«Изучение свойств пластмасс и волокон»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1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«Непредельные углеводороды»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«Кислородсодержащие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«Азотсодержащие органические соединения»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Составить презентацию по теме «Синтетические волокна и каучуки»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27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Раздел. 2  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ОБЩАЯ  И НЕОРГАНИЧЕСКАЯ ХИМИЯ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2.1. 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Основные понятия и законы химии.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веществ и химических явлений. Основные понятия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 законы химии. Расчетные задачи на нахождение относительной молекулярной массы, определение массовой доли химических элементов в сложном веществе.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084EC8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4EC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Профессиональная направленность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C62659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Научные методы познания в профессии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2.2.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и Периодическая система химических элементов Д.И. Менделеева и строение атома.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325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Периодический закон Д.И. Менделеева. Строение атома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Типы химической связи. Чистые вещества и смеси. Дисперсные системы.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47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2.4.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Вода. Растворы. Электролитическая диссоциация.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F238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01, ОК 02, ОК04, ОК0</w:t>
            </w:r>
            <w:r w:rsidR="00F2385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Растворы. Массовая доля растворенного вещества. Решение задач. Электролитическая диссоциация. Сильные и слабые электролиты.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8"/>
        </w:trPr>
        <w:tc>
          <w:tcPr>
            <w:tcW w:w="32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4471F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5: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«Массовая доля растворенного вещества. Решение задач».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7"/>
        </w:trPr>
        <w:tc>
          <w:tcPr>
            <w:tcW w:w="32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3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6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«Электролитическая диссоциаци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я. Сильные и слабые электролиты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2.5.</w:t>
            </w:r>
            <w:r w:rsidRPr="0020754A">
              <w:rPr>
                <w:rFonts w:ascii="Times New Roman" w:hAnsi="Times New Roman" w:cs="Times New Roman"/>
                <w:spacing w:val="-6"/>
                <w:sz w:val="24"/>
                <w:szCs w:val="24"/>
                <w:lang w:eastAsia="en-US"/>
              </w:rPr>
              <w:t>Классификация неорганических соединений и их свойства.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Кислоты, основания, соли, оксиды и их свойства.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Тема 2.6.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Химические реакции.</w:t>
            </w: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Классификация химических реакций. Скорость химических реакций. Обратимость химических реакций.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Практическое занятие № 7</w:t>
            </w: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«Изучение зависимости скорости химических реакций от условий»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Тема 2.7.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 и неметаллы.</w:t>
            </w: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9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Содержание: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32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Металлы. Неметаллы. Генетическая связь между классами неорганических и органических соединений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№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темы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Самостоятельна работа при изучении Раздела 2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="0022018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Основные понятия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законы химии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</w:rPr>
              <w:t>ОК 02, ОК04, ОК06, ОК07</w:t>
            </w: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Строение атома и периодический закон Д.И. Менделеева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8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презентацию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«Виды химической связи»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Составить конспект по теме 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«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Электролитическая диссоциация</w:t>
            </w: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71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     10</w:t>
            </w:r>
          </w:p>
        </w:tc>
        <w:tc>
          <w:tcPr>
            <w:tcW w:w="11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US"/>
              </w:rPr>
              <w:t xml:space="preserve">Изобразить схемы генетической связи 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между классами неорганических и органических веществ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BA39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</w:tr>
      <w:tr w:rsidR="00220189" w:rsidRPr="0020754A" w:rsidTr="00220189">
        <w:trPr>
          <w:trHeight w:val="20"/>
        </w:trPr>
        <w:tc>
          <w:tcPr>
            <w:tcW w:w="3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189" w:rsidRPr="00220189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201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20189" w:rsidRPr="0020754A" w:rsidRDefault="00220189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7477AE" w:rsidRPr="0020754A" w:rsidTr="00D73E90">
        <w:trPr>
          <w:trHeight w:val="20"/>
        </w:trPr>
        <w:tc>
          <w:tcPr>
            <w:tcW w:w="122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ИТОГО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77AE" w:rsidRPr="0020754A" w:rsidRDefault="007477AE" w:rsidP="00D73E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7477AE" w:rsidRPr="007477AE" w:rsidRDefault="007477AE" w:rsidP="007477AE">
      <w:pPr>
        <w:sectPr w:rsidR="007477AE" w:rsidRPr="007477AE">
          <w:pgSz w:w="16840" w:h="11907" w:orient="landscape"/>
          <w:pgMar w:top="993" w:right="1134" w:bottom="851" w:left="992" w:header="709" w:footer="709" w:gutter="0"/>
          <w:cols w:space="720"/>
        </w:sect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</w:rPr>
      </w:pPr>
      <w:r w:rsidRPr="0020754A">
        <w:rPr>
          <w:caps/>
        </w:rPr>
        <w:lastRenderedPageBreak/>
        <w:t>3.</w:t>
      </w:r>
      <w:r w:rsidRPr="0020754A">
        <w:rPr>
          <w:b/>
          <w:caps/>
        </w:rPr>
        <w:t xml:space="preserve"> условия реализации учебного предмета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54A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Реализация учебного предмета требует наличия кабинета </w:t>
      </w:r>
      <w:r w:rsidR="00336AC2">
        <w:rPr>
          <w:rFonts w:ascii="Times New Roman" w:hAnsi="Times New Roman" w:cs="Times New Roman"/>
          <w:bCs/>
          <w:sz w:val="24"/>
          <w:szCs w:val="24"/>
        </w:rPr>
        <w:t>химии.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Оборудование учебного кабинета: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рабочее место преподавателя,</w:t>
      </w:r>
    </w:p>
    <w:p w:rsidR="00616A66" w:rsidRPr="0020754A" w:rsidRDefault="00616A66" w:rsidP="00616A66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рабочие места студентов, 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 xml:space="preserve">Технические средства обучения: 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компьютер с лицензионным программным обеспечением и мультимедиапроектор,</w:t>
      </w:r>
    </w:p>
    <w:p w:rsidR="00616A66" w:rsidRPr="0020754A" w:rsidRDefault="00616A66" w:rsidP="00616A66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0754A">
        <w:rPr>
          <w:rFonts w:ascii="Times New Roman" w:hAnsi="Times New Roman" w:cs="Times New Roman"/>
          <w:bCs/>
          <w:sz w:val="24"/>
          <w:szCs w:val="24"/>
        </w:rPr>
        <w:t>аудиосистема.</w:t>
      </w:r>
    </w:p>
    <w:p w:rsidR="00616A66" w:rsidRPr="0020754A" w:rsidRDefault="00616A66" w:rsidP="00616A66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616A66" w:rsidRPr="0020754A" w:rsidRDefault="00616A66" w:rsidP="00616A6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  <w:r w:rsidRPr="0020754A">
        <w:rPr>
          <w:b/>
        </w:rPr>
        <w:t>3.2. Информационное обеспечение обучения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Основные источники: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91184" w:rsidRDefault="005A0EED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 w:rsidRPr="005A0EED">
        <w:t>Багнавец</w:t>
      </w:r>
      <w:proofErr w:type="spellEnd"/>
      <w:r w:rsidRPr="005A0EED">
        <w:t xml:space="preserve"> Н.Л. </w:t>
      </w:r>
      <w:r w:rsidR="00191184" w:rsidRPr="005A0EED">
        <w:t>Неорганическая химия. Практикум. Учеб</w:t>
      </w:r>
      <w:r w:rsidRPr="005A0EED">
        <w:t xml:space="preserve">но-практическое пособие для СПО / </w:t>
      </w:r>
      <w:proofErr w:type="spellStart"/>
      <w:r w:rsidRPr="005A0EED">
        <w:t>Багнавец</w:t>
      </w:r>
      <w:proofErr w:type="spellEnd"/>
      <w:r w:rsidRPr="005A0EED">
        <w:t xml:space="preserve"> Н.Л., </w:t>
      </w:r>
      <w:proofErr w:type="spellStart"/>
      <w:r w:rsidRPr="005A0EED">
        <w:t>Дайдакова</w:t>
      </w:r>
      <w:proofErr w:type="spellEnd"/>
      <w:r w:rsidRPr="005A0EED">
        <w:t xml:space="preserve"> И.В., </w:t>
      </w:r>
      <w:proofErr w:type="spellStart"/>
      <w:r w:rsidRPr="005A0EED">
        <w:t>Смарыгин</w:t>
      </w:r>
      <w:proofErr w:type="spellEnd"/>
      <w:r w:rsidRPr="005A0EED">
        <w:t xml:space="preserve"> С.Н./ Гриф УМО СПО, 2025. – 414 с.</w:t>
      </w:r>
    </w:p>
    <w:p w:rsidR="001D5B9D" w:rsidRPr="005A0EED" w:rsidRDefault="001D5B9D" w:rsidP="001D5B9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Осипенкова</w:t>
      </w:r>
      <w:proofErr w:type="spellEnd"/>
      <w:r>
        <w:t xml:space="preserve"> Н.Г., </w:t>
      </w:r>
      <w:proofErr w:type="spellStart"/>
      <w:r>
        <w:t>Хаханина</w:t>
      </w:r>
      <w:proofErr w:type="spellEnd"/>
      <w:r>
        <w:t xml:space="preserve"> Т.И. Органическая химия. Учебник для СПО/ Гриф УМО СПО, 2025. – 396 с.</w:t>
      </w:r>
    </w:p>
    <w:p w:rsidR="00273DC5" w:rsidRDefault="00273DC5" w:rsidP="005A0EED">
      <w:pPr>
        <w:pStyle w:val="a6"/>
        <w:numPr>
          <w:ilvl w:val="0"/>
          <w:numId w:val="1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proofErr w:type="spellStart"/>
      <w:r>
        <w:t>Тупикин</w:t>
      </w:r>
      <w:proofErr w:type="spellEnd"/>
      <w:r>
        <w:t xml:space="preserve"> Е.И. Общая и неорганическая химия 2-е изд., </w:t>
      </w:r>
      <w:proofErr w:type="spellStart"/>
      <w:r>
        <w:t>испр</w:t>
      </w:r>
      <w:proofErr w:type="spellEnd"/>
      <w:r>
        <w:t>. И доп. Учебник для СПО./ Гри</w:t>
      </w:r>
      <w:r w:rsidR="001D5B9D">
        <w:t>ф</w:t>
      </w:r>
      <w:r>
        <w:t xml:space="preserve"> УМО СПО, 2025. – 419 </w:t>
      </w:r>
      <w:proofErr w:type="gramStart"/>
      <w:r>
        <w:t>с</w:t>
      </w:r>
      <w:proofErr w:type="gramEnd"/>
      <w:r>
        <w:t>.</w:t>
      </w:r>
    </w:p>
    <w:p w:rsidR="00616A66" w:rsidRPr="0020754A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754A">
        <w:rPr>
          <w:rFonts w:ascii="Times New Roman" w:hAnsi="Times New Roman" w:cs="Times New Roman"/>
          <w:color w:val="000000"/>
          <w:sz w:val="24"/>
          <w:szCs w:val="24"/>
        </w:rPr>
        <w:t>Дополнительные источники:</w:t>
      </w:r>
    </w:p>
    <w:p w:rsidR="00616A66" w:rsidRDefault="00616A66" w:rsidP="00616A66">
      <w:pPr>
        <w:keepNext/>
        <w:suppressLineNumber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6A66" w:rsidRPr="0020754A" w:rsidRDefault="0029747E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Савина Л.А. Зани</w:t>
      </w:r>
      <w:r w:rsidR="0080514F">
        <w:rPr>
          <w:rFonts w:ascii="Times New Roman" w:hAnsi="Times New Roman" w:cs="Times New Roman"/>
          <w:sz w:val="24"/>
          <w:szCs w:val="24"/>
          <w:lang w:eastAsia="ar-SA"/>
        </w:rPr>
        <w:t>м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ательная химия/ </w:t>
      </w:r>
      <w:r w:rsidR="00C44818">
        <w:rPr>
          <w:rFonts w:ascii="Times New Roman" w:hAnsi="Times New Roman" w:cs="Times New Roman"/>
          <w:sz w:val="24"/>
          <w:szCs w:val="24"/>
          <w:lang w:eastAsia="ar-SA"/>
        </w:rPr>
        <w:t>Москва: Издательство АСТ, 2023. – 223 с.</w:t>
      </w: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Pr="0020754A" w:rsidRDefault="00616A66" w:rsidP="00616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16A66" w:rsidRDefault="00616A66" w:rsidP="00616A66">
      <w:pPr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b/>
          <w:caps/>
        </w:rPr>
        <w:br w:type="page"/>
      </w:r>
    </w:p>
    <w:p w:rsidR="00616A66" w:rsidRPr="0020754A" w:rsidRDefault="00616A66" w:rsidP="00616A66">
      <w:pPr>
        <w:pStyle w:val="1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</w:rPr>
      </w:pPr>
      <w:r w:rsidRPr="0020754A">
        <w:rPr>
          <w:b/>
          <w:caps/>
        </w:rPr>
        <w:lastRenderedPageBreak/>
        <w:t>Контроль и оценка результатов освоения Учебного предметаосновы БИОЛОГИи</w:t>
      </w:r>
    </w:p>
    <w:p w:rsidR="00616A66" w:rsidRPr="0020754A" w:rsidRDefault="00616A66" w:rsidP="00616A6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3367"/>
        <w:gridCol w:w="2544"/>
      </w:tblGrid>
      <w:tr w:rsidR="001D16EE" w:rsidRPr="0020754A" w:rsidTr="00EE498E"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Результаты обучения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Критерии оценки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16EE" w:rsidRPr="0020754A" w:rsidRDefault="001D16EE" w:rsidP="00EE4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Методы оценки</w:t>
            </w:r>
          </w:p>
        </w:tc>
      </w:tr>
      <w:tr w:rsidR="00E86093" w:rsidRPr="0020754A" w:rsidTr="00F85E7B"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6093" w:rsidRPr="007B658D" w:rsidRDefault="00E86093" w:rsidP="001660D0">
            <w:pPr>
              <w:shd w:val="clear" w:color="auto" w:fill="FFFFFF"/>
              <w:spacing w:after="0" w:line="240" w:lineRule="auto"/>
              <w:ind w:left="-5" w:right="5"/>
              <w:jc w:val="both"/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  <w:lang w:eastAsia="en-US"/>
              </w:rPr>
            </w:pP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представлений: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2) владение системой химических знаний, которая включает: основополагающие понятия (химический элемент, атом, электронная оболочка атома,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-,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-, d-электронные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орбитали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атомов, ион, молекула, валентность,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экзо-и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эндотермические, реакции ионного обмена), раствор, электролиты,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неэлектролиты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, электролитическая диссоциация, окислитель, восстановитель, скорость химической реакции, химическое равновесие), теории и законы (теория химического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фактологические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4) сформированность умений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5) сформированность умений устанавливать принадлежность изученных неорганических и органических веществ к определенным классам и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6) владение основными методами научного познания веществ и химических явлений (наблюдение, измерение, эксперимент, моделирование);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7) сформированность умений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8) сформированность умений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</w:t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</w:t>
            </w:r>
            <w:r w:rsidRPr="007B6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44D35">
              <w:rPr>
                <w:rFonts w:ascii="Times New Roman" w:hAnsi="Times New Roman" w:cs="Times New Roman"/>
                <w:sz w:val="24"/>
                <w:szCs w:val="24"/>
              </w:rPr>
              <w:t>9)</w:t>
            </w:r>
            <w:proofErr w:type="spellStart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>сформированность</w:t>
            </w:r>
            <w:proofErr w:type="spellEnd"/>
            <w:r w:rsidRPr="007B658D">
              <w:rPr>
                <w:rFonts w:ascii="Times New Roman" w:hAnsi="Times New Roman" w:cs="Times New Roman"/>
                <w:sz w:val="24"/>
                <w:szCs w:val="24"/>
              </w:rPr>
              <w:t xml:space="preserve">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1) Имеет представление о месте химии в современной научной картине мира;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2) Понимает роль химии в формировании кругозора и функциональной грамотности человека для решения практических задач;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3) Владеет основополагающими химическими понятиями, теориями, законами и закономерностями; 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уверенное пользование химической терминологией и символикой;</w:t>
            </w:r>
          </w:p>
          <w:p w:rsidR="00E86093" w:rsidRPr="0020754A" w:rsidRDefault="00E86093" w:rsidP="00166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5) Владеет правилами техники безопасности при использовании химических веществ;</w:t>
            </w:r>
          </w:p>
          <w:p w:rsidR="00E86093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6) Имеет собственную позицию по отношению к химической информации, получаемой из разных источников.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E86093" w:rsidRPr="00BD7274" w:rsidRDefault="00E86093" w:rsidP="001660D0">
            <w:pPr>
              <w:spacing w:before="248" w:line="288" w:lineRule="atLeast"/>
              <w:ind w:right="-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D7274">
              <w:rPr>
                <w:rFonts w:ascii="Times New Roman" w:hAnsi="Times New Roman" w:cs="Times New Roman"/>
                <w:sz w:val="24"/>
                <w:szCs w:val="24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754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Оценивание преподавателем</w:t>
            </w:r>
            <w:r w:rsidRPr="002075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-устных ответов (при индивидуальном или групповом опросе, во время дискуссии и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т.п.),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тестирования,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-результатов письменной контрольной работы, 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-результатов выполнения задач,</w:t>
            </w:r>
          </w:p>
          <w:p w:rsidR="00E86093" w:rsidRPr="0020754A" w:rsidRDefault="00E86093" w:rsidP="001660D0">
            <w:pPr>
              <w:pStyle w:val="a6"/>
              <w:numPr>
                <w:ilvl w:val="0"/>
                <w:numId w:val="6"/>
              </w:numPr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>-отчета выполнения практической работы,</w:t>
            </w:r>
          </w:p>
          <w:p w:rsidR="00E86093" w:rsidRPr="0020754A" w:rsidRDefault="00E86093" w:rsidP="001660D0">
            <w:pPr>
              <w:pStyle w:val="a6"/>
              <w:ind w:left="0"/>
              <w:jc w:val="both"/>
              <w:rPr>
                <w:lang w:eastAsia="en-US"/>
              </w:rPr>
            </w:pPr>
            <w:r w:rsidRPr="0020754A">
              <w:rPr>
                <w:lang w:eastAsia="en-US"/>
              </w:rPr>
              <w:t xml:space="preserve">-творческих работ (реферата, конспекта, сообщения, презентации), </w:t>
            </w: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E86093" w:rsidRPr="0020754A" w:rsidTr="00F85E7B">
        <w:trPr>
          <w:trHeight w:val="896"/>
        </w:trPr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093" w:rsidRPr="007B658D" w:rsidRDefault="00E86093" w:rsidP="001660D0">
            <w:pPr>
              <w:tabs>
                <w:tab w:val="left" w:pos="0"/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6093" w:rsidRPr="0020754A" w:rsidRDefault="00E86093" w:rsidP="001660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en-US"/>
              </w:rPr>
            </w:pPr>
          </w:p>
        </w:tc>
      </w:tr>
    </w:tbl>
    <w:p w:rsidR="00E653DD" w:rsidRDefault="00E653DD" w:rsidP="001660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sectPr w:rsidR="00E653DD" w:rsidSect="00616A6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0FE"/>
    <w:multiLevelType w:val="hybridMultilevel"/>
    <w:tmpl w:val="02B2CD04"/>
    <w:lvl w:ilvl="0" w:tplc="208035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B34953"/>
    <w:multiLevelType w:val="hybridMultilevel"/>
    <w:tmpl w:val="992EE512"/>
    <w:lvl w:ilvl="0" w:tplc="9A7E5E9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45241AD"/>
    <w:multiLevelType w:val="multilevel"/>
    <w:tmpl w:val="940AAD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sz w:val="28"/>
      </w:rPr>
    </w:lvl>
  </w:abstractNum>
  <w:abstractNum w:abstractNumId="3">
    <w:nsid w:val="1E414A17"/>
    <w:multiLevelType w:val="hybridMultilevel"/>
    <w:tmpl w:val="565223EC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981D28"/>
    <w:multiLevelType w:val="hybridMultilevel"/>
    <w:tmpl w:val="66BCAAB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3D5DDC"/>
    <w:multiLevelType w:val="hybridMultilevel"/>
    <w:tmpl w:val="18BA1C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A5469A"/>
    <w:multiLevelType w:val="hybridMultilevel"/>
    <w:tmpl w:val="A476AA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0AA6DCE"/>
    <w:multiLevelType w:val="multilevel"/>
    <w:tmpl w:val="0FA8F162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8">
    <w:nsid w:val="7DB134BB"/>
    <w:multiLevelType w:val="hybridMultilevel"/>
    <w:tmpl w:val="D2D4CBC0"/>
    <w:lvl w:ilvl="0" w:tplc="31FE6554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C81"/>
    <w:rsid w:val="00021710"/>
    <w:rsid w:val="0002747F"/>
    <w:rsid w:val="000C6894"/>
    <w:rsid w:val="00126B92"/>
    <w:rsid w:val="001610F2"/>
    <w:rsid w:val="001660D0"/>
    <w:rsid w:val="00191184"/>
    <w:rsid w:val="001D16EE"/>
    <w:rsid w:val="001D5B9D"/>
    <w:rsid w:val="001F222B"/>
    <w:rsid w:val="00220189"/>
    <w:rsid w:val="00225A21"/>
    <w:rsid w:val="00273DC5"/>
    <w:rsid w:val="002908F9"/>
    <w:rsid w:val="0029747E"/>
    <w:rsid w:val="002B37BC"/>
    <w:rsid w:val="002F3AB1"/>
    <w:rsid w:val="00317BA5"/>
    <w:rsid w:val="0033692B"/>
    <w:rsid w:val="00336AC2"/>
    <w:rsid w:val="003B3DD3"/>
    <w:rsid w:val="00525DE1"/>
    <w:rsid w:val="005A0EED"/>
    <w:rsid w:val="00616A66"/>
    <w:rsid w:val="00693F93"/>
    <w:rsid w:val="006B6F2A"/>
    <w:rsid w:val="006C2BBE"/>
    <w:rsid w:val="007065ED"/>
    <w:rsid w:val="00707D69"/>
    <w:rsid w:val="007477AE"/>
    <w:rsid w:val="007773D7"/>
    <w:rsid w:val="007B6B9C"/>
    <w:rsid w:val="007C346B"/>
    <w:rsid w:val="0080514F"/>
    <w:rsid w:val="00902EA7"/>
    <w:rsid w:val="009C723A"/>
    <w:rsid w:val="00A40F7A"/>
    <w:rsid w:val="00A55C81"/>
    <w:rsid w:val="00A61553"/>
    <w:rsid w:val="00AB147D"/>
    <w:rsid w:val="00B10AEA"/>
    <w:rsid w:val="00B52A75"/>
    <w:rsid w:val="00BA3953"/>
    <w:rsid w:val="00BE24C7"/>
    <w:rsid w:val="00C44818"/>
    <w:rsid w:val="00C44D35"/>
    <w:rsid w:val="00C75BBF"/>
    <w:rsid w:val="00CA6F8D"/>
    <w:rsid w:val="00D83AB5"/>
    <w:rsid w:val="00E176DE"/>
    <w:rsid w:val="00E24E3B"/>
    <w:rsid w:val="00E653DD"/>
    <w:rsid w:val="00E86093"/>
    <w:rsid w:val="00E96F97"/>
    <w:rsid w:val="00F14280"/>
    <w:rsid w:val="00F2385B"/>
    <w:rsid w:val="00F625C1"/>
    <w:rsid w:val="00F93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3DD"/>
  </w:style>
  <w:style w:type="paragraph" w:styleId="1">
    <w:name w:val="heading 1"/>
    <w:basedOn w:val="a"/>
    <w:next w:val="a"/>
    <w:link w:val="10"/>
    <w:qFormat/>
    <w:rsid w:val="00A55C8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5C81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semiHidden/>
    <w:unhideWhenUsed/>
    <w:rsid w:val="00A55C81"/>
    <w:rPr>
      <w:color w:val="0066CC"/>
      <w:u w:val="single"/>
    </w:rPr>
  </w:style>
  <w:style w:type="paragraph" w:styleId="a4">
    <w:name w:val="Title"/>
    <w:basedOn w:val="a"/>
    <w:link w:val="a5"/>
    <w:uiPriority w:val="99"/>
    <w:qFormat/>
    <w:rsid w:val="00A55C81"/>
    <w:p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uiPriority w:val="99"/>
    <w:rsid w:val="00A55C81"/>
    <w:rPr>
      <w:rFonts w:ascii="Tahoma" w:eastAsia="Times New Roman" w:hAnsi="Tahoma" w:cs="Times New Roman"/>
      <w:b/>
      <w:sz w:val="24"/>
      <w:szCs w:val="20"/>
    </w:rPr>
  </w:style>
  <w:style w:type="paragraph" w:styleId="a6">
    <w:name w:val="List Paragraph"/>
    <w:basedOn w:val="a"/>
    <w:uiPriority w:val="34"/>
    <w:qFormat/>
    <w:rsid w:val="00A55C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link w:val="3"/>
    <w:locked/>
    <w:rsid w:val="00A55C81"/>
    <w:rPr>
      <w:rFonts w:ascii="Century Schoolbook" w:eastAsia="Century Schoolbook" w:hAnsi="Century Schoolbook" w:cs="Century Schoolbook"/>
      <w:spacing w:val="4"/>
      <w:shd w:val="clear" w:color="auto" w:fill="FFFFFF"/>
    </w:rPr>
  </w:style>
  <w:style w:type="paragraph" w:customStyle="1" w:styleId="3">
    <w:name w:val="Основной текст3"/>
    <w:basedOn w:val="a"/>
    <w:link w:val="a7"/>
    <w:rsid w:val="00A55C81"/>
    <w:pPr>
      <w:widowControl w:val="0"/>
      <w:shd w:val="clear" w:color="auto" w:fill="FFFFFF"/>
      <w:spacing w:before="2340" w:after="0" w:line="250" w:lineRule="exact"/>
      <w:ind w:hanging="660"/>
    </w:pPr>
    <w:rPr>
      <w:rFonts w:ascii="Century Schoolbook" w:eastAsia="Century Schoolbook" w:hAnsi="Century Schoolbook" w:cs="Century Schoolbook"/>
      <w:spacing w:val="4"/>
    </w:rPr>
  </w:style>
  <w:style w:type="character" w:customStyle="1" w:styleId="0pt">
    <w:name w:val="Основной текст + Интервал 0 pt"/>
    <w:rsid w:val="00A55C81"/>
    <w:rPr>
      <w:rFonts w:ascii="Century Schoolbook" w:eastAsia="Century Schoolbook" w:hAnsi="Century Schoolbook" w:cs="Century Schoolbook" w:hint="default"/>
      <w:color w:val="000000"/>
      <w:spacing w:val="3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7">
    <w:name w:val="Основной текст + 7"/>
    <w:aliases w:val="5 pt,Полужирный,Интервал 0 pt"/>
    <w:rsid w:val="00A55C81"/>
    <w:rPr>
      <w:rFonts w:ascii="Century Schoolbook" w:eastAsia="Century Schoolbook" w:hAnsi="Century Schoolbook" w:cs="Century Schoolbook" w:hint="default"/>
      <w:b/>
      <w:bCs/>
      <w:color w:val="000000"/>
      <w:spacing w:val="6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0">
    <w:name w:val="Основной текст (7)"/>
    <w:rsid w:val="00A55C81"/>
    <w:rPr>
      <w:rFonts w:ascii="Century Schoolbook" w:eastAsia="Century Schoolbook" w:hAnsi="Century Schoolbook" w:cs="Century Schoolbook" w:hint="default"/>
      <w:b/>
      <w:bCs/>
      <w:i w:val="0"/>
      <w:iCs w:val="0"/>
      <w:smallCaps w:val="0"/>
      <w:strike w:val="0"/>
      <w:dstrike w:val="0"/>
      <w:color w:val="000000"/>
      <w:spacing w:val="6"/>
      <w:w w:val="100"/>
      <w:position w:val="0"/>
      <w:sz w:val="15"/>
      <w:szCs w:val="15"/>
      <w:u w:val="none"/>
      <w:effect w:val="none"/>
      <w:lang w:val="ru-RU"/>
    </w:rPr>
  </w:style>
  <w:style w:type="character" w:styleId="a8">
    <w:name w:val="FollowedHyperlink"/>
    <w:basedOn w:val="a0"/>
    <w:uiPriority w:val="99"/>
    <w:semiHidden/>
    <w:unhideWhenUsed/>
    <w:rsid w:val="00616A66"/>
    <w:rPr>
      <w:color w:val="800080" w:themeColor="followedHyperlink"/>
      <w:u w:val="single"/>
    </w:rPr>
  </w:style>
  <w:style w:type="character" w:customStyle="1" w:styleId="40pt">
    <w:name w:val="Основной текст (4) + Интервал 0 pt"/>
    <w:rsid w:val="00021710"/>
    <w:rPr>
      <w:rFonts w:ascii="Century Schoolbook" w:eastAsia="Century Schoolbook" w:hAnsi="Century Schoolbook" w:cs="Century Schoolbook"/>
      <w:i/>
      <w:iCs/>
      <w:color w:val="000000"/>
      <w:spacing w:val="6"/>
      <w:w w:val="100"/>
      <w:position w:val="0"/>
      <w:shd w:val="clear" w:color="auto" w:fill="FFFFFF"/>
      <w:lang w:val="ru-RU"/>
    </w:rPr>
  </w:style>
  <w:style w:type="character" w:customStyle="1" w:styleId="4">
    <w:name w:val="Основной текст (4)_"/>
    <w:link w:val="40"/>
    <w:rsid w:val="00021710"/>
    <w:rPr>
      <w:rFonts w:ascii="Century Schoolbook" w:eastAsia="Century Schoolbook" w:hAnsi="Century Schoolbook" w:cs="Century Schoolbook"/>
      <w:i/>
      <w:i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21710"/>
    <w:pPr>
      <w:widowControl w:val="0"/>
      <w:shd w:val="clear" w:color="auto" w:fill="FFFFFF"/>
      <w:spacing w:before="720" w:after="300" w:line="259" w:lineRule="exact"/>
      <w:jc w:val="center"/>
    </w:pPr>
    <w:rPr>
      <w:rFonts w:ascii="Century Schoolbook" w:eastAsia="Century Schoolbook" w:hAnsi="Century Schoolbook" w:cs="Century Schoolbook"/>
      <w:i/>
      <w:iCs/>
      <w:spacing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16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User_29a</dc:creator>
  <cp:lastModifiedBy>User_21</cp:lastModifiedBy>
  <cp:revision>29</cp:revision>
  <dcterms:created xsi:type="dcterms:W3CDTF">2024-04-24T07:42:00Z</dcterms:created>
  <dcterms:modified xsi:type="dcterms:W3CDTF">2025-06-04T11:23:00Z</dcterms:modified>
</cp:coreProperties>
</file>