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A0A" w:rsidRPr="002925AC" w:rsidRDefault="006D2A0A" w:rsidP="006D2A0A">
      <w:pPr>
        <w:rPr>
          <w:rFonts w:ascii="Times New Roman" w:hAnsi="Times New Roman"/>
          <w:b/>
          <w:sz w:val="24"/>
          <w:szCs w:val="24"/>
        </w:rPr>
      </w:pPr>
    </w:p>
    <w:p w:rsidR="00A768ED" w:rsidRPr="002925AC" w:rsidRDefault="00A768ED" w:rsidP="00A768ED">
      <w:pPr>
        <w:pStyle w:val="a9"/>
        <w:ind w:left="1701"/>
        <w:rPr>
          <w:rFonts w:ascii="Times New Roman" w:hAnsi="Times New Roman"/>
          <w:b w:val="0"/>
          <w:szCs w:val="24"/>
        </w:rPr>
      </w:pPr>
      <w:r w:rsidRPr="002925AC">
        <w:rPr>
          <w:noProof/>
        </w:rPr>
        <w:drawing>
          <wp:anchor distT="0" distB="0" distL="114300" distR="114300" simplePos="0" relativeHeight="251660288" behindDoc="0" locked="0" layoutInCell="1" allowOverlap="1">
            <wp:simplePos x="0" y="0"/>
            <wp:positionH relativeFrom="column">
              <wp:posOffset>-363855</wp:posOffset>
            </wp:positionH>
            <wp:positionV relativeFrom="paragraph">
              <wp:posOffset>146685</wp:posOffset>
            </wp:positionV>
            <wp:extent cx="1342390" cy="1003935"/>
            <wp:effectExtent l="0" t="0" r="0" b="0"/>
            <wp:wrapSquare wrapText="bothSides"/>
            <wp:docPr id="4"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cstate="print"/>
                    <a:srcRect/>
                    <a:stretch>
                      <a:fillRect/>
                    </a:stretch>
                  </pic:blipFill>
                  <pic:spPr bwMode="auto">
                    <a:xfrm>
                      <a:off x="0" y="0"/>
                      <a:ext cx="1342390" cy="1003935"/>
                    </a:xfrm>
                    <a:prstGeom prst="rect">
                      <a:avLst/>
                    </a:prstGeom>
                    <a:noFill/>
                  </pic:spPr>
                </pic:pic>
              </a:graphicData>
            </a:graphic>
          </wp:anchor>
        </w:drawing>
      </w:r>
      <w:r w:rsidRPr="002925AC">
        <w:rPr>
          <w:rFonts w:ascii="Times New Roman" w:hAnsi="Times New Roman"/>
          <w:b w:val="0"/>
          <w:szCs w:val="24"/>
        </w:rPr>
        <w:t>ЧАСТНОЕ ПРОФЕССИОНАЛЬНОЕ</w:t>
      </w:r>
    </w:p>
    <w:p w:rsidR="00A768ED" w:rsidRPr="002925AC" w:rsidRDefault="00A768ED" w:rsidP="00A768ED">
      <w:pPr>
        <w:pStyle w:val="a9"/>
        <w:ind w:left="1701"/>
        <w:rPr>
          <w:rFonts w:ascii="Times New Roman" w:hAnsi="Times New Roman"/>
          <w:b w:val="0"/>
          <w:szCs w:val="24"/>
        </w:rPr>
      </w:pPr>
      <w:r w:rsidRPr="002925AC">
        <w:rPr>
          <w:rFonts w:ascii="Times New Roman" w:hAnsi="Times New Roman"/>
          <w:b w:val="0"/>
          <w:szCs w:val="24"/>
        </w:rPr>
        <w:t>ОБРАЗОВАТЕЛЬНОЕ УЧРЕЖДЕНИЕ</w:t>
      </w:r>
    </w:p>
    <w:p w:rsidR="00A768ED" w:rsidRPr="002925AC" w:rsidRDefault="00A768ED" w:rsidP="00A768ED">
      <w:pPr>
        <w:pStyle w:val="a9"/>
        <w:ind w:left="1701"/>
        <w:rPr>
          <w:rFonts w:ascii="Times New Roman" w:hAnsi="Times New Roman"/>
          <w:b w:val="0"/>
          <w:szCs w:val="24"/>
        </w:rPr>
      </w:pPr>
      <w:r w:rsidRPr="002925AC">
        <w:rPr>
          <w:rFonts w:ascii="Times New Roman" w:hAnsi="Times New Roman"/>
          <w:b w:val="0"/>
          <w:szCs w:val="24"/>
        </w:rPr>
        <w:t>ПЕТРОЗАВОДСКИЙКООПЕРАТИВНЫЙТЕХНИКУМ</w:t>
      </w:r>
    </w:p>
    <w:p w:rsidR="00A768ED" w:rsidRPr="002925AC" w:rsidRDefault="00A768ED" w:rsidP="00A768ED">
      <w:pPr>
        <w:pStyle w:val="a9"/>
        <w:ind w:left="1701"/>
        <w:rPr>
          <w:rFonts w:ascii="Times New Roman" w:hAnsi="Times New Roman"/>
          <w:b w:val="0"/>
          <w:szCs w:val="24"/>
        </w:rPr>
      </w:pPr>
      <w:r w:rsidRPr="002925AC">
        <w:rPr>
          <w:rFonts w:ascii="Times New Roman" w:hAnsi="Times New Roman"/>
          <w:b w:val="0"/>
          <w:szCs w:val="24"/>
        </w:rPr>
        <w:t>КАРЕЛРЕСПОТРЕБСОЮЗА (ЧПОУ ПКТК)</w:t>
      </w:r>
    </w:p>
    <w:p w:rsidR="00A768ED" w:rsidRPr="002925AC" w:rsidRDefault="00A768ED" w:rsidP="00A768ED">
      <w:pPr>
        <w:pStyle w:val="a9"/>
        <w:ind w:left="1701"/>
        <w:rPr>
          <w:rFonts w:ascii="Times New Roman" w:hAnsi="Times New Roman"/>
          <w:b w:val="0"/>
          <w:szCs w:val="24"/>
        </w:rPr>
      </w:pPr>
      <w:r w:rsidRPr="002925AC">
        <w:rPr>
          <w:rFonts w:ascii="Times New Roman" w:hAnsi="Times New Roman"/>
          <w:b w:val="0"/>
          <w:szCs w:val="24"/>
        </w:rPr>
        <w:t>185660 Республика Карелия г. Петрозаводск, пр. Первомайский, 1-А,</w:t>
      </w:r>
    </w:p>
    <w:p w:rsidR="00A768ED" w:rsidRPr="002925AC" w:rsidRDefault="00A768ED" w:rsidP="00A768ED">
      <w:pPr>
        <w:pStyle w:val="a9"/>
        <w:ind w:left="1701"/>
        <w:rPr>
          <w:rFonts w:ascii="Times New Roman" w:hAnsi="Times New Roman"/>
          <w:b w:val="0"/>
          <w:szCs w:val="24"/>
        </w:rPr>
      </w:pPr>
      <w:r w:rsidRPr="002925AC">
        <w:rPr>
          <w:rFonts w:ascii="Times New Roman" w:hAnsi="Times New Roman"/>
          <w:b w:val="0"/>
          <w:szCs w:val="24"/>
        </w:rPr>
        <w:t xml:space="preserve">тел./факс (8-814 -2)78-05-21, </w:t>
      </w:r>
      <w:proofErr w:type="spellStart"/>
      <w:r w:rsidRPr="002925AC">
        <w:rPr>
          <w:rFonts w:ascii="Times New Roman" w:hAnsi="Times New Roman"/>
          <w:b w:val="0"/>
          <w:szCs w:val="24"/>
        </w:rPr>
        <w:t>E-mail</w:t>
      </w:r>
      <w:proofErr w:type="spellEnd"/>
      <w:r w:rsidRPr="002925AC">
        <w:rPr>
          <w:rFonts w:ascii="Times New Roman" w:hAnsi="Times New Roman"/>
          <w:b w:val="0"/>
          <w:szCs w:val="24"/>
        </w:rPr>
        <w:t xml:space="preserve"> </w:t>
      </w:r>
      <w:r w:rsidR="004933FC" w:rsidRPr="00CB4732">
        <w:rPr>
          <w:rFonts w:ascii="Times New Roman" w:hAnsi="Times New Roman"/>
          <w:b w:val="0"/>
          <w:color w:val="000000"/>
          <w:shd w:val="clear" w:color="auto" w:fill="FFFFFF"/>
        </w:rPr>
        <w:t>main@koopteh10.ru</w:t>
      </w:r>
      <w:r w:rsidR="004933FC">
        <w:rPr>
          <w:color w:val="000000"/>
          <w:shd w:val="clear" w:color="auto" w:fill="FFFFFF"/>
        </w:rPr>
        <w:t> </w:t>
      </w:r>
    </w:p>
    <w:p w:rsidR="00A768ED" w:rsidRPr="002925AC" w:rsidRDefault="00A768ED" w:rsidP="00A768ED">
      <w:pPr>
        <w:pStyle w:val="a9"/>
        <w:ind w:left="1701"/>
        <w:rPr>
          <w:rFonts w:ascii="Times New Roman" w:hAnsi="Times New Roman"/>
          <w:b w:val="0"/>
          <w:szCs w:val="24"/>
        </w:rPr>
      </w:pPr>
      <w:r w:rsidRPr="002925AC">
        <w:rPr>
          <w:rFonts w:ascii="Times New Roman" w:hAnsi="Times New Roman"/>
          <w:b w:val="0"/>
          <w:szCs w:val="24"/>
        </w:rPr>
        <w:t xml:space="preserve">ОКОПО 01728471, ОГРН 1021000534488, </w:t>
      </w:r>
    </w:p>
    <w:p w:rsidR="00A768ED" w:rsidRPr="002925AC" w:rsidRDefault="00A768ED" w:rsidP="00A768ED">
      <w:pPr>
        <w:pStyle w:val="a9"/>
        <w:ind w:left="1701"/>
        <w:rPr>
          <w:rFonts w:ascii="Times New Roman" w:hAnsi="Times New Roman"/>
          <w:b w:val="0"/>
          <w:szCs w:val="24"/>
        </w:rPr>
      </w:pPr>
      <w:r w:rsidRPr="002925AC">
        <w:rPr>
          <w:rFonts w:ascii="Times New Roman" w:hAnsi="Times New Roman"/>
          <w:b w:val="0"/>
          <w:szCs w:val="24"/>
        </w:rPr>
        <w:t>ИНН 1001020548, КПП 100101001</w:t>
      </w:r>
    </w:p>
    <w:p w:rsidR="00A768ED" w:rsidRPr="002925AC" w:rsidRDefault="00080CFF" w:rsidP="00A768ED">
      <w:pPr>
        <w:pStyle w:val="a9"/>
        <w:ind w:left="1080"/>
        <w:rPr>
          <w:rFonts w:ascii="Times New Roman" w:hAnsi="Times New Roman"/>
          <w:szCs w:val="24"/>
        </w:rPr>
      </w:pPr>
      <w:r w:rsidRPr="00080CFF">
        <w:rPr>
          <w:noProof/>
        </w:rPr>
        <w:pict>
          <v:line id="Line 6" o:spid="_x0000_s1026" style="position:absolute;left:0;text-align:left;z-index:251661312;visibility:visible;mso-wrap-distance-top:-3e-5mm;mso-wrap-distance-bottom:-3e-5mm"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r0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" o:allowincell="f"/>
        </w:pict>
      </w:r>
    </w:p>
    <w:p w:rsidR="00A768ED" w:rsidRPr="002925AC" w:rsidRDefault="00A768ED" w:rsidP="00A768ED">
      <w:pPr>
        <w:autoSpaceDE w:val="0"/>
        <w:autoSpaceDN w:val="0"/>
        <w:adjustRightInd w:val="0"/>
        <w:rPr>
          <w:b/>
          <w:bCs/>
        </w:rPr>
      </w:pPr>
    </w:p>
    <w:p w:rsidR="00A768ED" w:rsidRPr="002925AC" w:rsidRDefault="00A768ED" w:rsidP="00A768ED"/>
    <w:p w:rsidR="00A768ED" w:rsidRPr="002925AC" w:rsidRDefault="00A768ED" w:rsidP="00A768ED"/>
    <w:p w:rsidR="00A768ED" w:rsidRPr="00DE0D39" w:rsidRDefault="00A768ED" w:rsidP="00A768ED">
      <w:pPr>
        <w:jc w:val="center"/>
        <w:rPr>
          <w:rFonts w:ascii="Times New Roman" w:hAnsi="Times New Roman"/>
          <w:b/>
          <w:sz w:val="24"/>
          <w:szCs w:val="24"/>
        </w:rPr>
      </w:pPr>
      <w:r w:rsidRPr="00DE0D39">
        <w:rPr>
          <w:rFonts w:ascii="Times New Roman" w:hAnsi="Times New Roman"/>
          <w:b/>
          <w:sz w:val="24"/>
          <w:szCs w:val="24"/>
        </w:rPr>
        <w:t xml:space="preserve">РАБОЧАЯ ПРОГРАММА </w:t>
      </w:r>
      <w:r w:rsidR="00755A67" w:rsidRPr="00DE0D39">
        <w:rPr>
          <w:rFonts w:ascii="Times New Roman" w:hAnsi="Times New Roman"/>
          <w:b/>
          <w:sz w:val="24"/>
          <w:szCs w:val="24"/>
        </w:rPr>
        <w:t>ДИСЦИПЛИНЫ</w:t>
      </w:r>
    </w:p>
    <w:p w:rsidR="00A768ED" w:rsidRPr="00DE0D39" w:rsidRDefault="00A768ED" w:rsidP="00A768ED">
      <w:pPr>
        <w:spacing w:line="360" w:lineRule="auto"/>
        <w:jc w:val="center"/>
        <w:rPr>
          <w:rFonts w:ascii="Times New Roman" w:hAnsi="Times New Roman"/>
          <w:b/>
          <w:sz w:val="24"/>
          <w:szCs w:val="24"/>
        </w:rPr>
      </w:pPr>
    </w:p>
    <w:p w:rsidR="00A768ED" w:rsidRPr="00DE0D39" w:rsidRDefault="00A768ED" w:rsidP="00A768ED">
      <w:pPr>
        <w:jc w:val="center"/>
        <w:rPr>
          <w:rFonts w:ascii="Times New Roman" w:hAnsi="Times New Roman"/>
          <w:b/>
          <w:sz w:val="24"/>
          <w:szCs w:val="24"/>
          <w:vertAlign w:val="superscript"/>
        </w:rPr>
      </w:pPr>
      <w:bookmarkStart w:id="0" w:name="_GoBack"/>
      <w:bookmarkEnd w:id="0"/>
      <w:r w:rsidRPr="00DE0D39">
        <w:rPr>
          <w:rFonts w:ascii="Times New Roman" w:hAnsi="Times New Roman"/>
          <w:b/>
          <w:sz w:val="24"/>
          <w:szCs w:val="24"/>
        </w:rPr>
        <w:t>СЕРВИСНАЯ ДЕЯТЕЛЬНОСТЬ В ТУРИЗМЕ И ГОСТЕПРИИМСТВЕ</w:t>
      </w:r>
    </w:p>
    <w:p w:rsidR="00A768ED" w:rsidRPr="00DE0D39" w:rsidRDefault="00A768ED" w:rsidP="00A768ED">
      <w:pPr>
        <w:spacing w:line="360" w:lineRule="auto"/>
        <w:jc w:val="center"/>
        <w:rPr>
          <w:rFonts w:ascii="Times New Roman" w:hAnsi="Times New Roman"/>
          <w:b/>
          <w:sz w:val="24"/>
          <w:szCs w:val="24"/>
        </w:rPr>
      </w:pPr>
    </w:p>
    <w:p w:rsidR="00A768ED" w:rsidRPr="00DE0D39" w:rsidRDefault="00A768ED" w:rsidP="00A768ED">
      <w:pPr>
        <w:jc w:val="center"/>
        <w:rPr>
          <w:rFonts w:ascii="Times New Roman" w:hAnsi="Times New Roman"/>
          <w:sz w:val="24"/>
          <w:szCs w:val="24"/>
        </w:rPr>
      </w:pPr>
      <w:r w:rsidRPr="00DE0D39">
        <w:rPr>
          <w:rFonts w:ascii="Times New Roman" w:hAnsi="Times New Roman"/>
          <w:sz w:val="24"/>
          <w:szCs w:val="24"/>
        </w:rPr>
        <w:t>по специальности</w:t>
      </w:r>
    </w:p>
    <w:p w:rsidR="00A768ED" w:rsidRPr="00DE0D39" w:rsidRDefault="00A768ED" w:rsidP="00A768ED">
      <w:pPr>
        <w:jc w:val="center"/>
        <w:rPr>
          <w:rFonts w:ascii="Times New Roman" w:hAnsi="Times New Roman"/>
          <w:b/>
          <w:bCs/>
          <w:sz w:val="24"/>
          <w:szCs w:val="24"/>
        </w:rPr>
      </w:pPr>
      <w:r w:rsidRPr="00DE0D39">
        <w:rPr>
          <w:rFonts w:ascii="Times New Roman" w:hAnsi="Times New Roman"/>
          <w:b/>
          <w:bCs/>
          <w:sz w:val="24"/>
          <w:szCs w:val="24"/>
        </w:rPr>
        <w:t>43.02.16 Туризм и гостеприимство</w:t>
      </w:r>
    </w:p>
    <w:p w:rsidR="00A768ED" w:rsidRPr="00DE0D39" w:rsidRDefault="00A768ED" w:rsidP="00A768ED">
      <w:pPr>
        <w:widowControl w:val="0"/>
        <w:suppressAutoHyphens/>
        <w:jc w:val="center"/>
        <w:rPr>
          <w:rFonts w:ascii="Times New Roman" w:hAnsi="Times New Roman"/>
        </w:rPr>
      </w:pPr>
    </w:p>
    <w:p w:rsidR="00A768ED" w:rsidRDefault="00A768ED" w:rsidP="00A768ED">
      <w:pPr>
        <w:jc w:val="center"/>
      </w:pPr>
    </w:p>
    <w:p w:rsidR="00EF5247" w:rsidRDefault="00EF5247" w:rsidP="00A768ED">
      <w:pPr>
        <w:jc w:val="center"/>
      </w:pPr>
    </w:p>
    <w:p w:rsidR="00EF5247" w:rsidRDefault="00EF5247" w:rsidP="00A768ED">
      <w:pPr>
        <w:jc w:val="center"/>
      </w:pPr>
    </w:p>
    <w:p w:rsidR="00EF5247" w:rsidRDefault="00EF5247" w:rsidP="00A768ED">
      <w:pPr>
        <w:jc w:val="center"/>
      </w:pPr>
    </w:p>
    <w:p w:rsidR="00EF5247" w:rsidRDefault="00EF5247" w:rsidP="00A768ED">
      <w:pPr>
        <w:jc w:val="center"/>
      </w:pPr>
    </w:p>
    <w:p w:rsidR="00EF5247" w:rsidRDefault="00EF5247" w:rsidP="00A768ED">
      <w:pPr>
        <w:jc w:val="center"/>
      </w:pPr>
    </w:p>
    <w:p w:rsidR="00EF5247" w:rsidRPr="002925AC" w:rsidRDefault="00EF5247" w:rsidP="00A768ED">
      <w:pPr>
        <w:jc w:val="center"/>
      </w:pPr>
    </w:p>
    <w:p w:rsidR="00A768ED" w:rsidRPr="002925AC" w:rsidRDefault="00A768ED" w:rsidP="00A768ED">
      <w:pPr>
        <w:jc w:val="center"/>
      </w:pPr>
    </w:p>
    <w:p w:rsidR="00A768ED" w:rsidRPr="002925AC" w:rsidRDefault="00A768ED" w:rsidP="00A768ED">
      <w:pPr>
        <w:jc w:val="center"/>
      </w:pPr>
    </w:p>
    <w:p w:rsidR="006D2A0A" w:rsidRPr="002925AC" w:rsidRDefault="004933FC" w:rsidP="006B2D02">
      <w:pPr>
        <w:jc w:val="center"/>
        <w:rPr>
          <w:rFonts w:ascii="Times New Roman" w:hAnsi="Times New Roman"/>
          <w:bCs/>
        </w:rPr>
      </w:pPr>
      <w:r>
        <w:rPr>
          <w:rFonts w:ascii="Times New Roman" w:hAnsi="Times New Roman"/>
          <w:bCs/>
        </w:rPr>
        <w:t>Петрозаводск 2025</w:t>
      </w:r>
    </w:p>
    <w:p w:rsidR="006B2D02" w:rsidRPr="008A6082" w:rsidRDefault="006B2D02" w:rsidP="00DE0D39">
      <w:pPr>
        <w:pStyle w:val="a9"/>
        <w:jc w:val="left"/>
        <w:rPr>
          <w:rFonts w:ascii="Times New Roman" w:hAnsi="Times New Roman"/>
          <w:szCs w:val="24"/>
        </w:rPr>
      </w:pPr>
    </w:p>
    <w:p w:rsidR="006B2D02" w:rsidRPr="002925AC" w:rsidRDefault="006B2D02" w:rsidP="006B2D02">
      <w:pPr>
        <w:pStyle w:val="a9"/>
        <w:ind w:left="1080"/>
        <w:rPr>
          <w:rFonts w:ascii="Times New Roman" w:hAnsi="Times New Roman"/>
          <w:szCs w:val="24"/>
        </w:rPr>
      </w:pPr>
    </w:p>
    <w:p w:rsidR="001F3502" w:rsidRPr="002925AC" w:rsidRDefault="001F3502" w:rsidP="001F3502">
      <w:pPr>
        <w:spacing w:after="0"/>
        <w:ind w:firstLine="709"/>
        <w:jc w:val="both"/>
        <w:rPr>
          <w:rFonts w:ascii="Times New Roman" w:hAnsi="Times New Roman"/>
          <w:bCs/>
          <w:i/>
          <w:sz w:val="24"/>
          <w:szCs w:val="24"/>
        </w:rPr>
      </w:pPr>
      <w:r w:rsidRPr="002925AC">
        <w:rPr>
          <w:rFonts w:ascii="Times New Roman" w:hAnsi="Times New Roman"/>
          <w:bCs/>
          <w:sz w:val="24"/>
          <w:szCs w:val="24"/>
        </w:rPr>
        <w:lastRenderedPageBreak/>
        <w:t xml:space="preserve">Рабочая программа </w:t>
      </w:r>
      <w:r w:rsidR="008A6082">
        <w:rPr>
          <w:rFonts w:ascii="Times New Roman" w:hAnsi="Times New Roman"/>
          <w:bCs/>
          <w:sz w:val="24"/>
          <w:szCs w:val="24"/>
        </w:rPr>
        <w:t xml:space="preserve">(далее – программа) </w:t>
      </w:r>
      <w:r w:rsidR="00DE0D39" w:rsidRPr="00DE0D39">
        <w:rPr>
          <w:rFonts w:ascii="Times New Roman" w:hAnsi="Times New Roman"/>
          <w:sz w:val="24"/>
          <w:szCs w:val="24"/>
        </w:rPr>
        <w:t>“Сервисная деятельность в туризме и гостеприимстве”</w:t>
      </w:r>
      <w:r w:rsidR="00DE0D39" w:rsidRPr="002925AC">
        <w:rPr>
          <w:rFonts w:ascii="Times New Roman" w:hAnsi="Times New Roman"/>
          <w:bCs/>
          <w:sz w:val="24"/>
          <w:szCs w:val="24"/>
        </w:rPr>
        <w:t xml:space="preserve"> </w:t>
      </w:r>
      <w:r w:rsidRPr="002925AC">
        <w:rPr>
          <w:rFonts w:ascii="Times New Roman" w:hAnsi="Times New Roman"/>
          <w:bCs/>
          <w:sz w:val="24"/>
          <w:szCs w:val="24"/>
        </w:rPr>
        <w:t xml:space="preserve">разработана на основе </w:t>
      </w:r>
      <w:r w:rsidR="00DE0D39" w:rsidRPr="00DE0D39">
        <w:rPr>
          <w:rFonts w:ascii="Times New Roman" w:hAnsi="Times New Roman"/>
          <w:bCs/>
          <w:sz w:val="24"/>
          <w:szCs w:val="24"/>
        </w:rPr>
        <w:t>Ф</w:t>
      </w:r>
      <w:r w:rsidRPr="002925AC">
        <w:rPr>
          <w:rFonts w:ascii="Times New Roman" w:hAnsi="Times New Roman"/>
          <w:bCs/>
          <w:sz w:val="24"/>
          <w:szCs w:val="24"/>
        </w:rPr>
        <w:t>едерального государственного образовательного стандарта среднего профессионального образования по специальности 43.02.16</w:t>
      </w:r>
      <w:r w:rsidRPr="002925AC">
        <w:rPr>
          <w:rFonts w:ascii="Times New Roman" w:hAnsi="Times New Roman"/>
          <w:bCs/>
          <w:iCs/>
          <w:sz w:val="24"/>
          <w:szCs w:val="24"/>
        </w:rPr>
        <w:t xml:space="preserve"> Туризм и гостеприимство,</w:t>
      </w:r>
      <w:r w:rsidRPr="002925AC">
        <w:rPr>
          <w:rFonts w:ascii="Times New Roman" w:hAnsi="Times New Roman"/>
          <w:bCs/>
          <w:sz w:val="24"/>
          <w:szCs w:val="24"/>
        </w:rPr>
        <w:t xml:space="preserve"> утвержденного Приказом </w:t>
      </w:r>
      <w:proofErr w:type="spellStart"/>
      <w:r w:rsidRPr="002925AC">
        <w:rPr>
          <w:rFonts w:ascii="Times New Roman" w:hAnsi="Times New Roman"/>
          <w:bCs/>
          <w:sz w:val="24"/>
          <w:szCs w:val="24"/>
        </w:rPr>
        <w:t>Минпросвещения</w:t>
      </w:r>
      <w:proofErr w:type="spellEnd"/>
      <w:r w:rsidRPr="002925AC">
        <w:rPr>
          <w:rFonts w:ascii="Times New Roman" w:hAnsi="Times New Roman"/>
          <w:bCs/>
          <w:sz w:val="24"/>
          <w:szCs w:val="24"/>
        </w:rPr>
        <w:t xml:space="preserve"> России от 12.12.2022 № 1100.</w:t>
      </w:r>
    </w:p>
    <w:p w:rsidR="006B2D02" w:rsidRPr="002925AC" w:rsidRDefault="006B2D02" w:rsidP="006B2D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6B2D02" w:rsidRPr="002925AC" w:rsidRDefault="006B2D02" w:rsidP="006B2D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bCs/>
          <w:sz w:val="24"/>
          <w:szCs w:val="24"/>
        </w:rPr>
      </w:pPr>
      <w:r w:rsidRPr="002925AC">
        <w:rPr>
          <w:rFonts w:ascii="Times New Roman" w:hAnsi="Times New Roman"/>
          <w:bCs/>
          <w:sz w:val="24"/>
          <w:szCs w:val="24"/>
        </w:rPr>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rsidR="006B2D02" w:rsidRPr="002925AC" w:rsidRDefault="006B2D02" w:rsidP="006B2D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bCs/>
          <w:sz w:val="24"/>
          <w:szCs w:val="24"/>
        </w:rPr>
      </w:pPr>
    </w:p>
    <w:p w:rsidR="006B2D02" w:rsidRPr="002925AC" w:rsidRDefault="006B2D02" w:rsidP="006B2D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bCs/>
          <w:sz w:val="24"/>
          <w:szCs w:val="24"/>
        </w:rPr>
      </w:pPr>
      <w:r w:rsidRPr="002925AC">
        <w:rPr>
          <w:rFonts w:ascii="Times New Roman" w:hAnsi="Times New Roman"/>
          <w:bCs/>
          <w:sz w:val="24"/>
          <w:szCs w:val="24"/>
        </w:rPr>
        <w:t>Разработчик:</w:t>
      </w:r>
    </w:p>
    <w:p w:rsidR="006B2D02" w:rsidRPr="002925AC" w:rsidRDefault="006B2D02" w:rsidP="006B2D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bCs/>
          <w:sz w:val="24"/>
          <w:szCs w:val="24"/>
        </w:rPr>
      </w:pPr>
    </w:p>
    <w:p w:rsidR="006B2D02" w:rsidRPr="002925AC" w:rsidRDefault="001F3502" w:rsidP="006B2D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bCs/>
          <w:sz w:val="24"/>
          <w:szCs w:val="24"/>
        </w:rPr>
      </w:pPr>
      <w:r w:rsidRPr="002925AC">
        <w:rPr>
          <w:rFonts w:ascii="Times New Roman" w:hAnsi="Times New Roman"/>
          <w:bCs/>
          <w:sz w:val="24"/>
          <w:szCs w:val="24"/>
        </w:rPr>
        <w:t xml:space="preserve">Леванюк Н.А., </w:t>
      </w:r>
      <w:r w:rsidR="006B2D02" w:rsidRPr="002925AC">
        <w:rPr>
          <w:rFonts w:ascii="Times New Roman" w:hAnsi="Times New Roman"/>
          <w:bCs/>
          <w:sz w:val="24"/>
          <w:szCs w:val="24"/>
        </w:rPr>
        <w:t xml:space="preserve"> преподаватель ЧПОУ ПКТК</w:t>
      </w:r>
    </w:p>
    <w:p w:rsidR="006B2D02" w:rsidRPr="002925AC" w:rsidRDefault="006B2D02" w:rsidP="006B2D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6B2D02" w:rsidRPr="002925AC" w:rsidRDefault="006B2D02" w:rsidP="006B2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6B2D02" w:rsidRPr="002925AC" w:rsidRDefault="006B2D02" w:rsidP="006B2D02">
      <w:pPr>
        <w:rPr>
          <w:rFonts w:ascii="Times New Roman" w:hAnsi="Times New Roman"/>
          <w:b/>
          <w:bCs/>
        </w:rPr>
      </w:pPr>
    </w:p>
    <w:p w:rsidR="006B2D02" w:rsidRPr="002925AC" w:rsidRDefault="006B2D02" w:rsidP="006B2D02">
      <w:pPr>
        <w:rPr>
          <w:rFonts w:ascii="Times New Roman" w:hAnsi="Times New Roman"/>
          <w:b/>
          <w:bCs/>
        </w:rPr>
      </w:pPr>
    </w:p>
    <w:p w:rsidR="006B2D02" w:rsidRDefault="006B2D02" w:rsidP="006B2D02">
      <w:pPr>
        <w:rPr>
          <w:rFonts w:ascii="Times New Roman" w:hAnsi="Times New Roman"/>
          <w:b/>
          <w:bCs/>
        </w:rPr>
      </w:pPr>
    </w:p>
    <w:p w:rsidR="00EF5247" w:rsidRPr="002925AC" w:rsidRDefault="00EF5247" w:rsidP="006B2D02">
      <w:pPr>
        <w:rPr>
          <w:rFonts w:ascii="Times New Roman" w:hAnsi="Times New Roman"/>
          <w:b/>
          <w:bCs/>
        </w:rPr>
      </w:pPr>
    </w:p>
    <w:p w:rsidR="006B2D02" w:rsidRPr="002925AC" w:rsidRDefault="006B2D02" w:rsidP="006B2D02">
      <w:pPr>
        <w:rPr>
          <w:rFonts w:ascii="Times New Roman" w:hAnsi="Times New Roman"/>
          <w:b/>
          <w:bCs/>
        </w:rPr>
      </w:pPr>
    </w:p>
    <w:p w:rsidR="006B2D02" w:rsidRPr="002925AC" w:rsidRDefault="006B2D02" w:rsidP="006B2D02">
      <w:pPr>
        <w:rPr>
          <w:rFonts w:ascii="Times New Roman" w:hAnsi="Times New Roman"/>
          <w:b/>
          <w:bCs/>
        </w:rPr>
      </w:pPr>
    </w:p>
    <w:p w:rsidR="006B2D02" w:rsidRPr="002925AC" w:rsidRDefault="006B2D02" w:rsidP="006B2D02">
      <w:pPr>
        <w:rPr>
          <w:rFonts w:ascii="Times New Roman" w:hAnsi="Times New Roman"/>
          <w:b/>
          <w:bCs/>
        </w:rPr>
      </w:pPr>
    </w:p>
    <w:p w:rsidR="00DE0D39" w:rsidRDefault="00DE0D39">
      <w:pPr>
        <w:rPr>
          <w:rFonts w:ascii="Times New Roman" w:eastAsiaTheme="majorEastAsia" w:hAnsi="Times New Roman" w:cstheme="majorBidi"/>
          <w:b/>
          <w:bCs/>
          <w:sz w:val="24"/>
          <w:szCs w:val="24"/>
        </w:rPr>
      </w:pPr>
      <w:r>
        <w:rPr>
          <w:rFonts w:ascii="Times New Roman" w:hAnsi="Times New Roman"/>
          <w:sz w:val="24"/>
          <w:szCs w:val="24"/>
        </w:rPr>
        <w:br w:type="page"/>
      </w:r>
    </w:p>
    <w:p w:rsidR="006D2A0A" w:rsidRPr="002925AC" w:rsidRDefault="006B2D02" w:rsidP="001F3502">
      <w:pPr>
        <w:pStyle w:val="2"/>
        <w:jc w:val="center"/>
        <w:rPr>
          <w:rFonts w:ascii="Times New Roman" w:hAnsi="Times New Roman"/>
          <w:color w:val="auto"/>
          <w:sz w:val="24"/>
          <w:szCs w:val="24"/>
        </w:rPr>
      </w:pPr>
      <w:r w:rsidRPr="002925AC">
        <w:rPr>
          <w:rFonts w:ascii="Times New Roman" w:hAnsi="Times New Roman"/>
          <w:color w:val="auto"/>
          <w:sz w:val="24"/>
          <w:szCs w:val="24"/>
        </w:rPr>
        <w:lastRenderedPageBreak/>
        <w:t xml:space="preserve">1. </w:t>
      </w:r>
      <w:r w:rsidR="008F7C11">
        <w:rPr>
          <w:rFonts w:ascii="Times New Roman" w:hAnsi="Times New Roman"/>
          <w:color w:val="auto"/>
          <w:sz w:val="24"/>
          <w:szCs w:val="24"/>
        </w:rPr>
        <w:t>ПАСПОРТ</w:t>
      </w:r>
      <w:r w:rsidR="008F7C11" w:rsidRPr="008F7C11">
        <w:rPr>
          <w:rFonts w:ascii="Times New Roman" w:hAnsi="Times New Roman"/>
          <w:color w:val="auto"/>
          <w:sz w:val="24"/>
          <w:szCs w:val="24"/>
        </w:rPr>
        <w:t xml:space="preserve"> ПРОГРАММЫ ДИСЦИПЛИНЫ</w:t>
      </w:r>
    </w:p>
    <w:p w:rsidR="006D2A0A" w:rsidRPr="002925AC" w:rsidRDefault="006D2A0A" w:rsidP="001F3502">
      <w:pPr>
        <w:pStyle w:val="2"/>
        <w:jc w:val="center"/>
        <w:rPr>
          <w:rFonts w:ascii="Times New Roman" w:hAnsi="Times New Roman"/>
          <w:color w:val="auto"/>
          <w:sz w:val="24"/>
          <w:szCs w:val="24"/>
        </w:rPr>
      </w:pPr>
      <w:r w:rsidRPr="002925AC">
        <w:rPr>
          <w:rFonts w:ascii="Times New Roman" w:hAnsi="Times New Roman"/>
          <w:color w:val="auto"/>
          <w:sz w:val="24"/>
          <w:szCs w:val="24"/>
        </w:rPr>
        <w:t>СЕРВИСНАЯ ДЕЯТЕЛЬНОСТЬ В ТУРИЗМЕ И ГОСТЕПРИИМСТВЕ</w:t>
      </w:r>
    </w:p>
    <w:p w:rsidR="006D2A0A" w:rsidRPr="002925AC" w:rsidRDefault="006D2A0A" w:rsidP="006D2A0A">
      <w:pPr>
        <w:suppressAutoHyphens/>
        <w:spacing w:after="0" w:line="240" w:lineRule="auto"/>
        <w:ind w:left="720"/>
        <w:jc w:val="center"/>
        <w:rPr>
          <w:rFonts w:ascii="Times New Roman" w:hAnsi="Times New Roman"/>
          <w:sz w:val="24"/>
          <w:szCs w:val="24"/>
          <w:vertAlign w:val="superscript"/>
        </w:rPr>
      </w:pPr>
    </w:p>
    <w:p w:rsidR="008F7C11" w:rsidRPr="008F7C11" w:rsidRDefault="008F7C11" w:rsidP="008F7C11">
      <w:pPr>
        <w:spacing w:after="0" w:line="240" w:lineRule="auto"/>
        <w:jc w:val="both"/>
        <w:rPr>
          <w:rFonts w:ascii="Times New Roman" w:hAnsi="Times New Roman"/>
          <w:bCs/>
          <w:sz w:val="24"/>
          <w:szCs w:val="24"/>
        </w:rPr>
      </w:pPr>
      <w:r w:rsidRPr="008F7C11">
        <w:rPr>
          <w:rFonts w:ascii="Times New Roman" w:hAnsi="Times New Roman"/>
          <w:bCs/>
          <w:sz w:val="24"/>
          <w:szCs w:val="24"/>
        </w:rPr>
        <w:t>1.1. Область применения программы</w:t>
      </w:r>
    </w:p>
    <w:p w:rsidR="008F7C11" w:rsidRPr="008F7C11" w:rsidRDefault="008F7C11" w:rsidP="008F7C11">
      <w:pPr>
        <w:spacing w:after="0" w:line="240" w:lineRule="auto"/>
        <w:jc w:val="both"/>
        <w:rPr>
          <w:rFonts w:ascii="Times New Roman" w:hAnsi="Times New Roman"/>
          <w:bCs/>
          <w:sz w:val="24"/>
          <w:szCs w:val="24"/>
        </w:rPr>
      </w:pPr>
      <w:r w:rsidRPr="008F7C11">
        <w:rPr>
          <w:rFonts w:ascii="Times New Roman" w:hAnsi="Times New Roman"/>
          <w:bCs/>
          <w:sz w:val="24"/>
          <w:szCs w:val="24"/>
        </w:rPr>
        <w:t xml:space="preserve">Дисциплина </w:t>
      </w:r>
      <w:r>
        <w:rPr>
          <w:rFonts w:ascii="Times New Roman" w:hAnsi="Times New Roman"/>
          <w:bCs/>
          <w:sz w:val="24"/>
          <w:szCs w:val="24"/>
        </w:rPr>
        <w:t>ОП.01 Сервисная деятельность в туризме и гостеприимстве</w:t>
      </w:r>
      <w:r w:rsidRPr="008F7C11">
        <w:rPr>
          <w:rFonts w:ascii="Times New Roman" w:hAnsi="Times New Roman"/>
          <w:bCs/>
          <w:sz w:val="24"/>
          <w:szCs w:val="24"/>
        </w:rPr>
        <w:t xml:space="preserve"> является частью общепрофессионального цикла основной образовательной программы в соответствии с ФГОС СПО по специальности 43.02.16 Туризм и гостеприимство.</w:t>
      </w:r>
    </w:p>
    <w:p w:rsidR="008F7C11" w:rsidRPr="008F7C11" w:rsidRDefault="008F7C11" w:rsidP="008F7C11">
      <w:pPr>
        <w:spacing w:after="0" w:line="240" w:lineRule="auto"/>
        <w:jc w:val="both"/>
        <w:rPr>
          <w:rFonts w:ascii="Times New Roman" w:hAnsi="Times New Roman"/>
          <w:bCs/>
          <w:sz w:val="24"/>
          <w:szCs w:val="24"/>
        </w:rPr>
      </w:pPr>
    </w:p>
    <w:p w:rsidR="008F7C11" w:rsidRPr="008F7C11" w:rsidRDefault="008F7C11" w:rsidP="008F7C11">
      <w:pPr>
        <w:spacing w:after="0" w:line="240" w:lineRule="auto"/>
        <w:jc w:val="both"/>
        <w:rPr>
          <w:rFonts w:ascii="Times New Roman" w:hAnsi="Times New Roman"/>
          <w:bCs/>
          <w:sz w:val="24"/>
          <w:szCs w:val="24"/>
        </w:rPr>
      </w:pPr>
      <w:r w:rsidRPr="008F7C11">
        <w:rPr>
          <w:rFonts w:ascii="Times New Roman" w:hAnsi="Times New Roman"/>
          <w:bCs/>
          <w:sz w:val="24"/>
          <w:szCs w:val="24"/>
        </w:rPr>
        <w:t>1.2. Место дисциплины в структуре основной профессиональной образовательной программы: дисциплина входит в дисциплины общепрофессионального цикла.</w:t>
      </w:r>
    </w:p>
    <w:p w:rsidR="008F7C11" w:rsidRPr="008F7C11" w:rsidRDefault="008F7C11" w:rsidP="008F7C11">
      <w:pPr>
        <w:spacing w:after="0" w:line="240" w:lineRule="auto"/>
        <w:jc w:val="both"/>
        <w:rPr>
          <w:rFonts w:ascii="Times New Roman" w:hAnsi="Times New Roman"/>
          <w:bCs/>
          <w:sz w:val="24"/>
          <w:szCs w:val="24"/>
        </w:rPr>
      </w:pPr>
    </w:p>
    <w:p w:rsidR="008F7C11" w:rsidRPr="008F7C11" w:rsidRDefault="008F7C11" w:rsidP="008F7C11">
      <w:pPr>
        <w:spacing w:after="0" w:line="240" w:lineRule="auto"/>
        <w:jc w:val="both"/>
        <w:rPr>
          <w:rFonts w:ascii="Times New Roman" w:hAnsi="Times New Roman"/>
          <w:bCs/>
          <w:sz w:val="24"/>
          <w:szCs w:val="24"/>
        </w:rPr>
      </w:pPr>
      <w:r w:rsidRPr="008F7C11">
        <w:rPr>
          <w:rFonts w:ascii="Times New Roman" w:hAnsi="Times New Roman"/>
          <w:bCs/>
          <w:sz w:val="24"/>
          <w:szCs w:val="24"/>
        </w:rPr>
        <w:t>1.3. Цели и задачи дисциплины – требования к результатам освоения дисциплины:</w:t>
      </w:r>
    </w:p>
    <w:p w:rsidR="008F7C11" w:rsidRPr="003E0103" w:rsidRDefault="008F7C11" w:rsidP="008F7C11">
      <w:pPr>
        <w:spacing w:after="0" w:line="240" w:lineRule="auto"/>
        <w:jc w:val="both"/>
      </w:pPr>
      <w:r w:rsidRPr="008F7C11">
        <w:rPr>
          <w:rFonts w:ascii="Times New Roman" w:hAnsi="Times New Roman"/>
          <w:bCs/>
          <w:sz w:val="24"/>
          <w:szCs w:val="24"/>
        </w:rPr>
        <w:t>В процессе освоения программы дисциплины обучающиеся овладевают следующими общими (ОК) компетенциями</w:t>
      </w:r>
      <w:r w:rsidRPr="003E0103">
        <w:t>:</w:t>
      </w:r>
    </w:p>
    <w:p w:rsidR="008F7C11" w:rsidRPr="00EC254E" w:rsidRDefault="008F7C11" w:rsidP="003619C9">
      <w:pPr>
        <w:suppressAutoHyphens/>
        <w:spacing w:after="0" w:line="240" w:lineRule="auto"/>
        <w:ind w:firstLine="709"/>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9"/>
        <w:gridCol w:w="4366"/>
        <w:gridCol w:w="3969"/>
      </w:tblGrid>
      <w:tr w:rsidR="007F7494" w:rsidRPr="000F3353" w:rsidTr="007F7494">
        <w:trPr>
          <w:trHeight w:val="444"/>
        </w:trPr>
        <w:tc>
          <w:tcPr>
            <w:tcW w:w="1129" w:type="dxa"/>
            <w:tcBorders>
              <w:top w:val="single" w:sz="4" w:space="0" w:color="auto"/>
              <w:left w:val="single" w:sz="4" w:space="0" w:color="auto"/>
              <w:bottom w:val="single" w:sz="4" w:space="0" w:color="auto"/>
              <w:right w:val="single" w:sz="4" w:space="0" w:color="auto"/>
            </w:tcBorders>
            <w:hideMark/>
          </w:tcPr>
          <w:p w:rsidR="007F7494" w:rsidRPr="000F3353" w:rsidRDefault="007F7494" w:rsidP="00A61F06">
            <w:pPr>
              <w:suppressAutoHyphens/>
              <w:spacing w:after="0" w:line="240" w:lineRule="auto"/>
              <w:jc w:val="center"/>
              <w:rPr>
                <w:rFonts w:ascii="Times New Roman" w:hAnsi="Times New Roman"/>
                <w:sz w:val="24"/>
                <w:szCs w:val="24"/>
              </w:rPr>
            </w:pPr>
            <w:r w:rsidRPr="000F3353">
              <w:rPr>
                <w:rFonts w:ascii="Times New Roman" w:hAnsi="Times New Roman"/>
                <w:sz w:val="24"/>
                <w:szCs w:val="24"/>
              </w:rPr>
              <w:t>Код</w:t>
            </w:r>
          </w:p>
          <w:p w:rsidR="007F7494" w:rsidRPr="000F3353" w:rsidRDefault="007F7494" w:rsidP="00A61F06">
            <w:pPr>
              <w:suppressAutoHyphens/>
              <w:spacing w:after="0" w:line="240" w:lineRule="auto"/>
              <w:jc w:val="center"/>
              <w:rPr>
                <w:rFonts w:ascii="Times New Roman" w:hAnsi="Times New Roman"/>
                <w:sz w:val="24"/>
                <w:szCs w:val="24"/>
              </w:rPr>
            </w:pPr>
            <w:r w:rsidRPr="000F3353">
              <w:rPr>
                <w:rFonts w:ascii="Times New Roman" w:hAnsi="Times New Roman"/>
                <w:sz w:val="24"/>
                <w:szCs w:val="24"/>
              </w:rPr>
              <w:t>ПК, ОК</w:t>
            </w:r>
          </w:p>
        </w:tc>
        <w:tc>
          <w:tcPr>
            <w:tcW w:w="4366" w:type="dxa"/>
            <w:tcBorders>
              <w:top w:val="single" w:sz="4" w:space="0" w:color="auto"/>
              <w:left w:val="single" w:sz="4" w:space="0" w:color="auto"/>
              <w:bottom w:val="single" w:sz="4" w:space="0" w:color="auto"/>
              <w:right w:val="single" w:sz="4" w:space="0" w:color="auto"/>
            </w:tcBorders>
            <w:hideMark/>
          </w:tcPr>
          <w:p w:rsidR="007F7494" w:rsidRPr="000F3353" w:rsidRDefault="007F7494" w:rsidP="00A61F06">
            <w:pPr>
              <w:suppressAutoHyphens/>
              <w:spacing w:after="0" w:line="240" w:lineRule="auto"/>
              <w:jc w:val="center"/>
              <w:rPr>
                <w:rFonts w:ascii="Times New Roman" w:hAnsi="Times New Roman"/>
                <w:sz w:val="24"/>
                <w:szCs w:val="24"/>
              </w:rPr>
            </w:pPr>
            <w:r w:rsidRPr="000F3353">
              <w:rPr>
                <w:rFonts w:ascii="Times New Roman" w:hAnsi="Times New Roman"/>
                <w:sz w:val="24"/>
                <w:szCs w:val="24"/>
              </w:rPr>
              <w:t>Умения</w:t>
            </w:r>
          </w:p>
        </w:tc>
        <w:tc>
          <w:tcPr>
            <w:tcW w:w="3969" w:type="dxa"/>
            <w:tcBorders>
              <w:top w:val="single" w:sz="4" w:space="0" w:color="auto"/>
              <w:left w:val="single" w:sz="4" w:space="0" w:color="auto"/>
              <w:bottom w:val="single" w:sz="4" w:space="0" w:color="auto"/>
              <w:right w:val="single" w:sz="4" w:space="0" w:color="auto"/>
            </w:tcBorders>
            <w:hideMark/>
          </w:tcPr>
          <w:p w:rsidR="007F7494" w:rsidRPr="000F3353" w:rsidRDefault="007F7494" w:rsidP="00A61F06">
            <w:pPr>
              <w:suppressAutoHyphens/>
              <w:spacing w:after="0" w:line="240" w:lineRule="auto"/>
              <w:jc w:val="center"/>
              <w:rPr>
                <w:rFonts w:ascii="Times New Roman" w:hAnsi="Times New Roman"/>
                <w:sz w:val="24"/>
                <w:szCs w:val="24"/>
              </w:rPr>
            </w:pPr>
            <w:r w:rsidRPr="000F3353">
              <w:rPr>
                <w:rFonts w:ascii="Times New Roman" w:hAnsi="Times New Roman"/>
                <w:sz w:val="24"/>
                <w:szCs w:val="24"/>
              </w:rPr>
              <w:t>Знания</w:t>
            </w:r>
          </w:p>
        </w:tc>
      </w:tr>
      <w:tr w:rsidR="007F7494" w:rsidRPr="000F3353" w:rsidTr="007F7494">
        <w:trPr>
          <w:trHeight w:val="212"/>
        </w:trPr>
        <w:tc>
          <w:tcPr>
            <w:tcW w:w="1129" w:type="dxa"/>
            <w:tcBorders>
              <w:top w:val="single" w:sz="4" w:space="0" w:color="auto"/>
              <w:left w:val="single" w:sz="4" w:space="0" w:color="auto"/>
              <w:bottom w:val="single" w:sz="4" w:space="0" w:color="auto"/>
              <w:right w:val="single" w:sz="4" w:space="0" w:color="auto"/>
            </w:tcBorders>
            <w:hideMark/>
          </w:tcPr>
          <w:p w:rsidR="00FC7900" w:rsidRPr="000F3353" w:rsidRDefault="007F7494" w:rsidP="00FC7900">
            <w:pPr>
              <w:suppressAutoHyphens/>
              <w:spacing w:after="0" w:line="240" w:lineRule="auto"/>
              <w:jc w:val="center"/>
              <w:rPr>
                <w:rFonts w:ascii="Times New Roman" w:hAnsi="Times New Roman"/>
                <w:sz w:val="24"/>
                <w:szCs w:val="24"/>
              </w:rPr>
            </w:pPr>
            <w:r w:rsidRPr="000F3353">
              <w:rPr>
                <w:rFonts w:ascii="Times New Roman" w:hAnsi="Times New Roman"/>
                <w:sz w:val="24"/>
                <w:szCs w:val="24"/>
              </w:rPr>
              <w:t>ОК 01-</w:t>
            </w:r>
            <w:r w:rsidR="00FC7900">
              <w:rPr>
                <w:rFonts w:ascii="Times New Roman" w:hAnsi="Times New Roman"/>
                <w:sz w:val="24"/>
                <w:szCs w:val="24"/>
              </w:rPr>
              <w:t>04</w:t>
            </w:r>
          </w:p>
          <w:p w:rsidR="007F7494" w:rsidRPr="000F3353" w:rsidRDefault="007F7494" w:rsidP="00A61F06">
            <w:pPr>
              <w:suppressAutoHyphens/>
              <w:spacing w:after="0" w:line="240" w:lineRule="auto"/>
              <w:jc w:val="center"/>
              <w:rPr>
                <w:rFonts w:ascii="Times New Roman" w:hAnsi="Times New Roman"/>
                <w:sz w:val="24"/>
                <w:szCs w:val="24"/>
              </w:rPr>
            </w:pPr>
          </w:p>
        </w:tc>
        <w:tc>
          <w:tcPr>
            <w:tcW w:w="4366" w:type="dxa"/>
            <w:tcBorders>
              <w:top w:val="single" w:sz="4" w:space="0" w:color="auto"/>
              <w:left w:val="single" w:sz="4" w:space="0" w:color="auto"/>
              <w:bottom w:val="single" w:sz="4" w:space="0" w:color="auto"/>
              <w:right w:val="single" w:sz="4" w:space="0" w:color="auto"/>
            </w:tcBorders>
            <w:hideMark/>
          </w:tcPr>
          <w:p w:rsidR="007F7494" w:rsidRPr="000F3353" w:rsidRDefault="007F7494" w:rsidP="00A61F06">
            <w:pPr>
              <w:spacing w:after="0" w:line="240" w:lineRule="auto"/>
              <w:jc w:val="both"/>
              <w:rPr>
                <w:rFonts w:ascii="Times New Roman" w:hAnsi="Times New Roman"/>
                <w:bCs/>
                <w:sz w:val="24"/>
                <w:szCs w:val="24"/>
              </w:rPr>
            </w:pPr>
            <w:r w:rsidRPr="000F3353">
              <w:rPr>
                <w:rFonts w:ascii="Times New Roman" w:hAnsi="Times New Roman"/>
                <w:bCs/>
                <w:sz w:val="24"/>
                <w:szCs w:val="24"/>
              </w:rPr>
              <w:t>проводить поиск в различных поисковых системах;</w:t>
            </w:r>
          </w:p>
          <w:p w:rsidR="007F7494" w:rsidRPr="000F3353" w:rsidRDefault="007F7494" w:rsidP="00A61F06">
            <w:pPr>
              <w:spacing w:after="0" w:line="240" w:lineRule="auto"/>
              <w:jc w:val="both"/>
              <w:rPr>
                <w:rFonts w:ascii="Times New Roman" w:hAnsi="Times New Roman"/>
                <w:bCs/>
                <w:sz w:val="24"/>
                <w:szCs w:val="24"/>
              </w:rPr>
            </w:pPr>
            <w:r w:rsidRPr="000F3353">
              <w:rPr>
                <w:rFonts w:ascii="Times New Roman" w:hAnsi="Times New Roman"/>
                <w:bCs/>
                <w:sz w:val="24"/>
                <w:szCs w:val="24"/>
              </w:rPr>
              <w:t>использовать различные виды учебных изданий;</w:t>
            </w:r>
          </w:p>
          <w:p w:rsidR="007F7494" w:rsidRPr="000F3353" w:rsidRDefault="007F7494" w:rsidP="00A61F06">
            <w:pPr>
              <w:spacing w:after="0" w:line="240" w:lineRule="auto"/>
              <w:jc w:val="both"/>
              <w:rPr>
                <w:rFonts w:ascii="Times New Roman" w:hAnsi="Times New Roman"/>
                <w:bCs/>
                <w:sz w:val="24"/>
                <w:szCs w:val="24"/>
              </w:rPr>
            </w:pPr>
            <w:r w:rsidRPr="000F3353">
              <w:rPr>
                <w:rFonts w:ascii="Times New Roman" w:hAnsi="Times New Roman"/>
                <w:bCs/>
                <w:sz w:val="24"/>
                <w:szCs w:val="24"/>
              </w:rPr>
              <w:t>применять методики самостоятельной работы с учетом особенностей изучаемой дисциплины;</w:t>
            </w:r>
          </w:p>
          <w:p w:rsidR="007F7494" w:rsidRPr="000F3353" w:rsidRDefault="007F7494" w:rsidP="00A61F06">
            <w:pPr>
              <w:spacing w:after="0" w:line="240" w:lineRule="auto"/>
              <w:jc w:val="both"/>
              <w:rPr>
                <w:rFonts w:ascii="Times New Roman" w:hAnsi="Times New Roman"/>
                <w:bCs/>
                <w:sz w:val="24"/>
                <w:szCs w:val="24"/>
              </w:rPr>
            </w:pPr>
            <w:r w:rsidRPr="000F3353">
              <w:rPr>
                <w:rFonts w:ascii="Times New Roman" w:hAnsi="Times New Roman"/>
                <w:bCs/>
                <w:sz w:val="24"/>
                <w:szCs w:val="24"/>
              </w:rPr>
              <w:t>описывать методы мониторинга рынка услуг;</w:t>
            </w:r>
          </w:p>
          <w:p w:rsidR="007F7494" w:rsidRPr="000F3353" w:rsidRDefault="007F7494" w:rsidP="00A61F06">
            <w:pPr>
              <w:spacing w:after="0" w:line="240" w:lineRule="auto"/>
              <w:jc w:val="both"/>
              <w:rPr>
                <w:rFonts w:ascii="Times New Roman" w:hAnsi="Times New Roman"/>
                <w:bCs/>
                <w:sz w:val="24"/>
                <w:szCs w:val="24"/>
              </w:rPr>
            </w:pPr>
            <w:r w:rsidRPr="000F3353">
              <w:rPr>
                <w:rFonts w:ascii="Times New Roman" w:hAnsi="Times New Roman"/>
                <w:bCs/>
                <w:sz w:val="24"/>
                <w:szCs w:val="24"/>
              </w:rPr>
              <w:t>воспроизводить правила обслуживания потребителей услуг</w:t>
            </w:r>
          </w:p>
        </w:tc>
        <w:tc>
          <w:tcPr>
            <w:tcW w:w="3969" w:type="dxa"/>
            <w:tcBorders>
              <w:top w:val="single" w:sz="4" w:space="0" w:color="auto"/>
              <w:left w:val="single" w:sz="4" w:space="0" w:color="auto"/>
              <w:bottom w:val="single" w:sz="4" w:space="0" w:color="auto"/>
              <w:right w:val="single" w:sz="4" w:space="0" w:color="auto"/>
            </w:tcBorders>
          </w:tcPr>
          <w:p w:rsidR="007F7494" w:rsidRPr="000F3353" w:rsidRDefault="007F7494" w:rsidP="00A61F06">
            <w:pPr>
              <w:pStyle w:val="a6"/>
              <w:suppressAutoHyphens/>
              <w:spacing w:before="0" w:after="0"/>
              <w:ind w:left="0"/>
              <w:jc w:val="both"/>
            </w:pPr>
            <w:r w:rsidRPr="000F3353">
              <w:t>истории и теории в сфере туризма и гостеприимства,</w:t>
            </w:r>
          </w:p>
          <w:p w:rsidR="007F7494" w:rsidRPr="000F3353" w:rsidRDefault="007F7494" w:rsidP="00A61F06">
            <w:pPr>
              <w:pStyle w:val="a6"/>
              <w:suppressAutoHyphens/>
              <w:spacing w:before="0" w:after="0"/>
              <w:ind w:left="0"/>
              <w:jc w:val="both"/>
            </w:pPr>
            <w:r w:rsidRPr="000F3353">
              <w:t>классификаций услуг и сервиса;</w:t>
            </w:r>
          </w:p>
          <w:p w:rsidR="007F7494" w:rsidRPr="000F3353" w:rsidRDefault="007F7494" w:rsidP="00A61F06">
            <w:pPr>
              <w:pStyle w:val="a6"/>
              <w:suppressAutoHyphens/>
              <w:spacing w:before="0" w:after="0"/>
              <w:ind w:left="0"/>
              <w:jc w:val="both"/>
            </w:pPr>
            <w:r w:rsidRPr="000F3353">
              <w:t>методов мониторинга рынка услуг;</w:t>
            </w:r>
          </w:p>
          <w:p w:rsidR="007F7494" w:rsidRPr="000F3353" w:rsidRDefault="007F7494" w:rsidP="00A61F06">
            <w:pPr>
              <w:pStyle w:val="a6"/>
              <w:suppressAutoHyphens/>
              <w:spacing w:before="0" w:after="0"/>
              <w:ind w:left="0"/>
              <w:jc w:val="both"/>
            </w:pPr>
            <w:r w:rsidRPr="000F3353">
              <w:t>правил обслуживания потребителей услуг.</w:t>
            </w:r>
          </w:p>
          <w:p w:rsidR="007F7494" w:rsidRPr="000F3353" w:rsidRDefault="007F7494" w:rsidP="00A61F06">
            <w:pPr>
              <w:pStyle w:val="a6"/>
              <w:suppressAutoHyphens/>
              <w:spacing w:before="0" w:after="0"/>
              <w:ind w:left="0"/>
              <w:jc w:val="both"/>
            </w:pPr>
          </w:p>
        </w:tc>
      </w:tr>
    </w:tbl>
    <w:p w:rsidR="006D2A0A" w:rsidRPr="00F145CE" w:rsidRDefault="006D2A0A" w:rsidP="006D2A0A">
      <w:pPr>
        <w:suppressAutoHyphens/>
        <w:spacing w:after="0" w:line="240" w:lineRule="auto"/>
        <w:jc w:val="center"/>
        <w:rPr>
          <w:rFonts w:ascii="Times New Roman" w:hAnsi="Times New Roman"/>
          <w:b/>
          <w:sz w:val="24"/>
          <w:szCs w:val="24"/>
        </w:rPr>
      </w:pPr>
    </w:p>
    <w:p w:rsidR="006D2A0A" w:rsidRPr="00F145CE" w:rsidRDefault="006D2A0A" w:rsidP="006B2D02">
      <w:pPr>
        <w:pStyle w:val="2"/>
        <w:jc w:val="center"/>
        <w:rPr>
          <w:rFonts w:ascii="Times New Roman" w:hAnsi="Times New Roman"/>
          <w:b w:val="0"/>
          <w:color w:val="auto"/>
          <w:sz w:val="24"/>
          <w:szCs w:val="24"/>
        </w:rPr>
      </w:pPr>
      <w:r w:rsidRPr="00F145CE">
        <w:rPr>
          <w:rFonts w:ascii="Times New Roman" w:hAnsi="Times New Roman"/>
          <w:color w:val="auto"/>
          <w:sz w:val="24"/>
          <w:szCs w:val="24"/>
        </w:rPr>
        <w:t>2. СТРУКТУРА И СОДЕРЖАНИЕ ДИСЦИПЛИНЫ</w:t>
      </w:r>
    </w:p>
    <w:p w:rsidR="006D2A0A" w:rsidRPr="00F145CE" w:rsidRDefault="002925AC" w:rsidP="001F3502">
      <w:pPr>
        <w:pStyle w:val="2"/>
        <w:jc w:val="center"/>
        <w:rPr>
          <w:rFonts w:ascii="Times New Roman" w:hAnsi="Times New Roman"/>
          <w:b w:val="0"/>
          <w:color w:val="auto"/>
          <w:sz w:val="24"/>
          <w:szCs w:val="24"/>
        </w:rPr>
      </w:pPr>
      <w:r w:rsidRPr="00F145CE">
        <w:rPr>
          <w:rFonts w:ascii="Times New Roman" w:hAnsi="Times New Roman"/>
          <w:color w:val="auto"/>
          <w:sz w:val="24"/>
          <w:szCs w:val="24"/>
        </w:rPr>
        <w:t>2.1. Объем</w:t>
      </w:r>
      <w:r w:rsidR="006D2A0A" w:rsidRPr="00F145CE">
        <w:rPr>
          <w:rFonts w:ascii="Times New Roman" w:hAnsi="Times New Roman"/>
          <w:color w:val="auto"/>
          <w:sz w:val="24"/>
          <w:szCs w:val="24"/>
        </w:rPr>
        <w:t xml:space="preserve"> дисциплины и виды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7054"/>
        <w:gridCol w:w="2517"/>
      </w:tblGrid>
      <w:tr w:rsidR="006D2A0A" w:rsidRPr="00F145CE" w:rsidTr="00533E68">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6D2A0A" w:rsidRPr="00F145CE" w:rsidRDefault="006D2A0A" w:rsidP="00533E68">
            <w:pPr>
              <w:suppressAutoHyphens/>
              <w:spacing w:after="0"/>
              <w:jc w:val="center"/>
              <w:rPr>
                <w:rFonts w:ascii="Times New Roman" w:hAnsi="Times New Roman"/>
                <w:b/>
                <w:sz w:val="24"/>
                <w:szCs w:val="24"/>
              </w:rPr>
            </w:pPr>
            <w:r w:rsidRPr="00F145CE">
              <w:rPr>
                <w:rFonts w:ascii="Times New Roman" w:hAnsi="Times New Roman"/>
                <w:b/>
                <w:sz w:val="24"/>
                <w:szCs w:val="24"/>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6D2A0A" w:rsidRPr="00F145CE" w:rsidRDefault="006D2A0A" w:rsidP="00533E68">
            <w:pPr>
              <w:suppressAutoHyphens/>
              <w:spacing w:after="0"/>
              <w:jc w:val="center"/>
              <w:rPr>
                <w:rFonts w:ascii="Times New Roman" w:hAnsi="Times New Roman"/>
                <w:b/>
                <w:iCs/>
                <w:sz w:val="24"/>
                <w:szCs w:val="24"/>
              </w:rPr>
            </w:pPr>
            <w:r w:rsidRPr="00F145CE">
              <w:rPr>
                <w:rFonts w:ascii="Times New Roman" w:hAnsi="Times New Roman"/>
                <w:b/>
                <w:iCs/>
                <w:sz w:val="24"/>
                <w:szCs w:val="24"/>
              </w:rPr>
              <w:t>Объем в часах</w:t>
            </w:r>
          </w:p>
        </w:tc>
      </w:tr>
      <w:tr w:rsidR="006D2A0A" w:rsidRPr="00F145CE" w:rsidTr="00533E68">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6D2A0A" w:rsidRPr="00FC7900" w:rsidRDefault="006D2A0A" w:rsidP="002925AC">
            <w:pPr>
              <w:suppressAutoHyphens/>
              <w:spacing w:after="0"/>
              <w:rPr>
                <w:rFonts w:ascii="Times New Roman" w:hAnsi="Times New Roman"/>
                <w:b/>
                <w:sz w:val="24"/>
                <w:szCs w:val="24"/>
              </w:rPr>
            </w:pPr>
            <w:r w:rsidRPr="00FC7900">
              <w:rPr>
                <w:rFonts w:ascii="Times New Roman" w:hAnsi="Times New Roman"/>
                <w:b/>
                <w:sz w:val="24"/>
                <w:szCs w:val="24"/>
              </w:rPr>
              <w:t>О</w:t>
            </w:r>
            <w:r w:rsidR="002925AC" w:rsidRPr="00FC7900">
              <w:rPr>
                <w:rFonts w:ascii="Times New Roman" w:hAnsi="Times New Roman"/>
                <w:b/>
                <w:sz w:val="24"/>
                <w:szCs w:val="24"/>
              </w:rPr>
              <w:t xml:space="preserve">бъем образовательной программы </w:t>
            </w:r>
            <w:r w:rsidRPr="00FC7900">
              <w:rPr>
                <w:rFonts w:ascii="Times New Roman" w:hAnsi="Times New Roman"/>
                <w:b/>
                <w:sz w:val="24"/>
                <w:szCs w:val="24"/>
              </w:rPr>
              <w:t>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6D2A0A" w:rsidRPr="00F145CE" w:rsidRDefault="006D2A0A" w:rsidP="00533E68">
            <w:pPr>
              <w:suppressAutoHyphens/>
              <w:spacing w:after="0"/>
              <w:jc w:val="center"/>
              <w:rPr>
                <w:rFonts w:ascii="Times New Roman" w:hAnsi="Times New Roman"/>
                <w:iCs/>
                <w:sz w:val="24"/>
                <w:szCs w:val="24"/>
              </w:rPr>
            </w:pPr>
            <w:r w:rsidRPr="00F145CE">
              <w:rPr>
                <w:rFonts w:ascii="Times New Roman" w:hAnsi="Times New Roman"/>
                <w:iCs/>
                <w:sz w:val="24"/>
                <w:szCs w:val="24"/>
              </w:rPr>
              <w:t>64</w:t>
            </w:r>
          </w:p>
        </w:tc>
      </w:tr>
      <w:tr w:rsidR="006D2A0A" w:rsidRPr="00F145CE" w:rsidTr="00533E68">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2A0A" w:rsidRPr="00FC7900" w:rsidRDefault="00FC7900" w:rsidP="00DE0D39">
            <w:pPr>
              <w:suppressAutoHyphens/>
              <w:spacing w:after="0"/>
              <w:rPr>
                <w:rFonts w:ascii="Times New Roman" w:hAnsi="Times New Roman"/>
                <w:b/>
                <w:sz w:val="24"/>
                <w:szCs w:val="24"/>
                <w:lang w:val="en-US"/>
              </w:rPr>
            </w:pPr>
            <w:r w:rsidRPr="00FC7900">
              <w:rPr>
                <w:rFonts w:ascii="Times New Roman" w:hAnsi="Times New Roman"/>
                <w:b/>
                <w:bCs/>
                <w:iCs/>
                <w:sz w:val="24"/>
                <w:szCs w:val="24"/>
              </w:rPr>
              <w:t>Основное содержание</w:t>
            </w:r>
          </w:p>
        </w:tc>
        <w:tc>
          <w:tcPr>
            <w:tcW w:w="1315" w:type="pct"/>
            <w:tcBorders>
              <w:top w:val="single" w:sz="6" w:space="0" w:color="000000"/>
              <w:left w:val="single" w:sz="6" w:space="0" w:color="000000"/>
              <w:bottom w:val="single" w:sz="6" w:space="0" w:color="000000"/>
              <w:right w:val="single" w:sz="6" w:space="0" w:color="000000"/>
            </w:tcBorders>
            <w:vAlign w:val="center"/>
          </w:tcPr>
          <w:p w:rsidR="006D2A0A" w:rsidRPr="00DE0D39" w:rsidRDefault="00D60087" w:rsidP="00DE0D39">
            <w:pPr>
              <w:suppressAutoHyphens/>
              <w:spacing w:after="0"/>
              <w:jc w:val="center"/>
              <w:rPr>
                <w:rFonts w:ascii="Times New Roman" w:hAnsi="Times New Roman"/>
                <w:iCs/>
                <w:sz w:val="24"/>
                <w:szCs w:val="24"/>
                <w:lang w:val="en-US"/>
              </w:rPr>
            </w:pPr>
            <w:r>
              <w:rPr>
                <w:rFonts w:ascii="Times New Roman" w:hAnsi="Times New Roman"/>
                <w:iCs/>
                <w:sz w:val="24"/>
                <w:szCs w:val="24"/>
              </w:rPr>
              <w:t>5</w:t>
            </w:r>
            <w:r w:rsidR="00DE0D39">
              <w:rPr>
                <w:rFonts w:ascii="Times New Roman" w:hAnsi="Times New Roman"/>
                <w:iCs/>
                <w:sz w:val="24"/>
                <w:szCs w:val="24"/>
                <w:lang w:val="en-US"/>
              </w:rPr>
              <w:t>6</w:t>
            </w:r>
          </w:p>
        </w:tc>
      </w:tr>
      <w:tr w:rsidR="006D2A0A" w:rsidRPr="00F145CE" w:rsidTr="00533E68">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6D2A0A" w:rsidRPr="00F145CE" w:rsidRDefault="006D2A0A" w:rsidP="00533E68">
            <w:pPr>
              <w:suppressAutoHyphens/>
              <w:spacing w:after="0"/>
              <w:rPr>
                <w:rFonts w:ascii="Times New Roman" w:hAnsi="Times New Roman"/>
                <w:iCs/>
                <w:sz w:val="24"/>
                <w:szCs w:val="24"/>
              </w:rPr>
            </w:pPr>
            <w:r w:rsidRPr="00F145CE">
              <w:rPr>
                <w:rFonts w:ascii="Times New Roman" w:hAnsi="Times New Roman"/>
                <w:sz w:val="24"/>
                <w:szCs w:val="24"/>
              </w:rPr>
              <w:t>в т. ч.:</w:t>
            </w:r>
          </w:p>
        </w:tc>
      </w:tr>
      <w:tr w:rsidR="006D2A0A" w:rsidRPr="00F145CE" w:rsidTr="00533E68">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6D2A0A" w:rsidRPr="00F145CE" w:rsidRDefault="006D2A0A" w:rsidP="00533E68">
            <w:pPr>
              <w:suppressAutoHyphens/>
              <w:spacing w:after="0"/>
              <w:rPr>
                <w:rFonts w:ascii="Times New Roman" w:hAnsi="Times New Roman"/>
                <w:sz w:val="24"/>
                <w:szCs w:val="24"/>
              </w:rPr>
            </w:pPr>
            <w:r w:rsidRPr="00F145CE">
              <w:rPr>
                <w:rFonts w:ascii="Times New Roman" w:hAnsi="Times New Roman"/>
                <w:sz w:val="24"/>
                <w:szCs w:val="24"/>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6D2A0A" w:rsidRPr="00F145CE" w:rsidRDefault="003125A5" w:rsidP="00533E68">
            <w:pPr>
              <w:suppressAutoHyphens/>
              <w:spacing w:after="0"/>
              <w:jc w:val="center"/>
              <w:rPr>
                <w:rFonts w:ascii="Times New Roman" w:hAnsi="Times New Roman"/>
                <w:iCs/>
                <w:sz w:val="24"/>
                <w:szCs w:val="24"/>
              </w:rPr>
            </w:pPr>
            <w:r w:rsidRPr="00F145CE">
              <w:rPr>
                <w:rFonts w:ascii="Times New Roman" w:hAnsi="Times New Roman"/>
                <w:iCs/>
                <w:sz w:val="24"/>
                <w:szCs w:val="24"/>
              </w:rPr>
              <w:t>28</w:t>
            </w:r>
          </w:p>
        </w:tc>
      </w:tr>
      <w:tr w:rsidR="006D2A0A" w:rsidRPr="00F145CE" w:rsidTr="00533E68">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6D2A0A" w:rsidRPr="00F145CE" w:rsidRDefault="006D2A0A" w:rsidP="00533E68">
            <w:pPr>
              <w:suppressAutoHyphens/>
              <w:spacing w:after="0"/>
              <w:rPr>
                <w:rFonts w:ascii="Times New Roman" w:hAnsi="Times New Roman"/>
                <w:sz w:val="24"/>
                <w:szCs w:val="24"/>
              </w:rPr>
            </w:pPr>
            <w:r w:rsidRPr="00F145CE">
              <w:rPr>
                <w:rFonts w:ascii="Times New Roman" w:hAnsi="Times New Roman"/>
                <w:sz w:val="24"/>
                <w:szCs w:val="24"/>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6D2A0A" w:rsidRPr="00F145CE" w:rsidRDefault="003125A5" w:rsidP="00533E68">
            <w:pPr>
              <w:suppressAutoHyphens/>
              <w:spacing w:after="0"/>
              <w:jc w:val="center"/>
              <w:rPr>
                <w:rFonts w:ascii="Times New Roman" w:hAnsi="Times New Roman"/>
                <w:iCs/>
                <w:sz w:val="24"/>
                <w:szCs w:val="24"/>
              </w:rPr>
            </w:pPr>
            <w:r w:rsidRPr="00F145CE">
              <w:rPr>
                <w:rFonts w:ascii="Times New Roman" w:hAnsi="Times New Roman"/>
                <w:iCs/>
                <w:sz w:val="24"/>
                <w:szCs w:val="24"/>
              </w:rPr>
              <w:t>26</w:t>
            </w:r>
          </w:p>
        </w:tc>
      </w:tr>
      <w:tr w:rsidR="00D60087" w:rsidRPr="00F145CE" w:rsidTr="00533E68">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D60087" w:rsidRPr="00DE0D39" w:rsidRDefault="00FC7900" w:rsidP="00533E68">
            <w:pPr>
              <w:suppressAutoHyphens/>
              <w:spacing w:after="0"/>
              <w:rPr>
                <w:rFonts w:ascii="Times New Roman" w:hAnsi="Times New Roman"/>
                <w:sz w:val="24"/>
                <w:szCs w:val="24"/>
              </w:rPr>
            </w:pPr>
            <w:r w:rsidRPr="00DE0D39">
              <w:rPr>
                <w:rFonts w:ascii="Times New Roman" w:hAnsi="Times New Roman"/>
                <w:sz w:val="24"/>
                <w:szCs w:val="24"/>
              </w:rPr>
              <w:t>консультация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D60087" w:rsidRPr="00DE0D39" w:rsidRDefault="00D60087" w:rsidP="00533E68">
            <w:pPr>
              <w:suppressAutoHyphens/>
              <w:spacing w:after="0"/>
              <w:jc w:val="center"/>
              <w:rPr>
                <w:rFonts w:ascii="Times New Roman" w:hAnsi="Times New Roman"/>
                <w:iCs/>
                <w:sz w:val="24"/>
                <w:szCs w:val="24"/>
              </w:rPr>
            </w:pPr>
            <w:r w:rsidRPr="00DE0D39">
              <w:rPr>
                <w:rFonts w:ascii="Times New Roman" w:hAnsi="Times New Roman"/>
                <w:iCs/>
                <w:sz w:val="24"/>
                <w:szCs w:val="24"/>
              </w:rPr>
              <w:t>2</w:t>
            </w:r>
          </w:p>
        </w:tc>
      </w:tr>
      <w:tr w:rsidR="006D2A0A" w:rsidRPr="00F145CE" w:rsidTr="00533E68">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6D2A0A" w:rsidRPr="00F145CE" w:rsidRDefault="006D2A0A" w:rsidP="00D60087">
            <w:pPr>
              <w:spacing w:after="0" w:line="240" w:lineRule="auto"/>
              <w:rPr>
                <w:rFonts w:ascii="Times New Roman" w:hAnsi="Times New Roman"/>
                <w:sz w:val="24"/>
                <w:szCs w:val="24"/>
              </w:rPr>
            </w:pPr>
            <w:r w:rsidRPr="00F145CE">
              <w:rPr>
                <w:rFonts w:ascii="Times New Roman" w:hAnsi="Times New Roman"/>
                <w:i/>
                <w:sz w:val="24"/>
                <w:szCs w:val="24"/>
              </w:rPr>
              <w:t xml:space="preserve">Самостоятельная работа </w:t>
            </w:r>
          </w:p>
        </w:tc>
        <w:tc>
          <w:tcPr>
            <w:tcW w:w="1315" w:type="pct"/>
            <w:tcBorders>
              <w:top w:val="single" w:sz="6" w:space="0" w:color="000000"/>
              <w:left w:val="single" w:sz="6" w:space="0" w:color="000000"/>
              <w:bottom w:val="single" w:sz="6" w:space="0" w:color="000000"/>
              <w:right w:val="single" w:sz="6" w:space="0" w:color="000000"/>
            </w:tcBorders>
            <w:vAlign w:val="center"/>
          </w:tcPr>
          <w:p w:rsidR="006D2A0A" w:rsidRPr="00F145CE" w:rsidRDefault="003125A5" w:rsidP="00533E68">
            <w:pPr>
              <w:suppressAutoHyphens/>
              <w:spacing w:after="0"/>
              <w:jc w:val="center"/>
              <w:rPr>
                <w:rFonts w:ascii="Times New Roman" w:hAnsi="Times New Roman"/>
                <w:iCs/>
                <w:sz w:val="24"/>
                <w:szCs w:val="24"/>
              </w:rPr>
            </w:pPr>
            <w:r w:rsidRPr="00F145CE">
              <w:rPr>
                <w:rFonts w:ascii="Times New Roman" w:hAnsi="Times New Roman"/>
                <w:iCs/>
                <w:sz w:val="24"/>
                <w:szCs w:val="24"/>
              </w:rPr>
              <w:t>8</w:t>
            </w:r>
          </w:p>
        </w:tc>
      </w:tr>
      <w:tr w:rsidR="006D2A0A" w:rsidRPr="00F145CE" w:rsidTr="00533E68">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6D2A0A" w:rsidRPr="00F145CE" w:rsidRDefault="006D2A0A" w:rsidP="00533E68">
            <w:pPr>
              <w:suppressAutoHyphens/>
              <w:spacing w:after="0"/>
              <w:rPr>
                <w:rFonts w:ascii="Times New Roman" w:hAnsi="Times New Roman"/>
                <w:i/>
                <w:sz w:val="24"/>
                <w:szCs w:val="24"/>
              </w:rPr>
            </w:pPr>
            <w:r w:rsidRPr="00F145CE">
              <w:rPr>
                <w:rFonts w:ascii="Times New Roman" w:hAnsi="Times New Roman"/>
                <w:b/>
                <w:iCs/>
                <w:sz w:val="24"/>
                <w:szCs w:val="24"/>
              </w:rPr>
              <w:t>Промежуточная аттестация</w:t>
            </w:r>
            <w:r w:rsidR="00D60087">
              <w:rPr>
                <w:rFonts w:ascii="Times New Roman" w:hAnsi="Times New Roman"/>
                <w:b/>
                <w:iCs/>
                <w:sz w:val="24"/>
                <w:szCs w:val="24"/>
              </w:rPr>
              <w:t xml:space="preserve"> Дифференцированный </w:t>
            </w:r>
            <w:r w:rsidR="00A768ED" w:rsidRPr="00F145CE">
              <w:rPr>
                <w:rFonts w:ascii="Times New Roman" w:hAnsi="Times New Roman"/>
                <w:b/>
                <w:iCs/>
                <w:sz w:val="24"/>
                <w:szCs w:val="24"/>
              </w:rPr>
              <w:t>зачет</w:t>
            </w:r>
          </w:p>
        </w:tc>
        <w:tc>
          <w:tcPr>
            <w:tcW w:w="1315" w:type="pct"/>
            <w:tcBorders>
              <w:top w:val="single" w:sz="6" w:space="0" w:color="000000"/>
              <w:left w:val="single" w:sz="6" w:space="0" w:color="000000"/>
              <w:bottom w:val="single" w:sz="6" w:space="0" w:color="000000"/>
              <w:right w:val="single" w:sz="6" w:space="0" w:color="000000"/>
            </w:tcBorders>
            <w:vAlign w:val="center"/>
          </w:tcPr>
          <w:p w:rsidR="006D2A0A" w:rsidRPr="00F145CE" w:rsidRDefault="006D2A0A" w:rsidP="00533E68">
            <w:pPr>
              <w:suppressAutoHyphens/>
              <w:spacing w:after="0"/>
              <w:jc w:val="center"/>
              <w:rPr>
                <w:rFonts w:ascii="Times New Roman" w:hAnsi="Times New Roman"/>
                <w:iCs/>
                <w:sz w:val="24"/>
                <w:szCs w:val="24"/>
              </w:rPr>
            </w:pPr>
          </w:p>
        </w:tc>
      </w:tr>
    </w:tbl>
    <w:p w:rsidR="006D2A0A" w:rsidRPr="00F145CE" w:rsidRDefault="006D2A0A" w:rsidP="006D2A0A">
      <w:pPr>
        <w:spacing w:after="0"/>
        <w:rPr>
          <w:rFonts w:ascii="Times New Roman" w:hAnsi="Times New Roman"/>
          <w:b/>
          <w:i/>
        </w:rPr>
        <w:sectPr w:rsidR="006D2A0A" w:rsidRPr="00F145CE" w:rsidSect="002925AC">
          <w:footerReference w:type="default" r:id="rId9"/>
          <w:pgSz w:w="11906" w:h="16838"/>
          <w:pgMar w:top="1418" w:right="850" w:bottom="284" w:left="1701" w:header="708" w:footer="708" w:gutter="0"/>
          <w:cols w:space="720"/>
        </w:sectPr>
      </w:pPr>
    </w:p>
    <w:p w:rsidR="006D2A0A" w:rsidRPr="00F145CE" w:rsidRDefault="006D2A0A" w:rsidP="001F3502">
      <w:pPr>
        <w:pStyle w:val="2"/>
        <w:jc w:val="center"/>
        <w:rPr>
          <w:rFonts w:ascii="Times New Roman" w:hAnsi="Times New Roman"/>
          <w:b w:val="0"/>
          <w:bCs w:val="0"/>
          <w:color w:val="auto"/>
        </w:rPr>
      </w:pPr>
      <w:r w:rsidRPr="00F145CE">
        <w:rPr>
          <w:rFonts w:ascii="Times New Roman" w:hAnsi="Times New Roman"/>
          <w:color w:val="auto"/>
        </w:rPr>
        <w:lastRenderedPageBreak/>
        <w:t>2.2. Тематический план и содержание дисциплины</w:t>
      </w:r>
    </w:p>
    <w:p w:rsidR="006D2A0A" w:rsidRPr="002925AC" w:rsidRDefault="006D2A0A" w:rsidP="006D2A0A">
      <w:pPr>
        <w:suppressAutoHyphens/>
        <w:jc w:val="both"/>
        <w:rPr>
          <w:rFonts w:ascii="Times New Roman" w:hAnsi="Times New Roman"/>
          <w:bCs/>
          <w:i/>
        </w:rPr>
      </w:pPr>
    </w:p>
    <w:tbl>
      <w:tblPr>
        <w:tblW w:w="15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536"/>
        <w:gridCol w:w="8799"/>
        <w:gridCol w:w="1757"/>
        <w:gridCol w:w="1901"/>
      </w:tblGrid>
      <w:tr w:rsidR="00067387" w:rsidRPr="000A112E" w:rsidTr="00FC7900">
        <w:trPr>
          <w:trHeight w:val="20"/>
        </w:trPr>
        <w:tc>
          <w:tcPr>
            <w:tcW w:w="2448"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r w:rsidRPr="000A112E">
              <w:rPr>
                <w:rFonts w:ascii="Times New Roman" w:hAnsi="Times New Roman"/>
                <w:b/>
                <w:bCs/>
                <w:sz w:val="24"/>
                <w:szCs w:val="24"/>
              </w:rPr>
              <w:t xml:space="preserve">Наименование тем и разделов </w:t>
            </w: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tc>
        <w:tc>
          <w:tcPr>
            <w:tcW w:w="9335" w:type="dxa"/>
            <w:gridSpan w:val="2"/>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r w:rsidRPr="000A112E">
              <w:rPr>
                <w:rFonts w:ascii="Times New Roman" w:hAnsi="Times New Roman"/>
                <w:b/>
                <w:bCs/>
                <w:sz w:val="24"/>
                <w:szCs w:val="24"/>
              </w:rPr>
              <w:t>Содержание учебного материала, практические работы, обучающихся</w:t>
            </w:r>
          </w:p>
        </w:tc>
        <w:tc>
          <w:tcPr>
            <w:tcW w:w="1757" w:type="dxa"/>
            <w:shd w:val="clear" w:color="auto" w:fill="auto"/>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r w:rsidRPr="000A112E">
              <w:rPr>
                <w:rFonts w:ascii="Times New Roman" w:hAnsi="Times New Roman"/>
                <w:b/>
                <w:bCs/>
                <w:sz w:val="24"/>
                <w:szCs w:val="24"/>
                <w:lang w:eastAsia="ar-SA"/>
              </w:rPr>
              <w:t xml:space="preserve">Объем, акад. ч / </w:t>
            </w:r>
            <w:r w:rsidRPr="000A112E">
              <w:rPr>
                <w:rFonts w:ascii="Times New Roman" w:hAnsi="Times New Roman"/>
                <w:b/>
                <w:bCs/>
                <w:sz w:val="24"/>
                <w:szCs w:val="24"/>
                <w:lang w:eastAsia="ar-SA"/>
              </w:rPr>
              <w:br/>
              <w:t xml:space="preserve">в том числе в форме практической подготовки, </w:t>
            </w:r>
            <w:r w:rsidRPr="000A112E">
              <w:rPr>
                <w:rFonts w:ascii="Times New Roman" w:hAnsi="Times New Roman"/>
                <w:b/>
                <w:bCs/>
                <w:sz w:val="24"/>
                <w:szCs w:val="24"/>
                <w:lang w:eastAsia="ar-SA"/>
              </w:rPr>
              <w:br/>
              <w:t>акад. ч</w:t>
            </w:r>
          </w:p>
        </w:tc>
        <w:tc>
          <w:tcPr>
            <w:tcW w:w="1901"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r w:rsidRPr="000A112E">
              <w:rPr>
                <w:rFonts w:ascii="Times New Roman" w:hAnsi="Times New Roman"/>
                <w:b/>
                <w:sz w:val="24"/>
                <w:szCs w:val="24"/>
              </w:rPr>
              <w:t>Коды компетенций, формированию которых способствует элемент программы</w:t>
            </w:r>
          </w:p>
        </w:tc>
      </w:tr>
      <w:tr w:rsidR="00067387" w:rsidRPr="000A112E" w:rsidTr="00FC7900">
        <w:trPr>
          <w:trHeight w:val="578"/>
        </w:trPr>
        <w:tc>
          <w:tcPr>
            <w:tcW w:w="11783" w:type="dxa"/>
            <w:gridSpan w:val="3"/>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sz w:val="24"/>
                <w:szCs w:val="24"/>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r w:rsidRPr="000A112E">
              <w:rPr>
                <w:rFonts w:ascii="Times New Roman" w:hAnsi="Times New Roman"/>
                <w:b/>
                <w:sz w:val="24"/>
                <w:szCs w:val="24"/>
              </w:rPr>
              <w:t>Раздел 1. Теоретические основы сервисной деятельности</w:t>
            </w:r>
          </w:p>
        </w:tc>
        <w:tc>
          <w:tcPr>
            <w:tcW w:w="1757" w:type="dxa"/>
            <w:shd w:val="clear" w:color="auto" w:fill="auto"/>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p>
        </w:tc>
        <w:tc>
          <w:tcPr>
            <w:tcW w:w="1901"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sz w:val="24"/>
                <w:szCs w:val="24"/>
              </w:rPr>
            </w:pPr>
          </w:p>
        </w:tc>
      </w:tr>
      <w:tr w:rsidR="00067387" w:rsidRPr="000A112E" w:rsidTr="00FC7900">
        <w:trPr>
          <w:trHeight w:val="20"/>
        </w:trPr>
        <w:tc>
          <w:tcPr>
            <w:tcW w:w="2448" w:type="dxa"/>
            <w:vMerge w:val="restart"/>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p w:rsidR="000A112E" w:rsidRPr="000A112E" w:rsidRDefault="000A112E" w:rsidP="000A112E">
            <w:pPr>
              <w:spacing w:after="0" w:line="240" w:lineRule="auto"/>
              <w:jc w:val="both"/>
              <w:rPr>
                <w:rFonts w:ascii="Times New Roman" w:hAnsi="Times New Roman"/>
                <w:b/>
                <w:bCs/>
                <w:sz w:val="24"/>
                <w:szCs w:val="24"/>
              </w:rPr>
            </w:pPr>
          </w:p>
          <w:p w:rsidR="000A112E" w:rsidRPr="000A112E" w:rsidRDefault="000A112E" w:rsidP="000A112E">
            <w:pPr>
              <w:spacing w:after="0" w:line="240" w:lineRule="auto"/>
              <w:jc w:val="center"/>
              <w:rPr>
                <w:rFonts w:ascii="Times New Roman" w:hAnsi="Times New Roman"/>
                <w:b/>
                <w:bCs/>
                <w:sz w:val="24"/>
                <w:szCs w:val="24"/>
              </w:rPr>
            </w:pPr>
            <w:r w:rsidRPr="000A112E">
              <w:rPr>
                <w:rFonts w:ascii="Times New Roman" w:hAnsi="Times New Roman"/>
                <w:b/>
                <w:bCs/>
                <w:sz w:val="24"/>
                <w:szCs w:val="24"/>
              </w:rPr>
              <w:t>Тема 1.1.</w:t>
            </w:r>
          </w:p>
          <w:p w:rsidR="000A112E" w:rsidRPr="000A112E" w:rsidRDefault="000A112E" w:rsidP="000A112E">
            <w:pPr>
              <w:spacing w:after="0" w:line="240" w:lineRule="auto"/>
              <w:jc w:val="both"/>
              <w:rPr>
                <w:rFonts w:ascii="Times New Roman" w:hAnsi="Times New Roman"/>
                <w:b/>
                <w:bCs/>
                <w:sz w:val="24"/>
                <w:szCs w:val="24"/>
              </w:rPr>
            </w:pPr>
          </w:p>
          <w:p w:rsidR="000A112E" w:rsidRPr="000A112E" w:rsidRDefault="000A112E" w:rsidP="000A112E">
            <w:pPr>
              <w:spacing w:after="0" w:line="240" w:lineRule="auto"/>
              <w:jc w:val="center"/>
              <w:rPr>
                <w:rFonts w:ascii="Times New Roman" w:hAnsi="Times New Roman"/>
                <w:b/>
                <w:bCs/>
                <w:sz w:val="24"/>
                <w:szCs w:val="24"/>
              </w:rPr>
            </w:pPr>
            <w:r w:rsidRPr="000A112E">
              <w:rPr>
                <w:rFonts w:ascii="Times New Roman" w:hAnsi="Times New Roman"/>
                <w:b/>
                <w:bCs/>
                <w:sz w:val="24"/>
                <w:szCs w:val="24"/>
              </w:rPr>
              <w:t>Основы</w:t>
            </w:r>
          </w:p>
          <w:p w:rsidR="000A112E" w:rsidRPr="000A112E" w:rsidRDefault="000A112E" w:rsidP="000A112E">
            <w:pPr>
              <w:spacing w:after="0" w:line="240" w:lineRule="auto"/>
              <w:jc w:val="center"/>
              <w:rPr>
                <w:rFonts w:ascii="Times New Roman" w:hAnsi="Times New Roman"/>
                <w:b/>
                <w:bCs/>
                <w:sz w:val="24"/>
                <w:szCs w:val="24"/>
              </w:rPr>
            </w:pPr>
            <w:r w:rsidRPr="000A112E">
              <w:rPr>
                <w:rFonts w:ascii="Times New Roman" w:hAnsi="Times New Roman"/>
                <w:b/>
                <w:bCs/>
                <w:sz w:val="24"/>
                <w:szCs w:val="24"/>
              </w:rPr>
              <w:t>теории услуг</w:t>
            </w: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tc>
        <w:tc>
          <w:tcPr>
            <w:tcW w:w="9335" w:type="dxa"/>
            <w:gridSpan w:val="2"/>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p>
          <w:p w:rsidR="00067387" w:rsidRPr="000A112E" w:rsidRDefault="00067387" w:rsidP="00067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r w:rsidRPr="000A112E">
              <w:rPr>
                <w:rFonts w:ascii="Times New Roman" w:hAnsi="Times New Roman"/>
                <w:b/>
                <w:bCs/>
                <w:sz w:val="24"/>
                <w:szCs w:val="24"/>
              </w:rPr>
              <w:t>Содержание учебного материала</w:t>
            </w:r>
          </w:p>
        </w:tc>
        <w:tc>
          <w:tcPr>
            <w:tcW w:w="1757" w:type="dxa"/>
            <w:shd w:val="clear" w:color="auto" w:fill="auto"/>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p>
        </w:tc>
        <w:tc>
          <w:tcPr>
            <w:tcW w:w="1901" w:type="dxa"/>
          </w:tcPr>
          <w:p w:rsidR="00067387" w:rsidRPr="000A112E" w:rsidRDefault="00067387" w:rsidP="00FC7900">
            <w:pPr>
              <w:pStyle w:val="af3"/>
              <w:shd w:val="clear" w:color="auto" w:fill="FFFFFF"/>
              <w:spacing w:line="360" w:lineRule="auto"/>
              <w:jc w:val="both"/>
              <w:rPr>
                <w:b/>
              </w:rPr>
            </w:pPr>
            <w:r w:rsidRPr="000A112E">
              <w:t xml:space="preserve">ОК02, ОК 03, ОК 01 ОК 04, </w:t>
            </w:r>
          </w:p>
        </w:tc>
      </w:tr>
      <w:tr w:rsidR="00067387" w:rsidRPr="000A112E" w:rsidTr="00FC7900">
        <w:trPr>
          <w:trHeight w:val="731"/>
        </w:trPr>
        <w:tc>
          <w:tcPr>
            <w:tcW w:w="2448" w:type="dxa"/>
            <w:vMerge/>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tc>
        <w:tc>
          <w:tcPr>
            <w:tcW w:w="536"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r w:rsidRPr="000A112E">
              <w:rPr>
                <w:rFonts w:ascii="Times New Roman" w:hAnsi="Times New Roman"/>
                <w:bCs/>
                <w:sz w:val="24"/>
                <w:szCs w:val="24"/>
              </w:rPr>
              <w:t>1</w:t>
            </w:r>
          </w:p>
        </w:tc>
        <w:tc>
          <w:tcPr>
            <w:tcW w:w="8799"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sz w:val="24"/>
                <w:szCs w:val="24"/>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
                <w:bCs/>
                <w:sz w:val="24"/>
                <w:szCs w:val="24"/>
              </w:rPr>
            </w:pPr>
            <w:r w:rsidRPr="000A112E">
              <w:rPr>
                <w:rFonts w:ascii="Times New Roman" w:hAnsi="Times New Roman"/>
                <w:sz w:val="24"/>
                <w:szCs w:val="24"/>
              </w:rPr>
              <w:t xml:space="preserve">Понятие услуги. Свойства услуги. Типы услуг: производственные, распределительные, профессиональные, потребительские, общественные. </w:t>
            </w:r>
          </w:p>
        </w:tc>
        <w:tc>
          <w:tcPr>
            <w:tcW w:w="1757" w:type="dxa"/>
            <w:shd w:val="clear" w:color="auto" w:fill="auto"/>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lang w:eastAsia="ar-SA"/>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lang w:eastAsia="ar-SA"/>
              </w:rPr>
            </w:pPr>
            <w:r w:rsidRPr="000A112E">
              <w:rPr>
                <w:rFonts w:ascii="Times New Roman" w:hAnsi="Times New Roman"/>
                <w:bCs/>
                <w:sz w:val="24"/>
                <w:szCs w:val="24"/>
                <w:lang w:eastAsia="ar-SA"/>
              </w:rPr>
              <w:t>2</w:t>
            </w:r>
          </w:p>
        </w:tc>
        <w:tc>
          <w:tcPr>
            <w:tcW w:w="1901"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sz w:val="24"/>
                <w:szCs w:val="24"/>
              </w:rPr>
            </w:pPr>
          </w:p>
        </w:tc>
      </w:tr>
      <w:tr w:rsidR="00067387" w:rsidRPr="000A112E" w:rsidTr="00FC7900">
        <w:trPr>
          <w:trHeight w:val="20"/>
        </w:trPr>
        <w:tc>
          <w:tcPr>
            <w:tcW w:w="2448" w:type="dxa"/>
            <w:vMerge/>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tc>
        <w:tc>
          <w:tcPr>
            <w:tcW w:w="536"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r w:rsidRPr="000A112E">
              <w:rPr>
                <w:rFonts w:ascii="Times New Roman" w:hAnsi="Times New Roman"/>
                <w:bCs/>
                <w:sz w:val="24"/>
                <w:szCs w:val="24"/>
              </w:rPr>
              <w:t>2</w:t>
            </w:r>
          </w:p>
        </w:tc>
        <w:tc>
          <w:tcPr>
            <w:tcW w:w="8799"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sz w:val="24"/>
                <w:szCs w:val="24"/>
              </w:rPr>
            </w:pPr>
            <w:r w:rsidRPr="000A112E">
              <w:rPr>
                <w:rFonts w:ascii="Times New Roman" w:hAnsi="Times New Roman"/>
                <w:sz w:val="24"/>
                <w:szCs w:val="24"/>
              </w:rPr>
              <w:t xml:space="preserve">Классификация услуг по принципам: вещественности или невещественности, материальные и нематериальные, стандартизированные и творческие, производственные и непроизводственные, коммерческие и некоммерческие, чистые и смешанные, идеальные и реальные, легитимные и нелегитимные, личностные и безличные, простые и сложные и т.д. </w:t>
            </w:r>
          </w:p>
        </w:tc>
        <w:tc>
          <w:tcPr>
            <w:tcW w:w="1757" w:type="dxa"/>
            <w:shd w:val="clear" w:color="auto" w:fill="auto"/>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lang w:eastAsia="ar-SA"/>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lang w:eastAsia="ar-SA"/>
              </w:rPr>
            </w:pPr>
            <w:r w:rsidRPr="000A112E">
              <w:rPr>
                <w:rFonts w:ascii="Times New Roman" w:hAnsi="Times New Roman"/>
                <w:bCs/>
                <w:sz w:val="24"/>
                <w:szCs w:val="24"/>
                <w:lang w:eastAsia="ar-SA"/>
              </w:rPr>
              <w:t>2</w:t>
            </w:r>
          </w:p>
        </w:tc>
        <w:tc>
          <w:tcPr>
            <w:tcW w:w="1901"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sz w:val="24"/>
                <w:szCs w:val="24"/>
              </w:rPr>
            </w:pPr>
          </w:p>
        </w:tc>
      </w:tr>
      <w:tr w:rsidR="00067387" w:rsidRPr="000A112E" w:rsidTr="00FC7900">
        <w:trPr>
          <w:trHeight w:val="476"/>
        </w:trPr>
        <w:tc>
          <w:tcPr>
            <w:tcW w:w="2448" w:type="dxa"/>
            <w:vMerge/>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tc>
        <w:tc>
          <w:tcPr>
            <w:tcW w:w="536"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r w:rsidRPr="000A112E">
              <w:rPr>
                <w:rFonts w:ascii="Times New Roman" w:hAnsi="Times New Roman"/>
                <w:bCs/>
                <w:sz w:val="24"/>
                <w:szCs w:val="24"/>
              </w:rPr>
              <w:t>3</w:t>
            </w:r>
          </w:p>
        </w:tc>
        <w:tc>
          <w:tcPr>
            <w:tcW w:w="8799" w:type="dxa"/>
          </w:tcPr>
          <w:p w:rsidR="00067387" w:rsidRPr="000A112E" w:rsidRDefault="00067387" w:rsidP="00E529DB">
            <w:pPr>
              <w:spacing w:after="0" w:line="240" w:lineRule="auto"/>
              <w:jc w:val="both"/>
              <w:rPr>
                <w:rFonts w:ascii="Times New Roman" w:hAnsi="Times New Roman"/>
                <w:bCs/>
                <w:sz w:val="24"/>
                <w:szCs w:val="24"/>
              </w:rPr>
            </w:pPr>
            <w:r w:rsidRPr="000A112E">
              <w:rPr>
                <w:rFonts w:ascii="Times New Roman" w:hAnsi="Times New Roman"/>
                <w:bCs/>
                <w:sz w:val="24"/>
                <w:szCs w:val="24"/>
              </w:rPr>
              <w:t>Практическая работа №1: Характеристика основных показателей услуг</w:t>
            </w:r>
          </w:p>
          <w:p w:rsidR="00067387" w:rsidRPr="000A112E" w:rsidRDefault="00067387" w:rsidP="000A112E">
            <w:pPr>
              <w:spacing w:after="0" w:line="240" w:lineRule="auto"/>
              <w:jc w:val="both"/>
              <w:rPr>
                <w:rFonts w:ascii="Times New Roman" w:hAnsi="Times New Roman"/>
                <w:b/>
                <w:bCs/>
                <w:sz w:val="24"/>
                <w:szCs w:val="24"/>
              </w:rPr>
            </w:pPr>
            <w:r w:rsidRPr="000A112E">
              <w:rPr>
                <w:rFonts w:ascii="Times New Roman" w:hAnsi="Times New Roman"/>
                <w:bCs/>
                <w:sz w:val="24"/>
                <w:szCs w:val="24"/>
              </w:rPr>
              <w:t>Подготовка доклада.</w:t>
            </w:r>
          </w:p>
        </w:tc>
        <w:tc>
          <w:tcPr>
            <w:tcW w:w="1757" w:type="dxa"/>
            <w:shd w:val="clear" w:color="auto" w:fill="auto"/>
          </w:tcPr>
          <w:p w:rsidR="000A112E" w:rsidRDefault="000A112E"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lang w:eastAsia="ar-SA"/>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lang w:eastAsia="ar-SA"/>
              </w:rPr>
            </w:pPr>
            <w:r w:rsidRPr="000A112E">
              <w:rPr>
                <w:rFonts w:ascii="Times New Roman" w:hAnsi="Times New Roman"/>
                <w:bCs/>
                <w:sz w:val="24"/>
                <w:szCs w:val="24"/>
                <w:lang w:eastAsia="ar-SA"/>
              </w:rPr>
              <w:t>2</w:t>
            </w:r>
          </w:p>
        </w:tc>
        <w:tc>
          <w:tcPr>
            <w:tcW w:w="1901"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sz w:val="24"/>
                <w:szCs w:val="24"/>
              </w:rPr>
            </w:pPr>
          </w:p>
        </w:tc>
      </w:tr>
      <w:tr w:rsidR="00067387" w:rsidRPr="000A112E" w:rsidTr="00FC7900">
        <w:trPr>
          <w:trHeight w:val="20"/>
        </w:trPr>
        <w:tc>
          <w:tcPr>
            <w:tcW w:w="2448" w:type="dxa"/>
            <w:vMerge/>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tc>
        <w:tc>
          <w:tcPr>
            <w:tcW w:w="536"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r w:rsidRPr="000A112E">
              <w:rPr>
                <w:rFonts w:ascii="Times New Roman" w:hAnsi="Times New Roman"/>
                <w:bCs/>
                <w:sz w:val="24"/>
                <w:szCs w:val="24"/>
              </w:rPr>
              <w:t>4</w:t>
            </w:r>
          </w:p>
        </w:tc>
        <w:tc>
          <w:tcPr>
            <w:tcW w:w="8799" w:type="dxa"/>
          </w:tcPr>
          <w:p w:rsidR="00067387" w:rsidRPr="000A112E" w:rsidRDefault="00067387" w:rsidP="000A112E">
            <w:pPr>
              <w:spacing w:after="0" w:line="240" w:lineRule="auto"/>
              <w:jc w:val="both"/>
              <w:rPr>
                <w:rFonts w:ascii="Times New Roman" w:hAnsi="Times New Roman"/>
                <w:sz w:val="24"/>
                <w:szCs w:val="24"/>
              </w:rPr>
            </w:pPr>
            <w:r w:rsidRPr="000A112E">
              <w:rPr>
                <w:rFonts w:ascii="Times New Roman" w:hAnsi="Times New Roman"/>
                <w:bCs/>
                <w:sz w:val="24"/>
                <w:szCs w:val="24"/>
              </w:rPr>
              <w:t xml:space="preserve">Практическая работа №2: </w:t>
            </w:r>
            <w:r w:rsidRPr="000A112E">
              <w:rPr>
                <w:rFonts w:ascii="Times New Roman" w:hAnsi="Times New Roman"/>
                <w:sz w:val="24"/>
                <w:szCs w:val="24"/>
              </w:rPr>
              <w:t>Сегментирование рынка услуг</w:t>
            </w:r>
          </w:p>
        </w:tc>
        <w:tc>
          <w:tcPr>
            <w:tcW w:w="1757" w:type="dxa"/>
            <w:shd w:val="clear" w:color="auto" w:fill="auto"/>
          </w:tcPr>
          <w:p w:rsidR="000A112E" w:rsidRDefault="000A112E"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lang w:eastAsia="ar-SA"/>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lang w:eastAsia="ar-SA"/>
              </w:rPr>
            </w:pPr>
            <w:r w:rsidRPr="000A112E">
              <w:rPr>
                <w:rFonts w:ascii="Times New Roman" w:hAnsi="Times New Roman"/>
                <w:bCs/>
                <w:sz w:val="24"/>
                <w:szCs w:val="24"/>
                <w:lang w:eastAsia="ar-SA"/>
              </w:rPr>
              <w:t>2</w:t>
            </w:r>
          </w:p>
        </w:tc>
        <w:tc>
          <w:tcPr>
            <w:tcW w:w="1901"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sz w:val="24"/>
                <w:szCs w:val="24"/>
              </w:rPr>
            </w:pPr>
          </w:p>
        </w:tc>
      </w:tr>
      <w:tr w:rsidR="00067387" w:rsidRPr="000A112E" w:rsidTr="00FC7900">
        <w:trPr>
          <w:trHeight w:val="20"/>
        </w:trPr>
        <w:tc>
          <w:tcPr>
            <w:tcW w:w="2448" w:type="dxa"/>
            <w:vMerge w:val="restart"/>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p w:rsidR="000A112E" w:rsidRPr="000A112E" w:rsidRDefault="000A112E" w:rsidP="00E529DB">
            <w:pPr>
              <w:spacing w:after="0" w:line="240" w:lineRule="auto"/>
              <w:jc w:val="center"/>
              <w:rPr>
                <w:rFonts w:ascii="Times New Roman" w:hAnsi="Times New Roman"/>
                <w:b/>
                <w:bCs/>
                <w:sz w:val="24"/>
                <w:szCs w:val="24"/>
              </w:rPr>
            </w:pPr>
          </w:p>
          <w:p w:rsidR="000A112E" w:rsidRPr="000A112E" w:rsidRDefault="000A112E" w:rsidP="00E529DB">
            <w:pPr>
              <w:spacing w:after="0" w:line="240" w:lineRule="auto"/>
              <w:jc w:val="center"/>
              <w:rPr>
                <w:rFonts w:ascii="Times New Roman" w:hAnsi="Times New Roman"/>
                <w:b/>
                <w:bCs/>
                <w:sz w:val="24"/>
                <w:szCs w:val="24"/>
              </w:rPr>
            </w:pPr>
          </w:p>
          <w:p w:rsidR="000A112E" w:rsidRPr="000A112E" w:rsidRDefault="000A112E" w:rsidP="00E529DB">
            <w:pPr>
              <w:spacing w:after="0" w:line="240" w:lineRule="auto"/>
              <w:jc w:val="center"/>
              <w:rPr>
                <w:rFonts w:ascii="Times New Roman" w:hAnsi="Times New Roman"/>
                <w:b/>
                <w:bCs/>
                <w:sz w:val="24"/>
                <w:szCs w:val="24"/>
              </w:rPr>
            </w:pPr>
          </w:p>
          <w:p w:rsidR="000A112E" w:rsidRPr="000A112E" w:rsidRDefault="000A112E" w:rsidP="00E529DB">
            <w:pPr>
              <w:spacing w:after="0" w:line="240" w:lineRule="auto"/>
              <w:jc w:val="center"/>
              <w:rPr>
                <w:rFonts w:ascii="Times New Roman" w:hAnsi="Times New Roman"/>
                <w:b/>
                <w:bCs/>
                <w:sz w:val="24"/>
                <w:szCs w:val="24"/>
              </w:rPr>
            </w:pPr>
          </w:p>
          <w:p w:rsidR="00067387" w:rsidRPr="000A112E" w:rsidRDefault="00067387" w:rsidP="00E529DB">
            <w:pPr>
              <w:spacing w:after="0" w:line="240" w:lineRule="auto"/>
              <w:jc w:val="center"/>
              <w:rPr>
                <w:rFonts w:ascii="Times New Roman" w:hAnsi="Times New Roman"/>
                <w:b/>
                <w:bCs/>
                <w:sz w:val="24"/>
                <w:szCs w:val="24"/>
              </w:rPr>
            </w:pPr>
            <w:r w:rsidRPr="000A112E">
              <w:rPr>
                <w:rFonts w:ascii="Times New Roman" w:hAnsi="Times New Roman"/>
                <w:b/>
                <w:bCs/>
                <w:sz w:val="24"/>
                <w:szCs w:val="24"/>
              </w:rPr>
              <w:t>Тема 1.2.</w:t>
            </w:r>
          </w:p>
          <w:p w:rsidR="00067387" w:rsidRPr="000A112E" w:rsidRDefault="00067387" w:rsidP="00E529DB">
            <w:pPr>
              <w:spacing w:after="0" w:line="240" w:lineRule="auto"/>
              <w:jc w:val="center"/>
              <w:rPr>
                <w:rFonts w:ascii="Times New Roman" w:hAnsi="Times New Roman"/>
                <w:b/>
                <w:bCs/>
                <w:sz w:val="24"/>
                <w:szCs w:val="24"/>
              </w:rPr>
            </w:pPr>
            <w:r w:rsidRPr="000A112E">
              <w:rPr>
                <w:rFonts w:ascii="Times New Roman" w:hAnsi="Times New Roman"/>
                <w:b/>
                <w:bCs/>
                <w:sz w:val="24"/>
                <w:szCs w:val="24"/>
              </w:rPr>
              <w:t>Сущность системы сервиса</w:t>
            </w: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tc>
        <w:tc>
          <w:tcPr>
            <w:tcW w:w="9335" w:type="dxa"/>
            <w:gridSpan w:val="2"/>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r w:rsidRPr="000A112E">
              <w:rPr>
                <w:rFonts w:ascii="Times New Roman" w:hAnsi="Times New Roman"/>
                <w:b/>
                <w:bCs/>
                <w:sz w:val="24"/>
                <w:szCs w:val="24"/>
              </w:rPr>
              <w:t>Содержание учебного материала</w:t>
            </w: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sz w:val="24"/>
                <w:szCs w:val="24"/>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sz w:val="24"/>
                <w:szCs w:val="24"/>
              </w:rPr>
            </w:pPr>
          </w:p>
        </w:tc>
        <w:tc>
          <w:tcPr>
            <w:tcW w:w="1757" w:type="dxa"/>
            <w:shd w:val="clear" w:color="auto" w:fill="auto"/>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p>
        </w:tc>
        <w:tc>
          <w:tcPr>
            <w:tcW w:w="1901" w:type="dxa"/>
          </w:tcPr>
          <w:p w:rsidR="00067387" w:rsidRPr="000A112E" w:rsidRDefault="00067387" w:rsidP="00FC7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sz w:val="24"/>
                <w:szCs w:val="24"/>
              </w:rPr>
            </w:pPr>
            <w:r w:rsidRPr="000A112E">
              <w:rPr>
                <w:rFonts w:ascii="Times New Roman" w:hAnsi="Times New Roman"/>
                <w:sz w:val="24"/>
                <w:szCs w:val="24"/>
              </w:rPr>
              <w:t xml:space="preserve">ОК 02 ОК 03 ОК 01 ОК 04 </w:t>
            </w:r>
          </w:p>
        </w:tc>
      </w:tr>
      <w:tr w:rsidR="00067387" w:rsidRPr="000A112E" w:rsidTr="00FC7900">
        <w:trPr>
          <w:trHeight w:val="20"/>
        </w:trPr>
        <w:tc>
          <w:tcPr>
            <w:tcW w:w="2448" w:type="dxa"/>
            <w:vMerge/>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tc>
        <w:tc>
          <w:tcPr>
            <w:tcW w:w="536"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r w:rsidRPr="000A112E">
              <w:rPr>
                <w:rFonts w:ascii="Times New Roman" w:hAnsi="Times New Roman"/>
                <w:bCs/>
                <w:sz w:val="24"/>
                <w:szCs w:val="24"/>
              </w:rPr>
              <w:t>5</w:t>
            </w:r>
          </w:p>
        </w:tc>
        <w:tc>
          <w:tcPr>
            <w:tcW w:w="8799"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sz w:val="24"/>
                <w:szCs w:val="24"/>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sz w:val="24"/>
                <w:szCs w:val="24"/>
              </w:rPr>
            </w:pPr>
            <w:r w:rsidRPr="000A112E">
              <w:rPr>
                <w:rFonts w:ascii="Times New Roman" w:hAnsi="Times New Roman"/>
                <w:sz w:val="24"/>
                <w:szCs w:val="24"/>
              </w:rPr>
              <w:t>Сервис как деятельность. Основные задачи современного сервиса: консультирование, подготовка персонала и покупателя, передача необходимой технической документации, доставка изделия, приведение изделия в рабочее состояние, оперативная поставка запасных частей, сбор и систематизация информации, формирование постоянной клиентуры рынка.</w:t>
            </w:r>
          </w:p>
        </w:tc>
        <w:tc>
          <w:tcPr>
            <w:tcW w:w="1757" w:type="dxa"/>
            <w:shd w:val="clear" w:color="auto" w:fill="auto"/>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r w:rsidRPr="000A112E">
              <w:rPr>
                <w:rFonts w:ascii="Times New Roman" w:hAnsi="Times New Roman"/>
                <w:b/>
                <w:bCs/>
                <w:sz w:val="24"/>
                <w:szCs w:val="24"/>
                <w:lang w:eastAsia="ar-SA"/>
              </w:rPr>
              <w:t>2</w:t>
            </w:r>
          </w:p>
        </w:tc>
        <w:tc>
          <w:tcPr>
            <w:tcW w:w="1901"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sz w:val="24"/>
                <w:szCs w:val="24"/>
              </w:rPr>
            </w:pPr>
          </w:p>
        </w:tc>
      </w:tr>
      <w:tr w:rsidR="00067387" w:rsidRPr="000A112E" w:rsidTr="00FC7900">
        <w:trPr>
          <w:trHeight w:val="20"/>
        </w:trPr>
        <w:tc>
          <w:tcPr>
            <w:tcW w:w="2448" w:type="dxa"/>
            <w:vMerge/>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tc>
        <w:tc>
          <w:tcPr>
            <w:tcW w:w="536"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r w:rsidRPr="000A112E">
              <w:rPr>
                <w:rFonts w:ascii="Times New Roman" w:hAnsi="Times New Roman"/>
                <w:bCs/>
                <w:sz w:val="24"/>
                <w:szCs w:val="24"/>
              </w:rPr>
              <w:t>6</w:t>
            </w:r>
          </w:p>
        </w:tc>
        <w:tc>
          <w:tcPr>
            <w:tcW w:w="8799"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sz w:val="24"/>
                <w:szCs w:val="24"/>
              </w:rPr>
            </w:pPr>
            <w:r w:rsidRPr="000A112E">
              <w:rPr>
                <w:rFonts w:ascii="Times New Roman" w:hAnsi="Times New Roman"/>
                <w:sz w:val="24"/>
                <w:szCs w:val="24"/>
              </w:rPr>
              <w:t>Виды сервисной деятельности. Основные виды: технический, технологический, информационно-коммуникативный, транспортный, гуманитарный. Классификация сервиса: по времени его осуществления, по содержанию работ, по направленности услуг, по степени адаптации к потребителям, по масштабу и т.д.</w:t>
            </w:r>
          </w:p>
        </w:tc>
        <w:tc>
          <w:tcPr>
            <w:tcW w:w="1757" w:type="dxa"/>
            <w:shd w:val="clear" w:color="auto" w:fill="auto"/>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r w:rsidRPr="000A112E">
              <w:rPr>
                <w:rFonts w:ascii="Times New Roman" w:hAnsi="Times New Roman"/>
                <w:b/>
                <w:bCs/>
                <w:sz w:val="24"/>
                <w:szCs w:val="24"/>
                <w:lang w:eastAsia="ar-SA"/>
              </w:rPr>
              <w:t>2</w:t>
            </w: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p>
        </w:tc>
        <w:tc>
          <w:tcPr>
            <w:tcW w:w="1901"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sz w:val="24"/>
                <w:szCs w:val="24"/>
              </w:rPr>
            </w:pPr>
          </w:p>
        </w:tc>
      </w:tr>
      <w:tr w:rsidR="00067387" w:rsidRPr="000A112E" w:rsidTr="00FC7900">
        <w:trPr>
          <w:trHeight w:val="20"/>
        </w:trPr>
        <w:tc>
          <w:tcPr>
            <w:tcW w:w="2448" w:type="dxa"/>
            <w:vMerge w:val="restart"/>
            <w:tcBorders>
              <w:top w:val="nil"/>
            </w:tcBorders>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tc>
        <w:tc>
          <w:tcPr>
            <w:tcW w:w="536"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r w:rsidRPr="000A112E">
              <w:rPr>
                <w:rFonts w:ascii="Times New Roman" w:hAnsi="Times New Roman"/>
                <w:bCs/>
                <w:sz w:val="24"/>
                <w:szCs w:val="24"/>
              </w:rPr>
              <w:t>7</w:t>
            </w:r>
          </w:p>
        </w:tc>
        <w:tc>
          <w:tcPr>
            <w:tcW w:w="8799"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sz w:val="24"/>
                <w:szCs w:val="24"/>
              </w:rPr>
            </w:pPr>
          </w:p>
          <w:p w:rsidR="00067387" w:rsidRPr="000A112E" w:rsidRDefault="00067387" w:rsidP="00E529DB">
            <w:pPr>
              <w:spacing w:after="0" w:line="240" w:lineRule="auto"/>
              <w:jc w:val="both"/>
              <w:rPr>
                <w:rFonts w:ascii="Times New Roman" w:hAnsi="Times New Roman"/>
                <w:sz w:val="24"/>
                <w:szCs w:val="24"/>
              </w:rPr>
            </w:pPr>
            <w:r w:rsidRPr="000A112E">
              <w:rPr>
                <w:rFonts w:ascii="Times New Roman" w:hAnsi="Times New Roman"/>
                <w:bCs/>
                <w:sz w:val="24"/>
                <w:szCs w:val="24"/>
              </w:rPr>
              <w:t xml:space="preserve">Практическая работа №3: </w:t>
            </w:r>
            <w:r w:rsidRPr="000A112E">
              <w:rPr>
                <w:rFonts w:ascii="Times New Roman" w:hAnsi="Times New Roman"/>
                <w:sz w:val="24"/>
                <w:szCs w:val="24"/>
              </w:rPr>
              <w:t>Основные подходы к осуществлению сервиса.</w:t>
            </w: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sz w:val="24"/>
                <w:szCs w:val="24"/>
              </w:rPr>
            </w:pPr>
          </w:p>
        </w:tc>
        <w:tc>
          <w:tcPr>
            <w:tcW w:w="1757" w:type="dxa"/>
            <w:shd w:val="clear" w:color="auto" w:fill="auto"/>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r w:rsidRPr="000A112E">
              <w:rPr>
                <w:rFonts w:ascii="Times New Roman" w:hAnsi="Times New Roman"/>
                <w:b/>
                <w:bCs/>
                <w:sz w:val="24"/>
                <w:szCs w:val="24"/>
                <w:lang w:eastAsia="ar-SA"/>
              </w:rPr>
              <w:t>2</w:t>
            </w:r>
          </w:p>
        </w:tc>
        <w:tc>
          <w:tcPr>
            <w:tcW w:w="1901"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sz w:val="24"/>
                <w:szCs w:val="24"/>
              </w:rPr>
            </w:pPr>
          </w:p>
        </w:tc>
      </w:tr>
      <w:tr w:rsidR="00067387" w:rsidRPr="000A112E" w:rsidTr="00FC7900">
        <w:trPr>
          <w:trHeight w:val="20"/>
        </w:trPr>
        <w:tc>
          <w:tcPr>
            <w:tcW w:w="2448" w:type="dxa"/>
            <w:vMerge/>
            <w:tcBorders>
              <w:top w:val="nil"/>
            </w:tcBorders>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tc>
        <w:tc>
          <w:tcPr>
            <w:tcW w:w="536"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r w:rsidRPr="000A112E">
              <w:rPr>
                <w:rFonts w:ascii="Times New Roman" w:hAnsi="Times New Roman"/>
                <w:bCs/>
                <w:sz w:val="24"/>
                <w:szCs w:val="24"/>
              </w:rPr>
              <w:t>8</w:t>
            </w:r>
          </w:p>
        </w:tc>
        <w:tc>
          <w:tcPr>
            <w:tcW w:w="8799"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sz w:val="24"/>
                <w:szCs w:val="24"/>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sz w:val="24"/>
                <w:szCs w:val="24"/>
              </w:rPr>
            </w:pPr>
            <w:r w:rsidRPr="000A112E">
              <w:rPr>
                <w:rFonts w:ascii="Times New Roman" w:hAnsi="Times New Roman"/>
                <w:bCs/>
                <w:sz w:val="24"/>
                <w:szCs w:val="24"/>
              </w:rPr>
              <w:t>Практическая работа №4: Характеристика классификации потребностей в услугах</w:t>
            </w: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sz w:val="24"/>
                <w:szCs w:val="24"/>
              </w:rPr>
            </w:pPr>
          </w:p>
        </w:tc>
        <w:tc>
          <w:tcPr>
            <w:tcW w:w="1757" w:type="dxa"/>
            <w:shd w:val="clear" w:color="auto" w:fill="auto"/>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r w:rsidRPr="000A112E">
              <w:rPr>
                <w:rFonts w:ascii="Times New Roman" w:hAnsi="Times New Roman"/>
                <w:b/>
                <w:bCs/>
                <w:sz w:val="24"/>
                <w:szCs w:val="24"/>
                <w:lang w:eastAsia="ar-SA"/>
              </w:rPr>
              <w:t>2</w:t>
            </w:r>
          </w:p>
        </w:tc>
        <w:tc>
          <w:tcPr>
            <w:tcW w:w="1901"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sz w:val="24"/>
                <w:szCs w:val="24"/>
              </w:rPr>
            </w:pPr>
          </w:p>
        </w:tc>
      </w:tr>
      <w:tr w:rsidR="00067387" w:rsidRPr="000A112E" w:rsidTr="00FC7900">
        <w:trPr>
          <w:trHeight w:val="20"/>
        </w:trPr>
        <w:tc>
          <w:tcPr>
            <w:tcW w:w="11783" w:type="dxa"/>
            <w:gridSpan w:val="3"/>
            <w:tcBorders>
              <w:top w:val="nil"/>
            </w:tcBorders>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sz w:val="24"/>
                <w:szCs w:val="24"/>
              </w:rPr>
            </w:pPr>
            <w:r w:rsidRPr="000A112E">
              <w:rPr>
                <w:rFonts w:ascii="Times New Roman" w:hAnsi="Times New Roman"/>
                <w:b/>
                <w:sz w:val="24"/>
                <w:szCs w:val="24"/>
              </w:rPr>
              <w:t>Раздел 1. Организация сервисной деятельности</w:t>
            </w: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sz w:val="24"/>
                <w:szCs w:val="24"/>
              </w:rPr>
            </w:pPr>
          </w:p>
        </w:tc>
        <w:tc>
          <w:tcPr>
            <w:tcW w:w="1757" w:type="dxa"/>
            <w:shd w:val="clear" w:color="auto" w:fill="auto"/>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p>
        </w:tc>
        <w:tc>
          <w:tcPr>
            <w:tcW w:w="1901"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sz w:val="24"/>
                <w:szCs w:val="24"/>
              </w:rPr>
            </w:pPr>
          </w:p>
        </w:tc>
      </w:tr>
      <w:tr w:rsidR="00067387" w:rsidRPr="000A112E" w:rsidTr="00FC7900">
        <w:trPr>
          <w:trHeight w:val="20"/>
        </w:trPr>
        <w:tc>
          <w:tcPr>
            <w:tcW w:w="2448" w:type="dxa"/>
            <w:vMerge w:val="restart"/>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p w:rsidR="00067387" w:rsidRPr="000A112E" w:rsidRDefault="00067387" w:rsidP="00E529DB">
            <w:pPr>
              <w:spacing w:after="0" w:line="240" w:lineRule="auto"/>
              <w:jc w:val="center"/>
              <w:rPr>
                <w:rFonts w:ascii="Times New Roman" w:hAnsi="Times New Roman"/>
                <w:b/>
                <w:bCs/>
                <w:sz w:val="24"/>
                <w:szCs w:val="24"/>
              </w:rPr>
            </w:pPr>
            <w:r w:rsidRPr="000A112E">
              <w:rPr>
                <w:rFonts w:ascii="Times New Roman" w:hAnsi="Times New Roman"/>
                <w:b/>
                <w:bCs/>
                <w:sz w:val="24"/>
                <w:szCs w:val="24"/>
              </w:rPr>
              <w:t xml:space="preserve">Тема 2.1. </w:t>
            </w:r>
          </w:p>
          <w:p w:rsidR="00067387" w:rsidRPr="000A112E" w:rsidRDefault="00067387" w:rsidP="00E529DB">
            <w:pPr>
              <w:spacing w:after="0" w:line="240" w:lineRule="auto"/>
              <w:jc w:val="center"/>
              <w:rPr>
                <w:rFonts w:ascii="Times New Roman" w:hAnsi="Times New Roman"/>
                <w:b/>
                <w:bCs/>
                <w:sz w:val="24"/>
                <w:szCs w:val="24"/>
              </w:rPr>
            </w:pPr>
          </w:p>
          <w:p w:rsidR="00067387" w:rsidRPr="000A112E" w:rsidRDefault="00067387" w:rsidP="00E529DB">
            <w:pPr>
              <w:spacing w:after="0" w:line="240" w:lineRule="auto"/>
              <w:jc w:val="center"/>
              <w:rPr>
                <w:rFonts w:ascii="Times New Roman" w:hAnsi="Times New Roman"/>
                <w:b/>
                <w:bCs/>
                <w:sz w:val="24"/>
                <w:szCs w:val="24"/>
              </w:rPr>
            </w:pPr>
            <w:r w:rsidRPr="000A112E">
              <w:rPr>
                <w:rFonts w:ascii="Times New Roman" w:hAnsi="Times New Roman"/>
                <w:b/>
                <w:bCs/>
                <w:sz w:val="24"/>
                <w:szCs w:val="24"/>
              </w:rPr>
              <w:t>Предоставление основных видов услуг. Формы, методы, правила обслуживания</w:t>
            </w:r>
          </w:p>
          <w:p w:rsidR="00067387" w:rsidRPr="000A112E" w:rsidRDefault="00067387" w:rsidP="00E529DB">
            <w:pPr>
              <w:spacing w:after="0" w:line="240" w:lineRule="auto"/>
              <w:jc w:val="center"/>
              <w:rPr>
                <w:rFonts w:ascii="Times New Roman" w:hAnsi="Times New Roman"/>
                <w:b/>
                <w:bCs/>
                <w:sz w:val="24"/>
                <w:szCs w:val="24"/>
              </w:rPr>
            </w:pPr>
            <w:r w:rsidRPr="000A112E">
              <w:rPr>
                <w:rFonts w:ascii="Times New Roman" w:hAnsi="Times New Roman"/>
                <w:b/>
                <w:bCs/>
                <w:sz w:val="24"/>
                <w:szCs w:val="24"/>
              </w:rPr>
              <w:t xml:space="preserve">потребителей. </w:t>
            </w:r>
          </w:p>
          <w:p w:rsidR="00067387" w:rsidRPr="000A112E" w:rsidRDefault="00067387" w:rsidP="00E529DB">
            <w:pPr>
              <w:spacing w:after="0" w:line="240" w:lineRule="auto"/>
              <w:jc w:val="center"/>
              <w:rPr>
                <w:rFonts w:ascii="Times New Roman" w:hAnsi="Times New Roman"/>
                <w:b/>
                <w:bCs/>
                <w:sz w:val="24"/>
                <w:szCs w:val="24"/>
              </w:rPr>
            </w:pPr>
          </w:p>
          <w:p w:rsidR="00067387" w:rsidRPr="000A112E" w:rsidRDefault="00067387" w:rsidP="00E529DB">
            <w:pPr>
              <w:jc w:val="center"/>
              <w:rPr>
                <w:rFonts w:ascii="Times New Roman" w:hAnsi="Times New Roman"/>
                <w:b/>
                <w:bCs/>
                <w:sz w:val="24"/>
                <w:szCs w:val="24"/>
              </w:rPr>
            </w:pPr>
          </w:p>
        </w:tc>
        <w:tc>
          <w:tcPr>
            <w:tcW w:w="9335" w:type="dxa"/>
            <w:gridSpan w:val="2"/>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r w:rsidRPr="000A112E">
              <w:rPr>
                <w:rFonts w:ascii="Times New Roman" w:hAnsi="Times New Roman"/>
                <w:b/>
                <w:bCs/>
                <w:sz w:val="24"/>
                <w:szCs w:val="24"/>
              </w:rPr>
              <w:t>Содержание учебного материала</w:t>
            </w: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sz w:val="24"/>
                <w:szCs w:val="24"/>
              </w:rPr>
            </w:pPr>
          </w:p>
        </w:tc>
        <w:tc>
          <w:tcPr>
            <w:tcW w:w="1757" w:type="dxa"/>
            <w:shd w:val="clear" w:color="auto" w:fill="auto"/>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p>
        </w:tc>
        <w:tc>
          <w:tcPr>
            <w:tcW w:w="1901" w:type="dxa"/>
          </w:tcPr>
          <w:p w:rsidR="00067387" w:rsidRPr="000A112E" w:rsidRDefault="00067387" w:rsidP="00FC7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sz w:val="24"/>
                <w:szCs w:val="24"/>
              </w:rPr>
            </w:pPr>
            <w:r w:rsidRPr="000A112E">
              <w:rPr>
                <w:rFonts w:ascii="Times New Roman" w:hAnsi="Times New Roman"/>
                <w:sz w:val="24"/>
                <w:szCs w:val="24"/>
              </w:rPr>
              <w:t xml:space="preserve">ОК 02 ОК 03 ОК 01 ОК 04 </w:t>
            </w:r>
          </w:p>
        </w:tc>
      </w:tr>
      <w:tr w:rsidR="00067387" w:rsidRPr="000A112E" w:rsidTr="00FC7900">
        <w:trPr>
          <w:trHeight w:val="20"/>
        </w:trPr>
        <w:tc>
          <w:tcPr>
            <w:tcW w:w="2448" w:type="dxa"/>
            <w:vMerge/>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tc>
        <w:tc>
          <w:tcPr>
            <w:tcW w:w="536"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r w:rsidRPr="000A112E">
              <w:rPr>
                <w:rFonts w:ascii="Times New Roman" w:hAnsi="Times New Roman"/>
                <w:bCs/>
                <w:sz w:val="24"/>
                <w:szCs w:val="24"/>
              </w:rPr>
              <w:t>9</w:t>
            </w:r>
          </w:p>
        </w:tc>
        <w:tc>
          <w:tcPr>
            <w:tcW w:w="8799" w:type="dxa"/>
          </w:tcPr>
          <w:p w:rsidR="00067387" w:rsidRPr="000A112E" w:rsidRDefault="00067387" w:rsidP="00E529DB">
            <w:pPr>
              <w:spacing w:after="0" w:line="240" w:lineRule="auto"/>
              <w:jc w:val="both"/>
              <w:rPr>
                <w:rFonts w:ascii="Times New Roman" w:hAnsi="Times New Roman"/>
                <w:sz w:val="24"/>
                <w:szCs w:val="24"/>
              </w:rPr>
            </w:pPr>
            <w:r w:rsidRPr="000A112E">
              <w:rPr>
                <w:rFonts w:ascii="Times New Roman" w:hAnsi="Times New Roman"/>
                <w:sz w:val="24"/>
                <w:szCs w:val="24"/>
              </w:rPr>
              <w:t>Основные характеристики материальных и социально-культурных услуг. Специфика предоставления услуг: помещение, оборудование, персонал, организация обслуживания, основные этапы исполнения услуг.</w:t>
            </w:r>
          </w:p>
          <w:p w:rsidR="00067387" w:rsidRPr="000A112E" w:rsidRDefault="00067387" w:rsidP="00E529DB">
            <w:pPr>
              <w:spacing w:after="0" w:line="240" w:lineRule="auto"/>
              <w:jc w:val="both"/>
              <w:rPr>
                <w:rFonts w:ascii="Times New Roman" w:hAnsi="Times New Roman"/>
                <w:sz w:val="24"/>
                <w:szCs w:val="24"/>
              </w:rPr>
            </w:pPr>
            <w:r w:rsidRPr="000A112E">
              <w:rPr>
                <w:rFonts w:ascii="Times New Roman" w:hAnsi="Times New Roman"/>
                <w:sz w:val="24"/>
                <w:szCs w:val="24"/>
              </w:rPr>
              <w:t xml:space="preserve"> Сервис как потребность. Роль сервиса в удовлетворении потребностей человека. </w:t>
            </w: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sz w:val="24"/>
                <w:szCs w:val="24"/>
              </w:rPr>
            </w:pPr>
          </w:p>
        </w:tc>
        <w:tc>
          <w:tcPr>
            <w:tcW w:w="1757" w:type="dxa"/>
            <w:shd w:val="clear" w:color="auto" w:fill="auto"/>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r w:rsidRPr="000A112E">
              <w:rPr>
                <w:rFonts w:ascii="Times New Roman" w:hAnsi="Times New Roman"/>
                <w:b/>
                <w:bCs/>
                <w:sz w:val="24"/>
                <w:szCs w:val="24"/>
                <w:lang w:eastAsia="ar-SA"/>
              </w:rPr>
              <w:t>2</w:t>
            </w:r>
          </w:p>
        </w:tc>
        <w:tc>
          <w:tcPr>
            <w:tcW w:w="1901"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sz w:val="24"/>
                <w:szCs w:val="24"/>
              </w:rPr>
            </w:pPr>
          </w:p>
        </w:tc>
      </w:tr>
      <w:tr w:rsidR="00067387" w:rsidRPr="000A112E" w:rsidTr="00FC7900">
        <w:trPr>
          <w:trHeight w:val="20"/>
        </w:trPr>
        <w:tc>
          <w:tcPr>
            <w:tcW w:w="2448" w:type="dxa"/>
            <w:vMerge/>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tc>
        <w:tc>
          <w:tcPr>
            <w:tcW w:w="536" w:type="dxa"/>
          </w:tcPr>
          <w:p w:rsidR="00067387" w:rsidRPr="000A112E" w:rsidRDefault="00067387" w:rsidP="00E529DB">
            <w:pPr>
              <w:tabs>
                <w:tab w:val="center" w:pos="1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sz w:val="24"/>
                <w:szCs w:val="24"/>
              </w:rPr>
            </w:pPr>
          </w:p>
          <w:p w:rsidR="00067387" w:rsidRPr="000A112E" w:rsidRDefault="00067387" w:rsidP="00E529DB">
            <w:pPr>
              <w:tabs>
                <w:tab w:val="center" w:pos="1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sz w:val="24"/>
                <w:szCs w:val="24"/>
              </w:rPr>
            </w:pPr>
            <w:r w:rsidRPr="000A112E">
              <w:rPr>
                <w:rFonts w:ascii="Times New Roman" w:hAnsi="Times New Roman"/>
                <w:bCs/>
                <w:sz w:val="24"/>
                <w:szCs w:val="24"/>
              </w:rPr>
              <w:t>10</w:t>
            </w:r>
          </w:p>
        </w:tc>
        <w:tc>
          <w:tcPr>
            <w:tcW w:w="8799" w:type="dxa"/>
          </w:tcPr>
          <w:p w:rsidR="00067387" w:rsidRPr="000A112E" w:rsidRDefault="00067387" w:rsidP="00E529DB">
            <w:pPr>
              <w:spacing w:after="0" w:line="240" w:lineRule="auto"/>
              <w:jc w:val="both"/>
              <w:rPr>
                <w:rFonts w:ascii="Times New Roman" w:hAnsi="Times New Roman"/>
                <w:sz w:val="24"/>
                <w:szCs w:val="24"/>
              </w:rPr>
            </w:pPr>
            <w:r w:rsidRPr="000A112E">
              <w:rPr>
                <w:rFonts w:ascii="Times New Roman" w:hAnsi="Times New Roman"/>
                <w:sz w:val="24"/>
                <w:szCs w:val="24"/>
              </w:rPr>
              <w:t>Формы и методы обслуживания потребителей. Формы: обслуживание потребителей в стационарных условиях, обслуживание потребителей с выездом на дом, бесконтактное обслуживание по месту жительства потребителя, обслуживание с использованием обменных фондов товаров. Методы: обслуживание специалистом по сервису, самообслуживание, экспресс-обслуживание и т.д.</w:t>
            </w:r>
          </w:p>
          <w:p w:rsidR="00067387" w:rsidRPr="000A112E" w:rsidRDefault="00067387" w:rsidP="00E529DB">
            <w:pPr>
              <w:spacing w:after="0" w:line="240" w:lineRule="auto"/>
              <w:jc w:val="both"/>
              <w:rPr>
                <w:rFonts w:ascii="Times New Roman" w:hAnsi="Times New Roman"/>
                <w:sz w:val="24"/>
                <w:szCs w:val="24"/>
              </w:rPr>
            </w:pPr>
            <w:r w:rsidRPr="000A112E">
              <w:rPr>
                <w:rFonts w:ascii="Times New Roman" w:hAnsi="Times New Roman"/>
                <w:sz w:val="24"/>
                <w:szCs w:val="24"/>
              </w:rPr>
              <w:t xml:space="preserve">Обслуживание потребителей в контактной зоне. Понятие «контактной зоны». Соответствие контактной зоны характеру и содержанию сервисной деятельности; техническая оснащенность; помещения; образцы изделий; описание услуг; стоимость услуг. </w:t>
            </w: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sz w:val="24"/>
                <w:szCs w:val="24"/>
              </w:rPr>
            </w:pPr>
          </w:p>
        </w:tc>
        <w:tc>
          <w:tcPr>
            <w:tcW w:w="1757" w:type="dxa"/>
            <w:shd w:val="clear" w:color="auto" w:fill="auto"/>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r w:rsidRPr="000A112E">
              <w:rPr>
                <w:rFonts w:ascii="Times New Roman" w:hAnsi="Times New Roman"/>
                <w:b/>
                <w:bCs/>
                <w:sz w:val="24"/>
                <w:szCs w:val="24"/>
                <w:lang w:eastAsia="ar-SA"/>
              </w:rPr>
              <w:t>2</w:t>
            </w:r>
          </w:p>
        </w:tc>
        <w:tc>
          <w:tcPr>
            <w:tcW w:w="1901"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sz w:val="24"/>
                <w:szCs w:val="24"/>
              </w:rPr>
            </w:pPr>
          </w:p>
        </w:tc>
      </w:tr>
      <w:tr w:rsidR="00067387" w:rsidRPr="000A112E" w:rsidTr="00FC7900">
        <w:trPr>
          <w:trHeight w:val="20"/>
        </w:trPr>
        <w:tc>
          <w:tcPr>
            <w:tcW w:w="2448" w:type="dxa"/>
            <w:vMerge/>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tc>
        <w:tc>
          <w:tcPr>
            <w:tcW w:w="536"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r w:rsidRPr="000A112E">
              <w:rPr>
                <w:rFonts w:ascii="Times New Roman" w:hAnsi="Times New Roman"/>
                <w:bCs/>
                <w:sz w:val="24"/>
                <w:szCs w:val="24"/>
              </w:rPr>
              <w:t>11</w:t>
            </w:r>
          </w:p>
        </w:tc>
        <w:tc>
          <w:tcPr>
            <w:tcW w:w="8799" w:type="dxa"/>
          </w:tcPr>
          <w:p w:rsidR="00067387" w:rsidRPr="000A112E" w:rsidRDefault="00067387" w:rsidP="00E529DB">
            <w:pPr>
              <w:spacing w:after="0" w:line="240" w:lineRule="auto"/>
              <w:jc w:val="both"/>
              <w:rPr>
                <w:rFonts w:ascii="Times New Roman" w:hAnsi="Times New Roman"/>
                <w:sz w:val="24"/>
                <w:szCs w:val="24"/>
              </w:rPr>
            </w:pPr>
            <w:r w:rsidRPr="000A112E">
              <w:rPr>
                <w:rFonts w:ascii="Times New Roman" w:hAnsi="Times New Roman"/>
                <w:sz w:val="24"/>
                <w:szCs w:val="24"/>
              </w:rPr>
              <w:t xml:space="preserve">Показатели профессионального уровня персонала в контактной зоне. Профессиональные качества сотрудника: не причинять потребителю услуги неудобства без крайней необходимости, не допускать возникновения у него болезненных или неприятных </w:t>
            </w:r>
          </w:p>
          <w:p w:rsidR="00067387" w:rsidRPr="000A112E" w:rsidRDefault="00067387" w:rsidP="000A112E">
            <w:pPr>
              <w:spacing w:after="0" w:line="240" w:lineRule="auto"/>
              <w:jc w:val="both"/>
              <w:rPr>
                <w:rFonts w:ascii="Times New Roman" w:hAnsi="Times New Roman"/>
                <w:sz w:val="24"/>
                <w:szCs w:val="24"/>
              </w:rPr>
            </w:pPr>
            <w:r w:rsidRPr="000A112E">
              <w:rPr>
                <w:rFonts w:ascii="Times New Roman" w:hAnsi="Times New Roman"/>
                <w:sz w:val="24"/>
                <w:szCs w:val="24"/>
              </w:rPr>
              <w:t xml:space="preserve">ощущений, быть обходительным, любезным. </w:t>
            </w:r>
          </w:p>
        </w:tc>
        <w:tc>
          <w:tcPr>
            <w:tcW w:w="1757" w:type="dxa"/>
            <w:shd w:val="clear" w:color="auto" w:fill="auto"/>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r w:rsidRPr="000A112E">
              <w:rPr>
                <w:rFonts w:ascii="Times New Roman" w:hAnsi="Times New Roman"/>
                <w:b/>
                <w:bCs/>
                <w:sz w:val="24"/>
                <w:szCs w:val="24"/>
                <w:lang w:eastAsia="ar-SA"/>
              </w:rPr>
              <w:t>2</w:t>
            </w:r>
          </w:p>
        </w:tc>
        <w:tc>
          <w:tcPr>
            <w:tcW w:w="1901"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sz w:val="24"/>
                <w:szCs w:val="24"/>
              </w:rPr>
            </w:pPr>
          </w:p>
        </w:tc>
      </w:tr>
      <w:tr w:rsidR="00067387" w:rsidRPr="000A112E" w:rsidTr="00FC7900">
        <w:trPr>
          <w:trHeight w:val="20"/>
        </w:trPr>
        <w:tc>
          <w:tcPr>
            <w:tcW w:w="2448" w:type="dxa"/>
            <w:vMerge w:val="restart"/>
            <w:tcBorders>
              <w:top w:val="nil"/>
            </w:tcBorders>
          </w:tcPr>
          <w:p w:rsidR="00067387" w:rsidRPr="000A112E" w:rsidRDefault="00067387" w:rsidP="00E529DB">
            <w:pPr>
              <w:spacing w:after="0" w:line="240" w:lineRule="auto"/>
              <w:jc w:val="center"/>
              <w:rPr>
                <w:rFonts w:ascii="Times New Roman" w:hAnsi="Times New Roman"/>
                <w:b/>
                <w:bCs/>
                <w:sz w:val="24"/>
                <w:szCs w:val="24"/>
              </w:rPr>
            </w:pPr>
            <w:r w:rsidRPr="000A112E">
              <w:rPr>
                <w:rFonts w:ascii="Times New Roman" w:hAnsi="Times New Roman"/>
                <w:b/>
                <w:bCs/>
                <w:sz w:val="24"/>
                <w:szCs w:val="24"/>
              </w:rPr>
              <w:t>Тема 2.1.2</w:t>
            </w: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p w:rsidR="00067387" w:rsidRPr="000A112E" w:rsidRDefault="00067387" w:rsidP="00E529DB">
            <w:pPr>
              <w:spacing w:after="0" w:line="240" w:lineRule="auto"/>
              <w:jc w:val="center"/>
              <w:rPr>
                <w:rFonts w:ascii="Times New Roman" w:hAnsi="Times New Roman"/>
                <w:b/>
                <w:bCs/>
                <w:sz w:val="24"/>
                <w:szCs w:val="24"/>
              </w:rPr>
            </w:pPr>
            <w:r w:rsidRPr="000A112E">
              <w:rPr>
                <w:rFonts w:ascii="Times New Roman" w:hAnsi="Times New Roman"/>
                <w:b/>
                <w:bCs/>
                <w:sz w:val="24"/>
                <w:szCs w:val="24"/>
              </w:rPr>
              <w:t>Качество сервисных</w:t>
            </w:r>
          </w:p>
          <w:p w:rsidR="00067387" w:rsidRPr="000A112E" w:rsidRDefault="00067387" w:rsidP="00E529DB">
            <w:pPr>
              <w:spacing w:after="0" w:line="240" w:lineRule="auto"/>
              <w:jc w:val="center"/>
              <w:rPr>
                <w:rFonts w:ascii="Times New Roman" w:hAnsi="Times New Roman"/>
                <w:b/>
                <w:bCs/>
                <w:sz w:val="24"/>
                <w:szCs w:val="24"/>
              </w:rPr>
            </w:pPr>
            <w:r w:rsidRPr="000A112E">
              <w:rPr>
                <w:rFonts w:ascii="Times New Roman" w:hAnsi="Times New Roman"/>
                <w:b/>
                <w:bCs/>
                <w:sz w:val="24"/>
                <w:szCs w:val="24"/>
              </w:rPr>
              <w:t>услуг</w:t>
            </w: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tc>
        <w:tc>
          <w:tcPr>
            <w:tcW w:w="536"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r w:rsidRPr="000A112E">
              <w:rPr>
                <w:rFonts w:ascii="Times New Roman" w:hAnsi="Times New Roman"/>
                <w:bCs/>
                <w:sz w:val="24"/>
                <w:szCs w:val="24"/>
              </w:rPr>
              <w:t>12</w:t>
            </w:r>
          </w:p>
        </w:tc>
        <w:tc>
          <w:tcPr>
            <w:tcW w:w="8799" w:type="dxa"/>
          </w:tcPr>
          <w:p w:rsidR="000A112E" w:rsidRPr="000A112E" w:rsidRDefault="000A112E" w:rsidP="000A112E">
            <w:pPr>
              <w:jc w:val="both"/>
              <w:rPr>
                <w:rFonts w:ascii="Times New Roman" w:hAnsi="Times New Roman"/>
                <w:sz w:val="24"/>
                <w:szCs w:val="24"/>
              </w:rPr>
            </w:pPr>
            <w:r w:rsidRPr="000A112E">
              <w:rPr>
                <w:rFonts w:ascii="Times New Roman" w:hAnsi="Times New Roman"/>
                <w:sz w:val="24"/>
                <w:szCs w:val="24"/>
              </w:rPr>
              <w:t>Культура сервиса.</w:t>
            </w:r>
            <w:r>
              <w:rPr>
                <w:rFonts w:ascii="Times New Roman" w:hAnsi="Times New Roman"/>
                <w:sz w:val="24"/>
                <w:szCs w:val="24"/>
              </w:rPr>
              <w:t xml:space="preserve"> </w:t>
            </w:r>
            <w:r w:rsidRPr="000A112E">
              <w:rPr>
                <w:rFonts w:ascii="Times New Roman" w:hAnsi="Times New Roman"/>
                <w:sz w:val="24"/>
                <w:szCs w:val="24"/>
              </w:rPr>
              <w:t>Понятие «качество услуги», «качество обслуживания».</w:t>
            </w:r>
          </w:p>
          <w:p w:rsidR="000A112E" w:rsidRPr="000A112E" w:rsidRDefault="000A112E" w:rsidP="000A112E">
            <w:pPr>
              <w:spacing w:after="0" w:line="240" w:lineRule="auto"/>
              <w:jc w:val="both"/>
              <w:rPr>
                <w:rFonts w:ascii="Times New Roman" w:hAnsi="Times New Roman"/>
                <w:sz w:val="24"/>
                <w:szCs w:val="24"/>
              </w:rPr>
            </w:pPr>
            <w:r w:rsidRPr="000A112E">
              <w:rPr>
                <w:rFonts w:ascii="Times New Roman" w:hAnsi="Times New Roman"/>
                <w:sz w:val="24"/>
                <w:szCs w:val="24"/>
              </w:rPr>
              <w:t xml:space="preserve">Правила обслуживания потребителей. Система законодательно-правовых, нормативных, технических документов по регулированию отношений между исполнителями </w:t>
            </w:r>
          </w:p>
          <w:p w:rsidR="000A112E" w:rsidRPr="000A112E" w:rsidRDefault="000A112E" w:rsidP="000A112E">
            <w:pPr>
              <w:spacing w:after="0" w:line="240" w:lineRule="auto"/>
              <w:jc w:val="both"/>
              <w:rPr>
                <w:rFonts w:ascii="Times New Roman" w:hAnsi="Times New Roman"/>
                <w:sz w:val="24"/>
                <w:szCs w:val="24"/>
              </w:rPr>
            </w:pPr>
            <w:r w:rsidRPr="000A112E">
              <w:rPr>
                <w:rFonts w:ascii="Times New Roman" w:hAnsi="Times New Roman"/>
                <w:sz w:val="24"/>
                <w:szCs w:val="24"/>
              </w:rPr>
              <w:t xml:space="preserve">услуг и потребителями, установлению правил конкурентной борьбы, ограничению рисков. </w:t>
            </w:r>
          </w:p>
          <w:p w:rsidR="000A112E" w:rsidRPr="000A112E" w:rsidRDefault="000A112E" w:rsidP="000A112E">
            <w:pPr>
              <w:spacing w:after="0" w:line="240" w:lineRule="auto"/>
              <w:jc w:val="both"/>
              <w:rPr>
                <w:rFonts w:ascii="Times New Roman" w:hAnsi="Times New Roman"/>
                <w:sz w:val="24"/>
                <w:szCs w:val="24"/>
              </w:rPr>
            </w:pPr>
            <w:r w:rsidRPr="000A112E">
              <w:rPr>
                <w:rFonts w:ascii="Times New Roman" w:hAnsi="Times New Roman"/>
                <w:sz w:val="24"/>
                <w:szCs w:val="24"/>
              </w:rPr>
              <w:t xml:space="preserve">Договор как основание для оказания услуг потребителю. </w:t>
            </w:r>
          </w:p>
          <w:p w:rsidR="00067387" w:rsidRPr="000A112E" w:rsidRDefault="00067387" w:rsidP="00E529DB">
            <w:pPr>
              <w:jc w:val="both"/>
              <w:rPr>
                <w:rFonts w:ascii="Times New Roman" w:hAnsi="Times New Roman"/>
                <w:sz w:val="24"/>
                <w:szCs w:val="24"/>
              </w:rPr>
            </w:pPr>
          </w:p>
        </w:tc>
        <w:tc>
          <w:tcPr>
            <w:tcW w:w="1757" w:type="dxa"/>
            <w:shd w:val="clear" w:color="auto" w:fill="auto"/>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r w:rsidRPr="000A112E">
              <w:rPr>
                <w:rFonts w:ascii="Times New Roman" w:hAnsi="Times New Roman"/>
                <w:b/>
                <w:bCs/>
                <w:sz w:val="24"/>
                <w:szCs w:val="24"/>
                <w:lang w:eastAsia="ar-SA"/>
              </w:rPr>
              <w:t>2</w:t>
            </w:r>
          </w:p>
        </w:tc>
        <w:tc>
          <w:tcPr>
            <w:tcW w:w="1901"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sz w:val="24"/>
                <w:szCs w:val="24"/>
              </w:rPr>
            </w:pPr>
          </w:p>
        </w:tc>
      </w:tr>
      <w:tr w:rsidR="00067387" w:rsidRPr="000A112E" w:rsidTr="00FC7900">
        <w:trPr>
          <w:trHeight w:val="20"/>
        </w:trPr>
        <w:tc>
          <w:tcPr>
            <w:tcW w:w="2448" w:type="dxa"/>
            <w:vMerge/>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tc>
        <w:tc>
          <w:tcPr>
            <w:tcW w:w="536"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r w:rsidRPr="000A112E">
              <w:rPr>
                <w:rFonts w:ascii="Times New Roman" w:hAnsi="Times New Roman"/>
                <w:bCs/>
                <w:sz w:val="24"/>
                <w:szCs w:val="24"/>
              </w:rPr>
              <w:t>13</w:t>
            </w:r>
          </w:p>
        </w:tc>
        <w:tc>
          <w:tcPr>
            <w:tcW w:w="8799" w:type="dxa"/>
          </w:tcPr>
          <w:p w:rsidR="00067387" w:rsidRPr="000A112E" w:rsidRDefault="00067387" w:rsidP="00E529DB">
            <w:pPr>
              <w:spacing w:after="0" w:line="240" w:lineRule="auto"/>
              <w:jc w:val="both"/>
              <w:rPr>
                <w:rFonts w:ascii="Times New Roman" w:hAnsi="Times New Roman"/>
                <w:sz w:val="24"/>
                <w:szCs w:val="24"/>
              </w:rPr>
            </w:pPr>
            <w:r w:rsidRPr="000A112E">
              <w:rPr>
                <w:rFonts w:ascii="Times New Roman" w:hAnsi="Times New Roman"/>
                <w:sz w:val="24"/>
                <w:szCs w:val="24"/>
              </w:rPr>
              <w:t>Основные характеристики качественности: своевременность, скорость, комфортность, этика, эстетика, комплексность, информативность, достоверность, доступность, безопасность, экологичность и т.д. (по применению).</w:t>
            </w:r>
          </w:p>
          <w:p w:rsidR="00067387" w:rsidRPr="000A112E" w:rsidRDefault="00067387" w:rsidP="00E529DB">
            <w:pPr>
              <w:jc w:val="both"/>
              <w:rPr>
                <w:rFonts w:ascii="Times New Roman" w:hAnsi="Times New Roman"/>
                <w:sz w:val="24"/>
                <w:szCs w:val="24"/>
              </w:rPr>
            </w:pPr>
          </w:p>
        </w:tc>
        <w:tc>
          <w:tcPr>
            <w:tcW w:w="1757" w:type="dxa"/>
            <w:shd w:val="clear" w:color="auto" w:fill="auto"/>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r w:rsidRPr="000A112E">
              <w:rPr>
                <w:rFonts w:ascii="Times New Roman" w:hAnsi="Times New Roman"/>
                <w:b/>
                <w:bCs/>
                <w:sz w:val="24"/>
                <w:szCs w:val="24"/>
                <w:lang w:eastAsia="ar-SA"/>
              </w:rPr>
              <w:t>2</w:t>
            </w:r>
          </w:p>
        </w:tc>
        <w:tc>
          <w:tcPr>
            <w:tcW w:w="1901"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sz w:val="24"/>
                <w:szCs w:val="24"/>
              </w:rPr>
            </w:pPr>
          </w:p>
        </w:tc>
      </w:tr>
      <w:tr w:rsidR="00067387" w:rsidRPr="000A112E" w:rsidTr="00FC7900">
        <w:trPr>
          <w:trHeight w:val="20"/>
        </w:trPr>
        <w:tc>
          <w:tcPr>
            <w:tcW w:w="2448" w:type="dxa"/>
            <w:vMerge/>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tc>
        <w:tc>
          <w:tcPr>
            <w:tcW w:w="536"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r w:rsidRPr="000A112E">
              <w:rPr>
                <w:rFonts w:ascii="Times New Roman" w:hAnsi="Times New Roman"/>
                <w:bCs/>
                <w:sz w:val="24"/>
                <w:szCs w:val="24"/>
              </w:rPr>
              <w:lastRenderedPageBreak/>
              <w:t>14</w:t>
            </w:r>
          </w:p>
        </w:tc>
        <w:tc>
          <w:tcPr>
            <w:tcW w:w="8799" w:type="dxa"/>
          </w:tcPr>
          <w:p w:rsidR="00067387" w:rsidRPr="000A112E" w:rsidRDefault="00067387" w:rsidP="00E529DB">
            <w:pPr>
              <w:spacing w:after="0" w:line="240" w:lineRule="auto"/>
              <w:jc w:val="both"/>
              <w:rPr>
                <w:rFonts w:ascii="Times New Roman" w:hAnsi="Times New Roman"/>
                <w:sz w:val="24"/>
                <w:szCs w:val="24"/>
              </w:rPr>
            </w:pPr>
            <w:r w:rsidRPr="000A112E">
              <w:rPr>
                <w:rFonts w:ascii="Times New Roman" w:hAnsi="Times New Roman"/>
                <w:sz w:val="24"/>
                <w:szCs w:val="24"/>
              </w:rPr>
              <w:lastRenderedPageBreak/>
              <w:t xml:space="preserve">Требования по предоставлению услуг: обязательность предложения, необязательность использования клиентом, эластичность сервиса, удобство </w:t>
            </w:r>
            <w:r w:rsidRPr="000A112E">
              <w:rPr>
                <w:rFonts w:ascii="Times New Roman" w:hAnsi="Times New Roman"/>
                <w:sz w:val="24"/>
                <w:szCs w:val="24"/>
              </w:rPr>
              <w:lastRenderedPageBreak/>
              <w:t>сервиса, информационная отдача сервиса, разумная ценовая политика, гарантированное соответствие производства сервису.</w:t>
            </w:r>
          </w:p>
          <w:p w:rsidR="00067387" w:rsidRPr="000A112E" w:rsidRDefault="00067387" w:rsidP="00E529DB">
            <w:pPr>
              <w:jc w:val="both"/>
              <w:rPr>
                <w:rFonts w:ascii="Times New Roman" w:hAnsi="Times New Roman"/>
                <w:sz w:val="24"/>
                <w:szCs w:val="24"/>
              </w:rPr>
            </w:pPr>
          </w:p>
        </w:tc>
        <w:tc>
          <w:tcPr>
            <w:tcW w:w="1757" w:type="dxa"/>
            <w:shd w:val="clear" w:color="auto" w:fill="auto"/>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r w:rsidRPr="000A112E">
              <w:rPr>
                <w:rFonts w:ascii="Times New Roman" w:hAnsi="Times New Roman"/>
                <w:b/>
                <w:bCs/>
                <w:sz w:val="24"/>
                <w:szCs w:val="24"/>
                <w:lang w:eastAsia="ar-SA"/>
              </w:rPr>
              <w:lastRenderedPageBreak/>
              <w:t>2</w:t>
            </w:r>
          </w:p>
        </w:tc>
        <w:tc>
          <w:tcPr>
            <w:tcW w:w="1901"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sz w:val="24"/>
                <w:szCs w:val="24"/>
              </w:rPr>
            </w:pPr>
          </w:p>
        </w:tc>
      </w:tr>
      <w:tr w:rsidR="00067387" w:rsidRPr="000A112E" w:rsidTr="00FC7900">
        <w:trPr>
          <w:trHeight w:val="20"/>
        </w:trPr>
        <w:tc>
          <w:tcPr>
            <w:tcW w:w="2448" w:type="dxa"/>
            <w:vMerge/>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tc>
        <w:tc>
          <w:tcPr>
            <w:tcW w:w="536"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r w:rsidRPr="000A112E">
              <w:rPr>
                <w:rFonts w:ascii="Times New Roman" w:hAnsi="Times New Roman"/>
                <w:bCs/>
                <w:sz w:val="24"/>
                <w:szCs w:val="24"/>
              </w:rPr>
              <w:t>15</w:t>
            </w:r>
          </w:p>
        </w:tc>
        <w:tc>
          <w:tcPr>
            <w:tcW w:w="8799" w:type="dxa"/>
          </w:tcPr>
          <w:p w:rsidR="00067387" w:rsidRPr="000A112E" w:rsidRDefault="00067387" w:rsidP="00E529DB">
            <w:pPr>
              <w:jc w:val="both"/>
              <w:rPr>
                <w:rFonts w:ascii="Times New Roman" w:hAnsi="Times New Roman"/>
                <w:bCs/>
                <w:sz w:val="24"/>
                <w:szCs w:val="24"/>
              </w:rPr>
            </w:pPr>
            <w:r w:rsidRPr="000A112E">
              <w:rPr>
                <w:rFonts w:ascii="Times New Roman" w:hAnsi="Times New Roman"/>
                <w:bCs/>
                <w:sz w:val="24"/>
                <w:szCs w:val="24"/>
              </w:rPr>
              <w:t>Практическая работа №5: Уточнение характеристик и специфики предоставление различных услуг</w:t>
            </w:r>
          </w:p>
        </w:tc>
        <w:tc>
          <w:tcPr>
            <w:tcW w:w="1757" w:type="dxa"/>
            <w:shd w:val="clear" w:color="auto" w:fill="auto"/>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r w:rsidRPr="000A112E">
              <w:rPr>
                <w:rFonts w:ascii="Times New Roman" w:hAnsi="Times New Roman"/>
                <w:b/>
                <w:bCs/>
                <w:sz w:val="24"/>
                <w:szCs w:val="24"/>
                <w:lang w:eastAsia="ar-SA"/>
              </w:rPr>
              <w:t>2</w:t>
            </w:r>
          </w:p>
        </w:tc>
        <w:tc>
          <w:tcPr>
            <w:tcW w:w="1901"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sz w:val="24"/>
                <w:szCs w:val="24"/>
              </w:rPr>
            </w:pPr>
          </w:p>
        </w:tc>
      </w:tr>
      <w:tr w:rsidR="00067387" w:rsidRPr="000A112E" w:rsidTr="00FC7900">
        <w:trPr>
          <w:trHeight w:val="20"/>
        </w:trPr>
        <w:tc>
          <w:tcPr>
            <w:tcW w:w="2448" w:type="dxa"/>
            <w:vMerge/>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tc>
        <w:tc>
          <w:tcPr>
            <w:tcW w:w="536"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r w:rsidRPr="000A112E">
              <w:rPr>
                <w:rFonts w:ascii="Times New Roman" w:hAnsi="Times New Roman"/>
                <w:bCs/>
                <w:sz w:val="24"/>
                <w:szCs w:val="24"/>
              </w:rPr>
              <w:t>16</w:t>
            </w:r>
          </w:p>
        </w:tc>
        <w:tc>
          <w:tcPr>
            <w:tcW w:w="8799" w:type="dxa"/>
          </w:tcPr>
          <w:p w:rsidR="00067387" w:rsidRPr="000A112E" w:rsidRDefault="00067387" w:rsidP="00E529DB">
            <w:pPr>
              <w:spacing w:after="0" w:line="240" w:lineRule="auto"/>
              <w:jc w:val="both"/>
              <w:rPr>
                <w:rFonts w:ascii="Times New Roman" w:hAnsi="Times New Roman"/>
                <w:sz w:val="24"/>
                <w:szCs w:val="24"/>
              </w:rPr>
            </w:pPr>
            <w:r w:rsidRPr="000A112E">
              <w:rPr>
                <w:rFonts w:ascii="Times New Roman" w:hAnsi="Times New Roman"/>
                <w:bCs/>
                <w:sz w:val="24"/>
                <w:szCs w:val="24"/>
              </w:rPr>
              <w:t xml:space="preserve">Практическая работа №6: </w:t>
            </w:r>
            <w:r w:rsidRPr="000A112E">
              <w:rPr>
                <w:rFonts w:ascii="Times New Roman" w:hAnsi="Times New Roman"/>
                <w:sz w:val="24"/>
                <w:szCs w:val="24"/>
              </w:rPr>
              <w:t xml:space="preserve">Контроль качества услуг. Система контроля качества. </w:t>
            </w:r>
          </w:p>
          <w:p w:rsidR="00067387" w:rsidRPr="000A112E" w:rsidRDefault="00067387" w:rsidP="00E529DB">
            <w:pPr>
              <w:jc w:val="both"/>
              <w:rPr>
                <w:rFonts w:ascii="Times New Roman" w:hAnsi="Times New Roman"/>
                <w:b/>
                <w:bCs/>
                <w:sz w:val="24"/>
                <w:szCs w:val="24"/>
              </w:rPr>
            </w:pPr>
          </w:p>
        </w:tc>
        <w:tc>
          <w:tcPr>
            <w:tcW w:w="1757" w:type="dxa"/>
            <w:shd w:val="clear" w:color="auto" w:fill="auto"/>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r w:rsidRPr="000A112E">
              <w:rPr>
                <w:rFonts w:ascii="Times New Roman" w:hAnsi="Times New Roman"/>
                <w:b/>
                <w:bCs/>
                <w:sz w:val="24"/>
                <w:szCs w:val="24"/>
                <w:lang w:eastAsia="ar-SA"/>
              </w:rPr>
              <w:t>2</w:t>
            </w:r>
          </w:p>
        </w:tc>
        <w:tc>
          <w:tcPr>
            <w:tcW w:w="1901"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sz w:val="24"/>
                <w:szCs w:val="24"/>
              </w:rPr>
            </w:pPr>
          </w:p>
        </w:tc>
      </w:tr>
      <w:tr w:rsidR="00067387" w:rsidRPr="000A112E" w:rsidTr="00FC7900">
        <w:trPr>
          <w:trHeight w:val="20"/>
        </w:trPr>
        <w:tc>
          <w:tcPr>
            <w:tcW w:w="2448" w:type="dxa"/>
            <w:vMerge/>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tc>
        <w:tc>
          <w:tcPr>
            <w:tcW w:w="536"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r w:rsidRPr="000A112E">
              <w:rPr>
                <w:rFonts w:ascii="Times New Roman" w:hAnsi="Times New Roman"/>
                <w:bCs/>
                <w:sz w:val="24"/>
                <w:szCs w:val="24"/>
              </w:rPr>
              <w:t>17</w:t>
            </w:r>
          </w:p>
        </w:tc>
        <w:tc>
          <w:tcPr>
            <w:tcW w:w="8799" w:type="dxa"/>
          </w:tcPr>
          <w:p w:rsidR="00067387" w:rsidRPr="000A112E" w:rsidRDefault="00067387" w:rsidP="00E529DB">
            <w:pPr>
              <w:jc w:val="both"/>
              <w:rPr>
                <w:rFonts w:ascii="Times New Roman" w:hAnsi="Times New Roman"/>
                <w:bCs/>
                <w:sz w:val="24"/>
                <w:szCs w:val="24"/>
              </w:rPr>
            </w:pPr>
            <w:r w:rsidRPr="000A112E">
              <w:rPr>
                <w:rFonts w:ascii="Times New Roman" w:hAnsi="Times New Roman"/>
                <w:bCs/>
                <w:sz w:val="24"/>
                <w:szCs w:val="24"/>
              </w:rPr>
              <w:t>Практическая работа №7: Определение качества сервисных услу</w:t>
            </w:r>
            <w:r w:rsidR="000A112E">
              <w:rPr>
                <w:rFonts w:ascii="Times New Roman" w:hAnsi="Times New Roman"/>
                <w:bCs/>
                <w:sz w:val="24"/>
                <w:szCs w:val="24"/>
              </w:rPr>
              <w:t>г</w:t>
            </w:r>
          </w:p>
        </w:tc>
        <w:tc>
          <w:tcPr>
            <w:tcW w:w="1757" w:type="dxa"/>
            <w:shd w:val="clear" w:color="auto" w:fill="auto"/>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r w:rsidRPr="000A112E">
              <w:rPr>
                <w:rFonts w:ascii="Times New Roman" w:hAnsi="Times New Roman"/>
                <w:b/>
                <w:bCs/>
                <w:sz w:val="24"/>
                <w:szCs w:val="24"/>
                <w:lang w:eastAsia="ar-SA"/>
              </w:rPr>
              <w:t>2</w:t>
            </w:r>
          </w:p>
        </w:tc>
        <w:tc>
          <w:tcPr>
            <w:tcW w:w="1901"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sz w:val="24"/>
                <w:szCs w:val="24"/>
              </w:rPr>
            </w:pPr>
          </w:p>
        </w:tc>
      </w:tr>
      <w:tr w:rsidR="00067387" w:rsidRPr="000A112E" w:rsidTr="00FC7900">
        <w:trPr>
          <w:trHeight w:val="20"/>
        </w:trPr>
        <w:tc>
          <w:tcPr>
            <w:tcW w:w="2448" w:type="dxa"/>
            <w:vMerge/>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tc>
        <w:tc>
          <w:tcPr>
            <w:tcW w:w="536"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r w:rsidRPr="000A112E">
              <w:rPr>
                <w:rFonts w:ascii="Times New Roman" w:hAnsi="Times New Roman"/>
                <w:bCs/>
                <w:sz w:val="24"/>
                <w:szCs w:val="24"/>
              </w:rPr>
              <w:t>18</w:t>
            </w:r>
          </w:p>
        </w:tc>
        <w:tc>
          <w:tcPr>
            <w:tcW w:w="8799" w:type="dxa"/>
          </w:tcPr>
          <w:p w:rsidR="00067387" w:rsidRPr="000A112E" w:rsidRDefault="00067387" w:rsidP="00E529DB">
            <w:pPr>
              <w:jc w:val="both"/>
              <w:rPr>
                <w:rFonts w:ascii="Times New Roman" w:hAnsi="Times New Roman"/>
                <w:sz w:val="24"/>
                <w:szCs w:val="24"/>
              </w:rPr>
            </w:pPr>
            <w:r w:rsidRPr="000A112E">
              <w:rPr>
                <w:rFonts w:ascii="Times New Roman" w:hAnsi="Times New Roman"/>
                <w:bCs/>
                <w:sz w:val="24"/>
                <w:szCs w:val="24"/>
              </w:rPr>
              <w:t xml:space="preserve">Практическая работа №8: </w:t>
            </w:r>
            <w:r w:rsidRPr="000A112E">
              <w:rPr>
                <w:rFonts w:ascii="Times New Roman" w:hAnsi="Times New Roman"/>
                <w:sz w:val="24"/>
                <w:szCs w:val="24"/>
              </w:rPr>
              <w:t>Система показателей услуг: назначения, безопасности, надежности, социального</w:t>
            </w:r>
            <w:r w:rsidRPr="000A112E">
              <w:rPr>
                <w:rFonts w:ascii="Times New Roman" w:hAnsi="Times New Roman"/>
                <w:b/>
                <w:bCs/>
                <w:sz w:val="24"/>
                <w:szCs w:val="24"/>
              </w:rPr>
              <w:t xml:space="preserve"> </w:t>
            </w:r>
            <w:r w:rsidRPr="000A112E">
              <w:rPr>
                <w:rFonts w:ascii="Times New Roman" w:hAnsi="Times New Roman"/>
                <w:sz w:val="24"/>
                <w:szCs w:val="24"/>
              </w:rPr>
              <w:t>назначения услуг.</w:t>
            </w:r>
          </w:p>
        </w:tc>
        <w:tc>
          <w:tcPr>
            <w:tcW w:w="1757" w:type="dxa"/>
            <w:shd w:val="clear" w:color="auto" w:fill="auto"/>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r w:rsidRPr="000A112E">
              <w:rPr>
                <w:rFonts w:ascii="Times New Roman" w:hAnsi="Times New Roman"/>
                <w:b/>
                <w:bCs/>
                <w:sz w:val="24"/>
                <w:szCs w:val="24"/>
                <w:lang w:eastAsia="ar-SA"/>
              </w:rPr>
              <w:t>2</w:t>
            </w:r>
          </w:p>
        </w:tc>
        <w:tc>
          <w:tcPr>
            <w:tcW w:w="1901"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sz w:val="24"/>
                <w:szCs w:val="24"/>
              </w:rPr>
            </w:pPr>
          </w:p>
        </w:tc>
      </w:tr>
      <w:tr w:rsidR="00067387" w:rsidRPr="000A112E" w:rsidTr="00FC7900">
        <w:trPr>
          <w:trHeight w:val="20"/>
        </w:trPr>
        <w:tc>
          <w:tcPr>
            <w:tcW w:w="2448" w:type="dxa"/>
            <w:vMerge/>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tc>
        <w:tc>
          <w:tcPr>
            <w:tcW w:w="536"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r w:rsidRPr="000A112E">
              <w:rPr>
                <w:rFonts w:ascii="Times New Roman" w:hAnsi="Times New Roman"/>
                <w:bCs/>
                <w:sz w:val="24"/>
                <w:szCs w:val="24"/>
              </w:rPr>
              <w:t>19</w:t>
            </w:r>
          </w:p>
        </w:tc>
        <w:tc>
          <w:tcPr>
            <w:tcW w:w="8799" w:type="dxa"/>
          </w:tcPr>
          <w:p w:rsidR="00067387" w:rsidRPr="000A112E" w:rsidRDefault="00067387" w:rsidP="00E529DB">
            <w:pPr>
              <w:jc w:val="both"/>
              <w:rPr>
                <w:rFonts w:ascii="Times New Roman" w:hAnsi="Times New Roman"/>
                <w:sz w:val="24"/>
                <w:szCs w:val="24"/>
              </w:rPr>
            </w:pPr>
            <w:r w:rsidRPr="000A112E">
              <w:rPr>
                <w:rFonts w:ascii="Times New Roman" w:hAnsi="Times New Roman"/>
                <w:bCs/>
                <w:sz w:val="24"/>
                <w:szCs w:val="24"/>
              </w:rPr>
              <w:t xml:space="preserve">Практическая работа №9: </w:t>
            </w:r>
            <w:r w:rsidRPr="000A112E">
              <w:rPr>
                <w:rFonts w:ascii="Times New Roman" w:hAnsi="Times New Roman"/>
                <w:sz w:val="24"/>
                <w:szCs w:val="24"/>
              </w:rPr>
              <w:t xml:space="preserve">Система показателей услуг: эстетические, информативности услуг, профессионализма персонала. </w:t>
            </w:r>
          </w:p>
        </w:tc>
        <w:tc>
          <w:tcPr>
            <w:tcW w:w="1757" w:type="dxa"/>
            <w:shd w:val="clear" w:color="auto" w:fill="auto"/>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r w:rsidRPr="000A112E">
              <w:rPr>
                <w:rFonts w:ascii="Times New Roman" w:hAnsi="Times New Roman"/>
                <w:b/>
                <w:bCs/>
                <w:sz w:val="24"/>
                <w:szCs w:val="24"/>
                <w:lang w:eastAsia="ar-SA"/>
              </w:rPr>
              <w:t>2</w:t>
            </w:r>
          </w:p>
        </w:tc>
        <w:tc>
          <w:tcPr>
            <w:tcW w:w="1901"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sz w:val="24"/>
                <w:szCs w:val="24"/>
              </w:rPr>
            </w:pPr>
          </w:p>
        </w:tc>
      </w:tr>
      <w:tr w:rsidR="00067387" w:rsidRPr="000A112E" w:rsidTr="00FC7900">
        <w:trPr>
          <w:trHeight w:val="20"/>
        </w:trPr>
        <w:tc>
          <w:tcPr>
            <w:tcW w:w="2448" w:type="dxa"/>
            <w:vMerge/>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tc>
        <w:tc>
          <w:tcPr>
            <w:tcW w:w="536"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r w:rsidRPr="000A112E">
              <w:rPr>
                <w:rFonts w:ascii="Times New Roman" w:hAnsi="Times New Roman"/>
                <w:bCs/>
                <w:sz w:val="24"/>
                <w:szCs w:val="24"/>
              </w:rPr>
              <w:t>20</w:t>
            </w:r>
          </w:p>
        </w:tc>
        <w:tc>
          <w:tcPr>
            <w:tcW w:w="8799" w:type="dxa"/>
          </w:tcPr>
          <w:p w:rsidR="00067387" w:rsidRPr="000A112E" w:rsidRDefault="00067387" w:rsidP="00E529DB">
            <w:pPr>
              <w:jc w:val="both"/>
              <w:rPr>
                <w:rFonts w:ascii="Times New Roman" w:hAnsi="Times New Roman"/>
                <w:bCs/>
                <w:i/>
                <w:color w:val="FF0000"/>
                <w:sz w:val="24"/>
                <w:szCs w:val="24"/>
              </w:rPr>
            </w:pPr>
            <w:r w:rsidRPr="000A112E">
              <w:rPr>
                <w:rFonts w:ascii="Times New Roman" w:hAnsi="Times New Roman"/>
                <w:bCs/>
                <w:i/>
                <w:color w:val="FF0000"/>
                <w:sz w:val="24"/>
                <w:szCs w:val="24"/>
              </w:rPr>
              <w:t xml:space="preserve">Самостоятельная работа: </w:t>
            </w:r>
            <w:r w:rsidRPr="000A112E">
              <w:rPr>
                <w:rFonts w:ascii="Times New Roman" w:hAnsi="Times New Roman"/>
                <w:i/>
                <w:color w:val="FF0000"/>
                <w:sz w:val="24"/>
                <w:szCs w:val="24"/>
              </w:rPr>
              <w:t>Фазы выбора потребителями товаров и услуг: цель, принятие решения, действия, удовлетворение потребности.</w:t>
            </w:r>
          </w:p>
        </w:tc>
        <w:tc>
          <w:tcPr>
            <w:tcW w:w="1757" w:type="dxa"/>
            <w:shd w:val="clear" w:color="auto" w:fill="auto"/>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i/>
                <w:color w:val="FF0000"/>
                <w:sz w:val="24"/>
                <w:szCs w:val="24"/>
                <w:lang w:eastAsia="ar-SA"/>
              </w:rPr>
            </w:pPr>
            <w:r w:rsidRPr="000A112E">
              <w:rPr>
                <w:rFonts w:ascii="Times New Roman" w:hAnsi="Times New Roman"/>
                <w:bCs/>
                <w:i/>
                <w:color w:val="FF0000"/>
                <w:sz w:val="24"/>
                <w:szCs w:val="24"/>
                <w:lang w:eastAsia="ar-SA"/>
              </w:rPr>
              <w:t>2</w:t>
            </w:r>
          </w:p>
        </w:tc>
        <w:tc>
          <w:tcPr>
            <w:tcW w:w="1901"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sz w:val="24"/>
                <w:szCs w:val="24"/>
              </w:rPr>
            </w:pPr>
          </w:p>
        </w:tc>
      </w:tr>
      <w:tr w:rsidR="00067387" w:rsidRPr="000A112E" w:rsidTr="00FC7900">
        <w:trPr>
          <w:trHeight w:val="288"/>
        </w:trPr>
        <w:tc>
          <w:tcPr>
            <w:tcW w:w="2448" w:type="dxa"/>
            <w:vMerge w:val="restart"/>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p w:rsidR="00067387" w:rsidRPr="000A112E" w:rsidRDefault="00067387" w:rsidP="00E529DB">
            <w:pPr>
              <w:spacing w:after="0" w:line="240" w:lineRule="auto"/>
              <w:jc w:val="center"/>
              <w:rPr>
                <w:rFonts w:ascii="Times New Roman" w:hAnsi="Times New Roman"/>
                <w:b/>
                <w:bCs/>
                <w:sz w:val="24"/>
                <w:szCs w:val="24"/>
              </w:rPr>
            </w:pPr>
          </w:p>
          <w:p w:rsidR="00067387" w:rsidRPr="000A112E" w:rsidRDefault="00067387" w:rsidP="00E529DB">
            <w:pPr>
              <w:spacing w:after="0" w:line="240" w:lineRule="auto"/>
              <w:jc w:val="center"/>
              <w:rPr>
                <w:rFonts w:ascii="Times New Roman" w:hAnsi="Times New Roman"/>
                <w:b/>
                <w:bCs/>
                <w:sz w:val="24"/>
                <w:szCs w:val="24"/>
              </w:rPr>
            </w:pPr>
            <w:r w:rsidRPr="000A112E">
              <w:rPr>
                <w:rFonts w:ascii="Times New Roman" w:hAnsi="Times New Roman"/>
                <w:b/>
                <w:bCs/>
                <w:sz w:val="24"/>
                <w:szCs w:val="24"/>
              </w:rPr>
              <w:t xml:space="preserve">Тема 2.2. </w:t>
            </w:r>
          </w:p>
          <w:p w:rsidR="00067387" w:rsidRPr="000A112E" w:rsidRDefault="00067387" w:rsidP="00E529DB">
            <w:pPr>
              <w:spacing w:after="0" w:line="240" w:lineRule="auto"/>
              <w:jc w:val="center"/>
              <w:rPr>
                <w:rFonts w:ascii="Times New Roman" w:hAnsi="Times New Roman"/>
                <w:b/>
                <w:bCs/>
                <w:sz w:val="24"/>
                <w:szCs w:val="24"/>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r w:rsidRPr="000A112E">
              <w:rPr>
                <w:rFonts w:ascii="Times New Roman" w:hAnsi="Times New Roman"/>
                <w:b/>
                <w:bCs/>
                <w:sz w:val="24"/>
                <w:szCs w:val="24"/>
              </w:rPr>
              <w:t xml:space="preserve">Осуществление услуг </w:t>
            </w:r>
          </w:p>
        </w:tc>
        <w:tc>
          <w:tcPr>
            <w:tcW w:w="9335" w:type="dxa"/>
            <w:gridSpan w:val="2"/>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r w:rsidRPr="000A112E">
              <w:rPr>
                <w:rFonts w:ascii="Times New Roman" w:hAnsi="Times New Roman"/>
                <w:b/>
                <w:bCs/>
                <w:sz w:val="24"/>
                <w:szCs w:val="24"/>
              </w:rPr>
              <w:t>Содержание учебного материала</w:t>
            </w: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sz w:val="24"/>
                <w:szCs w:val="24"/>
              </w:rPr>
            </w:pPr>
          </w:p>
        </w:tc>
        <w:tc>
          <w:tcPr>
            <w:tcW w:w="1757" w:type="dxa"/>
            <w:shd w:val="clear" w:color="auto" w:fill="auto"/>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p>
        </w:tc>
        <w:tc>
          <w:tcPr>
            <w:tcW w:w="1901" w:type="dxa"/>
          </w:tcPr>
          <w:p w:rsidR="00067387" w:rsidRPr="000A112E" w:rsidRDefault="00067387" w:rsidP="00FC7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sz w:val="24"/>
                <w:szCs w:val="24"/>
              </w:rPr>
            </w:pPr>
            <w:r w:rsidRPr="000A112E">
              <w:rPr>
                <w:rFonts w:ascii="Times New Roman" w:hAnsi="Times New Roman"/>
                <w:sz w:val="24"/>
                <w:szCs w:val="24"/>
              </w:rPr>
              <w:t xml:space="preserve">ОК 02 ОК 03 ОК 01 ОК 04 </w:t>
            </w:r>
          </w:p>
        </w:tc>
      </w:tr>
      <w:tr w:rsidR="00067387" w:rsidRPr="000A112E" w:rsidTr="00FC7900">
        <w:trPr>
          <w:trHeight w:val="300"/>
        </w:trPr>
        <w:tc>
          <w:tcPr>
            <w:tcW w:w="2448" w:type="dxa"/>
            <w:vMerge/>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tc>
        <w:tc>
          <w:tcPr>
            <w:tcW w:w="536"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r w:rsidRPr="000A112E">
              <w:rPr>
                <w:rFonts w:ascii="Times New Roman" w:hAnsi="Times New Roman"/>
                <w:bCs/>
                <w:sz w:val="24"/>
                <w:szCs w:val="24"/>
              </w:rPr>
              <w:t>21</w:t>
            </w:r>
          </w:p>
        </w:tc>
        <w:tc>
          <w:tcPr>
            <w:tcW w:w="8799"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sz w:val="24"/>
                <w:szCs w:val="24"/>
              </w:rPr>
            </w:pPr>
            <w:r w:rsidRPr="000A112E">
              <w:rPr>
                <w:rFonts w:ascii="Times New Roman" w:hAnsi="Times New Roman"/>
                <w:sz w:val="24"/>
                <w:szCs w:val="24"/>
              </w:rPr>
              <w:t>Социально-культурные услуги. Туристические услуги. Гостиничные услуги. Экскурсионные услуги.</w:t>
            </w:r>
          </w:p>
        </w:tc>
        <w:tc>
          <w:tcPr>
            <w:tcW w:w="1757" w:type="dxa"/>
            <w:shd w:val="clear" w:color="auto" w:fill="auto"/>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r w:rsidRPr="000A112E">
              <w:rPr>
                <w:rFonts w:ascii="Times New Roman" w:hAnsi="Times New Roman"/>
                <w:b/>
                <w:bCs/>
                <w:sz w:val="24"/>
                <w:szCs w:val="24"/>
                <w:lang w:eastAsia="ar-SA"/>
              </w:rPr>
              <w:t>2</w:t>
            </w:r>
          </w:p>
        </w:tc>
        <w:tc>
          <w:tcPr>
            <w:tcW w:w="1901"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sz w:val="24"/>
                <w:szCs w:val="24"/>
              </w:rPr>
            </w:pPr>
          </w:p>
        </w:tc>
      </w:tr>
      <w:tr w:rsidR="00067387" w:rsidRPr="000A112E" w:rsidTr="00FC7900">
        <w:trPr>
          <w:trHeight w:val="300"/>
        </w:trPr>
        <w:tc>
          <w:tcPr>
            <w:tcW w:w="2448" w:type="dxa"/>
            <w:vMerge/>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tc>
        <w:tc>
          <w:tcPr>
            <w:tcW w:w="536"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r w:rsidRPr="000A112E">
              <w:rPr>
                <w:rFonts w:ascii="Times New Roman" w:hAnsi="Times New Roman"/>
                <w:bCs/>
                <w:sz w:val="24"/>
                <w:szCs w:val="24"/>
              </w:rPr>
              <w:t>22</w:t>
            </w:r>
          </w:p>
        </w:tc>
        <w:tc>
          <w:tcPr>
            <w:tcW w:w="8799"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sz w:val="24"/>
                <w:szCs w:val="24"/>
              </w:rPr>
            </w:pPr>
            <w:r w:rsidRPr="000A112E">
              <w:rPr>
                <w:rFonts w:ascii="Times New Roman" w:hAnsi="Times New Roman"/>
                <w:sz w:val="24"/>
                <w:szCs w:val="24"/>
              </w:rPr>
              <w:t xml:space="preserve">Виды туров. Виды туристского сервиса: внутренний, въездной, выездной, самодеятельный туризм. </w:t>
            </w: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sz w:val="24"/>
                <w:szCs w:val="24"/>
              </w:rPr>
            </w:pPr>
          </w:p>
        </w:tc>
        <w:tc>
          <w:tcPr>
            <w:tcW w:w="1757" w:type="dxa"/>
            <w:shd w:val="clear" w:color="auto" w:fill="auto"/>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r w:rsidRPr="000A112E">
              <w:rPr>
                <w:rFonts w:ascii="Times New Roman" w:hAnsi="Times New Roman"/>
                <w:b/>
                <w:bCs/>
                <w:sz w:val="24"/>
                <w:szCs w:val="24"/>
                <w:lang w:eastAsia="ar-SA"/>
              </w:rPr>
              <w:t>2</w:t>
            </w:r>
          </w:p>
        </w:tc>
        <w:tc>
          <w:tcPr>
            <w:tcW w:w="1901"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sz w:val="24"/>
                <w:szCs w:val="24"/>
              </w:rPr>
            </w:pPr>
          </w:p>
        </w:tc>
      </w:tr>
      <w:tr w:rsidR="00067387" w:rsidRPr="000A112E" w:rsidTr="00FC7900">
        <w:trPr>
          <w:trHeight w:val="396"/>
        </w:trPr>
        <w:tc>
          <w:tcPr>
            <w:tcW w:w="2448" w:type="dxa"/>
            <w:vMerge/>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tc>
        <w:tc>
          <w:tcPr>
            <w:tcW w:w="536"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r w:rsidRPr="000A112E">
              <w:rPr>
                <w:rFonts w:ascii="Times New Roman" w:hAnsi="Times New Roman"/>
                <w:bCs/>
                <w:sz w:val="24"/>
                <w:szCs w:val="24"/>
              </w:rPr>
              <w:lastRenderedPageBreak/>
              <w:t>23</w:t>
            </w:r>
          </w:p>
        </w:tc>
        <w:tc>
          <w:tcPr>
            <w:tcW w:w="8799" w:type="dxa"/>
          </w:tcPr>
          <w:p w:rsidR="00067387" w:rsidRPr="000A112E" w:rsidRDefault="00067387" w:rsidP="000A1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i/>
                <w:color w:val="FF0000"/>
                <w:sz w:val="24"/>
                <w:szCs w:val="24"/>
              </w:rPr>
            </w:pPr>
            <w:r w:rsidRPr="000A112E">
              <w:rPr>
                <w:rFonts w:ascii="Times New Roman" w:hAnsi="Times New Roman"/>
                <w:bCs/>
                <w:i/>
                <w:color w:val="FF0000"/>
                <w:sz w:val="24"/>
                <w:szCs w:val="24"/>
              </w:rPr>
              <w:lastRenderedPageBreak/>
              <w:t xml:space="preserve">Самостоятельная работа: </w:t>
            </w:r>
            <w:r w:rsidRPr="000A112E">
              <w:rPr>
                <w:rFonts w:ascii="Times New Roman" w:hAnsi="Times New Roman"/>
                <w:i/>
                <w:color w:val="FF0000"/>
                <w:sz w:val="24"/>
                <w:szCs w:val="24"/>
              </w:rPr>
              <w:t>Комплекс услуг. Дополнительные услуги</w:t>
            </w:r>
          </w:p>
        </w:tc>
        <w:tc>
          <w:tcPr>
            <w:tcW w:w="1757" w:type="dxa"/>
            <w:shd w:val="clear" w:color="auto" w:fill="auto"/>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i/>
                <w:color w:val="FF0000"/>
                <w:sz w:val="24"/>
                <w:szCs w:val="24"/>
                <w:lang w:eastAsia="ar-SA"/>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i/>
                <w:color w:val="FF0000"/>
                <w:sz w:val="24"/>
                <w:szCs w:val="24"/>
                <w:lang w:eastAsia="ar-SA"/>
              </w:rPr>
            </w:pPr>
            <w:r w:rsidRPr="000A112E">
              <w:rPr>
                <w:rFonts w:ascii="Times New Roman" w:hAnsi="Times New Roman"/>
                <w:bCs/>
                <w:i/>
                <w:color w:val="FF0000"/>
                <w:sz w:val="24"/>
                <w:szCs w:val="24"/>
                <w:lang w:eastAsia="ar-SA"/>
              </w:rPr>
              <w:lastRenderedPageBreak/>
              <w:t>2</w:t>
            </w:r>
          </w:p>
        </w:tc>
        <w:tc>
          <w:tcPr>
            <w:tcW w:w="1901"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sz w:val="24"/>
                <w:szCs w:val="24"/>
              </w:rPr>
            </w:pPr>
          </w:p>
        </w:tc>
      </w:tr>
      <w:tr w:rsidR="00067387" w:rsidRPr="000A112E" w:rsidTr="00FC7900">
        <w:trPr>
          <w:trHeight w:val="396"/>
        </w:trPr>
        <w:tc>
          <w:tcPr>
            <w:tcW w:w="2448" w:type="dxa"/>
            <w:vMerge/>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tc>
        <w:tc>
          <w:tcPr>
            <w:tcW w:w="536"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r w:rsidRPr="000A112E">
              <w:rPr>
                <w:rFonts w:ascii="Times New Roman" w:hAnsi="Times New Roman"/>
                <w:bCs/>
                <w:sz w:val="24"/>
                <w:szCs w:val="24"/>
              </w:rPr>
              <w:t>24-25</w:t>
            </w:r>
          </w:p>
        </w:tc>
        <w:tc>
          <w:tcPr>
            <w:tcW w:w="8799"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i/>
                <w:color w:val="FF0000"/>
                <w:sz w:val="24"/>
                <w:szCs w:val="24"/>
              </w:rPr>
            </w:pPr>
            <w:r w:rsidRPr="000A112E">
              <w:rPr>
                <w:rFonts w:ascii="Times New Roman" w:hAnsi="Times New Roman"/>
                <w:bCs/>
                <w:i/>
                <w:color w:val="FF0000"/>
                <w:sz w:val="24"/>
                <w:szCs w:val="24"/>
              </w:rPr>
              <w:t>Самостоятельная работа: У</w:t>
            </w:r>
            <w:r w:rsidRPr="000A112E">
              <w:rPr>
                <w:rFonts w:ascii="Times New Roman" w:hAnsi="Times New Roman"/>
                <w:i/>
                <w:color w:val="FF0000"/>
                <w:sz w:val="24"/>
                <w:szCs w:val="24"/>
              </w:rPr>
              <w:t>слуги предприятия питания.</w:t>
            </w:r>
            <w:r w:rsidRPr="000A112E">
              <w:rPr>
                <w:rFonts w:ascii="Times New Roman" w:hAnsi="Times New Roman"/>
                <w:bCs/>
                <w:i/>
                <w:color w:val="FF0000"/>
                <w:sz w:val="24"/>
                <w:szCs w:val="24"/>
              </w:rPr>
              <w:t xml:space="preserve"> Написание реферата.</w:t>
            </w:r>
          </w:p>
        </w:tc>
        <w:tc>
          <w:tcPr>
            <w:tcW w:w="1757" w:type="dxa"/>
            <w:shd w:val="clear" w:color="auto" w:fill="auto"/>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i/>
                <w:color w:val="FF0000"/>
                <w:sz w:val="24"/>
                <w:szCs w:val="24"/>
                <w:lang w:eastAsia="ar-SA"/>
              </w:rPr>
            </w:pPr>
          </w:p>
          <w:p w:rsidR="00067387" w:rsidRPr="000A112E" w:rsidRDefault="00067387" w:rsidP="000A1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i/>
                <w:color w:val="FF0000"/>
                <w:sz w:val="24"/>
                <w:szCs w:val="24"/>
                <w:lang w:eastAsia="ar-SA"/>
              </w:rPr>
            </w:pPr>
            <w:r w:rsidRPr="000A112E">
              <w:rPr>
                <w:rFonts w:ascii="Times New Roman" w:hAnsi="Times New Roman"/>
                <w:bCs/>
                <w:i/>
                <w:color w:val="FF0000"/>
                <w:sz w:val="24"/>
                <w:szCs w:val="24"/>
                <w:lang w:eastAsia="ar-SA"/>
              </w:rPr>
              <w:t>4</w:t>
            </w:r>
          </w:p>
        </w:tc>
        <w:tc>
          <w:tcPr>
            <w:tcW w:w="1901"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sz w:val="24"/>
                <w:szCs w:val="24"/>
              </w:rPr>
            </w:pPr>
          </w:p>
        </w:tc>
      </w:tr>
      <w:tr w:rsidR="00067387" w:rsidRPr="000A112E" w:rsidTr="00FC7900">
        <w:trPr>
          <w:trHeight w:val="396"/>
        </w:trPr>
        <w:tc>
          <w:tcPr>
            <w:tcW w:w="2448" w:type="dxa"/>
            <w:vMerge/>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tc>
        <w:tc>
          <w:tcPr>
            <w:tcW w:w="536"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r w:rsidRPr="000A112E">
              <w:rPr>
                <w:rFonts w:ascii="Times New Roman" w:hAnsi="Times New Roman"/>
                <w:bCs/>
                <w:sz w:val="24"/>
                <w:szCs w:val="24"/>
              </w:rPr>
              <w:t>26</w:t>
            </w:r>
          </w:p>
        </w:tc>
        <w:tc>
          <w:tcPr>
            <w:tcW w:w="8799"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firstLine="708"/>
              <w:rPr>
                <w:rFonts w:ascii="Times New Roman" w:hAnsi="Times New Roman"/>
                <w:bCs/>
                <w:sz w:val="24"/>
                <w:szCs w:val="24"/>
              </w:rPr>
            </w:pPr>
          </w:p>
          <w:p w:rsidR="00067387" w:rsidRPr="000A112E" w:rsidRDefault="00067387" w:rsidP="000A1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
                <w:bCs/>
                <w:sz w:val="24"/>
                <w:szCs w:val="24"/>
              </w:rPr>
            </w:pPr>
            <w:r w:rsidRPr="000A112E">
              <w:rPr>
                <w:rFonts w:ascii="Times New Roman" w:hAnsi="Times New Roman"/>
                <w:bCs/>
                <w:sz w:val="24"/>
                <w:szCs w:val="24"/>
              </w:rPr>
              <w:t>Практическая работа №10: Туристские, экскурсионные, гостиничные услуги и услуги предприятия питания.</w:t>
            </w:r>
          </w:p>
        </w:tc>
        <w:tc>
          <w:tcPr>
            <w:tcW w:w="1757" w:type="dxa"/>
            <w:shd w:val="clear" w:color="auto" w:fill="auto"/>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r w:rsidRPr="000A112E">
              <w:rPr>
                <w:rFonts w:ascii="Times New Roman" w:hAnsi="Times New Roman"/>
                <w:b/>
                <w:bCs/>
                <w:sz w:val="24"/>
                <w:szCs w:val="24"/>
                <w:lang w:eastAsia="ar-SA"/>
              </w:rPr>
              <w:t>2</w:t>
            </w:r>
          </w:p>
        </w:tc>
        <w:tc>
          <w:tcPr>
            <w:tcW w:w="1901"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sz w:val="24"/>
                <w:szCs w:val="24"/>
              </w:rPr>
            </w:pPr>
          </w:p>
        </w:tc>
      </w:tr>
      <w:tr w:rsidR="00067387" w:rsidRPr="000A112E" w:rsidTr="00FC7900">
        <w:trPr>
          <w:trHeight w:val="396"/>
        </w:trPr>
        <w:tc>
          <w:tcPr>
            <w:tcW w:w="2448" w:type="dxa"/>
            <w:vMerge/>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tc>
        <w:tc>
          <w:tcPr>
            <w:tcW w:w="536"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r w:rsidRPr="000A112E">
              <w:rPr>
                <w:rFonts w:ascii="Times New Roman" w:hAnsi="Times New Roman"/>
                <w:bCs/>
                <w:sz w:val="24"/>
                <w:szCs w:val="24"/>
              </w:rPr>
              <w:t>27</w:t>
            </w:r>
          </w:p>
        </w:tc>
        <w:tc>
          <w:tcPr>
            <w:tcW w:w="8799" w:type="dxa"/>
          </w:tcPr>
          <w:p w:rsidR="00067387" w:rsidRPr="000A112E" w:rsidRDefault="00067387" w:rsidP="00E529DB">
            <w:pPr>
              <w:jc w:val="both"/>
              <w:rPr>
                <w:rFonts w:ascii="Times New Roman" w:hAnsi="Times New Roman"/>
                <w:b/>
                <w:bCs/>
                <w:sz w:val="24"/>
                <w:szCs w:val="24"/>
              </w:rPr>
            </w:pPr>
            <w:r w:rsidRPr="000A112E">
              <w:rPr>
                <w:rFonts w:ascii="Times New Roman" w:hAnsi="Times New Roman"/>
                <w:b/>
                <w:bCs/>
                <w:sz w:val="24"/>
                <w:szCs w:val="24"/>
              </w:rPr>
              <w:t>Консультация: написание реферата по выбранной теме. Оформление работы</w:t>
            </w:r>
          </w:p>
        </w:tc>
        <w:tc>
          <w:tcPr>
            <w:tcW w:w="1757" w:type="dxa"/>
            <w:shd w:val="clear" w:color="auto" w:fill="auto"/>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r w:rsidRPr="000A112E">
              <w:rPr>
                <w:rFonts w:ascii="Times New Roman" w:hAnsi="Times New Roman"/>
                <w:b/>
                <w:bCs/>
                <w:sz w:val="24"/>
                <w:szCs w:val="24"/>
                <w:lang w:eastAsia="ar-SA"/>
              </w:rPr>
              <w:t>2</w:t>
            </w:r>
          </w:p>
        </w:tc>
        <w:tc>
          <w:tcPr>
            <w:tcW w:w="1901"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sz w:val="24"/>
                <w:szCs w:val="24"/>
              </w:rPr>
            </w:pPr>
          </w:p>
        </w:tc>
      </w:tr>
      <w:tr w:rsidR="00067387" w:rsidRPr="000A112E" w:rsidTr="00FC7900">
        <w:trPr>
          <w:trHeight w:val="396"/>
        </w:trPr>
        <w:tc>
          <w:tcPr>
            <w:tcW w:w="2448" w:type="dxa"/>
            <w:vMerge/>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tc>
        <w:tc>
          <w:tcPr>
            <w:tcW w:w="536"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r w:rsidRPr="000A112E">
              <w:rPr>
                <w:rFonts w:ascii="Times New Roman" w:hAnsi="Times New Roman"/>
                <w:bCs/>
                <w:sz w:val="24"/>
                <w:szCs w:val="24"/>
              </w:rPr>
              <w:t>28</w:t>
            </w:r>
          </w:p>
        </w:tc>
        <w:tc>
          <w:tcPr>
            <w:tcW w:w="8799" w:type="dxa"/>
          </w:tcPr>
          <w:p w:rsidR="00067387" w:rsidRPr="000A112E" w:rsidRDefault="00067387" w:rsidP="000A112E">
            <w:pPr>
              <w:jc w:val="both"/>
              <w:rPr>
                <w:rFonts w:ascii="Times New Roman" w:hAnsi="Times New Roman"/>
                <w:b/>
                <w:bCs/>
                <w:sz w:val="24"/>
                <w:szCs w:val="24"/>
              </w:rPr>
            </w:pPr>
            <w:r w:rsidRPr="000A112E">
              <w:rPr>
                <w:rFonts w:ascii="Times New Roman" w:hAnsi="Times New Roman"/>
                <w:bCs/>
                <w:sz w:val="24"/>
                <w:szCs w:val="24"/>
              </w:rPr>
              <w:t>Практическая работа №11: Туристские, экскурсионные, гостиничные услуги и услуги предприятия питания.</w:t>
            </w:r>
          </w:p>
        </w:tc>
        <w:tc>
          <w:tcPr>
            <w:tcW w:w="1757" w:type="dxa"/>
            <w:shd w:val="clear" w:color="auto" w:fill="auto"/>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r w:rsidRPr="000A112E">
              <w:rPr>
                <w:rFonts w:ascii="Times New Roman" w:hAnsi="Times New Roman"/>
                <w:b/>
                <w:bCs/>
                <w:sz w:val="24"/>
                <w:szCs w:val="24"/>
                <w:lang w:eastAsia="ar-SA"/>
              </w:rPr>
              <w:t>2</w:t>
            </w:r>
          </w:p>
        </w:tc>
        <w:tc>
          <w:tcPr>
            <w:tcW w:w="1901"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sz w:val="24"/>
                <w:szCs w:val="24"/>
              </w:rPr>
            </w:pPr>
          </w:p>
        </w:tc>
      </w:tr>
      <w:tr w:rsidR="00067387" w:rsidRPr="000A112E" w:rsidTr="00FC7900">
        <w:trPr>
          <w:trHeight w:val="396"/>
        </w:trPr>
        <w:tc>
          <w:tcPr>
            <w:tcW w:w="2448" w:type="dxa"/>
            <w:vMerge/>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tc>
        <w:tc>
          <w:tcPr>
            <w:tcW w:w="536"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r w:rsidRPr="000A112E">
              <w:rPr>
                <w:rFonts w:ascii="Times New Roman" w:hAnsi="Times New Roman"/>
                <w:bCs/>
                <w:sz w:val="24"/>
                <w:szCs w:val="24"/>
              </w:rPr>
              <w:t>29</w:t>
            </w:r>
          </w:p>
        </w:tc>
        <w:tc>
          <w:tcPr>
            <w:tcW w:w="8799" w:type="dxa"/>
          </w:tcPr>
          <w:p w:rsidR="00067387" w:rsidRPr="000A112E" w:rsidRDefault="00067387" w:rsidP="000A112E">
            <w:pPr>
              <w:jc w:val="both"/>
              <w:rPr>
                <w:rFonts w:ascii="Times New Roman" w:hAnsi="Times New Roman"/>
                <w:b/>
                <w:bCs/>
                <w:sz w:val="24"/>
                <w:szCs w:val="24"/>
              </w:rPr>
            </w:pPr>
            <w:r w:rsidRPr="000A112E">
              <w:rPr>
                <w:rFonts w:ascii="Times New Roman" w:hAnsi="Times New Roman"/>
                <w:bCs/>
                <w:sz w:val="24"/>
                <w:szCs w:val="24"/>
              </w:rPr>
              <w:t>Практическая работа №12: Формирование и продвижение новых услуг в сфере туризма и гостеприимства</w:t>
            </w:r>
            <w:r w:rsidR="000A112E">
              <w:rPr>
                <w:rFonts w:ascii="Times New Roman" w:hAnsi="Times New Roman"/>
                <w:bCs/>
                <w:sz w:val="24"/>
                <w:szCs w:val="24"/>
              </w:rPr>
              <w:t>.</w:t>
            </w:r>
          </w:p>
        </w:tc>
        <w:tc>
          <w:tcPr>
            <w:tcW w:w="1757" w:type="dxa"/>
            <w:shd w:val="clear" w:color="auto" w:fill="auto"/>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r w:rsidRPr="000A112E">
              <w:rPr>
                <w:rFonts w:ascii="Times New Roman" w:hAnsi="Times New Roman"/>
                <w:b/>
                <w:bCs/>
                <w:sz w:val="24"/>
                <w:szCs w:val="24"/>
                <w:lang w:eastAsia="ar-SA"/>
              </w:rPr>
              <w:t>2</w:t>
            </w:r>
          </w:p>
        </w:tc>
        <w:tc>
          <w:tcPr>
            <w:tcW w:w="1901"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sz w:val="24"/>
                <w:szCs w:val="24"/>
              </w:rPr>
            </w:pPr>
          </w:p>
        </w:tc>
      </w:tr>
      <w:tr w:rsidR="00067387" w:rsidRPr="000A112E" w:rsidTr="00FC7900">
        <w:trPr>
          <w:trHeight w:val="396"/>
        </w:trPr>
        <w:tc>
          <w:tcPr>
            <w:tcW w:w="2448" w:type="dxa"/>
            <w:vMerge/>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tc>
        <w:tc>
          <w:tcPr>
            <w:tcW w:w="536"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r w:rsidRPr="000A112E">
              <w:rPr>
                <w:rFonts w:ascii="Times New Roman" w:hAnsi="Times New Roman"/>
                <w:bCs/>
                <w:sz w:val="24"/>
                <w:szCs w:val="24"/>
              </w:rPr>
              <w:t>30</w:t>
            </w:r>
          </w:p>
        </w:tc>
        <w:tc>
          <w:tcPr>
            <w:tcW w:w="8799" w:type="dxa"/>
          </w:tcPr>
          <w:p w:rsidR="00067387" w:rsidRPr="000A112E" w:rsidRDefault="00067387" w:rsidP="000A112E">
            <w:pPr>
              <w:jc w:val="both"/>
              <w:rPr>
                <w:rFonts w:ascii="Times New Roman" w:hAnsi="Times New Roman"/>
                <w:bCs/>
                <w:sz w:val="24"/>
                <w:szCs w:val="24"/>
              </w:rPr>
            </w:pPr>
            <w:r w:rsidRPr="000A112E">
              <w:rPr>
                <w:rFonts w:ascii="Times New Roman" w:hAnsi="Times New Roman"/>
                <w:bCs/>
                <w:sz w:val="24"/>
                <w:szCs w:val="24"/>
              </w:rPr>
              <w:t>Практическая работа №13: Формирование и продвижение новых услуг в сфере туризма и гостеприимства</w:t>
            </w:r>
            <w:r w:rsidR="000A112E">
              <w:rPr>
                <w:rFonts w:ascii="Times New Roman" w:hAnsi="Times New Roman"/>
                <w:bCs/>
                <w:sz w:val="24"/>
                <w:szCs w:val="24"/>
              </w:rPr>
              <w:t>.</w:t>
            </w:r>
          </w:p>
        </w:tc>
        <w:tc>
          <w:tcPr>
            <w:tcW w:w="1757" w:type="dxa"/>
            <w:shd w:val="clear" w:color="auto" w:fill="auto"/>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r w:rsidRPr="000A112E">
              <w:rPr>
                <w:rFonts w:ascii="Times New Roman" w:hAnsi="Times New Roman"/>
                <w:b/>
                <w:bCs/>
                <w:sz w:val="24"/>
                <w:szCs w:val="24"/>
                <w:lang w:eastAsia="ar-SA"/>
              </w:rPr>
              <w:t>2</w:t>
            </w:r>
          </w:p>
        </w:tc>
        <w:tc>
          <w:tcPr>
            <w:tcW w:w="1901"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sz w:val="24"/>
                <w:szCs w:val="24"/>
              </w:rPr>
            </w:pPr>
          </w:p>
        </w:tc>
      </w:tr>
      <w:tr w:rsidR="00FC7900" w:rsidRPr="000A112E" w:rsidTr="00FC7900">
        <w:trPr>
          <w:trHeight w:val="396"/>
        </w:trPr>
        <w:tc>
          <w:tcPr>
            <w:tcW w:w="2448" w:type="dxa"/>
          </w:tcPr>
          <w:p w:rsidR="00FC7900" w:rsidRPr="000A112E" w:rsidRDefault="00FC7900"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tc>
        <w:tc>
          <w:tcPr>
            <w:tcW w:w="536" w:type="dxa"/>
          </w:tcPr>
          <w:p w:rsidR="00FC7900" w:rsidRPr="000A112E" w:rsidRDefault="00FC7900"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r>
              <w:rPr>
                <w:rFonts w:ascii="Times New Roman" w:hAnsi="Times New Roman"/>
                <w:bCs/>
                <w:sz w:val="24"/>
                <w:szCs w:val="24"/>
              </w:rPr>
              <w:t>31</w:t>
            </w:r>
          </w:p>
        </w:tc>
        <w:tc>
          <w:tcPr>
            <w:tcW w:w="8799" w:type="dxa"/>
          </w:tcPr>
          <w:p w:rsidR="00FC7900" w:rsidRPr="000A112E" w:rsidRDefault="00FC7900" w:rsidP="00FC7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sz w:val="24"/>
                <w:szCs w:val="24"/>
              </w:rPr>
            </w:pPr>
            <w:r w:rsidRPr="000A112E">
              <w:rPr>
                <w:rFonts w:ascii="Times New Roman" w:hAnsi="Times New Roman"/>
                <w:sz w:val="24"/>
                <w:szCs w:val="24"/>
              </w:rPr>
              <w:t>Виды сервисной деятельности: услуги туроператора, услуги турагента, услуги при самодеятельном туризме, экскурсионные услуги.</w:t>
            </w:r>
          </w:p>
          <w:p w:rsidR="00FC7900" w:rsidRPr="000A112E" w:rsidRDefault="00FC7900" w:rsidP="000A112E">
            <w:pPr>
              <w:jc w:val="both"/>
              <w:rPr>
                <w:rFonts w:ascii="Times New Roman" w:hAnsi="Times New Roman"/>
                <w:bCs/>
                <w:sz w:val="24"/>
                <w:szCs w:val="24"/>
              </w:rPr>
            </w:pPr>
          </w:p>
        </w:tc>
        <w:tc>
          <w:tcPr>
            <w:tcW w:w="1757" w:type="dxa"/>
            <w:shd w:val="clear" w:color="auto" w:fill="auto"/>
          </w:tcPr>
          <w:p w:rsidR="00FC7900" w:rsidRPr="000A112E" w:rsidRDefault="00552679"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r>
              <w:rPr>
                <w:rFonts w:ascii="Times New Roman" w:hAnsi="Times New Roman"/>
                <w:b/>
                <w:bCs/>
                <w:sz w:val="24"/>
                <w:szCs w:val="24"/>
                <w:lang w:eastAsia="ar-SA"/>
              </w:rPr>
              <w:t>2</w:t>
            </w:r>
          </w:p>
        </w:tc>
        <w:tc>
          <w:tcPr>
            <w:tcW w:w="1901" w:type="dxa"/>
          </w:tcPr>
          <w:p w:rsidR="00FC7900" w:rsidRPr="000A112E" w:rsidRDefault="00FC7900"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sz w:val="24"/>
                <w:szCs w:val="24"/>
              </w:rPr>
            </w:pPr>
          </w:p>
        </w:tc>
      </w:tr>
      <w:tr w:rsidR="00FC7900" w:rsidRPr="000A112E" w:rsidTr="00FC7900">
        <w:trPr>
          <w:trHeight w:val="20"/>
        </w:trPr>
        <w:tc>
          <w:tcPr>
            <w:tcW w:w="2448" w:type="dxa"/>
          </w:tcPr>
          <w:p w:rsidR="00FC7900" w:rsidRPr="000A112E" w:rsidRDefault="00FC7900"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tc>
        <w:tc>
          <w:tcPr>
            <w:tcW w:w="536" w:type="dxa"/>
          </w:tcPr>
          <w:p w:rsidR="00FC7900" w:rsidRDefault="00FC7900"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r>
              <w:rPr>
                <w:rFonts w:ascii="Times New Roman" w:hAnsi="Times New Roman"/>
                <w:bCs/>
                <w:sz w:val="24"/>
                <w:szCs w:val="24"/>
              </w:rPr>
              <w:t>32</w:t>
            </w:r>
          </w:p>
          <w:p w:rsidR="00FC7900" w:rsidRPr="000A112E" w:rsidRDefault="00FC7900" w:rsidP="000A1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sz w:val="24"/>
                <w:szCs w:val="24"/>
              </w:rPr>
            </w:pPr>
          </w:p>
        </w:tc>
        <w:tc>
          <w:tcPr>
            <w:tcW w:w="8799" w:type="dxa"/>
          </w:tcPr>
          <w:p w:rsidR="00FC7900" w:rsidRPr="000A112E" w:rsidRDefault="00FC7900"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p>
          <w:p w:rsidR="00FC7900" w:rsidRPr="000A112E" w:rsidRDefault="00FC7900" w:rsidP="00FC7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43"/>
              <w:rPr>
                <w:rFonts w:ascii="Times New Roman" w:hAnsi="Times New Roman"/>
                <w:bCs/>
                <w:sz w:val="24"/>
                <w:szCs w:val="24"/>
              </w:rPr>
            </w:pPr>
            <w:r w:rsidRPr="000A112E">
              <w:rPr>
                <w:rFonts w:ascii="Times New Roman" w:hAnsi="Times New Roman"/>
                <w:b/>
                <w:bCs/>
                <w:sz w:val="24"/>
                <w:szCs w:val="24"/>
              </w:rPr>
              <w:t>Дифференцированный зачет</w:t>
            </w:r>
          </w:p>
        </w:tc>
        <w:tc>
          <w:tcPr>
            <w:tcW w:w="1757" w:type="dxa"/>
            <w:shd w:val="clear" w:color="auto" w:fill="auto"/>
          </w:tcPr>
          <w:p w:rsidR="00FC7900" w:rsidRPr="000A112E" w:rsidRDefault="00FC7900"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i/>
                <w:sz w:val="24"/>
                <w:szCs w:val="24"/>
              </w:rPr>
            </w:pPr>
          </w:p>
          <w:p w:rsidR="00FC7900" w:rsidRPr="000A112E" w:rsidRDefault="00FC7900"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r w:rsidRPr="000A112E">
              <w:rPr>
                <w:rFonts w:ascii="Times New Roman" w:hAnsi="Times New Roman"/>
                <w:b/>
                <w:bCs/>
                <w:sz w:val="24"/>
                <w:szCs w:val="24"/>
              </w:rPr>
              <w:t>2</w:t>
            </w:r>
          </w:p>
        </w:tc>
        <w:tc>
          <w:tcPr>
            <w:tcW w:w="1901" w:type="dxa"/>
          </w:tcPr>
          <w:p w:rsidR="00FC7900" w:rsidRPr="000A112E" w:rsidRDefault="00FC7900"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i/>
                <w:sz w:val="24"/>
                <w:szCs w:val="24"/>
              </w:rPr>
            </w:pPr>
          </w:p>
        </w:tc>
      </w:tr>
      <w:tr w:rsidR="00067387" w:rsidRPr="000A112E" w:rsidTr="00FC7900">
        <w:trPr>
          <w:trHeight w:val="20"/>
        </w:trPr>
        <w:tc>
          <w:tcPr>
            <w:tcW w:w="2448"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tc>
        <w:tc>
          <w:tcPr>
            <w:tcW w:w="9335" w:type="dxa"/>
            <w:gridSpan w:val="2"/>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
                <w:bCs/>
                <w:sz w:val="24"/>
                <w:szCs w:val="24"/>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sz w:val="24"/>
                <w:szCs w:val="24"/>
              </w:rPr>
            </w:pPr>
            <w:r w:rsidRPr="000A112E">
              <w:rPr>
                <w:rFonts w:ascii="Times New Roman" w:hAnsi="Times New Roman"/>
                <w:b/>
                <w:bCs/>
                <w:sz w:val="24"/>
                <w:szCs w:val="24"/>
              </w:rPr>
              <w:t>Всего</w:t>
            </w: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p>
        </w:tc>
        <w:tc>
          <w:tcPr>
            <w:tcW w:w="1757" w:type="dxa"/>
            <w:shd w:val="clear" w:color="auto" w:fill="auto"/>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r w:rsidRPr="000A112E">
              <w:rPr>
                <w:rFonts w:ascii="Times New Roman" w:hAnsi="Times New Roman"/>
                <w:b/>
                <w:bCs/>
                <w:sz w:val="24"/>
                <w:szCs w:val="24"/>
              </w:rPr>
              <w:t>64</w:t>
            </w:r>
          </w:p>
        </w:tc>
        <w:tc>
          <w:tcPr>
            <w:tcW w:w="1901" w:type="dxa"/>
            <w:tcBorders>
              <w:bottom w:val="single" w:sz="4" w:space="0" w:color="auto"/>
            </w:tcBorders>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i/>
                <w:sz w:val="24"/>
                <w:szCs w:val="24"/>
              </w:rPr>
            </w:pPr>
          </w:p>
        </w:tc>
      </w:tr>
    </w:tbl>
    <w:p w:rsidR="006D2A0A" w:rsidRPr="002925AC" w:rsidRDefault="006D2A0A" w:rsidP="006D2A0A">
      <w:pPr>
        <w:spacing w:after="0" w:line="240" w:lineRule="auto"/>
        <w:rPr>
          <w:rFonts w:ascii="Times New Roman" w:hAnsi="Times New Roman"/>
          <w:i/>
        </w:rPr>
        <w:sectPr w:rsidR="006D2A0A" w:rsidRPr="002925AC">
          <w:pgSz w:w="16840" w:h="11907" w:orient="landscape"/>
          <w:pgMar w:top="851" w:right="1134" w:bottom="851" w:left="992" w:header="709" w:footer="709" w:gutter="0"/>
          <w:cols w:space="720"/>
        </w:sectPr>
      </w:pPr>
    </w:p>
    <w:p w:rsidR="000A112E" w:rsidRPr="000A112E" w:rsidRDefault="000A112E" w:rsidP="000A112E">
      <w:pPr>
        <w:spacing w:line="360" w:lineRule="auto"/>
        <w:rPr>
          <w:rFonts w:ascii="Times New Roman" w:hAnsi="Times New Roman"/>
          <w:b/>
          <w:bCs/>
          <w:sz w:val="24"/>
          <w:szCs w:val="24"/>
        </w:rPr>
      </w:pPr>
      <w:r w:rsidRPr="000A112E">
        <w:rPr>
          <w:rFonts w:ascii="Times New Roman" w:hAnsi="Times New Roman"/>
          <w:b/>
          <w:bCs/>
          <w:sz w:val="24"/>
          <w:szCs w:val="24"/>
        </w:rPr>
        <w:lastRenderedPageBreak/>
        <w:t>3. УСЛОВИЯ РЕАЛИЗАЦИИ ПРОГРАММЫ ДИСЦИПЛИНЫ</w:t>
      </w:r>
    </w:p>
    <w:p w:rsidR="000A112E" w:rsidRPr="000A112E" w:rsidRDefault="000A112E" w:rsidP="000A112E">
      <w:pPr>
        <w:suppressAutoHyphens/>
        <w:spacing w:line="360" w:lineRule="auto"/>
        <w:ind w:firstLine="709"/>
        <w:jc w:val="both"/>
        <w:rPr>
          <w:rFonts w:ascii="Times New Roman" w:hAnsi="Times New Roman"/>
          <w:bCs/>
          <w:sz w:val="24"/>
          <w:szCs w:val="24"/>
          <w:lang w:eastAsia="en-US"/>
        </w:rPr>
      </w:pPr>
      <w:r w:rsidRPr="000A112E">
        <w:rPr>
          <w:rFonts w:ascii="Times New Roman" w:hAnsi="Times New Roman"/>
          <w:bCs/>
          <w:sz w:val="24"/>
          <w:szCs w:val="24"/>
        </w:rPr>
        <w:t>3.1. Для реализации программы дисциплины предусмотрено следующее помещение: кабинет</w:t>
      </w:r>
      <w:r w:rsidRPr="000A112E">
        <w:rPr>
          <w:rFonts w:ascii="Times New Roman" w:hAnsi="Times New Roman"/>
          <w:sz w:val="24"/>
          <w:szCs w:val="24"/>
          <w:lang w:eastAsia="en-US"/>
        </w:rPr>
        <w:t>,</w:t>
      </w:r>
      <w:r w:rsidRPr="000A112E">
        <w:rPr>
          <w:rFonts w:ascii="Times New Roman" w:hAnsi="Times New Roman"/>
          <w:i/>
          <w:sz w:val="24"/>
          <w:szCs w:val="24"/>
          <w:vertAlign w:val="superscript"/>
          <w:lang w:eastAsia="en-US"/>
        </w:rPr>
        <w:t xml:space="preserve"> </w:t>
      </w:r>
      <w:r w:rsidRPr="000A112E">
        <w:rPr>
          <w:rFonts w:ascii="Times New Roman" w:hAnsi="Times New Roman"/>
          <w:sz w:val="24"/>
          <w:szCs w:val="24"/>
          <w:lang w:eastAsia="en-US"/>
        </w:rPr>
        <w:t>оснащенный о</w:t>
      </w:r>
      <w:r w:rsidRPr="000A112E">
        <w:rPr>
          <w:rFonts w:ascii="Times New Roman" w:hAnsi="Times New Roman"/>
          <w:bCs/>
          <w:sz w:val="24"/>
          <w:szCs w:val="24"/>
          <w:lang w:eastAsia="en-US"/>
        </w:rPr>
        <w:t>борудованием: посадочные места по количеству обучающихся, рабочее место преподавателя, наглядные пособия (стенды).</w:t>
      </w:r>
      <w:r w:rsidRPr="000A112E">
        <w:rPr>
          <w:rFonts w:ascii="Times New Roman" w:hAnsi="Times New Roman"/>
          <w:bCs/>
          <w:i/>
          <w:sz w:val="24"/>
          <w:szCs w:val="24"/>
        </w:rPr>
        <w:t xml:space="preserve"> </w:t>
      </w:r>
      <w:r w:rsidRPr="000A112E">
        <w:rPr>
          <w:rFonts w:ascii="Times New Roman" w:hAnsi="Times New Roman"/>
          <w:bCs/>
          <w:sz w:val="24"/>
          <w:szCs w:val="24"/>
        </w:rPr>
        <w:t>Т</w:t>
      </w:r>
      <w:r w:rsidRPr="000A112E">
        <w:rPr>
          <w:rFonts w:ascii="Times New Roman" w:hAnsi="Times New Roman"/>
          <w:bCs/>
          <w:sz w:val="24"/>
          <w:szCs w:val="24"/>
          <w:lang w:eastAsia="en-US"/>
        </w:rPr>
        <w:t>ехнические средства обучения: переносное мультимедийное оборудование.</w:t>
      </w:r>
    </w:p>
    <w:p w:rsidR="006D2A0A" w:rsidRPr="000A112E" w:rsidRDefault="006D2A0A" w:rsidP="000A112E">
      <w:pPr>
        <w:pStyle w:val="2"/>
        <w:rPr>
          <w:rFonts w:ascii="Times New Roman" w:hAnsi="Times New Roman"/>
          <w:b w:val="0"/>
          <w:bCs w:val="0"/>
          <w:color w:val="auto"/>
          <w:sz w:val="24"/>
          <w:szCs w:val="24"/>
        </w:rPr>
      </w:pPr>
      <w:r w:rsidRPr="000A112E">
        <w:rPr>
          <w:rFonts w:ascii="Times New Roman" w:hAnsi="Times New Roman"/>
          <w:b w:val="0"/>
          <w:color w:val="auto"/>
          <w:sz w:val="24"/>
          <w:szCs w:val="24"/>
        </w:rPr>
        <w:t>3.2. Информационное обеспечение реализации программы</w:t>
      </w:r>
    </w:p>
    <w:p w:rsidR="006D2A0A" w:rsidRPr="002925AC" w:rsidRDefault="006D2A0A" w:rsidP="001F3502">
      <w:pPr>
        <w:pStyle w:val="3"/>
        <w:jc w:val="center"/>
        <w:rPr>
          <w:rFonts w:ascii="Times New Roman" w:hAnsi="Times New Roman"/>
          <w:b w:val="0"/>
          <w:color w:val="auto"/>
          <w:sz w:val="24"/>
          <w:szCs w:val="24"/>
        </w:rPr>
      </w:pPr>
      <w:r w:rsidRPr="002925AC">
        <w:rPr>
          <w:rFonts w:ascii="Times New Roman" w:hAnsi="Times New Roman"/>
          <w:color w:val="auto"/>
          <w:sz w:val="24"/>
          <w:szCs w:val="24"/>
        </w:rPr>
        <w:t>Основные печатные и электронные издания</w:t>
      </w:r>
    </w:p>
    <w:p w:rsidR="006D2A0A" w:rsidRPr="002925AC" w:rsidRDefault="006D2A0A" w:rsidP="006D2A0A">
      <w:pPr>
        <w:numPr>
          <w:ilvl w:val="0"/>
          <w:numId w:val="3"/>
        </w:numPr>
        <w:spacing w:after="0"/>
        <w:ind w:left="0" w:firstLine="709"/>
        <w:contextualSpacing/>
        <w:jc w:val="both"/>
        <w:rPr>
          <w:rFonts w:ascii="Times New Roman" w:hAnsi="Times New Roman"/>
          <w:sz w:val="24"/>
          <w:szCs w:val="24"/>
        </w:rPr>
      </w:pPr>
      <w:r w:rsidRPr="002925AC">
        <w:rPr>
          <w:rFonts w:ascii="Times New Roman" w:hAnsi="Times New Roman"/>
          <w:sz w:val="24"/>
          <w:szCs w:val="24"/>
        </w:rPr>
        <w:t xml:space="preserve">Бражников, М. А. </w:t>
      </w:r>
      <w:proofErr w:type="spellStart"/>
      <w:r w:rsidRPr="002925AC">
        <w:rPr>
          <w:rFonts w:ascii="Times New Roman" w:hAnsi="Times New Roman"/>
          <w:sz w:val="24"/>
          <w:szCs w:val="24"/>
        </w:rPr>
        <w:t>Сервисология</w:t>
      </w:r>
      <w:proofErr w:type="spellEnd"/>
      <w:r w:rsidRPr="002925AC">
        <w:rPr>
          <w:rFonts w:ascii="Times New Roman" w:hAnsi="Times New Roman"/>
          <w:sz w:val="24"/>
          <w:szCs w:val="24"/>
        </w:rPr>
        <w:t xml:space="preserve">: учебное пособие для вузов / М. А. Бражников. – 2-е изд., </w:t>
      </w:r>
      <w:proofErr w:type="spellStart"/>
      <w:r w:rsidRPr="002925AC">
        <w:rPr>
          <w:rFonts w:ascii="Times New Roman" w:hAnsi="Times New Roman"/>
          <w:sz w:val="24"/>
          <w:szCs w:val="24"/>
        </w:rPr>
        <w:t>испр</w:t>
      </w:r>
      <w:proofErr w:type="spellEnd"/>
      <w:r w:rsidRPr="002925AC">
        <w:rPr>
          <w:rFonts w:ascii="Times New Roman" w:hAnsi="Times New Roman"/>
          <w:sz w:val="24"/>
          <w:szCs w:val="24"/>
        </w:rPr>
        <w:t xml:space="preserve">. и доп. – Москва: Издательство </w:t>
      </w:r>
      <w:proofErr w:type="spellStart"/>
      <w:r w:rsidRPr="002925AC">
        <w:rPr>
          <w:rFonts w:ascii="Times New Roman" w:hAnsi="Times New Roman"/>
          <w:sz w:val="24"/>
          <w:szCs w:val="24"/>
        </w:rPr>
        <w:t>Юрайт</w:t>
      </w:r>
      <w:proofErr w:type="spellEnd"/>
      <w:r w:rsidRPr="002925AC">
        <w:rPr>
          <w:rFonts w:ascii="Times New Roman" w:hAnsi="Times New Roman"/>
          <w:sz w:val="24"/>
          <w:szCs w:val="24"/>
        </w:rPr>
        <w:t>, 2021. – 144 с. – (Высшее образование). – ISBN 978-5-534-13343-1. – Текст</w:t>
      </w:r>
      <w:proofErr w:type="gramStart"/>
      <w:r w:rsidRPr="002925AC">
        <w:rPr>
          <w:rFonts w:ascii="Times New Roman" w:hAnsi="Times New Roman"/>
          <w:sz w:val="24"/>
          <w:szCs w:val="24"/>
        </w:rPr>
        <w:t xml:space="preserve"> :</w:t>
      </w:r>
      <w:proofErr w:type="gramEnd"/>
      <w:r w:rsidRPr="002925AC">
        <w:rPr>
          <w:rFonts w:ascii="Times New Roman" w:hAnsi="Times New Roman"/>
          <w:sz w:val="24"/>
          <w:szCs w:val="24"/>
        </w:rPr>
        <w:t xml:space="preserve"> электронный // ЭБС </w:t>
      </w:r>
      <w:proofErr w:type="spellStart"/>
      <w:r w:rsidRPr="002925AC">
        <w:rPr>
          <w:rFonts w:ascii="Times New Roman" w:hAnsi="Times New Roman"/>
          <w:sz w:val="24"/>
          <w:szCs w:val="24"/>
        </w:rPr>
        <w:t>Юрайт</w:t>
      </w:r>
      <w:proofErr w:type="spellEnd"/>
      <w:r w:rsidRPr="002925AC">
        <w:rPr>
          <w:rFonts w:ascii="Times New Roman" w:hAnsi="Times New Roman"/>
          <w:sz w:val="24"/>
          <w:szCs w:val="24"/>
        </w:rPr>
        <w:t xml:space="preserve"> [сайт]. – URL: https://urait.ru/bcode/476975</w:t>
      </w:r>
    </w:p>
    <w:p w:rsidR="006D2A0A" w:rsidRPr="002925AC" w:rsidRDefault="006D2A0A" w:rsidP="006D2A0A">
      <w:pPr>
        <w:numPr>
          <w:ilvl w:val="0"/>
          <w:numId w:val="3"/>
        </w:numPr>
        <w:spacing w:after="0"/>
        <w:ind w:left="0" w:firstLine="709"/>
        <w:contextualSpacing/>
        <w:jc w:val="both"/>
        <w:rPr>
          <w:rFonts w:ascii="Times New Roman" w:hAnsi="Times New Roman"/>
          <w:sz w:val="24"/>
          <w:szCs w:val="24"/>
        </w:rPr>
      </w:pPr>
      <w:proofErr w:type="spellStart"/>
      <w:r w:rsidRPr="002925AC">
        <w:rPr>
          <w:rFonts w:ascii="Times New Roman" w:hAnsi="Times New Roman"/>
          <w:sz w:val="24"/>
          <w:szCs w:val="24"/>
        </w:rPr>
        <w:t>Жираткова</w:t>
      </w:r>
      <w:proofErr w:type="spellEnd"/>
      <w:r w:rsidRPr="002925AC">
        <w:rPr>
          <w:rFonts w:ascii="Times New Roman" w:hAnsi="Times New Roman"/>
          <w:sz w:val="24"/>
          <w:szCs w:val="24"/>
        </w:rPr>
        <w:t xml:space="preserve">, Ж. В. Основы экскурсионной деятельности: учебник и практикум для среднего профессионального образования / Ж. В. </w:t>
      </w:r>
      <w:proofErr w:type="spellStart"/>
      <w:r w:rsidRPr="002925AC">
        <w:rPr>
          <w:rFonts w:ascii="Times New Roman" w:hAnsi="Times New Roman"/>
          <w:sz w:val="24"/>
          <w:szCs w:val="24"/>
        </w:rPr>
        <w:t>Жираткова</w:t>
      </w:r>
      <w:proofErr w:type="spellEnd"/>
      <w:r w:rsidRPr="002925AC">
        <w:rPr>
          <w:rFonts w:ascii="Times New Roman" w:hAnsi="Times New Roman"/>
          <w:sz w:val="24"/>
          <w:szCs w:val="24"/>
        </w:rPr>
        <w:t xml:space="preserve">, Т. В. Рассохина, Х. Ф. </w:t>
      </w:r>
      <w:proofErr w:type="spellStart"/>
      <w:r w:rsidRPr="002925AC">
        <w:rPr>
          <w:rFonts w:ascii="Times New Roman" w:hAnsi="Times New Roman"/>
          <w:sz w:val="24"/>
          <w:szCs w:val="24"/>
        </w:rPr>
        <w:t>Очилова</w:t>
      </w:r>
      <w:proofErr w:type="spellEnd"/>
      <w:r w:rsidRPr="002925AC">
        <w:rPr>
          <w:rFonts w:ascii="Times New Roman" w:hAnsi="Times New Roman"/>
          <w:sz w:val="24"/>
          <w:szCs w:val="24"/>
        </w:rPr>
        <w:t xml:space="preserve">. – Москва: Издательство </w:t>
      </w:r>
      <w:proofErr w:type="spellStart"/>
      <w:r w:rsidRPr="002925AC">
        <w:rPr>
          <w:rFonts w:ascii="Times New Roman" w:hAnsi="Times New Roman"/>
          <w:sz w:val="24"/>
          <w:szCs w:val="24"/>
        </w:rPr>
        <w:t>Юрайт</w:t>
      </w:r>
      <w:proofErr w:type="spellEnd"/>
      <w:r w:rsidRPr="002925AC">
        <w:rPr>
          <w:rFonts w:ascii="Times New Roman" w:hAnsi="Times New Roman"/>
          <w:sz w:val="24"/>
          <w:szCs w:val="24"/>
        </w:rPr>
        <w:t>, 2021. – 189 с. – (Профессиональное образование). – ISBN 978-5-534-13031-7. – Текст</w:t>
      </w:r>
      <w:proofErr w:type="gramStart"/>
      <w:r w:rsidRPr="002925AC">
        <w:rPr>
          <w:rFonts w:ascii="Times New Roman" w:hAnsi="Times New Roman"/>
          <w:sz w:val="24"/>
          <w:szCs w:val="24"/>
        </w:rPr>
        <w:t xml:space="preserve"> :</w:t>
      </w:r>
      <w:proofErr w:type="gramEnd"/>
      <w:r w:rsidRPr="002925AC">
        <w:rPr>
          <w:rFonts w:ascii="Times New Roman" w:hAnsi="Times New Roman"/>
          <w:sz w:val="24"/>
          <w:szCs w:val="24"/>
        </w:rPr>
        <w:t xml:space="preserve"> электронный // ЭБС </w:t>
      </w:r>
      <w:proofErr w:type="spellStart"/>
      <w:r w:rsidRPr="002925AC">
        <w:rPr>
          <w:rFonts w:ascii="Times New Roman" w:hAnsi="Times New Roman"/>
          <w:sz w:val="24"/>
          <w:szCs w:val="24"/>
        </w:rPr>
        <w:t>Юрайт</w:t>
      </w:r>
      <w:proofErr w:type="spellEnd"/>
      <w:r w:rsidRPr="002925AC">
        <w:rPr>
          <w:rFonts w:ascii="Times New Roman" w:hAnsi="Times New Roman"/>
          <w:sz w:val="24"/>
          <w:szCs w:val="24"/>
        </w:rPr>
        <w:t xml:space="preserve"> [сайт]. – URL: https://urait.ru/bcode/476413</w:t>
      </w:r>
    </w:p>
    <w:p w:rsidR="006D2A0A" w:rsidRPr="002925AC" w:rsidRDefault="006D2A0A" w:rsidP="006D2A0A">
      <w:pPr>
        <w:numPr>
          <w:ilvl w:val="0"/>
          <w:numId w:val="3"/>
        </w:numPr>
        <w:spacing w:after="0"/>
        <w:ind w:left="0" w:firstLine="709"/>
        <w:contextualSpacing/>
        <w:jc w:val="both"/>
        <w:rPr>
          <w:rFonts w:ascii="Times New Roman" w:hAnsi="Times New Roman"/>
          <w:sz w:val="24"/>
          <w:szCs w:val="24"/>
        </w:rPr>
      </w:pPr>
      <w:r w:rsidRPr="002925AC">
        <w:rPr>
          <w:rFonts w:ascii="Times New Roman" w:hAnsi="Times New Roman"/>
          <w:sz w:val="24"/>
          <w:szCs w:val="24"/>
        </w:rPr>
        <w:t>Игнатьева, И. Ф. Орга</w:t>
      </w:r>
      <w:r w:rsidR="00DC3D2F" w:rsidRPr="002925AC">
        <w:rPr>
          <w:rFonts w:ascii="Times New Roman" w:hAnsi="Times New Roman"/>
          <w:sz w:val="24"/>
          <w:szCs w:val="24"/>
        </w:rPr>
        <w:t>низация туристской деятельности</w:t>
      </w:r>
      <w:r w:rsidRPr="002925AC">
        <w:rPr>
          <w:rFonts w:ascii="Times New Roman" w:hAnsi="Times New Roman"/>
          <w:sz w:val="24"/>
          <w:szCs w:val="24"/>
        </w:rPr>
        <w:t xml:space="preserve">: учебник для вузов / И. Ф. Игнатьева. – 2-е изд., </w:t>
      </w:r>
      <w:proofErr w:type="spellStart"/>
      <w:r w:rsidRPr="002925AC">
        <w:rPr>
          <w:rFonts w:ascii="Times New Roman" w:hAnsi="Times New Roman"/>
          <w:sz w:val="24"/>
          <w:szCs w:val="24"/>
        </w:rPr>
        <w:t>перераб</w:t>
      </w:r>
      <w:proofErr w:type="spellEnd"/>
      <w:r w:rsidRPr="002925AC">
        <w:rPr>
          <w:rFonts w:ascii="Times New Roman" w:hAnsi="Times New Roman"/>
          <w:sz w:val="24"/>
          <w:szCs w:val="24"/>
        </w:rPr>
        <w:t>. и доп. – Москва</w:t>
      </w:r>
      <w:proofErr w:type="gramStart"/>
      <w:r w:rsidRPr="002925AC">
        <w:rPr>
          <w:rFonts w:ascii="Times New Roman" w:hAnsi="Times New Roman"/>
          <w:sz w:val="24"/>
          <w:szCs w:val="24"/>
        </w:rPr>
        <w:t xml:space="preserve"> :</w:t>
      </w:r>
      <w:proofErr w:type="gramEnd"/>
      <w:r w:rsidRPr="002925AC">
        <w:rPr>
          <w:rFonts w:ascii="Times New Roman" w:hAnsi="Times New Roman"/>
          <w:sz w:val="24"/>
          <w:szCs w:val="24"/>
        </w:rPr>
        <w:t xml:space="preserve"> Издательство </w:t>
      </w:r>
      <w:proofErr w:type="spellStart"/>
      <w:r w:rsidRPr="002925AC">
        <w:rPr>
          <w:rFonts w:ascii="Times New Roman" w:hAnsi="Times New Roman"/>
          <w:sz w:val="24"/>
          <w:szCs w:val="24"/>
        </w:rPr>
        <w:t>Юрайт</w:t>
      </w:r>
      <w:proofErr w:type="spellEnd"/>
      <w:r w:rsidRPr="002925AC">
        <w:rPr>
          <w:rFonts w:ascii="Times New Roman" w:hAnsi="Times New Roman"/>
          <w:sz w:val="24"/>
          <w:szCs w:val="24"/>
        </w:rPr>
        <w:t>, 2021. – 392 с. – (Высшее образование). – ISBN 978-5-534-13873-3. – Текст</w:t>
      </w:r>
      <w:proofErr w:type="gramStart"/>
      <w:r w:rsidRPr="002925AC">
        <w:rPr>
          <w:rFonts w:ascii="Times New Roman" w:hAnsi="Times New Roman"/>
          <w:sz w:val="24"/>
          <w:szCs w:val="24"/>
        </w:rPr>
        <w:t xml:space="preserve"> :</w:t>
      </w:r>
      <w:proofErr w:type="gramEnd"/>
      <w:r w:rsidRPr="002925AC">
        <w:rPr>
          <w:rFonts w:ascii="Times New Roman" w:hAnsi="Times New Roman"/>
          <w:sz w:val="24"/>
          <w:szCs w:val="24"/>
        </w:rPr>
        <w:t xml:space="preserve"> электронный // ЭБС </w:t>
      </w:r>
      <w:proofErr w:type="spellStart"/>
      <w:r w:rsidRPr="002925AC">
        <w:rPr>
          <w:rFonts w:ascii="Times New Roman" w:hAnsi="Times New Roman"/>
          <w:sz w:val="24"/>
          <w:szCs w:val="24"/>
        </w:rPr>
        <w:t>Юрайт</w:t>
      </w:r>
      <w:proofErr w:type="spellEnd"/>
      <w:r w:rsidRPr="002925AC">
        <w:rPr>
          <w:rFonts w:ascii="Times New Roman" w:hAnsi="Times New Roman"/>
          <w:sz w:val="24"/>
          <w:szCs w:val="24"/>
        </w:rPr>
        <w:t xml:space="preserve"> [сайт]. – URL: https://urait.ru/bcode/470587</w:t>
      </w:r>
    </w:p>
    <w:p w:rsidR="006D2A0A" w:rsidRPr="002925AC" w:rsidRDefault="006D2A0A" w:rsidP="006D2A0A">
      <w:pPr>
        <w:spacing w:after="0"/>
        <w:contextualSpacing/>
        <w:rPr>
          <w:rFonts w:ascii="Times New Roman" w:hAnsi="Times New Roman"/>
          <w:b/>
          <w:sz w:val="24"/>
          <w:szCs w:val="24"/>
        </w:rPr>
      </w:pPr>
    </w:p>
    <w:p w:rsidR="006D2A0A" w:rsidRPr="002925AC" w:rsidRDefault="006D2A0A" w:rsidP="001F3502">
      <w:pPr>
        <w:pStyle w:val="3"/>
        <w:jc w:val="center"/>
        <w:rPr>
          <w:rFonts w:ascii="Times New Roman" w:hAnsi="Times New Roman"/>
          <w:bCs w:val="0"/>
          <w:i/>
          <w:color w:val="auto"/>
          <w:sz w:val="24"/>
          <w:szCs w:val="24"/>
        </w:rPr>
      </w:pPr>
      <w:r w:rsidRPr="002925AC">
        <w:rPr>
          <w:rFonts w:ascii="Times New Roman" w:hAnsi="Times New Roman"/>
          <w:color w:val="auto"/>
          <w:sz w:val="24"/>
          <w:szCs w:val="24"/>
        </w:rPr>
        <w:t>Дополнительные источники</w:t>
      </w:r>
    </w:p>
    <w:p w:rsidR="008A6082" w:rsidRPr="002925AC" w:rsidRDefault="008A6082" w:rsidP="008A6082">
      <w:pPr>
        <w:numPr>
          <w:ilvl w:val="0"/>
          <w:numId w:val="6"/>
        </w:numPr>
        <w:spacing w:after="0"/>
        <w:ind w:left="0" w:firstLine="709"/>
        <w:contextualSpacing/>
        <w:jc w:val="both"/>
        <w:rPr>
          <w:rFonts w:ascii="Times New Roman" w:hAnsi="Times New Roman"/>
          <w:sz w:val="24"/>
          <w:szCs w:val="24"/>
        </w:rPr>
      </w:pPr>
      <w:proofErr w:type="spellStart"/>
      <w:r w:rsidRPr="002925AC">
        <w:rPr>
          <w:rFonts w:ascii="Times New Roman" w:hAnsi="Times New Roman"/>
          <w:sz w:val="24"/>
          <w:szCs w:val="24"/>
        </w:rPr>
        <w:t>Рамендик</w:t>
      </w:r>
      <w:proofErr w:type="spellEnd"/>
      <w:r w:rsidRPr="002925AC">
        <w:rPr>
          <w:rFonts w:ascii="Times New Roman" w:hAnsi="Times New Roman"/>
          <w:sz w:val="24"/>
          <w:szCs w:val="24"/>
        </w:rPr>
        <w:t>, Д. М. Психодиагностика в социально-культурном сервисе и туризме</w:t>
      </w:r>
      <w:proofErr w:type="gramStart"/>
      <w:r w:rsidRPr="002925AC">
        <w:rPr>
          <w:rFonts w:ascii="Times New Roman" w:hAnsi="Times New Roman"/>
          <w:sz w:val="24"/>
          <w:szCs w:val="24"/>
        </w:rPr>
        <w:t xml:space="preserve"> :</w:t>
      </w:r>
      <w:proofErr w:type="gramEnd"/>
      <w:r w:rsidRPr="002925AC">
        <w:rPr>
          <w:rFonts w:ascii="Times New Roman" w:hAnsi="Times New Roman"/>
          <w:sz w:val="24"/>
          <w:szCs w:val="24"/>
        </w:rPr>
        <w:t xml:space="preserve"> учебное пособие для среднего профессионального образования / Д. М. </w:t>
      </w:r>
      <w:proofErr w:type="spellStart"/>
      <w:r w:rsidRPr="002925AC">
        <w:rPr>
          <w:rFonts w:ascii="Times New Roman" w:hAnsi="Times New Roman"/>
          <w:sz w:val="24"/>
          <w:szCs w:val="24"/>
        </w:rPr>
        <w:t>Рамендик</w:t>
      </w:r>
      <w:proofErr w:type="spellEnd"/>
      <w:r w:rsidRPr="002925AC">
        <w:rPr>
          <w:rFonts w:ascii="Times New Roman" w:hAnsi="Times New Roman"/>
          <w:sz w:val="24"/>
          <w:szCs w:val="24"/>
        </w:rPr>
        <w:t xml:space="preserve">, О. В. Одинцова. – 2-е изд., </w:t>
      </w:r>
      <w:proofErr w:type="spellStart"/>
      <w:r w:rsidRPr="002925AC">
        <w:rPr>
          <w:rFonts w:ascii="Times New Roman" w:hAnsi="Times New Roman"/>
          <w:sz w:val="24"/>
          <w:szCs w:val="24"/>
        </w:rPr>
        <w:t>перераб</w:t>
      </w:r>
      <w:proofErr w:type="spellEnd"/>
      <w:r w:rsidRPr="002925AC">
        <w:rPr>
          <w:rFonts w:ascii="Times New Roman" w:hAnsi="Times New Roman"/>
          <w:sz w:val="24"/>
          <w:szCs w:val="24"/>
        </w:rPr>
        <w:t xml:space="preserve">. и доп. – Москва : Издательство </w:t>
      </w:r>
      <w:proofErr w:type="spellStart"/>
      <w:r w:rsidRPr="002925AC">
        <w:rPr>
          <w:rFonts w:ascii="Times New Roman" w:hAnsi="Times New Roman"/>
          <w:sz w:val="24"/>
          <w:szCs w:val="24"/>
        </w:rPr>
        <w:t>Юрайт</w:t>
      </w:r>
      <w:proofErr w:type="spellEnd"/>
      <w:r w:rsidRPr="002925AC">
        <w:rPr>
          <w:rFonts w:ascii="Times New Roman" w:hAnsi="Times New Roman"/>
          <w:sz w:val="24"/>
          <w:szCs w:val="24"/>
        </w:rPr>
        <w:t>, 2021. – 212 с. – (Профессиональное образование). – ISBN 978-5-534-10855-2. – Текст</w:t>
      </w:r>
      <w:proofErr w:type="gramStart"/>
      <w:r w:rsidRPr="002925AC">
        <w:rPr>
          <w:rFonts w:ascii="Times New Roman" w:hAnsi="Times New Roman"/>
          <w:sz w:val="24"/>
          <w:szCs w:val="24"/>
        </w:rPr>
        <w:t xml:space="preserve"> :</w:t>
      </w:r>
      <w:proofErr w:type="gramEnd"/>
      <w:r w:rsidRPr="002925AC">
        <w:rPr>
          <w:rFonts w:ascii="Times New Roman" w:hAnsi="Times New Roman"/>
          <w:sz w:val="24"/>
          <w:szCs w:val="24"/>
        </w:rPr>
        <w:t xml:space="preserve"> электронный // ЭБС </w:t>
      </w:r>
      <w:proofErr w:type="spellStart"/>
      <w:r w:rsidRPr="002925AC">
        <w:rPr>
          <w:rFonts w:ascii="Times New Roman" w:hAnsi="Times New Roman"/>
          <w:sz w:val="24"/>
          <w:szCs w:val="24"/>
        </w:rPr>
        <w:t>Юрайт</w:t>
      </w:r>
      <w:proofErr w:type="spellEnd"/>
      <w:r w:rsidRPr="002925AC">
        <w:rPr>
          <w:rFonts w:ascii="Times New Roman" w:hAnsi="Times New Roman"/>
          <w:sz w:val="24"/>
          <w:szCs w:val="24"/>
        </w:rPr>
        <w:t xml:space="preserve"> [сайт]. – URL: https://urait.ru/bcode/475383</w:t>
      </w:r>
    </w:p>
    <w:p w:rsidR="006D2A0A" w:rsidRPr="002925AC" w:rsidRDefault="006D2A0A" w:rsidP="006D2A0A">
      <w:pPr>
        <w:jc w:val="center"/>
        <w:rPr>
          <w:rFonts w:ascii="Times New Roman" w:hAnsi="Times New Roman"/>
          <w:b/>
        </w:rPr>
      </w:pPr>
    </w:p>
    <w:p w:rsidR="00270681" w:rsidRDefault="00270681">
      <w:pPr>
        <w:rPr>
          <w:rFonts w:ascii="Times New Roman" w:eastAsiaTheme="majorEastAsia" w:hAnsi="Times New Roman" w:cstheme="majorBidi"/>
          <w:b/>
          <w:bCs/>
          <w:sz w:val="24"/>
          <w:szCs w:val="24"/>
        </w:rPr>
      </w:pPr>
      <w:r>
        <w:rPr>
          <w:rFonts w:ascii="Times New Roman" w:hAnsi="Times New Roman"/>
          <w:sz w:val="24"/>
          <w:szCs w:val="24"/>
        </w:rPr>
        <w:br w:type="page"/>
      </w:r>
    </w:p>
    <w:p w:rsidR="006D2A0A" w:rsidRPr="002925AC" w:rsidRDefault="006D2A0A" w:rsidP="00A868FA">
      <w:pPr>
        <w:pStyle w:val="1"/>
        <w:jc w:val="center"/>
        <w:rPr>
          <w:rFonts w:ascii="Times New Roman" w:hAnsi="Times New Roman"/>
          <w:b w:val="0"/>
          <w:color w:val="auto"/>
          <w:sz w:val="24"/>
          <w:szCs w:val="24"/>
        </w:rPr>
      </w:pPr>
      <w:r w:rsidRPr="002925AC">
        <w:rPr>
          <w:rFonts w:ascii="Times New Roman" w:hAnsi="Times New Roman"/>
          <w:color w:val="auto"/>
          <w:sz w:val="24"/>
          <w:szCs w:val="24"/>
        </w:rPr>
        <w:lastRenderedPageBreak/>
        <w:t>4. КОНТРОЛЬ И ОЦЕНКА РЕЗУЛЬТАТОВ ОСВОЕНИЯ</w:t>
      </w:r>
      <w:r w:rsidR="00A868FA">
        <w:rPr>
          <w:rFonts w:ascii="Times New Roman" w:hAnsi="Times New Roman"/>
          <w:b w:val="0"/>
          <w:color w:val="auto"/>
          <w:sz w:val="24"/>
          <w:szCs w:val="24"/>
        </w:rPr>
        <w:t xml:space="preserve"> </w:t>
      </w:r>
      <w:r w:rsidRPr="002925AC">
        <w:rPr>
          <w:rFonts w:ascii="Times New Roman" w:hAnsi="Times New Roman"/>
          <w:color w:val="auto"/>
          <w:sz w:val="24"/>
          <w:szCs w:val="24"/>
        </w:rPr>
        <w:t>ДИСЦИПЛИНЫ</w:t>
      </w:r>
    </w:p>
    <w:p w:rsidR="006D2A0A" w:rsidRPr="002925AC" w:rsidRDefault="006D2A0A" w:rsidP="006D2A0A">
      <w:pPr>
        <w:spacing w:after="0"/>
        <w:jc w:val="center"/>
        <w:rPr>
          <w:rFonts w:ascii="Times New Roman" w:hAnsi="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4"/>
        <w:gridCol w:w="3195"/>
        <w:gridCol w:w="3042"/>
      </w:tblGrid>
      <w:tr w:rsidR="006D2A0A" w:rsidRPr="002925AC" w:rsidTr="00533E68">
        <w:tc>
          <w:tcPr>
            <w:tcW w:w="1742" w:type="pct"/>
            <w:tcBorders>
              <w:top w:val="single" w:sz="4" w:space="0" w:color="auto"/>
              <w:left w:val="single" w:sz="4" w:space="0" w:color="auto"/>
              <w:bottom w:val="single" w:sz="4" w:space="0" w:color="auto"/>
              <w:right w:val="single" w:sz="4" w:space="0" w:color="auto"/>
            </w:tcBorders>
            <w:hideMark/>
          </w:tcPr>
          <w:p w:rsidR="006D2A0A" w:rsidRPr="002925AC" w:rsidRDefault="006D2A0A" w:rsidP="00533E68">
            <w:pPr>
              <w:spacing w:line="240" w:lineRule="auto"/>
              <w:jc w:val="center"/>
              <w:rPr>
                <w:rFonts w:ascii="Times New Roman" w:hAnsi="Times New Roman"/>
                <w:b/>
                <w:bCs/>
                <w:iCs/>
                <w:sz w:val="24"/>
                <w:szCs w:val="24"/>
              </w:rPr>
            </w:pPr>
            <w:r w:rsidRPr="002925AC">
              <w:rPr>
                <w:rFonts w:ascii="Times New Roman" w:hAnsi="Times New Roman"/>
                <w:b/>
                <w:bCs/>
                <w:iCs/>
                <w:sz w:val="24"/>
                <w:szCs w:val="24"/>
              </w:rPr>
              <w:t>Результаты обучения</w:t>
            </w:r>
          </w:p>
        </w:tc>
        <w:tc>
          <w:tcPr>
            <w:tcW w:w="1669" w:type="pct"/>
            <w:tcBorders>
              <w:top w:val="single" w:sz="4" w:space="0" w:color="auto"/>
              <w:left w:val="single" w:sz="4" w:space="0" w:color="auto"/>
              <w:bottom w:val="single" w:sz="4" w:space="0" w:color="auto"/>
              <w:right w:val="single" w:sz="4" w:space="0" w:color="auto"/>
            </w:tcBorders>
            <w:hideMark/>
          </w:tcPr>
          <w:p w:rsidR="006D2A0A" w:rsidRPr="002925AC" w:rsidRDefault="006D2A0A" w:rsidP="00533E68">
            <w:pPr>
              <w:spacing w:line="240" w:lineRule="auto"/>
              <w:jc w:val="center"/>
              <w:rPr>
                <w:rFonts w:ascii="Times New Roman" w:hAnsi="Times New Roman"/>
                <w:b/>
                <w:bCs/>
                <w:iCs/>
                <w:sz w:val="24"/>
                <w:szCs w:val="24"/>
              </w:rPr>
            </w:pPr>
            <w:r w:rsidRPr="002925AC">
              <w:rPr>
                <w:rFonts w:ascii="Times New Roman" w:hAnsi="Times New Roman"/>
                <w:b/>
                <w:bCs/>
                <w:iCs/>
                <w:sz w:val="24"/>
                <w:szCs w:val="24"/>
              </w:rPr>
              <w:t>Критерии оценки</w:t>
            </w:r>
          </w:p>
        </w:tc>
        <w:tc>
          <w:tcPr>
            <w:tcW w:w="1590" w:type="pct"/>
            <w:tcBorders>
              <w:top w:val="single" w:sz="4" w:space="0" w:color="auto"/>
              <w:left w:val="single" w:sz="4" w:space="0" w:color="auto"/>
              <w:bottom w:val="single" w:sz="4" w:space="0" w:color="auto"/>
              <w:right w:val="single" w:sz="4" w:space="0" w:color="auto"/>
            </w:tcBorders>
            <w:hideMark/>
          </w:tcPr>
          <w:p w:rsidR="006D2A0A" w:rsidRPr="002925AC" w:rsidRDefault="006D2A0A" w:rsidP="00533E68">
            <w:pPr>
              <w:spacing w:line="240" w:lineRule="auto"/>
              <w:jc w:val="center"/>
              <w:rPr>
                <w:rFonts w:ascii="Times New Roman" w:hAnsi="Times New Roman"/>
                <w:b/>
                <w:bCs/>
                <w:iCs/>
                <w:sz w:val="24"/>
                <w:szCs w:val="24"/>
              </w:rPr>
            </w:pPr>
            <w:r w:rsidRPr="002925AC">
              <w:rPr>
                <w:rFonts w:ascii="Times New Roman" w:hAnsi="Times New Roman"/>
                <w:b/>
                <w:bCs/>
                <w:iCs/>
                <w:sz w:val="24"/>
                <w:szCs w:val="24"/>
              </w:rPr>
              <w:t>Методы оценки</w:t>
            </w:r>
          </w:p>
        </w:tc>
      </w:tr>
      <w:tr w:rsidR="006D2A0A" w:rsidRPr="002925AC" w:rsidTr="00533E68">
        <w:trPr>
          <w:trHeight w:val="3666"/>
        </w:trPr>
        <w:tc>
          <w:tcPr>
            <w:tcW w:w="1742" w:type="pct"/>
            <w:tcBorders>
              <w:top w:val="single" w:sz="4" w:space="0" w:color="auto"/>
              <w:left w:val="single" w:sz="4" w:space="0" w:color="auto"/>
              <w:bottom w:val="single" w:sz="4" w:space="0" w:color="auto"/>
              <w:right w:val="single" w:sz="4" w:space="0" w:color="auto"/>
            </w:tcBorders>
          </w:tcPr>
          <w:p w:rsidR="006D2A0A" w:rsidRPr="002925AC" w:rsidRDefault="006D2A0A" w:rsidP="00533E68">
            <w:pPr>
              <w:spacing w:after="0" w:line="240" w:lineRule="auto"/>
              <w:jc w:val="both"/>
              <w:rPr>
                <w:rFonts w:ascii="Times New Roman" w:hAnsi="Times New Roman"/>
                <w:bCs/>
                <w:sz w:val="24"/>
                <w:szCs w:val="24"/>
              </w:rPr>
            </w:pPr>
            <w:r w:rsidRPr="002925AC">
              <w:rPr>
                <w:rFonts w:ascii="Times New Roman" w:hAnsi="Times New Roman"/>
                <w:sz w:val="24"/>
                <w:szCs w:val="24"/>
              </w:rPr>
              <w:t xml:space="preserve">Перечень знаний, осваиваемых в рамках дисциплины: </w:t>
            </w:r>
          </w:p>
          <w:p w:rsidR="006D2A0A" w:rsidRPr="002925AC" w:rsidRDefault="006D2A0A" w:rsidP="00533E68">
            <w:pPr>
              <w:pStyle w:val="a6"/>
              <w:suppressAutoHyphens/>
              <w:spacing w:before="0" w:after="0"/>
              <w:ind w:left="0"/>
              <w:jc w:val="both"/>
            </w:pPr>
            <w:r w:rsidRPr="002925AC">
              <w:t>знание истории и теории в сфере туризма и гостеприимства,</w:t>
            </w:r>
          </w:p>
          <w:p w:rsidR="006D2A0A" w:rsidRPr="002925AC" w:rsidRDefault="006D2A0A" w:rsidP="00533E68">
            <w:pPr>
              <w:pStyle w:val="a6"/>
              <w:suppressAutoHyphens/>
              <w:spacing w:before="0" w:after="0"/>
              <w:ind w:left="0"/>
              <w:jc w:val="both"/>
            </w:pPr>
            <w:r w:rsidRPr="002925AC">
              <w:t>знание классификаций услуг и сервиса;</w:t>
            </w:r>
          </w:p>
          <w:p w:rsidR="006D2A0A" w:rsidRPr="002925AC" w:rsidRDefault="006D2A0A" w:rsidP="00533E68">
            <w:pPr>
              <w:pStyle w:val="a6"/>
              <w:suppressAutoHyphens/>
              <w:spacing w:before="0" w:after="0"/>
              <w:ind w:left="0"/>
              <w:jc w:val="both"/>
            </w:pPr>
            <w:r w:rsidRPr="002925AC">
              <w:t>знание методов мониторинга рынка услуг;</w:t>
            </w:r>
          </w:p>
          <w:p w:rsidR="006D2A0A" w:rsidRPr="002925AC" w:rsidRDefault="006D2A0A" w:rsidP="00533E68">
            <w:pPr>
              <w:pStyle w:val="a6"/>
              <w:suppressAutoHyphens/>
              <w:spacing w:before="0" w:after="0"/>
              <w:ind w:left="0"/>
              <w:jc w:val="both"/>
            </w:pPr>
            <w:r w:rsidRPr="002925AC">
              <w:t>знание правил обслуживания потребителей услуг.</w:t>
            </w:r>
          </w:p>
          <w:p w:rsidR="006D2A0A" w:rsidRPr="002925AC" w:rsidRDefault="006D2A0A" w:rsidP="00533E68">
            <w:pPr>
              <w:spacing w:after="0" w:line="240" w:lineRule="auto"/>
              <w:jc w:val="both"/>
              <w:rPr>
                <w:rFonts w:ascii="Times New Roman" w:hAnsi="Times New Roman"/>
                <w:bCs/>
                <w:sz w:val="24"/>
                <w:szCs w:val="24"/>
              </w:rPr>
            </w:pPr>
          </w:p>
        </w:tc>
        <w:tc>
          <w:tcPr>
            <w:tcW w:w="1669" w:type="pct"/>
            <w:tcBorders>
              <w:top w:val="single" w:sz="4" w:space="0" w:color="auto"/>
              <w:left w:val="single" w:sz="4" w:space="0" w:color="auto"/>
              <w:bottom w:val="single" w:sz="4" w:space="0" w:color="auto"/>
              <w:right w:val="single" w:sz="4" w:space="0" w:color="auto"/>
            </w:tcBorders>
            <w:hideMark/>
          </w:tcPr>
          <w:p w:rsidR="006D2A0A" w:rsidRPr="002925AC" w:rsidRDefault="006D2A0A" w:rsidP="00533E68">
            <w:pPr>
              <w:spacing w:after="0" w:line="240" w:lineRule="auto"/>
              <w:jc w:val="both"/>
              <w:rPr>
                <w:rFonts w:ascii="Times New Roman" w:hAnsi="Times New Roman"/>
                <w:sz w:val="24"/>
                <w:szCs w:val="24"/>
              </w:rPr>
            </w:pPr>
            <w:r w:rsidRPr="002925AC">
              <w:rPr>
                <w:rFonts w:ascii="Times New Roman" w:hAnsi="Times New Roman"/>
                <w:sz w:val="24"/>
                <w:szCs w:val="24"/>
              </w:rPr>
              <w:t>Описание методов мониторинга рынка услуг;</w:t>
            </w:r>
          </w:p>
          <w:p w:rsidR="006D2A0A" w:rsidRPr="002925AC" w:rsidRDefault="006D2A0A" w:rsidP="00533E68">
            <w:pPr>
              <w:spacing w:after="0" w:line="240" w:lineRule="auto"/>
              <w:jc w:val="both"/>
              <w:rPr>
                <w:rFonts w:ascii="Times New Roman" w:hAnsi="Times New Roman"/>
                <w:sz w:val="24"/>
                <w:szCs w:val="24"/>
              </w:rPr>
            </w:pPr>
            <w:r w:rsidRPr="002925AC">
              <w:rPr>
                <w:rFonts w:ascii="Times New Roman" w:hAnsi="Times New Roman"/>
                <w:sz w:val="24"/>
                <w:szCs w:val="24"/>
              </w:rPr>
              <w:t>правил обслуживание потребителей.</w:t>
            </w:r>
          </w:p>
        </w:tc>
        <w:tc>
          <w:tcPr>
            <w:tcW w:w="1590" w:type="pct"/>
            <w:vMerge w:val="restart"/>
            <w:tcBorders>
              <w:top w:val="single" w:sz="4" w:space="0" w:color="auto"/>
              <w:left w:val="single" w:sz="4" w:space="0" w:color="auto"/>
              <w:bottom w:val="single" w:sz="4" w:space="0" w:color="auto"/>
              <w:right w:val="single" w:sz="4" w:space="0" w:color="auto"/>
            </w:tcBorders>
          </w:tcPr>
          <w:p w:rsidR="006D2A0A" w:rsidRPr="002925AC" w:rsidRDefault="006D2A0A" w:rsidP="00533E68">
            <w:pPr>
              <w:spacing w:after="0" w:line="240" w:lineRule="auto"/>
              <w:jc w:val="both"/>
              <w:rPr>
                <w:rFonts w:ascii="Times New Roman" w:hAnsi="Times New Roman"/>
                <w:bCs/>
                <w:sz w:val="24"/>
                <w:szCs w:val="24"/>
              </w:rPr>
            </w:pPr>
            <w:r w:rsidRPr="002925AC">
              <w:rPr>
                <w:rFonts w:ascii="Times New Roman" w:hAnsi="Times New Roman"/>
                <w:bCs/>
                <w:sz w:val="24"/>
                <w:szCs w:val="24"/>
              </w:rPr>
              <w:t>Текущий контроль:</w:t>
            </w:r>
          </w:p>
          <w:p w:rsidR="006D2A0A" w:rsidRPr="002925AC" w:rsidRDefault="006D2A0A" w:rsidP="00533E68">
            <w:pPr>
              <w:spacing w:after="0" w:line="240" w:lineRule="auto"/>
              <w:jc w:val="both"/>
              <w:rPr>
                <w:rFonts w:ascii="Times New Roman" w:hAnsi="Times New Roman"/>
                <w:bCs/>
                <w:sz w:val="24"/>
                <w:szCs w:val="24"/>
              </w:rPr>
            </w:pPr>
            <w:r w:rsidRPr="002925AC">
              <w:rPr>
                <w:rFonts w:ascii="Times New Roman" w:hAnsi="Times New Roman"/>
                <w:bCs/>
                <w:sz w:val="24"/>
                <w:szCs w:val="24"/>
              </w:rPr>
              <w:t>- тестирование;</w:t>
            </w:r>
          </w:p>
          <w:p w:rsidR="006D2A0A" w:rsidRPr="002925AC" w:rsidRDefault="006D2A0A" w:rsidP="00533E68">
            <w:pPr>
              <w:spacing w:after="0" w:line="240" w:lineRule="auto"/>
              <w:jc w:val="both"/>
              <w:rPr>
                <w:rFonts w:ascii="Times New Roman" w:hAnsi="Times New Roman"/>
                <w:bCs/>
                <w:sz w:val="24"/>
                <w:szCs w:val="24"/>
              </w:rPr>
            </w:pPr>
            <w:r w:rsidRPr="002925AC">
              <w:rPr>
                <w:rFonts w:ascii="Times New Roman" w:hAnsi="Times New Roman"/>
                <w:bCs/>
                <w:sz w:val="24"/>
                <w:szCs w:val="24"/>
              </w:rPr>
              <w:t>- устный опрос;</w:t>
            </w:r>
          </w:p>
          <w:p w:rsidR="006D2A0A" w:rsidRPr="002925AC" w:rsidRDefault="006D2A0A" w:rsidP="00533E68">
            <w:pPr>
              <w:spacing w:after="0" w:line="240" w:lineRule="auto"/>
              <w:jc w:val="both"/>
              <w:rPr>
                <w:rFonts w:ascii="Times New Roman" w:hAnsi="Times New Roman"/>
                <w:bCs/>
                <w:sz w:val="24"/>
                <w:szCs w:val="24"/>
              </w:rPr>
            </w:pPr>
            <w:r w:rsidRPr="002925AC">
              <w:rPr>
                <w:rFonts w:ascii="Times New Roman" w:hAnsi="Times New Roman"/>
                <w:bCs/>
                <w:sz w:val="24"/>
                <w:szCs w:val="24"/>
              </w:rPr>
              <w:t>-</w:t>
            </w:r>
            <w:r w:rsidRPr="002925AC">
              <w:rPr>
                <w:rFonts w:ascii="Times New Roman" w:hAnsi="Times New Roman"/>
                <w:sz w:val="24"/>
                <w:szCs w:val="24"/>
              </w:rPr>
              <w:t xml:space="preserve"> </w:t>
            </w:r>
            <w:r w:rsidRPr="002925AC">
              <w:rPr>
                <w:rFonts w:ascii="Times New Roman" w:hAnsi="Times New Roman"/>
                <w:bCs/>
                <w:sz w:val="24"/>
                <w:szCs w:val="24"/>
              </w:rPr>
              <w:t xml:space="preserve">оценка подготовленных </w:t>
            </w:r>
          </w:p>
          <w:p w:rsidR="006D2A0A" w:rsidRPr="002925AC" w:rsidRDefault="006D2A0A" w:rsidP="00533E68">
            <w:pPr>
              <w:spacing w:after="0" w:line="240" w:lineRule="auto"/>
              <w:jc w:val="both"/>
              <w:rPr>
                <w:rFonts w:ascii="Times New Roman" w:hAnsi="Times New Roman"/>
                <w:bCs/>
                <w:sz w:val="24"/>
                <w:szCs w:val="24"/>
              </w:rPr>
            </w:pPr>
            <w:r w:rsidRPr="002925AC">
              <w:rPr>
                <w:rFonts w:ascii="Times New Roman" w:hAnsi="Times New Roman"/>
                <w:bCs/>
                <w:sz w:val="24"/>
                <w:szCs w:val="24"/>
              </w:rPr>
              <w:t xml:space="preserve">обучающимися сообщений, </w:t>
            </w:r>
          </w:p>
          <w:p w:rsidR="006D2A0A" w:rsidRPr="002925AC" w:rsidRDefault="007F7494" w:rsidP="00533E68">
            <w:pPr>
              <w:spacing w:after="0" w:line="240" w:lineRule="auto"/>
              <w:jc w:val="both"/>
              <w:rPr>
                <w:rFonts w:ascii="Times New Roman" w:hAnsi="Times New Roman"/>
                <w:bCs/>
                <w:sz w:val="24"/>
                <w:szCs w:val="24"/>
              </w:rPr>
            </w:pPr>
            <w:r>
              <w:rPr>
                <w:rFonts w:ascii="Times New Roman" w:hAnsi="Times New Roman"/>
                <w:bCs/>
                <w:sz w:val="24"/>
                <w:szCs w:val="24"/>
              </w:rPr>
              <w:t>докладов</w:t>
            </w:r>
            <w:r w:rsidR="006D2A0A" w:rsidRPr="002925AC">
              <w:rPr>
                <w:rFonts w:ascii="Times New Roman" w:hAnsi="Times New Roman"/>
                <w:bCs/>
                <w:sz w:val="24"/>
                <w:szCs w:val="24"/>
              </w:rPr>
              <w:t>, мультимедийных презентаций.</w:t>
            </w:r>
          </w:p>
          <w:p w:rsidR="006D2A0A" w:rsidRPr="002925AC" w:rsidRDefault="006D2A0A" w:rsidP="00533E68">
            <w:pPr>
              <w:spacing w:after="0" w:line="240" w:lineRule="auto"/>
              <w:jc w:val="both"/>
              <w:rPr>
                <w:rFonts w:ascii="Times New Roman" w:hAnsi="Times New Roman"/>
                <w:bCs/>
                <w:sz w:val="24"/>
                <w:szCs w:val="24"/>
              </w:rPr>
            </w:pPr>
          </w:p>
          <w:p w:rsidR="006D2A0A" w:rsidRPr="002925AC" w:rsidRDefault="006D2A0A" w:rsidP="00533E68">
            <w:pPr>
              <w:spacing w:after="0" w:line="240" w:lineRule="auto"/>
              <w:jc w:val="both"/>
              <w:rPr>
                <w:rFonts w:ascii="Times New Roman" w:hAnsi="Times New Roman"/>
                <w:bCs/>
                <w:sz w:val="24"/>
                <w:szCs w:val="24"/>
              </w:rPr>
            </w:pPr>
            <w:r w:rsidRPr="002925AC">
              <w:rPr>
                <w:rFonts w:ascii="Times New Roman" w:hAnsi="Times New Roman"/>
                <w:bCs/>
                <w:sz w:val="24"/>
                <w:szCs w:val="24"/>
              </w:rPr>
              <w:t xml:space="preserve">оценка </w:t>
            </w:r>
            <w:r w:rsidR="007F7494">
              <w:rPr>
                <w:rFonts w:ascii="Times New Roman" w:hAnsi="Times New Roman"/>
                <w:bCs/>
                <w:sz w:val="24"/>
                <w:szCs w:val="24"/>
              </w:rPr>
              <w:t>выполнения практических заданий, дифференцированный зачет</w:t>
            </w:r>
          </w:p>
          <w:p w:rsidR="006D2A0A" w:rsidRPr="002925AC" w:rsidRDefault="006D2A0A" w:rsidP="00533E68">
            <w:pPr>
              <w:spacing w:after="0" w:line="240" w:lineRule="auto"/>
              <w:jc w:val="both"/>
              <w:rPr>
                <w:rFonts w:ascii="Times New Roman" w:hAnsi="Times New Roman"/>
                <w:bCs/>
                <w:i/>
                <w:sz w:val="24"/>
                <w:szCs w:val="24"/>
              </w:rPr>
            </w:pPr>
          </w:p>
        </w:tc>
      </w:tr>
      <w:tr w:rsidR="006D2A0A" w:rsidRPr="002925AC" w:rsidTr="00533E68">
        <w:trPr>
          <w:trHeight w:val="896"/>
        </w:trPr>
        <w:tc>
          <w:tcPr>
            <w:tcW w:w="1742" w:type="pct"/>
            <w:tcBorders>
              <w:top w:val="single" w:sz="4" w:space="0" w:color="auto"/>
              <w:left w:val="single" w:sz="4" w:space="0" w:color="auto"/>
              <w:bottom w:val="single" w:sz="4" w:space="0" w:color="auto"/>
              <w:right w:val="single" w:sz="4" w:space="0" w:color="auto"/>
            </w:tcBorders>
            <w:hideMark/>
          </w:tcPr>
          <w:p w:rsidR="006D2A0A" w:rsidRPr="002925AC" w:rsidRDefault="006D2A0A" w:rsidP="00533E68">
            <w:pPr>
              <w:spacing w:after="0" w:line="240" w:lineRule="auto"/>
              <w:jc w:val="both"/>
              <w:rPr>
                <w:rFonts w:ascii="Times New Roman" w:hAnsi="Times New Roman"/>
                <w:sz w:val="24"/>
                <w:szCs w:val="24"/>
              </w:rPr>
            </w:pPr>
            <w:r w:rsidRPr="002925AC">
              <w:rPr>
                <w:rFonts w:ascii="Times New Roman" w:hAnsi="Times New Roman"/>
                <w:sz w:val="24"/>
                <w:szCs w:val="24"/>
              </w:rPr>
              <w:t>Перечень умений, осваиваемых в рамках дисциплины</w:t>
            </w:r>
          </w:p>
          <w:p w:rsidR="006D2A0A" w:rsidRPr="002925AC" w:rsidRDefault="006D2A0A" w:rsidP="00533E68">
            <w:pPr>
              <w:spacing w:after="0" w:line="240" w:lineRule="auto"/>
              <w:jc w:val="both"/>
              <w:rPr>
                <w:rFonts w:ascii="Times New Roman" w:hAnsi="Times New Roman"/>
                <w:bCs/>
                <w:sz w:val="24"/>
                <w:szCs w:val="24"/>
              </w:rPr>
            </w:pPr>
            <w:r w:rsidRPr="002925AC">
              <w:rPr>
                <w:rFonts w:ascii="Times New Roman" w:hAnsi="Times New Roman"/>
                <w:bCs/>
                <w:sz w:val="24"/>
                <w:szCs w:val="24"/>
              </w:rPr>
              <w:t>умение описывать методы мониторинга рынка услуг;</w:t>
            </w:r>
          </w:p>
          <w:p w:rsidR="006D2A0A" w:rsidRPr="002925AC" w:rsidRDefault="006D2A0A" w:rsidP="00533E68">
            <w:pPr>
              <w:spacing w:after="0" w:line="240" w:lineRule="auto"/>
              <w:jc w:val="both"/>
              <w:rPr>
                <w:rFonts w:ascii="Times New Roman" w:hAnsi="Times New Roman"/>
                <w:bCs/>
                <w:sz w:val="24"/>
                <w:szCs w:val="24"/>
              </w:rPr>
            </w:pPr>
            <w:r w:rsidRPr="002925AC">
              <w:rPr>
                <w:rFonts w:ascii="Times New Roman" w:hAnsi="Times New Roman"/>
                <w:bCs/>
                <w:sz w:val="24"/>
                <w:szCs w:val="24"/>
              </w:rPr>
              <w:t>умение воспроизводить правила обслуживания потребителей услуг;</w:t>
            </w:r>
          </w:p>
          <w:p w:rsidR="006D2A0A" w:rsidRPr="002925AC" w:rsidRDefault="006D2A0A" w:rsidP="00533E68">
            <w:pPr>
              <w:spacing w:after="0" w:line="240" w:lineRule="auto"/>
              <w:jc w:val="both"/>
              <w:rPr>
                <w:rFonts w:ascii="Times New Roman" w:hAnsi="Times New Roman"/>
                <w:bCs/>
                <w:sz w:val="24"/>
                <w:szCs w:val="24"/>
              </w:rPr>
            </w:pPr>
            <w:r w:rsidRPr="002925AC">
              <w:rPr>
                <w:rFonts w:ascii="Times New Roman" w:hAnsi="Times New Roman"/>
                <w:bCs/>
                <w:sz w:val="24"/>
                <w:szCs w:val="24"/>
              </w:rPr>
              <w:t>умение поиска и применения правовых документов.</w:t>
            </w:r>
          </w:p>
        </w:tc>
        <w:tc>
          <w:tcPr>
            <w:tcW w:w="1669" w:type="pct"/>
            <w:tcBorders>
              <w:top w:val="single" w:sz="4" w:space="0" w:color="auto"/>
              <w:left w:val="single" w:sz="4" w:space="0" w:color="auto"/>
              <w:bottom w:val="single" w:sz="4" w:space="0" w:color="auto"/>
              <w:right w:val="single" w:sz="4" w:space="0" w:color="auto"/>
            </w:tcBorders>
            <w:hideMark/>
          </w:tcPr>
          <w:p w:rsidR="006D2A0A" w:rsidRPr="002925AC" w:rsidRDefault="006D2A0A" w:rsidP="00533E68">
            <w:pPr>
              <w:spacing w:after="0" w:line="240" w:lineRule="auto"/>
              <w:jc w:val="both"/>
              <w:rPr>
                <w:rFonts w:ascii="Times New Roman" w:hAnsi="Times New Roman"/>
                <w:sz w:val="24"/>
                <w:szCs w:val="24"/>
              </w:rPr>
            </w:pPr>
            <w:r w:rsidRPr="002925AC">
              <w:rPr>
                <w:rFonts w:ascii="Times New Roman" w:hAnsi="Times New Roman"/>
                <w:sz w:val="24"/>
                <w:szCs w:val="24"/>
              </w:rPr>
              <w:t>Описание методов мониторинга рынка услуг;</w:t>
            </w:r>
          </w:p>
          <w:p w:rsidR="006D2A0A" w:rsidRPr="002925AC" w:rsidRDefault="006D2A0A" w:rsidP="00533E68">
            <w:pPr>
              <w:spacing w:after="0" w:line="240" w:lineRule="auto"/>
              <w:jc w:val="both"/>
              <w:rPr>
                <w:rFonts w:ascii="Times New Roman" w:hAnsi="Times New Roman"/>
                <w:sz w:val="24"/>
                <w:szCs w:val="24"/>
              </w:rPr>
            </w:pPr>
            <w:r w:rsidRPr="002925AC">
              <w:rPr>
                <w:rFonts w:ascii="Times New Roman" w:hAnsi="Times New Roman"/>
                <w:sz w:val="24"/>
                <w:szCs w:val="24"/>
              </w:rPr>
              <w:t>Воспроизведение правил обслуживание потребителей;</w:t>
            </w:r>
          </w:p>
          <w:p w:rsidR="006D2A0A" w:rsidRPr="002925AC" w:rsidRDefault="006D2A0A" w:rsidP="00533E68">
            <w:pPr>
              <w:spacing w:after="0" w:line="240" w:lineRule="auto"/>
              <w:jc w:val="both"/>
              <w:rPr>
                <w:rFonts w:ascii="Times New Roman" w:hAnsi="Times New Roman"/>
                <w:sz w:val="24"/>
                <w:szCs w:val="24"/>
              </w:rPr>
            </w:pPr>
            <w:r w:rsidRPr="002925AC">
              <w:rPr>
                <w:rFonts w:ascii="Times New Roman" w:hAnsi="Times New Roman"/>
                <w:sz w:val="24"/>
                <w:szCs w:val="24"/>
              </w:rPr>
              <w:t>Подбор нормативно-правовых документов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D2A0A" w:rsidRPr="002925AC" w:rsidRDefault="006D2A0A" w:rsidP="00533E68">
            <w:pPr>
              <w:spacing w:after="0" w:line="240" w:lineRule="auto"/>
              <w:rPr>
                <w:rFonts w:ascii="Times New Roman" w:hAnsi="Times New Roman"/>
                <w:bCs/>
                <w:i/>
                <w:sz w:val="24"/>
                <w:szCs w:val="24"/>
              </w:rPr>
            </w:pPr>
          </w:p>
        </w:tc>
      </w:tr>
    </w:tbl>
    <w:p w:rsidR="006D2A0A" w:rsidRPr="00F43C76" w:rsidRDefault="006D2A0A" w:rsidP="006D2A0A">
      <w:pPr>
        <w:spacing w:after="0"/>
        <w:jc w:val="both"/>
        <w:rPr>
          <w:rFonts w:ascii="Times New Roman" w:hAnsi="Times New Roman"/>
          <w:b/>
        </w:rPr>
      </w:pPr>
    </w:p>
    <w:p w:rsidR="006D2A0A" w:rsidRPr="00F43C76" w:rsidRDefault="006D2A0A" w:rsidP="006D2A0A">
      <w:pPr>
        <w:spacing w:after="0"/>
        <w:jc w:val="both"/>
        <w:rPr>
          <w:rFonts w:ascii="Times New Roman" w:hAnsi="Times New Roman"/>
          <w:b/>
        </w:rPr>
      </w:pPr>
    </w:p>
    <w:p w:rsidR="006D2A0A" w:rsidRPr="00F43C76" w:rsidRDefault="006D2A0A" w:rsidP="006D2A0A">
      <w:pPr>
        <w:spacing w:after="0"/>
        <w:jc w:val="both"/>
        <w:rPr>
          <w:rFonts w:ascii="Times New Roman" w:hAnsi="Times New Roman"/>
          <w:b/>
        </w:rPr>
      </w:pPr>
    </w:p>
    <w:sectPr w:rsidR="006D2A0A" w:rsidRPr="00F43C76" w:rsidSect="00B168A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54DF" w:rsidRDefault="008C54DF" w:rsidP="006D2A0A">
      <w:pPr>
        <w:spacing w:after="0" w:line="240" w:lineRule="auto"/>
      </w:pPr>
      <w:r>
        <w:separator/>
      </w:r>
    </w:p>
  </w:endnote>
  <w:endnote w:type="continuationSeparator" w:id="0">
    <w:p w:rsidR="008C54DF" w:rsidRDefault="008C54DF" w:rsidP="006D2A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D02" w:rsidRDefault="006B2D02">
    <w:pPr>
      <w:pStyle w:val="af1"/>
      <w:jc w:val="center"/>
    </w:pPr>
  </w:p>
  <w:p w:rsidR="006B2D02" w:rsidRDefault="006B2D02">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54DF" w:rsidRDefault="008C54DF" w:rsidP="006D2A0A">
      <w:pPr>
        <w:spacing w:after="0" w:line="240" w:lineRule="auto"/>
      </w:pPr>
      <w:r>
        <w:separator/>
      </w:r>
    </w:p>
  </w:footnote>
  <w:footnote w:type="continuationSeparator" w:id="0">
    <w:p w:rsidR="008C54DF" w:rsidRDefault="008C54DF" w:rsidP="006D2A0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C433F4"/>
    <w:multiLevelType w:val="hybridMultilevel"/>
    <w:tmpl w:val="29AC07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3C6374F8"/>
    <w:multiLevelType w:val="hybridMultilevel"/>
    <w:tmpl w:val="29AC07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45C26C6F"/>
    <w:multiLevelType w:val="hybridMultilevel"/>
    <w:tmpl w:val="4B7A17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48617EFB"/>
    <w:multiLevelType w:val="hybridMultilevel"/>
    <w:tmpl w:val="20B8B01E"/>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nsid w:val="58E752D1"/>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5">
    <w:nsid w:val="6305724B"/>
    <w:multiLevelType w:val="hybridMultilevel"/>
    <w:tmpl w:val="6EE277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D2A0A"/>
    <w:rsid w:val="00067387"/>
    <w:rsid w:val="00080CFF"/>
    <w:rsid w:val="000A112E"/>
    <w:rsid w:val="00114E34"/>
    <w:rsid w:val="00154B49"/>
    <w:rsid w:val="001C2DB0"/>
    <w:rsid w:val="001F3502"/>
    <w:rsid w:val="00265D61"/>
    <w:rsid w:val="00270681"/>
    <w:rsid w:val="002925AC"/>
    <w:rsid w:val="002A2099"/>
    <w:rsid w:val="002F21D0"/>
    <w:rsid w:val="003125A5"/>
    <w:rsid w:val="00324772"/>
    <w:rsid w:val="003619C9"/>
    <w:rsid w:val="004933FC"/>
    <w:rsid w:val="004C438E"/>
    <w:rsid w:val="00552679"/>
    <w:rsid w:val="005B3DE4"/>
    <w:rsid w:val="00684433"/>
    <w:rsid w:val="006B2D02"/>
    <w:rsid w:val="006B6F14"/>
    <w:rsid w:val="006D2A0A"/>
    <w:rsid w:val="00755A67"/>
    <w:rsid w:val="007B4DD9"/>
    <w:rsid w:val="007C5665"/>
    <w:rsid w:val="007E6E4F"/>
    <w:rsid w:val="007F7494"/>
    <w:rsid w:val="0088052D"/>
    <w:rsid w:val="008A6082"/>
    <w:rsid w:val="008A7EBD"/>
    <w:rsid w:val="008C54DF"/>
    <w:rsid w:val="008F7C11"/>
    <w:rsid w:val="009137FF"/>
    <w:rsid w:val="009C56F7"/>
    <w:rsid w:val="00A768ED"/>
    <w:rsid w:val="00A85D91"/>
    <w:rsid w:val="00A868FA"/>
    <w:rsid w:val="00AD1550"/>
    <w:rsid w:val="00AF11B5"/>
    <w:rsid w:val="00B168A6"/>
    <w:rsid w:val="00B91817"/>
    <w:rsid w:val="00BF7A42"/>
    <w:rsid w:val="00C400EF"/>
    <w:rsid w:val="00C7454A"/>
    <w:rsid w:val="00CA32FF"/>
    <w:rsid w:val="00CC2171"/>
    <w:rsid w:val="00D60087"/>
    <w:rsid w:val="00D9352D"/>
    <w:rsid w:val="00D948E7"/>
    <w:rsid w:val="00DC3D2F"/>
    <w:rsid w:val="00DE0D39"/>
    <w:rsid w:val="00E26BAB"/>
    <w:rsid w:val="00E95BDB"/>
    <w:rsid w:val="00EE5C89"/>
    <w:rsid w:val="00EF5247"/>
    <w:rsid w:val="00EF6A48"/>
    <w:rsid w:val="00F145CE"/>
    <w:rsid w:val="00F4705F"/>
    <w:rsid w:val="00FC79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2A0A"/>
    <w:rPr>
      <w:rFonts w:ascii="Calibri" w:eastAsia="Times New Roman" w:hAnsi="Calibri" w:cs="Times New Roman"/>
      <w:lang w:eastAsia="ru-RU"/>
    </w:rPr>
  </w:style>
  <w:style w:type="paragraph" w:styleId="1">
    <w:name w:val="heading 1"/>
    <w:basedOn w:val="a"/>
    <w:next w:val="a"/>
    <w:link w:val="10"/>
    <w:uiPriority w:val="9"/>
    <w:qFormat/>
    <w:rsid w:val="006B2D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B2D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F350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6D2A0A"/>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6D2A0A"/>
    <w:rPr>
      <w:rFonts w:ascii="Times New Roman" w:eastAsia="Times New Roman" w:hAnsi="Times New Roman" w:cs="Times New Roman"/>
      <w:sz w:val="20"/>
      <w:szCs w:val="20"/>
      <w:lang w:val="en-US"/>
    </w:rPr>
  </w:style>
  <w:style w:type="character" w:styleId="a5">
    <w:name w:val="footnote reference"/>
    <w:aliases w:val="Знак сноски-FN,Ciae niinee-FN,AЗнак сноски зел"/>
    <w:uiPriority w:val="99"/>
    <w:rsid w:val="006D2A0A"/>
    <w:rPr>
      <w:rFonts w:cs="Times New Roman"/>
      <w:vertAlign w:val="superscript"/>
    </w:rPr>
  </w:style>
  <w:style w:type="paragraph" w:styleId="a6">
    <w:name w:val="List Paragraph"/>
    <w:aliases w:val="Содержание. 2 уровень,List Paragraph"/>
    <w:basedOn w:val="a"/>
    <w:link w:val="a7"/>
    <w:uiPriority w:val="99"/>
    <w:qFormat/>
    <w:rsid w:val="006D2A0A"/>
    <w:pPr>
      <w:spacing w:before="120" w:after="120" w:line="240" w:lineRule="auto"/>
      <w:ind w:left="708"/>
    </w:pPr>
    <w:rPr>
      <w:rFonts w:ascii="Times New Roman" w:hAnsi="Times New Roman"/>
      <w:sz w:val="24"/>
      <w:szCs w:val="24"/>
    </w:rPr>
  </w:style>
  <w:style w:type="character" w:styleId="a8">
    <w:name w:val="Emphasis"/>
    <w:qFormat/>
    <w:rsid w:val="006D2A0A"/>
    <w:rPr>
      <w:rFonts w:cs="Times New Roman"/>
      <w:i/>
    </w:rPr>
  </w:style>
  <w:style w:type="paragraph" w:customStyle="1" w:styleId="Default">
    <w:name w:val="Default"/>
    <w:uiPriority w:val="99"/>
    <w:qFormat/>
    <w:rsid w:val="006D2A0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7">
    <w:name w:val="Абзац списка Знак"/>
    <w:aliases w:val="Содержание. 2 уровень Знак,List Paragraph Знак"/>
    <w:link w:val="a6"/>
    <w:uiPriority w:val="99"/>
    <w:qFormat/>
    <w:locked/>
    <w:rsid w:val="006D2A0A"/>
    <w:rPr>
      <w:rFonts w:ascii="Times New Roman" w:eastAsia="Times New Roman" w:hAnsi="Times New Roman" w:cs="Times New Roman"/>
      <w:sz w:val="24"/>
      <w:szCs w:val="24"/>
    </w:rPr>
  </w:style>
  <w:style w:type="paragraph" w:styleId="a9">
    <w:name w:val="Title"/>
    <w:basedOn w:val="a"/>
    <w:link w:val="aa"/>
    <w:qFormat/>
    <w:rsid w:val="00A768ED"/>
    <w:pPr>
      <w:spacing w:after="0" w:line="240" w:lineRule="auto"/>
      <w:jc w:val="center"/>
    </w:pPr>
    <w:rPr>
      <w:rFonts w:ascii="Tahoma" w:hAnsi="Tahoma"/>
      <w:b/>
      <w:sz w:val="24"/>
      <w:szCs w:val="20"/>
    </w:rPr>
  </w:style>
  <w:style w:type="character" w:customStyle="1" w:styleId="aa">
    <w:name w:val="Название Знак"/>
    <w:basedOn w:val="a0"/>
    <w:link w:val="a9"/>
    <w:rsid w:val="00A768ED"/>
    <w:rPr>
      <w:rFonts w:ascii="Tahoma" w:eastAsia="Times New Roman" w:hAnsi="Tahoma" w:cs="Times New Roman"/>
      <w:b/>
      <w:sz w:val="24"/>
      <w:szCs w:val="20"/>
      <w:lang w:eastAsia="ru-RU"/>
    </w:rPr>
  </w:style>
  <w:style w:type="character" w:customStyle="1" w:styleId="10">
    <w:name w:val="Заголовок 1 Знак"/>
    <w:basedOn w:val="a0"/>
    <w:link w:val="1"/>
    <w:uiPriority w:val="9"/>
    <w:rsid w:val="006B2D02"/>
    <w:rPr>
      <w:rFonts w:asciiTheme="majorHAnsi" w:eastAsiaTheme="majorEastAsia" w:hAnsiTheme="majorHAnsi" w:cstheme="majorBidi"/>
      <w:b/>
      <w:bCs/>
      <w:color w:val="365F91" w:themeColor="accent1" w:themeShade="BF"/>
      <w:sz w:val="28"/>
      <w:szCs w:val="28"/>
      <w:lang w:eastAsia="ru-RU"/>
    </w:rPr>
  </w:style>
  <w:style w:type="paragraph" w:styleId="ab">
    <w:name w:val="TOC Heading"/>
    <w:basedOn w:val="1"/>
    <w:next w:val="a"/>
    <w:uiPriority w:val="39"/>
    <w:semiHidden/>
    <w:unhideWhenUsed/>
    <w:qFormat/>
    <w:rsid w:val="006B2D02"/>
    <w:pPr>
      <w:outlineLvl w:val="9"/>
    </w:pPr>
    <w:rPr>
      <w:lang w:eastAsia="en-US"/>
    </w:rPr>
  </w:style>
  <w:style w:type="paragraph" w:styleId="ac">
    <w:name w:val="Balloon Text"/>
    <w:basedOn w:val="a"/>
    <w:link w:val="ad"/>
    <w:uiPriority w:val="99"/>
    <w:semiHidden/>
    <w:unhideWhenUsed/>
    <w:rsid w:val="006B2D0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B2D02"/>
    <w:rPr>
      <w:rFonts w:ascii="Tahoma" w:eastAsia="Times New Roman" w:hAnsi="Tahoma" w:cs="Tahoma"/>
      <w:sz w:val="16"/>
      <w:szCs w:val="16"/>
      <w:lang w:eastAsia="ru-RU"/>
    </w:rPr>
  </w:style>
  <w:style w:type="paragraph" w:styleId="11">
    <w:name w:val="toc 1"/>
    <w:basedOn w:val="a"/>
    <w:next w:val="a"/>
    <w:autoRedefine/>
    <w:uiPriority w:val="39"/>
    <w:unhideWhenUsed/>
    <w:rsid w:val="006B2D02"/>
    <w:pPr>
      <w:spacing w:after="100"/>
    </w:pPr>
  </w:style>
  <w:style w:type="character" w:styleId="ae">
    <w:name w:val="Hyperlink"/>
    <w:basedOn w:val="a0"/>
    <w:uiPriority w:val="99"/>
    <w:unhideWhenUsed/>
    <w:rsid w:val="006B2D02"/>
    <w:rPr>
      <w:color w:val="0000FF" w:themeColor="hyperlink"/>
      <w:u w:val="single"/>
    </w:rPr>
  </w:style>
  <w:style w:type="character" w:customStyle="1" w:styleId="20">
    <w:name w:val="Заголовок 2 Знак"/>
    <w:basedOn w:val="a0"/>
    <w:link w:val="2"/>
    <w:uiPriority w:val="9"/>
    <w:semiHidden/>
    <w:rsid w:val="006B2D02"/>
    <w:rPr>
      <w:rFonts w:asciiTheme="majorHAnsi" w:eastAsiaTheme="majorEastAsia" w:hAnsiTheme="majorHAnsi" w:cstheme="majorBidi"/>
      <w:b/>
      <w:bCs/>
      <w:color w:val="4F81BD" w:themeColor="accent1"/>
      <w:sz w:val="26"/>
      <w:szCs w:val="26"/>
      <w:lang w:eastAsia="ru-RU"/>
    </w:rPr>
  </w:style>
  <w:style w:type="paragraph" w:styleId="21">
    <w:name w:val="toc 2"/>
    <w:basedOn w:val="a"/>
    <w:next w:val="a"/>
    <w:autoRedefine/>
    <w:uiPriority w:val="39"/>
    <w:unhideWhenUsed/>
    <w:rsid w:val="006B2D02"/>
    <w:pPr>
      <w:spacing w:after="100"/>
      <w:ind w:left="220"/>
    </w:pPr>
  </w:style>
  <w:style w:type="paragraph" w:styleId="af">
    <w:name w:val="header"/>
    <w:basedOn w:val="a"/>
    <w:link w:val="af0"/>
    <w:uiPriority w:val="99"/>
    <w:unhideWhenUsed/>
    <w:rsid w:val="006B2D02"/>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6B2D02"/>
    <w:rPr>
      <w:rFonts w:ascii="Calibri" w:eastAsia="Times New Roman" w:hAnsi="Calibri" w:cs="Times New Roman"/>
      <w:lang w:eastAsia="ru-RU"/>
    </w:rPr>
  </w:style>
  <w:style w:type="paragraph" w:styleId="af1">
    <w:name w:val="footer"/>
    <w:basedOn w:val="a"/>
    <w:link w:val="af2"/>
    <w:uiPriority w:val="99"/>
    <w:unhideWhenUsed/>
    <w:rsid w:val="006B2D02"/>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6B2D02"/>
    <w:rPr>
      <w:rFonts w:ascii="Calibri" w:eastAsia="Times New Roman" w:hAnsi="Calibri" w:cs="Times New Roman"/>
      <w:lang w:eastAsia="ru-RU"/>
    </w:rPr>
  </w:style>
  <w:style w:type="character" w:customStyle="1" w:styleId="30">
    <w:name w:val="Заголовок 3 Знак"/>
    <w:basedOn w:val="a0"/>
    <w:link w:val="3"/>
    <w:uiPriority w:val="9"/>
    <w:rsid w:val="001F3502"/>
    <w:rPr>
      <w:rFonts w:asciiTheme="majorHAnsi" w:eastAsiaTheme="majorEastAsia" w:hAnsiTheme="majorHAnsi" w:cstheme="majorBidi"/>
      <w:b/>
      <w:bCs/>
      <w:color w:val="4F81BD" w:themeColor="accent1"/>
      <w:lang w:eastAsia="ru-RU"/>
    </w:rPr>
  </w:style>
  <w:style w:type="paragraph" w:styleId="31">
    <w:name w:val="toc 3"/>
    <w:basedOn w:val="a"/>
    <w:next w:val="a"/>
    <w:autoRedefine/>
    <w:uiPriority w:val="39"/>
    <w:unhideWhenUsed/>
    <w:rsid w:val="001F3502"/>
    <w:pPr>
      <w:spacing w:after="100"/>
      <w:ind w:left="440"/>
    </w:pPr>
  </w:style>
  <w:style w:type="paragraph" w:styleId="af3">
    <w:name w:val="Normal (Web)"/>
    <w:aliases w:val="Обычный (Web)"/>
    <w:basedOn w:val="a"/>
    <w:link w:val="af4"/>
    <w:uiPriority w:val="99"/>
    <w:qFormat/>
    <w:rsid w:val="00067387"/>
    <w:pPr>
      <w:spacing w:before="100" w:beforeAutospacing="1" w:after="100" w:afterAutospacing="1" w:line="240" w:lineRule="auto"/>
    </w:pPr>
    <w:rPr>
      <w:rFonts w:ascii="Times New Roman" w:hAnsi="Times New Roman"/>
      <w:sz w:val="24"/>
      <w:szCs w:val="24"/>
    </w:rPr>
  </w:style>
  <w:style w:type="character" w:customStyle="1" w:styleId="af4">
    <w:name w:val="Обычный (веб) Знак"/>
    <w:aliases w:val="Обычный (Web) Знак"/>
    <w:link w:val="af3"/>
    <w:uiPriority w:val="99"/>
    <w:locked/>
    <w:rsid w:val="00067387"/>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4A86857-14FD-457D-ACF7-B1ABBEF46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1683</Words>
  <Characters>9598</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11259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днс</dc:creator>
  <cp:lastModifiedBy>home</cp:lastModifiedBy>
  <cp:revision>9</cp:revision>
  <dcterms:created xsi:type="dcterms:W3CDTF">2024-05-17T11:14:00Z</dcterms:created>
  <dcterms:modified xsi:type="dcterms:W3CDTF">2025-05-24T12:11:00Z</dcterms:modified>
</cp:coreProperties>
</file>