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ОБРАЗОВАТЕЛЬНОЕ УЧРЕЖДЕНИЕ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ПЕТРОЗАВОДСКИЙ КООПЕРАТИВНЫЙ ТЕХНИКУМ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КАРЕЛРЕСПОТРЕБСОЮЗА (ЧПОУ ПКТК)</w:t>
      </w:r>
    </w:p>
    <w:p w:rsidR="000F6474" w:rsidRPr="009537A0" w:rsidRDefault="000F6474" w:rsidP="000F6474">
      <w:pPr>
        <w:pBdr>
          <w:top w:val="nil"/>
          <w:left w:val="nil"/>
          <w:bottom w:val="nil"/>
          <w:right w:val="nil"/>
        </w:pBdr>
        <w:ind w:hanging="2"/>
        <w:jc w:val="center"/>
        <w:rPr>
          <w:szCs w:val="24"/>
        </w:rPr>
      </w:pPr>
      <w:r>
        <w:rPr>
          <w:color w:val="000000"/>
        </w:rPr>
        <w:t xml:space="preserve">185660 Республика Карелия </w:t>
      </w:r>
      <w:r w:rsidRPr="009537A0">
        <w:rPr>
          <w:color w:val="000000"/>
          <w:szCs w:val="24"/>
        </w:rPr>
        <w:t xml:space="preserve">г. </w:t>
      </w:r>
      <w:r w:rsidRPr="009537A0">
        <w:rPr>
          <w:szCs w:val="24"/>
        </w:rPr>
        <w:t>Петрозаводск, пр. Первомайский, 1-А,</w:t>
      </w:r>
    </w:p>
    <w:p w:rsidR="000F6474" w:rsidRPr="009537A0" w:rsidRDefault="000F6474" w:rsidP="000F6474">
      <w:pPr>
        <w:pBdr>
          <w:top w:val="nil"/>
          <w:left w:val="nil"/>
          <w:bottom w:val="nil"/>
          <w:right w:val="nil"/>
        </w:pBdr>
        <w:ind w:hanging="2"/>
        <w:jc w:val="center"/>
        <w:rPr>
          <w:szCs w:val="24"/>
        </w:rPr>
      </w:pPr>
      <w:r w:rsidRPr="009537A0">
        <w:rPr>
          <w:szCs w:val="24"/>
        </w:rPr>
        <w:t>тел./факс (8-814 -2)70-22-73, E-</w:t>
      </w:r>
      <w:proofErr w:type="spellStart"/>
      <w:r w:rsidRPr="009537A0">
        <w:rPr>
          <w:szCs w:val="24"/>
        </w:rPr>
        <w:t>mail</w:t>
      </w:r>
      <w:proofErr w:type="spellEnd"/>
      <w:r w:rsidRPr="009537A0">
        <w:rPr>
          <w:szCs w:val="24"/>
        </w:rPr>
        <w:t xml:space="preserve"> </w:t>
      </w:r>
      <w:hyperlink r:id="rId8" w:tgtFrame="_blank" w:history="1">
        <w:r w:rsidRPr="003058CF">
          <w:rPr>
            <w:rStyle w:val="a9"/>
            <w:color w:val="auto"/>
            <w:spacing w:val="-1"/>
            <w:szCs w:val="24"/>
            <w:u w:val="none"/>
          </w:rPr>
          <w:t>main@koopteh10.ru</w:t>
        </w:r>
      </w:hyperlink>
    </w:p>
    <w:p w:rsidR="000F6474" w:rsidRDefault="000F6474" w:rsidP="000F6474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 xml:space="preserve">ОКОПО 01728471, ОГРН 1021000534488, </w:t>
      </w:r>
    </w:p>
    <w:p w:rsidR="000F6474" w:rsidRDefault="000F6474" w:rsidP="000F6474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ИНН 1001020548, КПП 100101001</w:t>
      </w: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b/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ind w:left="1" w:hanging="3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РАБОЧАЯ ПРОГРАММА ПРОФЕССИОНАЛЬНОГО МОДУЛЯ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color w:val="000000"/>
          <w:sz w:val="28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ПМ.02 Правоохранительная деятельность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для</w:t>
      </w:r>
      <w:r>
        <w:rPr>
          <w:color w:val="000000"/>
        </w:rPr>
        <w:t xml:space="preserve"> специальности</w:t>
      </w: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40.02.04</w:t>
      </w:r>
      <w:r>
        <w:rPr>
          <w:color w:val="000000"/>
        </w:rPr>
        <w:t xml:space="preserve"> Юриспруденция</w:t>
      </w: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г. Петрозаводск, 202</w:t>
      </w:r>
      <w:r w:rsidR="00AD4532">
        <w:t>5</w:t>
      </w:r>
      <w:r>
        <w:rPr>
          <w:color w:val="000000"/>
        </w:rPr>
        <w:t xml:space="preserve"> г.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  <w:r>
        <w:lastRenderedPageBreak/>
        <w:t xml:space="preserve">Рабочая программа (далее - программа) профессионального модуля </w:t>
      </w:r>
      <w:r>
        <w:rPr>
          <w:color w:val="000000"/>
        </w:rPr>
        <w:t>ПМ.02 Правоохранительная деятельность разработана на основе Федерального государственного образовательного стандарта среднего профессионального образования по специальности 40.02.04 Юриспруденция</w:t>
      </w:r>
      <w:r>
        <w:t>.</w:t>
      </w:r>
    </w:p>
    <w:p w:rsidR="003C0207" w:rsidRDefault="003C020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C0207" w:rsidRDefault="003C020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Разработчик: </w:t>
      </w:r>
      <w:r>
        <w:t>Красная Анастасия Германовна</w:t>
      </w:r>
      <w:r>
        <w:rPr>
          <w:color w:val="000000"/>
        </w:rPr>
        <w:t xml:space="preserve"> – преподаватель ЧПОУ ПКТК</w:t>
      </w:r>
      <w:r>
        <w:t>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br w:type="page"/>
      </w:r>
      <w:r>
        <w:lastRenderedPageBreak/>
        <w:t xml:space="preserve">1. </w:t>
      </w:r>
      <w:r>
        <w:rPr>
          <w:b/>
          <w:color w:val="000000"/>
        </w:rPr>
        <w:t>ПАСПОРТ ПРОГРАММЫ ПРОФЕССИОНАЛЬНОГО МОДУЛЯ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  <w:r>
        <w:rPr>
          <w:b/>
          <w:color w:val="000000"/>
        </w:rPr>
        <w:t>ПРАВООХРАНИТЕЛЬНЫЕ ОРГАНЫ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000000"/>
        </w:rPr>
      </w:pPr>
      <w:r>
        <w:rPr>
          <w:b/>
          <w:color w:val="000000"/>
        </w:rPr>
        <w:t>1.1. Область применения программы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>
        <w:t xml:space="preserve">профессионального модуля </w:t>
      </w:r>
      <w:r>
        <w:rPr>
          <w:color w:val="000000"/>
        </w:rPr>
        <w:t>является частью программы подготовки специалистов среднего звена (ППССЗ) в соответствии с ФГОС по специальности 40.02.04 Юриспруденция.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>
        <w:t>Программа профессионального модуля может быть использована в профессиональной подготовке, переподготовке и повышении квалификации по рабочей профессии ЮРИСТ.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hanging="2"/>
        <w:jc w:val="both"/>
        <w:rPr>
          <w:color w:val="000000"/>
        </w:rPr>
      </w:pP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2"/>
        </w:rPr>
      </w:pPr>
      <w:r>
        <w:rPr>
          <w:b/>
          <w:sz w:val="22"/>
        </w:rPr>
        <w:t>1.2. Цели и задачи модуля – требования к результатам освоения модуля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>
        <w:t>Обучающийся в ходе освоения профессионального модуля должен:</w:t>
      </w:r>
    </w:p>
    <w:p w:rsidR="00FC2441" w:rsidRDefault="00FC2441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>
        <w:rPr>
          <w:b/>
          <w:color w:val="000000"/>
        </w:rPr>
        <w:t>иметь практический опыт:</w:t>
      </w:r>
    </w:p>
    <w:p w:rsidR="003C0207" w:rsidRDefault="00106289">
      <w:r>
        <w:t>- информирования, приема и консультирования граждан и представителей юридических лиц по правовым вопросам;</w:t>
      </w:r>
    </w:p>
    <w:p w:rsidR="003C0207" w:rsidRDefault="00106289">
      <w:r>
        <w:t>- приема и регистрации заявлений и документов граждан;</w:t>
      </w:r>
    </w:p>
    <w:p w:rsidR="003C0207" w:rsidRDefault="00106289">
      <w:r>
        <w:t>- формирования и рассмотрения пакета документов для разрешения спорных вопросов;</w:t>
      </w:r>
    </w:p>
    <w:p w:rsidR="003C0207" w:rsidRDefault="00106289">
      <w:r>
        <w:t>- подготовки проектов решений;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rPr>
          <w:b/>
          <w:color w:val="000000"/>
          <w:u w:val="single"/>
        </w:rPr>
      </w:pPr>
      <w:r>
        <w:t xml:space="preserve">- выявления и осуществления учета лиц, совершивших преступления  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уметь;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jc w:val="both"/>
        <w:rPr>
          <w:color w:val="000000"/>
        </w:rPr>
      </w:pPr>
      <w:r>
        <w:rPr>
          <w:color w:val="000000"/>
        </w:rPr>
        <w:t>- анализировать, толковать и правильно применять правовые нормы;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</w:t>
      </w:r>
      <w:r>
        <w:t xml:space="preserve"> распознавать задачу и/или проблему в профессиональном и/или социальном контексте</w:t>
      </w:r>
      <w:r>
        <w:rPr>
          <w:color w:val="000000"/>
        </w:rPr>
        <w:t>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-характеризовать, интерпретировать, анализировать, сопоставлять и исследовать особенности правового статуса субъектов правоотношений;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rPr>
          <w:color w:val="000000"/>
        </w:rPr>
        <w:t>-</w:t>
      </w:r>
      <w:r>
        <w:t xml:space="preserve"> выявлять и эффективно искать информацию, необходимую для решения задачи </w:t>
      </w:r>
      <w:r>
        <w:br/>
        <w:t>и/или проблемы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-сравнивать, толковать и квалифицировать деяние как преступление, регулируемое нормами уголовного права и процесса;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- оказывать правовую помощь с целью восстановления нарушенных прав; 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уметь составлять процессуальные документы;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производить все следственные действия;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принимать законные и обоснованные решения в ходе досудебного и судебного производства по уголовному делу;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вести судебное разбирательство;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выступать в роли участников процесса со стороны как обвинения, так и защиты;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-ориентироваться в большом количестве информации;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знать: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алгоритмы выполнения работ в профессиональной и смежных областях</w:t>
      </w:r>
      <w:r>
        <w:rPr>
          <w:color w:val="000000"/>
        </w:rPr>
        <w:t>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сущность, содержание основных понятий, категорий, конструкций, Институтов уголовного законодательства.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основные источники информации и ресурсы для решения задач и проблем в профессиональном и/или социальном контексте</w:t>
      </w:r>
      <w:r>
        <w:rPr>
          <w:color w:val="000000"/>
        </w:rPr>
        <w:t>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основные задачи и направления (функции) деятельности правоохранительных органов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меры принуждения: понятие, основания и порядок применения;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меры уголовно-процессуального принуждения: понятие, основания и порядок применения;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нормы, регулирующие порядок возбуждения, ведения и прекращения судопроизводства.</w:t>
      </w:r>
    </w:p>
    <w:p w:rsidR="003C0207" w:rsidRDefault="00106289">
      <w:pPr>
        <w:tabs>
          <w:tab w:val="left" w:pos="9356"/>
        </w:tabs>
        <w:ind w:right="-1"/>
        <w:jc w:val="both"/>
      </w:pPr>
      <w:r>
        <w:t xml:space="preserve">- порядок привлечения к уголовной ответственности; 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представления об основных положениях науки уголовного процесса, уголовно-процессуальном законодательстве и практике его применения;</w:t>
      </w:r>
    </w:p>
    <w:p w:rsidR="003C0207" w:rsidRDefault="00106289">
      <w:pPr>
        <w:tabs>
          <w:tab w:val="left" w:pos="9356"/>
        </w:tabs>
        <w:ind w:right="-1"/>
        <w:jc w:val="both"/>
      </w:pPr>
      <w:r>
        <w:lastRenderedPageBreak/>
        <w:t>- анализ и толкование положений науки и законодательства, к учету и использованию в правоприменительной деятельности материалов следственной судебной практики.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правовой статус участников уголовного судопроизводства.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</w:p>
    <w:p w:rsidR="003C0207" w:rsidRDefault="00106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t>Правоохранительная деятельность</w:t>
      </w:r>
      <w:r>
        <w:rPr>
          <w:color w:val="000000"/>
        </w:rPr>
        <w:t>, в том числе профессиональными (ПК) и общими (ОК) компетенциями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 xml:space="preserve">- ОК 1. Выбирать способы решения задач профессиональной деятельности применительно </w:t>
      </w:r>
      <w:r>
        <w:br/>
        <w:t>к различным контекстам.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 xml:space="preserve">- ОК 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>- ОК 4. Эффективно взаимодействовать и работать в коллективе и команде.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9. Пользоваться профессиональной документацией на государственном и иностранном языках.</w:t>
      </w:r>
      <w:bookmarkStart w:id="0" w:name="sub_5011"/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11. Соблюдать деловой этикет, культуру и психологические основы общения, нормы и правила поведения.</w:t>
      </w:r>
    </w:p>
    <w:p w:rsidR="003C0207" w:rsidRDefault="00106289">
      <w:pPr>
        <w:tabs>
          <w:tab w:val="left" w:pos="9356"/>
        </w:tabs>
        <w:ind w:right="-1"/>
        <w:jc w:val="both"/>
      </w:pPr>
      <w:bookmarkStart w:id="1" w:name="sub_5012"/>
      <w:bookmarkEnd w:id="0"/>
      <w:r>
        <w:t>- ОК 12. Проявлять нетерпимость к коррупционному поведению.</w:t>
      </w:r>
      <w:bookmarkEnd w:id="1"/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ПК 2.1. Осуществлять контроль соблюдения законодательства РФ субъектами права.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ПК 2.3. Осуществлять оценку противоправного поведения и определять подведомственность рассмотрения дел.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u w:val="single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  <w:sectPr w:rsidR="003C0207">
          <w:footerReference w:type="even" r:id="rId9"/>
          <w:footerReference w:type="default" r:id="rId10"/>
          <w:pgSz w:w="11906" w:h="16838" w:code="9"/>
          <w:pgMar w:top="1134" w:right="850" w:bottom="1134" w:left="1701" w:header="708" w:footer="708" w:gutter="0"/>
          <w:pgNumType w:start="1" w:chapSep="period"/>
          <w:cols w:space="720"/>
        </w:sectPr>
      </w:pPr>
    </w:p>
    <w:p w:rsidR="003C0207" w:rsidRDefault="00106289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2. СТРУКТУРА и содержание профессионального модуля</w:t>
      </w:r>
    </w:p>
    <w:p w:rsidR="003C0207" w:rsidRDefault="003C0207">
      <w:pPr>
        <w:jc w:val="both"/>
        <w:rPr>
          <w:b/>
          <w:sz w:val="28"/>
        </w:rPr>
      </w:pPr>
    </w:p>
    <w:p w:rsidR="003C0207" w:rsidRDefault="00106289">
      <w:pPr>
        <w:jc w:val="both"/>
      </w:pPr>
      <w:r>
        <w:rPr>
          <w:b/>
          <w:sz w:val="20"/>
        </w:rPr>
        <w:t xml:space="preserve">2.1.1. Тематический план профессионального модуля </w:t>
      </w:r>
    </w:p>
    <w:p w:rsidR="003C0207" w:rsidRDefault="003C0207">
      <w:pPr>
        <w:jc w:val="both"/>
        <w:rPr>
          <w:b/>
        </w:rPr>
      </w:pPr>
    </w:p>
    <w:p w:rsidR="003C0207" w:rsidRDefault="003C0207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541"/>
        <w:gridCol w:w="946"/>
        <w:gridCol w:w="1188"/>
        <w:gridCol w:w="714"/>
        <w:gridCol w:w="1176"/>
        <w:gridCol w:w="1039"/>
        <w:gridCol w:w="1466"/>
        <w:gridCol w:w="1442"/>
        <w:gridCol w:w="2245"/>
      </w:tblGrid>
      <w:tr w:rsidR="003C0207" w:rsidRPr="00FC2441">
        <w:trPr>
          <w:trHeight w:val="520"/>
        </w:trPr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106289" w:rsidP="0068298B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C2441">
              <w:rPr>
                <w:b/>
                <w:color w:val="000000"/>
                <w:sz w:val="20"/>
              </w:rPr>
              <w:t>Индекс</w:t>
            </w:r>
          </w:p>
        </w:tc>
        <w:tc>
          <w:tcPr>
            <w:tcW w:w="1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106289" w:rsidP="0068298B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C2441">
              <w:rPr>
                <w:b/>
                <w:color w:val="000000"/>
                <w:sz w:val="20"/>
              </w:rPr>
              <w:t>Структурные элементы</w:t>
            </w:r>
          </w:p>
          <w:p w:rsidR="003C0207" w:rsidRPr="00FC2441" w:rsidRDefault="00106289" w:rsidP="0068298B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C2441">
              <w:rPr>
                <w:b/>
                <w:color w:val="000000"/>
                <w:sz w:val="20"/>
              </w:rPr>
              <w:t xml:space="preserve"> профессионального модуля</w:t>
            </w:r>
          </w:p>
        </w:tc>
        <w:tc>
          <w:tcPr>
            <w:tcW w:w="34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C2441">
              <w:rPr>
                <w:b/>
                <w:color w:val="000000"/>
                <w:sz w:val="20"/>
              </w:rPr>
              <w:t>Учебная нагрузка обучающихся, ч.</w:t>
            </w:r>
          </w:p>
        </w:tc>
      </w:tr>
      <w:tr w:rsidR="003C0207" w:rsidRPr="00FC2441">
        <w:trPr>
          <w:trHeight w:val="255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3C0207" w:rsidP="0068298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3C0207" w:rsidP="0068298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Объём ОП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 w:rsidRPr="00FC2441">
              <w:rPr>
                <w:color w:val="000000"/>
                <w:sz w:val="20"/>
              </w:rPr>
              <w:t>Самост</w:t>
            </w:r>
            <w:proofErr w:type="spellEnd"/>
            <w:r w:rsidRPr="00FC2441">
              <w:rPr>
                <w:color w:val="000000"/>
                <w:sz w:val="20"/>
              </w:rPr>
              <w:t>. работа</w:t>
            </w:r>
          </w:p>
        </w:tc>
        <w:tc>
          <w:tcPr>
            <w:tcW w:w="19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FC2441">
              <w:rPr>
                <w:b/>
                <w:color w:val="000000"/>
                <w:sz w:val="20"/>
              </w:rPr>
              <w:t>С преподавателем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Промежуточная аттестация</w:t>
            </w:r>
          </w:p>
        </w:tc>
      </w:tr>
      <w:tr w:rsidR="003C0207" w:rsidRPr="00FC2441">
        <w:trPr>
          <w:trHeight w:val="255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Всего</w:t>
            </w:r>
          </w:p>
        </w:tc>
        <w:tc>
          <w:tcPr>
            <w:tcW w:w="17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</w:tr>
      <w:tr w:rsidR="003C0207" w:rsidRPr="00FC2441">
        <w:trPr>
          <w:trHeight w:val="1260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Лекции, уроки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Пр. занятия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 xml:space="preserve">Курсовое </w:t>
            </w:r>
            <w:proofErr w:type="spellStart"/>
            <w:r w:rsidRPr="00FC2441">
              <w:rPr>
                <w:color w:val="000000"/>
                <w:sz w:val="20"/>
              </w:rPr>
              <w:t>проектир</w:t>
            </w:r>
            <w:proofErr w:type="spellEnd"/>
            <w:r w:rsidRPr="00FC2441">
              <w:rPr>
                <w:color w:val="000000"/>
                <w:sz w:val="20"/>
              </w:rPr>
              <w:t>.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</w:tr>
      <w:tr w:rsidR="003C0207" w:rsidRPr="00FC2441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МДК.02.01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Правоохранительные органы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88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66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36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30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6</w:t>
            </w:r>
          </w:p>
        </w:tc>
      </w:tr>
      <w:tr w:rsidR="003C0207" w:rsidRPr="00FC2441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МДК.02.02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Уголовное право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82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64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44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20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6</w:t>
            </w:r>
          </w:p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</w:tr>
      <w:tr w:rsidR="003C0207" w:rsidRPr="00FC2441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МДК.02.03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Уголовный процесс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54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42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28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2</w:t>
            </w:r>
          </w:p>
        </w:tc>
      </w:tr>
      <w:tr w:rsidR="003C0207" w:rsidRPr="00FC2441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МДК.02.04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Криминалистика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36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30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2</w:t>
            </w:r>
          </w:p>
        </w:tc>
      </w:tr>
      <w:tr w:rsidR="003C0207" w:rsidRPr="00FC2441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УП.02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Учебная практика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36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</w:tr>
      <w:tr w:rsidR="003C0207" w:rsidRPr="00FC2441" w:rsidTr="0068298B">
        <w:trPr>
          <w:trHeight w:val="553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jc w:val="center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ПП.02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106289" w:rsidP="0068298B">
            <w:pPr>
              <w:ind w:firstLine="0"/>
              <w:rPr>
                <w:color w:val="000000"/>
                <w:sz w:val="20"/>
              </w:rPr>
            </w:pPr>
            <w:r w:rsidRPr="00FC2441">
              <w:rPr>
                <w:color w:val="000000"/>
                <w:sz w:val="20"/>
              </w:rPr>
              <w:t>108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Pr="00FC2441" w:rsidRDefault="003C0207" w:rsidP="0068298B">
            <w:pPr>
              <w:ind w:firstLine="0"/>
              <w:rPr>
                <w:color w:val="000000"/>
                <w:sz w:val="20"/>
              </w:rPr>
            </w:pPr>
          </w:p>
        </w:tc>
      </w:tr>
      <w:tr w:rsidR="0068298B" w:rsidRPr="00FC2441" w:rsidTr="0068298B">
        <w:trPr>
          <w:trHeight w:val="416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Экзамен по модулю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98B" w:rsidRPr="00FC2441" w:rsidRDefault="0068298B" w:rsidP="0068298B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b/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  <w:sz w:val="20"/>
        </w:rPr>
      </w:pPr>
      <w:r>
        <w:rPr>
          <w:b/>
          <w:color w:val="000000"/>
        </w:rPr>
        <w:br w:type="page"/>
      </w:r>
      <w:r>
        <w:rPr>
          <w:b/>
          <w:caps/>
          <w:sz w:val="20"/>
        </w:rPr>
        <w:lastRenderedPageBreak/>
        <w:t xml:space="preserve">2.2. 1. </w:t>
      </w:r>
      <w:r>
        <w:rPr>
          <w:b/>
          <w:sz w:val="20"/>
        </w:rPr>
        <w:t>Содержание обучения по профессиональному модулю (ПМ)</w:t>
      </w:r>
    </w:p>
    <w:tbl>
      <w:tblPr>
        <w:tblStyle w:val="aa"/>
        <w:tblW w:w="14318" w:type="dxa"/>
        <w:tblInd w:w="-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8788"/>
        <w:gridCol w:w="1092"/>
        <w:gridCol w:w="1621"/>
      </w:tblGrid>
      <w:tr w:rsidR="003C0207" w:rsidRPr="00522C11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b/>
                <w:sz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Объем часов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3C0207" w:rsidRPr="00522C11"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МДК 02.01 Правоохранительные органы</w:t>
            </w:r>
          </w:p>
        </w:tc>
      </w:tr>
      <w:tr w:rsidR="003C0207" w:rsidRPr="00522C11">
        <w:trPr>
          <w:trHeight w:val="403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Раздел 1. Общие положения уголовного права России</w:t>
            </w:r>
          </w:p>
        </w:tc>
      </w:tr>
      <w:tr w:rsidR="003C0207" w:rsidRPr="00522C11">
        <w:trPr>
          <w:trHeight w:val="200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 xml:space="preserve">Тема 1.1. </w:t>
            </w:r>
            <w:r w:rsidRPr="00522C11">
              <w:rPr>
                <w:sz w:val="20"/>
              </w:rPr>
              <w:t xml:space="preserve">Понятие, система правоохранительных органов Российской Федерации 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793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1. Понятие, система правоохранительных органов Российской Федерации. Виды и задачи правоохранительных органов. Законодательные и иные правовые акты о правоохранительных органах.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4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Практическая работа</w:t>
            </w:r>
            <w:r w:rsidRPr="00522C11">
              <w:rPr>
                <w:b/>
                <w:sz w:val="20"/>
              </w:rPr>
              <w:t xml:space="preserve"> №1 </w:t>
            </w:r>
          </w:p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sz w:val="20"/>
              </w:rPr>
              <w:t>Решение задач по теме. Составить таблицу распределения обязанностей и прав работников правоохранительных органов.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420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Тема 1.2.</w:t>
            </w:r>
          </w:p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 xml:space="preserve">Понятие, сущность судебной власти в Российской Федерации 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 w:val="20"/>
              </w:rPr>
            </w:pPr>
            <w:r w:rsidRPr="00522C11">
              <w:rPr>
                <w:sz w:val="20"/>
              </w:rPr>
              <w:t xml:space="preserve">2. Понятие и основные признаки судебной власти. Значение принципа разделения властей. Общая характеристика полномочий судебной власти. Суд как орган судебной власти. Общее понятие судебной системы Российской Федерации, ее структура.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3.Правовой статус судей. Требования, предъявляемые к судьям. Требования, предъявляемые к кандидатам в судьи. Порядок отбора кандидатов и наделения их полномочиями судей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4. Понятие, сущность, значение и признаки правосудия. Принципы осуществления правосудия в России.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5. Конституционный Суд Российской Федерации.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6. Суды общей юрисдикции.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Практическая работа</w:t>
            </w:r>
            <w:r w:rsidRPr="00522C11">
              <w:rPr>
                <w:b/>
                <w:sz w:val="20"/>
              </w:rPr>
              <w:t xml:space="preserve"> №2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6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691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Самостоятельная работа №2 Подготовить доклад с разбором особенностей подведомственности судов.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 w:rsidTr="00522C11">
        <w:trPr>
          <w:trHeight w:val="284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 xml:space="preserve">Тема 1.3. </w:t>
            </w:r>
            <w:r w:rsidRPr="00522C11">
              <w:rPr>
                <w:sz w:val="20"/>
              </w:rPr>
              <w:t xml:space="preserve">Правоохранительные органы, обеспечивающие правопорядок и безопасность в Российской Федерации </w:t>
            </w: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widowControl w:val="0"/>
              <w:ind w:firstLine="0"/>
              <w:rPr>
                <w:sz w:val="20"/>
              </w:rPr>
            </w:pPr>
          </w:p>
        </w:tc>
      </w:tr>
      <w:tr w:rsidR="003C0207" w:rsidRPr="00522C11">
        <w:trPr>
          <w:trHeight w:val="562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 xml:space="preserve">7.Прокуратура Российской Федерации. Военная прокуратура. Принципы организации и деятельности прокуратуры. Прокурорский надзор. Правовой статус прокурорских работников.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522C11">
        <w:trPr>
          <w:trHeight w:val="562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 xml:space="preserve">8. Следственный комитет РФ: система органов и полномочия. Структура и полномочия Следственного комитета РФ. Подследственность уголовных дел Следственному комитету РФ. Правовой статус следователей Следственного комитета РФ.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4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522C11">
        <w:trPr>
          <w:trHeight w:val="562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9. Понятие и система органов обеспечения правопорядка и безопасности в Российской Федерации. Основные принципы обеспечения безопасности в РФ.  Совет безопасности РФ, его состав, структура, основные задачи его деятельности и полномочия.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522C11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>10. Органы выявления и расследования преступлений. Организация выявления и расследования преступлений. Органы, уполномоченные осуществлять оперативно-розыскную деятельность. Органы дознания и предварительного следствия. Следственные аппараты органов внутренних дел.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522C11">
              <w:rPr>
                <w:i/>
                <w:color w:val="000000"/>
                <w:sz w:val="20"/>
              </w:rPr>
              <w:t>4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11. Министерство внутренних дел РФ. Основные направления деятельности органов Министерства внутренних дел РФ. Система МВД России. Следственный департамент МВД России, структура и компетенция. Состав и структура полиции. Подразделения полиции, разграничение их функций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522C11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12. Федеральная служба безопасности РФ. 1. Органы Федеральной службы безопасности Российской Федерации, их основные задачи и принципы деятельности.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522C11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13. Система и основные направления деятельности органов юстиции Российской Федерации.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522C11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Практическая работа</w:t>
            </w:r>
            <w:r w:rsidRPr="00522C11">
              <w:rPr>
                <w:b/>
                <w:sz w:val="20"/>
              </w:rPr>
              <w:t xml:space="preserve"> №3 Решение задач по теме.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258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 xml:space="preserve">Тема 1.4. </w:t>
            </w:r>
            <w:r w:rsidRPr="00522C11">
              <w:rPr>
                <w:sz w:val="20"/>
              </w:rPr>
              <w:t xml:space="preserve">Органы по обеспечению правовой помощи </w:t>
            </w: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522C11">
              <w:rPr>
                <w:i/>
                <w:color w:val="000000"/>
                <w:sz w:val="20"/>
              </w:rPr>
              <w:t>16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77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sz w:val="20"/>
              </w:rPr>
              <w:t xml:space="preserve">14. </w:t>
            </w:r>
            <w:bookmarkStart w:id="2" w:name="_dx_frag_StartFragment"/>
            <w:bookmarkEnd w:id="2"/>
            <w:r w:rsidRPr="00522C11">
              <w:rPr>
                <w:sz w:val="20"/>
              </w:rPr>
              <w:t xml:space="preserve">Адвокатура в Российской Федерации. Содержание юридической помощи, ее разновидности.  Нотариат в РФ. Нотариат как институт, призванный содействовать реализации правоохранительной деятельности. Органы, осуществляющие частную детективную и охранную деятельность в РФ. Понятие, правовая основа и принципы частной детективной и охранной деятельности. Частные детективные и охранные службы и их место в системе правоохранительных органов. Органы, осуществляющие контроль и надзор за частной детективной и охранной </w:t>
            </w:r>
            <w:r w:rsidRPr="00522C11">
              <w:rPr>
                <w:sz w:val="20"/>
              </w:rPr>
              <w:lastRenderedPageBreak/>
              <w:t xml:space="preserve">деятельностью.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 w:val="20"/>
              </w:rPr>
            </w:pPr>
            <w:r w:rsidRPr="00522C11">
              <w:rPr>
                <w:i/>
                <w:sz w:val="20"/>
              </w:rPr>
              <w:lastRenderedPageBreak/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2249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Практическая работ</w:t>
            </w:r>
            <w:r w:rsidRPr="00522C11">
              <w:rPr>
                <w:b/>
                <w:sz w:val="20"/>
              </w:rPr>
              <w:t>а</w:t>
            </w:r>
            <w:r w:rsidRPr="00522C11">
              <w:rPr>
                <w:color w:val="000000"/>
                <w:sz w:val="20"/>
              </w:rPr>
              <w:t xml:space="preserve"> №4</w:t>
            </w:r>
            <w:r w:rsidR="006A4D71" w:rsidRPr="00522C11">
              <w:rPr>
                <w:color w:val="000000"/>
                <w:sz w:val="20"/>
              </w:rPr>
              <w:t>.</w:t>
            </w:r>
            <w:r w:rsidRPr="00522C11">
              <w:rPr>
                <w:color w:val="000000"/>
                <w:sz w:val="20"/>
              </w:rPr>
              <w:t xml:space="preserve"> Решение задач по теме.</w:t>
            </w:r>
          </w:p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Разбор порядка оказания юридической помощи населению на практике.</w:t>
            </w:r>
          </w:p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54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Самостоятельная работа</w:t>
            </w:r>
            <w:r w:rsidR="00DD0D6B">
              <w:rPr>
                <w:b/>
                <w:color w:val="000000"/>
                <w:sz w:val="20"/>
              </w:rPr>
              <w:t xml:space="preserve"> </w:t>
            </w:r>
            <w:r w:rsidRPr="00522C11">
              <w:rPr>
                <w:color w:val="000000"/>
                <w:sz w:val="20"/>
              </w:rPr>
              <w:t>№4</w:t>
            </w:r>
          </w:p>
          <w:p w:rsidR="003C0207" w:rsidRPr="00522C11" w:rsidRDefault="00106289">
            <w:pPr>
              <w:spacing w:line="276" w:lineRule="auto"/>
              <w:ind w:hanging="2"/>
              <w:rPr>
                <w:sz w:val="20"/>
              </w:rPr>
            </w:pPr>
            <w:r w:rsidRPr="00522C11">
              <w:rPr>
                <w:color w:val="000000"/>
                <w:sz w:val="20"/>
              </w:rPr>
              <w:t>Выписать различия и особенности адвоката и нотариуса. Сделать сравнительную характеристику адвокатской и нотариальной деятельности.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522C11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522C11">
              <w:rPr>
                <w:color w:val="000000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 w:rsidRPr="00522C11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522C11">
        <w:trPr>
          <w:trHeight w:val="465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jc w:val="right"/>
              <w:rPr>
                <w:b/>
                <w:color w:val="000000"/>
                <w:sz w:val="20"/>
              </w:rPr>
            </w:pPr>
            <w:r w:rsidRPr="00522C11">
              <w:rPr>
                <w:b/>
                <w:sz w:val="20"/>
              </w:rPr>
              <w:t>Экзамен по МДК 02.01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522C11">
              <w:rPr>
                <w:i/>
                <w:sz w:val="20"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522C11" w:rsidRDefault="003C0207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522C11">
        <w:trPr>
          <w:trHeight w:val="465"/>
        </w:trPr>
        <w:tc>
          <w:tcPr>
            <w:tcW w:w="14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522C11" w:rsidRDefault="00106289">
            <w:pP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522C11">
              <w:rPr>
                <w:b/>
                <w:color w:val="000000"/>
                <w:sz w:val="20"/>
              </w:rPr>
              <w:t>МДК 02.02 Уголовное право</w:t>
            </w:r>
          </w:p>
        </w:tc>
      </w:tr>
    </w:tbl>
    <w:tbl>
      <w:tblPr>
        <w:tblW w:w="14318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1"/>
        <w:gridCol w:w="14"/>
        <w:gridCol w:w="8773"/>
        <w:gridCol w:w="11"/>
        <w:gridCol w:w="1092"/>
        <w:gridCol w:w="32"/>
        <w:gridCol w:w="1561"/>
      </w:tblGrid>
      <w:tr w:rsidR="003C0207" w:rsidRPr="00DD0D6B">
        <w:trPr>
          <w:trHeight w:val="403"/>
        </w:trPr>
        <w:tc>
          <w:tcPr>
            <w:tcW w:w="14318" w:type="dxa"/>
            <w:gridSpan w:val="8"/>
            <w:tcBorders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Раздел 1. Общие положения уголовного права России</w:t>
            </w:r>
          </w:p>
        </w:tc>
      </w:tr>
      <w:tr w:rsidR="003C0207" w:rsidRPr="00DD0D6B">
        <w:trPr>
          <w:trHeight w:val="200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1.1. Уголовное право, как отрасль права.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793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1. Понятие уголовного права России. Предмет, метод и система уголовного права. Задачи и принципы уголовного права.  Уголовный закон. Понятие. Действие уголовного закона во времени, в пространстве и по кругу лиц. Толкование уголовного закона. Диспозиции уголовно-правовой нормы, санкций УК РФ.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8</w:t>
            </w:r>
          </w:p>
        </w:tc>
        <w:tc>
          <w:tcPr>
            <w:tcW w:w="15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200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  <w:r w:rsidRPr="00DD0D6B">
              <w:rPr>
                <w:b/>
                <w:sz w:val="20"/>
              </w:rPr>
              <w:t xml:space="preserve"> №1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20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1.2.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Преступление в уголовном праве.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lastRenderedPageBreak/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 xml:space="preserve">ОК1, ОК2, </w:t>
            </w:r>
            <w:r w:rsidRPr="00DD0D6B">
              <w:rPr>
                <w:sz w:val="20"/>
              </w:rPr>
              <w:lastRenderedPageBreak/>
              <w:t>ОК3, ОК4, ОК5, ОК6, ОК7, ОК9, ОК11, ОК12, ПК 2.1, ПК 2.2, ПК 2.3</w:t>
            </w:r>
          </w:p>
        </w:tc>
      </w:tr>
      <w:tr w:rsidR="003C0207" w:rsidRPr="00DD0D6B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2. Понятие и признаки преступления. Категории преступлений. Состав преступления. Виды составов преступлений.  Формы вины.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6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3. Обстоятельства, исключающие преступность деяния. Обстоятельства, отягчающие и смягчающие наказание.</w:t>
            </w:r>
            <w:r w:rsidR="0068298B">
              <w:rPr>
                <w:sz w:val="20"/>
              </w:rPr>
              <w:t xml:space="preserve"> </w:t>
            </w:r>
            <w:bookmarkStart w:id="3" w:name="_GoBack"/>
            <w:bookmarkEnd w:id="3"/>
            <w:r w:rsidRPr="00DD0D6B">
              <w:rPr>
                <w:sz w:val="20"/>
              </w:rPr>
              <w:t>Понятие физического и психологического принуждения.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4. Стадии совершения преступления. Добровольный отказ от совершения преступления. Оконченное и неоконченное преступление. Признаки и виды покушения на преступление. Множественность преступлений.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5. Соучастие в преступлении. Виды соучастников. Формы соучастия.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6. Условия правомерности применения института необходимой обороны. Понятие института крайней необходимости и условия его применения.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  <w:r w:rsidRPr="00DD0D6B">
              <w:rPr>
                <w:b/>
                <w:sz w:val="20"/>
              </w:rPr>
              <w:t xml:space="preserve"> №2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691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Самостоятельная работа №1 Составить сравнительную характеристику форм вины.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62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1.3. Наказание в уголовном праве.</w:t>
            </w:r>
          </w:p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Уголовная ответственность несовершеннолетних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562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7.Понятие, виды и цели наказаний. Общие правила назначения наказаний. Освобождение от уголовной ответственности. Освобождение от наказания.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562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8. Условное осуждение. Амнистия. Помилование. Основания применения принудительных мер медицинского характера. Виды принудительных мер медицинского характера.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562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9. Судимость. Особенности уголовной ответственности несовершеннолетних. Виды наказаний назначаемым несовершеннолетним. </w:t>
            </w:r>
          </w:p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Принудительные меры воспитательного воздействия.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396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10. Освобождение от уголовной ответственности несовершеннолетних. </w:t>
            </w:r>
          </w:p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Освобождение от наказания несовершеннолетних.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DD0D6B">
              <w:rPr>
                <w:i/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396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  <w:r w:rsidRPr="00DD0D6B">
              <w:rPr>
                <w:b/>
                <w:sz w:val="20"/>
              </w:rPr>
              <w:t xml:space="preserve"> №3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ОК1, ОК2, ОК3, ОК4, ОК5, ОК6, ОК7, ОК9, ОК11, ОК12, ПК 2.1, ПК 2.2, </w:t>
            </w:r>
            <w:r w:rsidRPr="00DD0D6B">
              <w:rPr>
                <w:sz w:val="20"/>
              </w:rPr>
              <w:lastRenderedPageBreak/>
              <w:t>ПК 2.3</w:t>
            </w:r>
          </w:p>
        </w:tc>
      </w:tr>
      <w:tr w:rsidR="003C0207" w:rsidRPr="00DD0D6B">
        <w:trPr>
          <w:trHeight w:val="258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1.4. Меры уголовно-правового характера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i/>
                <w:color w:val="000000"/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77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11. Система особенности части уголовного права.  Этапы и значение квалификации преступлений.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 w:val="20"/>
              </w:rPr>
            </w:pPr>
            <w:r w:rsidRPr="00DD0D6B">
              <w:rPr>
                <w:i/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45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</w:t>
            </w:r>
            <w:r w:rsidRPr="00DD0D6B">
              <w:rPr>
                <w:color w:val="000000"/>
                <w:sz w:val="20"/>
              </w:rPr>
              <w:t xml:space="preserve"> №4</w:t>
            </w:r>
            <w:r w:rsidR="006A4D71" w:rsidRPr="00DD0D6B">
              <w:rPr>
                <w:color w:val="000000"/>
                <w:sz w:val="20"/>
              </w:rPr>
              <w:t>.</w:t>
            </w:r>
            <w:r w:rsidRPr="00DD0D6B">
              <w:rPr>
                <w:color w:val="000000"/>
                <w:sz w:val="20"/>
              </w:rPr>
              <w:t xml:space="preserve">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46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Самостоятельная работа</w:t>
            </w:r>
            <w:r w:rsidRPr="00DD0D6B">
              <w:rPr>
                <w:color w:val="000000"/>
                <w:sz w:val="20"/>
              </w:rPr>
              <w:t>№2 Доклад на тему значение квалификации в сфере экономических и экологических преступлений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09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Раздел 2. Положения особенной части уголовного права.</w:t>
            </w:r>
          </w:p>
        </w:tc>
      </w:tr>
      <w:tr w:rsidR="003C0207" w:rsidRPr="00DD0D6B">
        <w:trPr>
          <w:trHeight w:val="382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2.1 Преступления против личности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</w:t>
            </w:r>
            <w:r w:rsidRPr="00DD0D6B">
              <w:rPr>
                <w:b/>
                <w:sz w:val="20"/>
              </w:rPr>
              <w:t>е</w:t>
            </w:r>
            <w:r w:rsidRPr="00DD0D6B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382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12. Преступления против личности. 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>Преступления против жизни и здоровья, половой неприкосновенности, чести и достоинства.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382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а.</w:t>
            </w:r>
            <w:r w:rsidRPr="00DD0D6B">
              <w:rPr>
                <w:color w:val="000000"/>
                <w:sz w:val="20"/>
              </w:rPr>
              <w:t xml:space="preserve"> №5 Решение задач по теме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3C0207" w:rsidRPr="00DD0D6B">
        <w:trPr>
          <w:trHeight w:val="396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2.2. Преступления в сфере экономики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lastRenderedPageBreak/>
              <w:t>Содержание:</w:t>
            </w:r>
          </w:p>
        </w:tc>
        <w:tc>
          <w:tcPr>
            <w:tcW w:w="109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396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13.Преступления в сфере экономики. Преступления против собственности, преступления в сфере экономической деятельности.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 w:val="20"/>
              </w:rPr>
            </w:pPr>
            <w:r w:rsidRPr="00DD0D6B">
              <w:rPr>
                <w:sz w:val="20"/>
              </w:rPr>
              <w:t>Особенности квалификации преступлений в сфере экономики.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10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 xml:space="preserve">ОК1, ОК2, ОК3, ОК4, ОК5, ОК6, </w:t>
            </w:r>
            <w:r w:rsidRPr="00DD0D6B">
              <w:rPr>
                <w:sz w:val="20"/>
              </w:rPr>
              <w:lastRenderedPageBreak/>
              <w:t>ОК7, ОК9, ОК11, ОК12, ПК 2.1, ПК 2.2, ПК 2.3</w:t>
            </w:r>
          </w:p>
        </w:tc>
      </w:tr>
      <w:tr w:rsidR="003C0207" w:rsidRPr="00DD0D6B">
        <w:trPr>
          <w:trHeight w:val="200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а.</w:t>
            </w:r>
            <w:r w:rsidRPr="00DD0D6B">
              <w:rPr>
                <w:color w:val="000000"/>
                <w:sz w:val="20"/>
              </w:rPr>
              <w:t xml:space="preserve"> №6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Решение задач по теме</w:t>
            </w:r>
          </w:p>
        </w:tc>
        <w:tc>
          <w:tcPr>
            <w:tcW w:w="1092" w:type="dxa"/>
            <w:tcBorders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299"/>
        </w:trPr>
        <w:tc>
          <w:tcPr>
            <w:tcW w:w="284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2.3. Преступления против общественной безопасности и общественного порядка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i/>
                <w:sz w:val="20"/>
              </w:rPr>
            </w:pP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920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 14. Преступления против общественной безопасности и общественного порядка.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  <w:p w:rsidR="003C0207" w:rsidRPr="00DD0D6B" w:rsidRDefault="003C0207">
            <w:pPr>
              <w:spacing w:line="276" w:lineRule="auto"/>
              <w:ind w:hanging="2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28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</w:t>
            </w:r>
            <w:r w:rsidRPr="00DD0D6B">
              <w:rPr>
                <w:color w:val="000000"/>
                <w:sz w:val="20"/>
              </w:rPr>
              <w:t xml:space="preserve"> №7</w:t>
            </w:r>
            <w:r w:rsidR="006A4D71" w:rsidRPr="00DD0D6B">
              <w:rPr>
                <w:color w:val="000000"/>
                <w:sz w:val="20"/>
              </w:rPr>
              <w:t>.</w:t>
            </w:r>
            <w:r w:rsidRPr="00DD0D6B">
              <w:rPr>
                <w:color w:val="000000"/>
                <w:sz w:val="20"/>
              </w:rPr>
              <w:t xml:space="preserve"> Решение задач по теме</w:t>
            </w:r>
          </w:p>
          <w:p w:rsidR="003C0207" w:rsidRPr="00DD0D6B" w:rsidRDefault="003C0207">
            <w:pPr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33"/>
        </w:trPr>
        <w:tc>
          <w:tcPr>
            <w:tcW w:w="284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2.4. Преступления против государственной власти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  <w:p w:rsidR="003C0207" w:rsidRPr="00DD0D6B" w:rsidRDefault="003C0207">
            <w:pPr>
              <w:spacing w:line="276" w:lineRule="auto"/>
              <w:ind w:hanging="2"/>
              <w:rPr>
                <w:sz w:val="2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 w:val="2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28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15. Квалификация преступлений против государственной власти. Преступления против интересов государственной службы. Преступления против основ конституционного строя и безопасности государства.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528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а.</w:t>
            </w:r>
            <w:r w:rsidRPr="00DD0D6B">
              <w:rPr>
                <w:color w:val="000000"/>
                <w:sz w:val="20"/>
              </w:rPr>
              <w:t xml:space="preserve"> №8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Решение задач по теме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528"/>
        </w:trPr>
        <w:tc>
          <w:tcPr>
            <w:tcW w:w="284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Самостоятельная работа</w:t>
            </w:r>
            <w:r w:rsidRPr="00DD0D6B">
              <w:rPr>
                <w:color w:val="000000"/>
                <w:sz w:val="20"/>
              </w:rPr>
              <w:t>№3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Изучить главу УК РФ гл.29-30, составить сравнительную характеристику преступлений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 xml:space="preserve">ОК1, ОК2, ОК3, ОК4, ОК5, ОК6, ОК7, ОК9, ОК11, ОК12, </w:t>
            </w:r>
            <w:r w:rsidRPr="00DD0D6B">
              <w:rPr>
                <w:sz w:val="20"/>
              </w:rPr>
              <w:lastRenderedPageBreak/>
              <w:t>ПК 2.1, ПК 2.2, ПК 2.3</w:t>
            </w:r>
          </w:p>
        </w:tc>
      </w:tr>
      <w:tr w:rsidR="003C0207" w:rsidRPr="00DD0D6B">
        <w:trPr>
          <w:trHeight w:val="465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right"/>
              <w:rPr>
                <w:b/>
                <w:color w:val="000000"/>
                <w:sz w:val="20"/>
              </w:rPr>
            </w:pPr>
            <w:r w:rsidRPr="00DD0D6B">
              <w:rPr>
                <w:b/>
                <w:sz w:val="20"/>
              </w:rPr>
              <w:t>Экзамен по МДК 02.02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b/>
                <w:i/>
                <w:color w:val="000000"/>
                <w:sz w:val="20"/>
              </w:rPr>
            </w:pPr>
            <w:r w:rsidRPr="00DD0D6B">
              <w:rPr>
                <w:b/>
                <w:i/>
                <w:sz w:val="20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65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МДК 02.03 Уголовный процесс</w:t>
            </w:r>
          </w:p>
        </w:tc>
      </w:tr>
      <w:tr w:rsidR="003C0207" w:rsidRPr="00DD0D6B">
        <w:trPr>
          <w:trHeight w:val="403"/>
        </w:trPr>
        <w:tc>
          <w:tcPr>
            <w:tcW w:w="14318" w:type="dxa"/>
            <w:gridSpan w:val="8"/>
            <w:tcBorders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Раздел 1. Общие положения уголовного процесса</w:t>
            </w:r>
          </w:p>
        </w:tc>
      </w:tr>
      <w:tr w:rsidR="003C0207" w:rsidRPr="00DD0D6B">
        <w:trPr>
          <w:trHeight w:val="200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Style w:val="3"/>
              <w:spacing w:before="0" w:after="0"/>
              <w:rPr>
                <w:sz w:val="20"/>
              </w:rPr>
            </w:pPr>
            <w:r w:rsidRPr="00DD0D6B">
              <w:rPr>
                <w:color w:val="000000"/>
                <w:sz w:val="20"/>
              </w:rPr>
              <w:t xml:space="preserve">Тема 1.1. </w:t>
            </w:r>
            <w:r w:rsidRPr="00DD0D6B">
              <w:rPr>
                <w:sz w:val="20"/>
              </w:rPr>
              <w:t>Основные положения уголовного процесса.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793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1. Сущность и основные понятия уголовного процесса, его цели и задачи 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2. Уголовно-процессуальное законодательство. Структура уголовно-процессуального кодекса Российской Федерации. 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>3. Принципы уголовного судопроизводства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4. Уголовное преследование. </w:t>
            </w:r>
            <w:r w:rsidRPr="00DD0D6B">
              <w:rPr>
                <w:rStyle w:val="submenu-table"/>
              </w:rPr>
              <w:t>Основания отказа в возбуждении уголовного дела.  Основания прекращения уголовного дела и уголовного преследования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rStyle w:val="submenu-table"/>
              </w:rPr>
              <w:t xml:space="preserve">6. Ходатайства, жалобы и </w:t>
            </w:r>
            <w:r w:rsidR="006A4D71" w:rsidRPr="00DD0D6B">
              <w:rPr>
                <w:rStyle w:val="submenu-table"/>
              </w:rPr>
              <w:t>п</w:t>
            </w:r>
            <w:r w:rsidR="006A4D71" w:rsidRPr="00DD0D6B">
              <w:rPr>
                <w:sz w:val="20"/>
              </w:rPr>
              <w:t>роцессуальные сроки,</w:t>
            </w:r>
            <w:r w:rsidRPr="00DD0D6B">
              <w:rPr>
                <w:sz w:val="20"/>
              </w:rPr>
              <w:t xml:space="preserve"> и процессуальные издержки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rStyle w:val="submenu-table"/>
              </w:rPr>
              <w:t>7. Реабилитация в уголовном процессе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rStyle w:val="submenu-table"/>
              </w:rPr>
              <w:t>9. Подследственность и подсудность уголовного дела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>10</w:t>
            </w:r>
            <w:r w:rsidRPr="00DD0D6B">
              <w:rPr>
                <w:rStyle w:val="submenu-table"/>
              </w:rPr>
              <w:t>. Международное сотрудничество в сфере уголовного судопроизводства</w:t>
            </w:r>
          </w:p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rStyle w:val="submenu-table"/>
              </w:rPr>
              <w:t>11. Использование электронных документов и бланков процессуальных документов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20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  <w:r w:rsidRPr="00DD0D6B">
              <w:rPr>
                <w:b/>
                <w:sz w:val="20"/>
              </w:rPr>
              <w:t xml:space="preserve"> №1 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20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106289">
            <w:pPr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Тема 1.2.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rStyle w:val="submenu-table"/>
                <w:b/>
              </w:rPr>
              <w:t>Участники уголовного судопроизводств</w:t>
            </w:r>
            <w:r w:rsidRPr="00DD0D6B">
              <w:rPr>
                <w:rStyle w:val="submenu-table"/>
              </w:rPr>
              <w:t xml:space="preserve">а 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84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>1. Участники уголовного судопроизводства их классификация и уголовно-процессуальный статус</w:t>
            </w:r>
          </w:p>
          <w:p w:rsidR="003C0207" w:rsidRPr="00DD0D6B" w:rsidRDefault="00106289">
            <w:pPr>
              <w:pStyle w:val="a6"/>
              <w:spacing w:after="0"/>
              <w:rPr>
                <w:sz w:val="20"/>
              </w:rPr>
            </w:pPr>
            <w:r w:rsidRPr="00DD0D6B">
              <w:rPr>
                <w:rStyle w:val="submenu-table"/>
              </w:rPr>
              <w:t xml:space="preserve">2. </w:t>
            </w:r>
            <w:r w:rsidRPr="00DD0D6B">
              <w:rPr>
                <w:sz w:val="20"/>
              </w:rPr>
              <w:t>Обстоятельства, исключающие участие в уголовном судопроизводстве. Отводы в уголовном процессе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3. Особенности производства по делам в отношении несовершеннолетних 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4. Особенности производства о применении принудительных мер медицинского характера 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 w:val="20"/>
              </w:rPr>
            </w:pPr>
            <w:r w:rsidRPr="00DD0D6B">
              <w:rPr>
                <w:sz w:val="20"/>
              </w:rPr>
              <w:t>5. Особенности производства о назначении меры уголовно-правового характера при освобождении от уголовной ответственности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75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  <w:r w:rsidRPr="00DD0D6B">
              <w:rPr>
                <w:b/>
                <w:sz w:val="20"/>
              </w:rPr>
              <w:t xml:space="preserve"> №2 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 xml:space="preserve">ОК1, ОК2, ОК3, ОК4, ОК5, ОК6, ОК7, ОК9, ОК11, ОК12, ПК 2.1, ПК 2.2, </w:t>
            </w:r>
            <w:r w:rsidRPr="00DD0D6B">
              <w:rPr>
                <w:sz w:val="20"/>
              </w:rPr>
              <w:lastRenderedPageBreak/>
              <w:t>ПК 2.3</w:t>
            </w:r>
          </w:p>
        </w:tc>
      </w:tr>
      <w:tr w:rsidR="003C0207" w:rsidRPr="00DD0D6B">
        <w:trPr>
          <w:trHeight w:val="84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Самостоятельная работа №2 Доклад на тему прав и обязанностей участников уголовного судопроизводства.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92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widowControl w:val="0"/>
              <w:ind w:firstLine="0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562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 xml:space="preserve">Тема 1.3. </w:t>
            </w:r>
            <w:r w:rsidRPr="00DD0D6B">
              <w:rPr>
                <w:b/>
                <w:sz w:val="20"/>
              </w:rPr>
              <w:t>Доказательства и доказывание в уголовном процессе.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rStyle w:val="submenu-table"/>
              </w:rPr>
              <w:t>1.Понятие, значение и классификация доказательств в уголовном процессе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2. </w:t>
            </w:r>
            <w:r w:rsidRPr="00DD0D6B">
              <w:rPr>
                <w:rStyle w:val="submenu-table"/>
              </w:rPr>
              <w:t>Обстоятельства, подлежащие доказыванию</w:t>
            </w:r>
            <w:r w:rsidRPr="00DD0D6B">
              <w:rPr>
                <w:rStyle w:val="butback1"/>
                <w:color w:val="auto"/>
              </w:rPr>
              <w:t xml:space="preserve">. </w:t>
            </w:r>
            <w:r w:rsidRPr="00DD0D6B">
              <w:rPr>
                <w:rStyle w:val="submenu-table"/>
              </w:rPr>
              <w:t>Предел доказывания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rStyle w:val="butback1"/>
                <w:color w:val="auto"/>
              </w:rPr>
              <w:t xml:space="preserve">3. </w:t>
            </w:r>
            <w:r w:rsidRPr="00DD0D6B">
              <w:rPr>
                <w:rStyle w:val="submenu-table"/>
              </w:rPr>
              <w:t xml:space="preserve">Правила оценки доказательств. </w:t>
            </w:r>
            <w:r w:rsidRPr="00DD0D6B">
              <w:rPr>
                <w:sz w:val="20"/>
              </w:rPr>
              <w:t>Относимость, допустимость, достаточность и достоверность доказательств</w:t>
            </w:r>
          </w:p>
          <w:p w:rsidR="003C0207" w:rsidRPr="00DD0D6B" w:rsidRDefault="00106289">
            <w:pPr>
              <w:rPr>
                <w:color w:val="000000"/>
                <w:sz w:val="20"/>
              </w:rPr>
            </w:pPr>
            <w:r w:rsidRPr="00DD0D6B">
              <w:rPr>
                <w:rStyle w:val="submenu-table"/>
              </w:rPr>
              <w:t>4. Доказывание в уголовном процессе. Собирание доказательств. Проверка доказательств. Оценка доказательств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widowControl w:val="0"/>
              <w:ind w:firstLine="0"/>
              <w:rPr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396"/>
        </w:trPr>
        <w:tc>
          <w:tcPr>
            <w:tcW w:w="2835" w:type="dxa"/>
            <w:gridSpan w:val="2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  <w:r w:rsidRPr="00DD0D6B">
              <w:rPr>
                <w:b/>
                <w:sz w:val="20"/>
              </w:rPr>
              <w:t xml:space="preserve"> №3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sz w:val="20"/>
              </w:rPr>
              <w:t>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DD0D6B">
              <w:rPr>
                <w:i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56"/>
        </w:trPr>
        <w:tc>
          <w:tcPr>
            <w:tcW w:w="2835" w:type="dxa"/>
            <w:gridSpan w:val="2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258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 xml:space="preserve">Тема 1.4. </w:t>
            </w:r>
            <w:r w:rsidRPr="00DD0D6B">
              <w:rPr>
                <w:b/>
                <w:sz w:val="20"/>
              </w:rPr>
              <w:t>Меры процессуального принуждения.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1. </w:t>
            </w:r>
            <w:r w:rsidRPr="00DD0D6B">
              <w:rPr>
                <w:rStyle w:val="submenu-table"/>
              </w:rPr>
              <w:t>Меры пресечения: п</w:t>
            </w:r>
            <w:r w:rsidRPr="00DD0D6B">
              <w:rPr>
                <w:sz w:val="20"/>
              </w:rPr>
              <w:t>онятие, виды, основания и порядок их применения</w:t>
            </w:r>
          </w:p>
          <w:p w:rsidR="003C0207" w:rsidRPr="00DD0D6B" w:rsidRDefault="003C0207">
            <w:pPr>
              <w:spacing w:line="276" w:lineRule="auto"/>
              <w:ind w:hanging="2"/>
              <w:rPr>
                <w:sz w:val="20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DD0D6B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45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Самостоятельная работа</w:t>
            </w:r>
            <w:r w:rsidRPr="00DD0D6B">
              <w:rPr>
                <w:color w:val="000000"/>
                <w:sz w:val="20"/>
              </w:rPr>
              <w:t>№1</w:t>
            </w:r>
          </w:p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>Подготовить план порядка рассмотрения уголовных дел и уголовных дел с наказанием в виде применения мер медицинского характера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 xml:space="preserve">ОК1, ОК2, ОК3, ОК4, ОК5, ОК6, ОК7, ОК9, </w:t>
            </w:r>
            <w:r w:rsidRPr="00DD0D6B">
              <w:rPr>
                <w:sz w:val="20"/>
              </w:rPr>
              <w:lastRenderedPageBreak/>
              <w:t>ОК11, ОК12, ПК 2.1, ПК 2.2, ПК 2.3</w:t>
            </w:r>
          </w:p>
        </w:tc>
      </w:tr>
      <w:tr w:rsidR="003C0207" w:rsidRPr="00DD0D6B">
        <w:trPr>
          <w:trHeight w:val="546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Раздел 2. Уголовное судопроизводство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widowControl w:val="0"/>
              <w:ind w:firstLine="0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09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Тема 2.1. Досудебное производство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382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keepNext/>
              <w:jc w:val="both"/>
              <w:rPr>
                <w:sz w:val="20"/>
              </w:rPr>
            </w:pPr>
            <w:r w:rsidRPr="00DD0D6B">
              <w:rPr>
                <w:sz w:val="20"/>
              </w:rPr>
              <w:t xml:space="preserve">1. Возбуждение уголовного дела. Понятие и значение стадии возбуждения уголовного дела. Поводы и основания для возбуждения уголовного дела. Процессуальный порядок возбуждения и отказа в возбуждении уголовного дела. Отказ в возбуждении уголовного дела 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>2. Предварительное расследование. Понятие и сущность предварительного расследования Формы предварительного расследования. Подследственность.   Окончание предварительного следствия. Срок предварительного следствия. Приостановление и возобновление предварительного следствия. Прекращение уголовного дела. Направление уголовного дела с обвинительным заключением прокурору.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>3. Общие правила производства следственных действий. Протокол следственного действия. Порядок привлечения в качестве обвиняемого. Особенности производства отдельных следственных действий. Производство судебной экспертизы</w:t>
            </w:r>
          </w:p>
          <w:p w:rsidR="003C0207" w:rsidRPr="00DD0D6B" w:rsidRDefault="00106289">
            <w:pP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>4. Дознание и дознание в сокращенной форме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  <w:r w:rsidRPr="00DD0D6B">
              <w:rPr>
                <w:i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382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а.</w:t>
            </w:r>
            <w:r w:rsidRPr="00DD0D6B">
              <w:rPr>
                <w:color w:val="000000"/>
                <w:sz w:val="20"/>
              </w:rPr>
              <w:t xml:space="preserve"> №5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382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3C0207" w:rsidRPr="00DD0D6B">
        <w:trPr>
          <w:trHeight w:val="396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rPr>
                <w:b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 xml:space="preserve">Тема 2.2. </w:t>
            </w:r>
            <w:r w:rsidRPr="00DD0D6B">
              <w:rPr>
                <w:b/>
                <w:sz w:val="20"/>
              </w:rPr>
              <w:t>Судебное производство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1. Производство в суде первой инстанции. Предварительное слушание. Общие условия судебного разбирательства. Подготовительная часть судебного заседания.  Судебное следствие. Прения сторон. Постановление приговора. Виды приговоров. Исполнение приговора 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 xml:space="preserve">2. Особый порядок судебного разбирательства при согласии </w:t>
            </w:r>
            <w:r w:rsidR="006A4D71" w:rsidRPr="00DD0D6B">
              <w:rPr>
                <w:sz w:val="20"/>
              </w:rPr>
              <w:t xml:space="preserve">обвиняемого </w:t>
            </w:r>
            <w:proofErr w:type="spellStart"/>
            <w:r w:rsidR="006A4D71" w:rsidRPr="00DD0D6B">
              <w:rPr>
                <w:sz w:val="20"/>
              </w:rPr>
              <w:t>с</w:t>
            </w:r>
            <w:r w:rsidRPr="00DD0D6B">
              <w:rPr>
                <w:sz w:val="20"/>
              </w:rPr>
              <w:t>предъявленным</w:t>
            </w:r>
            <w:proofErr w:type="spellEnd"/>
            <w:r w:rsidRPr="00DD0D6B">
              <w:rPr>
                <w:sz w:val="20"/>
              </w:rPr>
              <w:t xml:space="preserve"> ему обвинением, а также при заключении досудебного соглашения о сотрудничестве.</w:t>
            </w:r>
          </w:p>
          <w:p w:rsidR="003C0207" w:rsidRPr="00DD0D6B" w:rsidRDefault="00106289">
            <w:pPr>
              <w:rPr>
                <w:sz w:val="20"/>
              </w:rPr>
            </w:pPr>
            <w:r w:rsidRPr="00DD0D6B">
              <w:rPr>
                <w:sz w:val="20"/>
              </w:rPr>
              <w:t>3. Особенности производства в суде с участием присяжных заседателей</w:t>
            </w:r>
          </w:p>
          <w:p w:rsidR="003C0207" w:rsidRPr="00DD0D6B" w:rsidRDefault="00106289">
            <w:pPr>
              <w:rPr>
                <w:b/>
                <w:color w:val="000000"/>
                <w:sz w:val="20"/>
              </w:rPr>
            </w:pPr>
            <w:r w:rsidRPr="00DD0D6B">
              <w:rPr>
                <w:sz w:val="20"/>
              </w:rPr>
              <w:t>5. Производство в суде апелляционной и кассационной инстанции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sz w:val="20"/>
              </w:rPr>
            </w:pPr>
            <w:r w:rsidRPr="00DD0D6B">
              <w:rPr>
                <w:i/>
                <w:sz w:val="20"/>
              </w:rPr>
              <w:t>4</w:t>
            </w: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396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</w:t>
            </w:r>
            <w:r w:rsidRPr="00DD0D6B">
              <w:rPr>
                <w:b/>
                <w:sz w:val="20"/>
              </w:rPr>
              <w:t>а.</w:t>
            </w:r>
            <w:r w:rsidRPr="00DD0D6B">
              <w:rPr>
                <w:color w:val="000000"/>
                <w:sz w:val="20"/>
              </w:rPr>
              <w:t xml:space="preserve"> №6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Решение задач по теме</w:t>
            </w:r>
          </w:p>
        </w:tc>
        <w:tc>
          <w:tcPr>
            <w:tcW w:w="1135" w:type="dxa"/>
            <w:gridSpan w:val="3"/>
            <w:vMerge/>
            <w:tcBorders>
              <w:lef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 xml:space="preserve">ОК1, ОК2, ОК3, ОК4, ОК5, ОК6, ОК7, ОК9, </w:t>
            </w:r>
            <w:r w:rsidRPr="00DD0D6B">
              <w:rPr>
                <w:sz w:val="20"/>
              </w:rPr>
              <w:lastRenderedPageBreak/>
              <w:t>ОК11, ОК12</w:t>
            </w:r>
          </w:p>
        </w:tc>
      </w:tr>
      <w:tr w:rsidR="003C0207" w:rsidRPr="00DD0D6B">
        <w:trPr>
          <w:trHeight w:val="396"/>
        </w:trPr>
        <w:tc>
          <w:tcPr>
            <w:tcW w:w="11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right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Дифференцированный зачёт</w:t>
            </w:r>
          </w:p>
        </w:tc>
        <w:tc>
          <w:tcPr>
            <w:tcW w:w="2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2</w:t>
            </w:r>
          </w:p>
        </w:tc>
      </w:tr>
      <w:tr w:rsidR="003C0207" w:rsidRPr="00DD0D6B">
        <w:trPr>
          <w:trHeight w:val="396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МДК 02.04 Криминалистика</w:t>
            </w:r>
          </w:p>
        </w:tc>
      </w:tr>
      <w:tr w:rsidR="003C0207" w:rsidRPr="00DD0D6B">
        <w:trPr>
          <w:trHeight w:val="403"/>
        </w:trPr>
        <w:tc>
          <w:tcPr>
            <w:tcW w:w="14318" w:type="dxa"/>
            <w:gridSpan w:val="8"/>
            <w:tcBorders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Раздел 1. Общие положения криминалистики</w:t>
            </w:r>
          </w:p>
        </w:tc>
      </w:tr>
      <w:tr w:rsidR="003C0207" w:rsidRPr="00DD0D6B">
        <w:trPr>
          <w:trHeight w:val="20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 xml:space="preserve">Тема 1.1. </w:t>
            </w:r>
            <w:r w:rsidRPr="00DD0D6B">
              <w:rPr>
                <w:sz w:val="20"/>
              </w:rPr>
              <w:t>Общие положения</w:t>
            </w: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793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Style w:val="a5"/>
              <w:numPr>
                <w:ilvl w:val="0"/>
                <w:numId w:val="1"/>
              </w:numPr>
              <w:spacing w:line="276" w:lineRule="auto"/>
              <w:ind w:firstLine="0"/>
              <w:rPr>
                <w:sz w:val="20"/>
              </w:rPr>
            </w:pPr>
            <w:r w:rsidRPr="00DD0D6B">
              <w:rPr>
                <w:sz w:val="20"/>
              </w:rPr>
              <w:t xml:space="preserve">Предмет криминалистики; ее взаимосвязь с другими правовыми дисциплинами, а также судебной медициной, судебной психиатрией и психологией; Закономерности возникновения и развития криминалистических знаний. Система криминалистической науки и система курса криминалистики. Место криминалистики в системе юридических наук и специальных юридических дисциплин. История отечественной, зарубежной криминалистики.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20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42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Тема 1.2.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Криминалистическая идентификация. Криминалистическая техника.</w:t>
            </w: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sz w:val="20"/>
              </w:rPr>
            </w:pPr>
            <w:r w:rsidRPr="00DD0D6B">
              <w:rPr>
                <w:sz w:val="20"/>
              </w:rPr>
              <w:t>2. Формы, средства и методы криминалистической идентификации и диагностики в раскрытии и расследовании преступлений. Криминалистическая версия: понятие, виды и основные черты. Особенности построения и проверки следственных версий. Основания следственной версии. Условия и приемы построения следственных версий. Выведение следствий из версий, их проверка.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48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3.Современные научно-технические возможности и потребности практики борьбы с преступностью в ее развитии. Классификация средств и методов криминалистической техники. Средства, применяемые при производстве следственных действий и используемые в целях обнаружения, фиксации изъятия материальных следов преступлений.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4. Криминалистическая фотография, видеозапись. Трасология. Дактилоскопия. Следы ног, орудий взлома, перчаток, транспортных средств и животных. Судебная баллистика. Криминалистическое исследование холодного оружия. Криминалистическое исследование документов.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48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rPr>
                <w:sz w:val="20"/>
              </w:rPr>
            </w:pPr>
            <w:r w:rsidRPr="00DD0D6B">
              <w:rPr>
                <w:sz w:val="20"/>
              </w:rPr>
              <w:t xml:space="preserve">5. Криминалистическое учение о внешности человека. Словесный портрет. Понятие </w:t>
            </w:r>
            <w:proofErr w:type="spellStart"/>
            <w:r w:rsidRPr="00DD0D6B">
              <w:rPr>
                <w:sz w:val="20"/>
              </w:rPr>
              <w:t>габитоскопии</w:t>
            </w:r>
            <w:proofErr w:type="spellEnd"/>
            <w:r w:rsidRPr="00DD0D6B">
              <w:rPr>
                <w:sz w:val="20"/>
              </w:rPr>
              <w:t xml:space="preserve">. Свойства отображения внешности человека. Основные принципы описания внешности по методу словесного портрета. Описание внешности человека. Описание анатомических функциональных признаков. Описание особых примет, одежды и </w:t>
            </w:r>
            <w:proofErr w:type="gramStart"/>
            <w:r w:rsidRPr="00DD0D6B">
              <w:rPr>
                <w:sz w:val="20"/>
              </w:rPr>
              <w:t>других вещей</w:t>
            </w:r>
            <w:proofErr w:type="gramEnd"/>
            <w:r w:rsidRPr="00DD0D6B">
              <w:rPr>
                <w:sz w:val="20"/>
              </w:rPr>
              <w:t xml:space="preserve"> и предметов. Использование данных о внешности человека в практике расследования преступлений. Виды портретов.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 w:rsidRPr="00DD0D6B">
        <w:trPr>
          <w:trHeight w:val="99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Самостоятельная работа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1175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spacing w:line="276" w:lineRule="auto"/>
              <w:ind w:hanging="2"/>
              <w:jc w:val="both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>
        <w:trPr>
          <w:trHeight w:val="56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 xml:space="preserve">Тема 1.3. </w:t>
            </w:r>
            <w:r w:rsidRPr="00DD0D6B">
              <w:rPr>
                <w:sz w:val="20"/>
              </w:rPr>
              <w:t xml:space="preserve">Организация и планирование расследования. </w:t>
            </w: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ind w:hanging="2"/>
              <w:jc w:val="both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 xml:space="preserve">7. Тактика осмотра места происшествия. Психология и логика осмотра места происшествия. Осмотр транспортных средств. Тактика задержания, освидетельствования.  Тактика следственного эксперимента. Тактика обыска и выемки. Тактика допроса. Опознание. Методика расследования преступлений.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sz w:val="20"/>
              </w:rPr>
            </w:pPr>
            <w:r w:rsidRPr="00DD0D6B">
              <w:rPr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>
            <w:pPr>
              <w:widowControl w:val="0"/>
              <w:ind w:firstLine="0"/>
              <w:rPr>
                <w:sz w:val="20"/>
              </w:rPr>
            </w:pPr>
          </w:p>
        </w:tc>
      </w:tr>
      <w:tr w:rsidR="003C0207" w:rsidRPr="00DD0D6B">
        <w:trPr>
          <w:trHeight w:val="56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Практическая работа</w:t>
            </w:r>
          </w:p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 xml:space="preserve">Отработка навыков дактилоскопирования лица, </w:t>
            </w:r>
            <w:proofErr w:type="spellStart"/>
            <w:r w:rsidRPr="00DD0D6B">
              <w:rPr>
                <w:b/>
                <w:color w:val="000000"/>
                <w:sz w:val="20"/>
              </w:rPr>
              <w:t>габитоскопия</w:t>
            </w:r>
            <w:proofErr w:type="spellEnd"/>
            <w:r w:rsidRPr="00DD0D6B">
              <w:rPr>
                <w:b/>
                <w:color w:val="000000"/>
                <w:sz w:val="20"/>
              </w:rPr>
              <w:t xml:space="preserve">, осмотра места </w:t>
            </w:r>
            <w:r w:rsidR="006A4D71" w:rsidRPr="00DD0D6B">
              <w:rPr>
                <w:b/>
                <w:color w:val="000000"/>
                <w:sz w:val="20"/>
              </w:rPr>
              <w:t>происшествия</w:t>
            </w:r>
            <w:r w:rsidRPr="00DD0D6B">
              <w:rPr>
                <w:b/>
                <w:color w:val="000000"/>
                <w:sz w:val="20"/>
              </w:rPr>
              <w:t>. Проведение допроса и составление протоколов.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color w:val="000000"/>
                <w:sz w:val="20"/>
              </w:rPr>
              <w:t>14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Pr="00DD0D6B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 w:rsidRPr="00DD0D6B"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RPr="00DD0D6B" w:rsidTr="006A4D71">
        <w:trPr>
          <w:trHeight w:val="343"/>
        </w:trPr>
        <w:tc>
          <w:tcPr>
            <w:tcW w:w="116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 w:rsidP="006A4D71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right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Дифференцированный зачёт по МДК 02.04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Pr="00DD0D6B" w:rsidRDefault="00106289" w:rsidP="006A4D71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color w:val="000000"/>
                <w:sz w:val="20"/>
              </w:rPr>
            </w:pPr>
            <w:r w:rsidRPr="00DD0D6B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Pr="00DD0D6B" w:rsidRDefault="003C0207" w:rsidP="006A4D71">
            <w:pPr>
              <w:ind w:firstLine="0"/>
              <w:jc w:val="center"/>
              <w:rPr>
                <w:b/>
                <w:sz w:val="20"/>
              </w:rPr>
            </w:pPr>
          </w:p>
        </w:tc>
      </w:tr>
      <w:tr w:rsidR="003C0207" w:rsidRPr="00DD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Pr="00DD0D6B" w:rsidRDefault="00106289">
            <w:pPr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Учебная практика</w:t>
            </w:r>
          </w:p>
        </w:tc>
        <w:tc>
          <w:tcPr>
            <w:tcW w:w="1135" w:type="dxa"/>
            <w:gridSpan w:val="3"/>
          </w:tcPr>
          <w:p w:rsidR="003C0207" w:rsidRPr="00DD0D6B" w:rsidRDefault="00106289">
            <w:pPr>
              <w:jc w:val="center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36</w:t>
            </w:r>
          </w:p>
        </w:tc>
        <w:tc>
          <w:tcPr>
            <w:tcW w:w="1561" w:type="dxa"/>
          </w:tcPr>
          <w:p w:rsidR="003C0207" w:rsidRPr="00DD0D6B" w:rsidRDefault="003C0207">
            <w:pPr>
              <w:jc w:val="center"/>
              <w:rPr>
                <w:b/>
                <w:sz w:val="20"/>
              </w:rPr>
            </w:pPr>
          </w:p>
        </w:tc>
      </w:tr>
      <w:tr w:rsidR="003C0207" w:rsidRPr="00DD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Pr="00DD0D6B" w:rsidRDefault="00106289">
            <w:pPr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Производственная практика</w:t>
            </w:r>
          </w:p>
        </w:tc>
        <w:tc>
          <w:tcPr>
            <w:tcW w:w="1135" w:type="dxa"/>
            <w:gridSpan w:val="3"/>
          </w:tcPr>
          <w:p w:rsidR="003C0207" w:rsidRPr="00DD0D6B" w:rsidRDefault="00106289">
            <w:pPr>
              <w:jc w:val="center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108</w:t>
            </w:r>
          </w:p>
        </w:tc>
        <w:tc>
          <w:tcPr>
            <w:tcW w:w="1561" w:type="dxa"/>
          </w:tcPr>
          <w:p w:rsidR="003C0207" w:rsidRPr="00DD0D6B" w:rsidRDefault="003C0207">
            <w:pPr>
              <w:jc w:val="center"/>
              <w:rPr>
                <w:b/>
                <w:sz w:val="20"/>
              </w:rPr>
            </w:pPr>
          </w:p>
        </w:tc>
      </w:tr>
      <w:tr w:rsidR="003C0207" w:rsidRPr="00DD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Pr="00DD0D6B" w:rsidRDefault="00106289">
            <w:pPr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Экзамен по модулю ПМ.02</w:t>
            </w:r>
          </w:p>
        </w:tc>
        <w:tc>
          <w:tcPr>
            <w:tcW w:w="1135" w:type="dxa"/>
            <w:gridSpan w:val="3"/>
          </w:tcPr>
          <w:p w:rsidR="003C0207" w:rsidRPr="00DD0D6B" w:rsidRDefault="00106289">
            <w:pPr>
              <w:jc w:val="center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6</w:t>
            </w:r>
          </w:p>
        </w:tc>
        <w:tc>
          <w:tcPr>
            <w:tcW w:w="1561" w:type="dxa"/>
          </w:tcPr>
          <w:p w:rsidR="003C0207" w:rsidRPr="00DD0D6B" w:rsidRDefault="003C0207">
            <w:pPr>
              <w:jc w:val="center"/>
              <w:rPr>
                <w:b/>
                <w:sz w:val="20"/>
              </w:rPr>
            </w:pPr>
          </w:p>
        </w:tc>
      </w:tr>
      <w:tr w:rsidR="003C0207" w:rsidRPr="00DD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Pr="00DD0D6B" w:rsidRDefault="00106289">
            <w:pPr>
              <w:tabs>
                <w:tab w:val="left" w:pos="708"/>
              </w:tabs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 xml:space="preserve">Всего по профессиональному модулю </w:t>
            </w:r>
          </w:p>
        </w:tc>
        <w:tc>
          <w:tcPr>
            <w:tcW w:w="1135" w:type="dxa"/>
            <w:gridSpan w:val="3"/>
          </w:tcPr>
          <w:p w:rsidR="003C0207" w:rsidRPr="00DD0D6B" w:rsidRDefault="00106289">
            <w:pPr>
              <w:jc w:val="center"/>
              <w:rPr>
                <w:b/>
                <w:sz w:val="20"/>
              </w:rPr>
            </w:pPr>
            <w:r w:rsidRPr="00DD0D6B">
              <w:rPr>
                <w:b/>
                <w:sz w:val="20"/>
              </w:rPr>
              <w:t>410</w:t>
            </w:r>
          </w:p>
        </w:tc>
        <w:tc>
          <w:tcPr>
            <w:tcW w:w="1561" w:type="dxa"/>
          </w:tcPr>
          <w:p w:rsidR="003C0207" w:rsidRPr="00DD0D6B" w:rsidRDefault="003C0207">
            <w:pPr>
              <w:jc w:val="center"/>
              <w:rPr>
                <w:b/>
                <w:sz w:val="20"/>
              </w:rPr>
            </w:pPr>
          </w:p>
        </w:tc>
      </w:tr>
    </w:tbl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  <w:sectPr w:rsidR="003C0207">
          <w:pgSz w:w="16838" w:h="11906" w:orient="landscape" w:code="9"/>
          <w:pgMar w:top="851" w:right="1134" w:bottom="851" w:left="992" w:header="709" w:footer="709" w:gutter="0"/>
          <w:cols w:space="720"/>
        </w:sectPr>
      </w:pPr>
    </w:p>
    <w:p w:rsidR="003C0207" w:rsidRDefault="00106289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lastRenderedPageBreak/>
        <w:t>3. условия реализации программы ПРОФЕССИОНАЛЬНОГО МОДУЛЯ</w:t>
      </w:r>
    </w:p>
    <w:p w:rsidR="003C0207" w:rsidRDefault="003C0207"/>
    <w:p w:rsidR="003C0207" w:rsidRDefault="00106289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3.1. Требования к минимальному материально-техническому обеспечению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i/>
        </w:rPr>
      </w:pPr>
      <w:r>
        <w:t>Реализация программы модуля предполагает наличие учебного кабинета.</w:t>
      </w:r>
    </w:p>
    <w:p w:rsidR="003C0207" w:rsidRDefault="003C0207">
      <w:pPr>
        <w:pStyle w:val="21"/>
        <w:tabs>
          <w:tab w:val="left" w:pos="0"/>
        </w:tabs>
        <w:spacing w:after="0" w:line="275" w:lineRule="auto"/>
        <w:jc w:val="both"/>
      </w:pP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Оборудование учебного кабинета: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рабочие места по количеству обучающихся;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рабочее место преподавателя;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комплект учебно-методической документации;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наглядные пособия (стенды, схемы).</w:t>
      </w:r>
    </w:p>
    <w:p w:rsidR="003C0207" w:rsidRDefault="00106289" w:rsidP="0015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 xml:space="preserve">- мультимедийный проектор; </w:t>
      </w:r>
    </w:p>
    <w:p w:rsidR="003C0207" w:rsidRDefault="00106289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3.2. Информационное обеспечение обучения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  <w:r>
        <w:rPr>
          <w:b/>
          <w:sz w:val="20"/>
        </w:rPr>
        <w:t>Перечень рекомендуемых учебных изданий, Интернет-ресурсов, дополнительной литературы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источники: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rPr>
          <w:color w:val="000000"/>
        </w:rPr>
        <w:t>1.</w:t>
      </w:r>
      <w:r>
        <w:t xml:space="preserve"> Боровиков В. Б.  Уголовное право. Общая </w:t>
      </w:r>
      <w:proofErr w:type="gramStart"/>
      <w:r>
        <w:t>часть :</w:t>
      </w:r>
      <w:proofErr w:type="gramEnd"/>
      <w:r>
        <w:t xml:space="preserve"> учебник для среднего профессионального образования / В. Б. Боровиков, А. А. Смердов ; под редакцией В. Б. Боровикова. 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</w:t>
      </w:r>
      <w:r w:rsidR="00150B29">
        <w:t>ательство Юрайт, 2023. — 265 с.</w:t>
      </w: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t xml:space="preserve">3. Боровиков В. Б.  Уголовное право. Особенная </w:t>
      </w:r>
      <w:proofErr w:type="gramStart"/>
      <w:r>
        <w:t>часть :</w:t>
      </w:r>
      <w:proofErr w:type="gramEnd"/>
      <w:r>
        <w:t xml:space="preserve"> учебник для среднего профессионального образования / В. Б. Боровиков, А. А. Смердов ; под редакцией В. Б. Боровикова. 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</w:t>
      </w:r>
      <w:r w:rsidR="00150B29">
        <w:t>ательство Юрайт, 2023. — 473 с.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источники: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rPr>
          <w:color w:val="000000"/>
        </w:rPr>
        <w:t xml:space="preserve">1. </w:t>
      </w:r>
      <w:r>
        <w:t xml:space="preserve">Боровиков, В. Б.  Уголовное право. Общая и Особенная части. </w:t>
      </w:r>
      <w:proofErr w:type="gramStart"/>
      <w:r>
        <w:t>Практикум :</w:t>
      </w:r>
      <w:proofErr w:type="gramEnd"/>
      <w:r>
        <w:t xml:space="preserve"> учебное пособие для среднего профессионального образования / В. Б. Боровиков. — 4-е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</w:t>
      </w:r>
      <w:r w:rsidR="00150B29">
        <w:t>ательство Юрайт, 2023. — 375 с.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</w:p>
    <w:p w:rsidR="003C0207" w:rsidRDefault="003C0207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Интернет-ресурсы:</w:t>
      </w: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1. Информационно-правовой портал «Гарант». – Режим доступа: http:// </w:t>
      </w:r>
      <w:r>
        <w:t>www.garant.ru/</w:t>
      </w: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rPr>
          <w:color w:val="000000"/>
        </w:rPr>
        <w:t xml:space="preserve">2. Справочно-правовая система «Консультант–Плюс». – Режим доступа: </w:t>
      </w:r>
      <w:hyperlink r:id="rId11" w:history="1">
        <w:r>
          <w:rPr>
            <w:rStyle w:val="a9"/>
          </w:rPr>
          <w:t>http://www.consultant.ru/</w:t>
        </w:r>
      </w:hyperlink>
      <w:r>
        <w:t xml:space="preserve"> (дата обращения: </w:t>
      </w:r>
      <w:r w:rsidR="00AE23E8">
        <w:t>1</w:t>
      </w:r>
      <w:r>
        <w:t>5.0</w:t>
      </w:r>
      <w:r w:rsidR="00AE23E8">
        <w:t>1</w:t>
      </w:r>
      <w:r>
        <w:t>.202</w:t>
      </w:r>
      <w:r w:rsidR="00020B4E" w:rsidRPr="00020B4E">
        <w:t>5</w:t>
      </w:r>
      <w:r>
        <w:t>)</w:t>
      </w:r>
    </w:p>
    <w:p w:rsidR="00150B29" w:rsidRDefault="00150B2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</w:p>
    <w:p w:rsidR="00150B29" w:rsidRDefault="00150B2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</w:p>
    <w:p w:rsidR="00150B29" w:rsidRDefault="00150B2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</w:p>
    <w:p w:rsidR="00150B29" w:rsidRDefault="00150B2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color w:val="000000"/>
        </w:rPr>
      </w:pPr>
    </w:p>
    <w:p w:rsidR="003C0207" w:rsidRDefault="00106289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lastRenderedPageBreak/>
        <w:t>4. КОНТРОЛЬ И ОЦЕНКА РЕЗУЛЬТАТОВ ОСВОЕНИЯ ПРОФЕССИОНАЛЬНОГО МОДУЛЯ</w:t>
      </w: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3C0207" w:rsidRDefault="00106289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b/>
        </w:rPr>
        <w:t>Контроль и</w:t>
      </w:r>
      <w:r>
        <w:rPr>
          <w:b/>
          <w:color w:val="000000"/>
        </w:rPr>
        <w:t xml:space="preserve"> оценка</w:t>
      </w:r>
      <w:r>
        <w:rPr>
          <w:color w:val="000000"/>
        </w:rPr>
        <w:t xml:space="preserve"> результатов освоения профессионального модуля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</w:rPr>
      </w:pPr>
    </w:p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7"/>
        <w:gridCol w:w="6114"/>
      </w:tblGrid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 анализировать, толковать и правильно применять правовые нормы;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распознавать задачу и/или проблему в профессиональном и/или социальном контексте</w:t>
            </w:r>
            <w:r>
              <w:rPr>
                <w:color w:val="000000"/>
              </w:rPr>
              <w:t>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-характеризовать, интерпретировать, анализировать, сопоставлять и исследовать особенности правового статуса субъектов правоотношений;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</w:pPr>
            <w:r>
              <w:rPr>
                <w:color w:val="000000"/>
              </w:rPr>
              <w:t>-</w:t>
            </w:r>
            <w:r>
              <w:t xml:space="preserve"> выявлять и эффективно искать информацию, необходимую для решения задачи </w:t>
            </w:r>
            <w:r>
              <w:br/>
              <w:t>и/или проблемы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-сравнивать, толковать и квалифицировать деяние как преступление, регулируемое нормами уголовного права и процесса;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оказывать правовую помощь с целью восстановления нарушенных прав; 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уметь составлять процессуальные документы;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производить все следственные действия;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принимать законные и обоснованные решения в ходе досудебного и судебного производства по уголовному делу;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вести судебное разбирательство;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выступать в роли участников процесса со стороны как обвинения, так и защиты;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-ориентироваться в большом </w:t>
            </w:r>
            <w:r>
              <w:rPr>
                <w:color w:val="000000"/>
              </w:rPr>
              <w:lastRenderedPageBreak/>
              <w:t>количестве информации;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оценка ответа на общетеоретические вопросы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Знать: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алгоритмы выполнения работ в профессиональной и смежных областях</w:t>
            </w:r>
            <w:r>
              <w:rPr>
                <w:color w:val="000000"/>
              </w:rPr>
              <w:t>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сущность, содержание основных понятий, категорий, конструкций, Институтов уголовного законодательства.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основные источники информации и ресурсы для решения задач и проблем в профессиональном и/или социальном контексте</w:t>
            </w:r>
            <w:r>
              <w:rPr>
                <w:color w:val="000000"/>
              </w:rPr>
              <w:t>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основные задачи и направления (функции) деятельности правоохранительных органов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меры принуждения: понятие, основания и порядок применения;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меры уголовно-процессуального принуждения: понятие, основания и порядок применения;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нормы, регулирующие порядок возбуждения, ведения и прекращения судопроизводства.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 xml:space="preserve">- порядок привлечения к уголовной ответственности; 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представления об основных положениях науки уголовного процесса, уголовно-процессуальном законодательстве и практике его применения;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анализ и толкование положений науки и законодательства, к учету и использованию в правоприменительной деятельности материалов следственной судебной практики.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правовой статус участников уголовного судопроизводства.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3C020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ОК1, ОК2, ОК3, ОК4, ОК5, ОК6, ОК7, ОК9, ОК11, ОК12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анализ и </w:t>
            </w:r>
            <w:r>
              <w:t>систематизация информации</w:t>
            </w:r>
          </w:p>
        </w:tc>
      </w:tr>
      <w:tr w:rsidR="003C020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Профессиональные компетенции</w:t>
            </w:r>
          </w:p>
        </w:tc>
      </w:tr>
      <w:tr w:rsidR="003C0207">
        <w:trPr>
          <w:trHeight w:val="1187"/>
        </w:trPr>
        <w:tc>
          <w:tcPr>
            <w:tcW w:w="18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ПК 2.1- ПК 2.3.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</w:tbl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bookmarkStart w:id="4" w:name="_lnxbz9"/>
      <w:bookmarkEnd w:id="4"/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sectPr w:rsidR="003C0207" w:rsidSect="008E7768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1B" w:rsidRDefault="00DA341B">
      <w:r>
        <w:separator/>
      </w:r>
    </w:p>
  </w:endnote>
  <w:endnote w:type="continuationSeparator" w:id="0">
    <w:p w:rsidR="00DA341B" w:rsidRDefault="00DA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474" w:rsidRDefault="000F647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:rsidR="000F6474" w:rsidRDefault="000F647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474" w:rsidRDefault="000F647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1B" w:rsidRDefault="00DA341B">
      <w:r>
        <w:separator/>
      </w:r>
    </w:p>
  </w:footnote>
  <w:footnote w:type="continuationSeparator" w:id="0">
    <w:p w:rsidR="00DA341B" w:rsidRDefault="00DA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319"/>
    <w:multiLevelType w:val="hybridMultilevel"/>
    <w:tmpl w:val="15303552"/>
    <w:lvl w:ilvl="0" w:tplc="4C083584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07"/>
    <w:rsid w:val="00020B4E"/>
    <w:rsid w:val="00060D7C"/>
    <w:rsid w:val="000F6474"/>
    <w:rsid w:val="00106289"/>
    <w:rsid w:val="00150B29"/>
    <w:rsid w:val="003058CF"/>
    <w:rsid w:val="003B3A7A"/>
    <w:rsid w:val="003C0207"/>
    <w:rsid w:val="00522C11"/>
    <w:rsid w:val="0068298B"/>
    <w:rsid w:val="006A4D71"/>
    <w:rsid w:val="008E7768"/>
    <w:rsid w:val="00954B10"/>
    <w:rsid w:val="00AD4532"/>
    <w:rsid w:val="00AE23E8"/>
    <w:rsid w:val="00DA341B"/>
    <w:rsid w:val="00DD0D6B"/>
    <w:rsid w:val="00ED5FEB"/>
    <w:rsid w:val="00FC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71C4"/>
  <w15:docId w15:val="{F37892CC-7A46-46B6-A202-9DF58BC6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768"/>
  </w:style>
  <w:style w:type="paragraph" w:styleId="1">
    <w:name w:val="heading 1"/>
    <w:basedOn w:val="a"/>
    <w:next w:val="a"/>
    <w:uiPriority w:val="9"/>
    <w:qFormat/>
    <w:rsid w:val="008E7768"/>
    <w:p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uiPriority w:val="9"/>
    <w:unhideWhenUsed/>
    <w:qFormat/>
    <w:rsid w:val="008E7768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unhideWhenUsed/>
    <w:qFormat/>
    <w:rsid w:val="008E7768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77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E7768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E7768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8E7768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uiPriority w:val="11"/>
    <w:qFormat/>
    <w:rsid w:val="008E7768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20">
    <w:name w:val="List 2"/>
    <w:basedOn w:val="a"/>
    <w:rsid w:val="008E7768"/>
    <w:pPr>
      <w:ind w:left="566" w:hanging="283"/>
    </w:pPr>
  </w:style>
  <w:style w:type="paragraph" w:styleId="21">
    <w:name w:val="Body Text 2"/>
    <w:basedOn w:val="a"/>
    <w:rsid w:val="008E7768"/>
    <w:pPr>
      <w:spacing w:after="120" w:line="480" w:lineRule="auto"/>
    </w:pPr>
  </w:style>
  <w:style w:type="paragraph" w:styleId="a5">
    <w:name w:val="List Paragraph"/>
    <w:basedOn w:val="a"/>
    <w:qFormat/>
    <w:rsid w:val="008E7768"/>
    <w:pPr>
      <w:ind w:left="720"/>
      <w:contextualSpacing/>
    </w:pPr>
  </w:style>
  <w:style w:type="paragraph" w:styleId="a6">
    <w:name w:val="Body Text"/>
    <w:basedOn w:val="a"/>
    <w:link w:val="a7"/>
    <w:rsid w:val="008E7768"/>
    <w:pPr>
      <w:spacing w:after="120"/>
    </w:pPr>
  </w:style>
  <w:style w:type="character" w:styleId="a8">
    <w:name w:val="line number"/>
    <w:basedOn w:val="a0"/>
    <w:semiHidden/>
    <w:rsid w:val="008E7768"/>
  </w:style>
  <w:style w:type="character" w:styleId="a9">
    <w:name w:val="Hyperlink"/>
    <w:rsid w:val="008E7768"/>
    <w:rPr>
      <w:color w:val="0000FF"/>
      <w:u w:val="single"/>
    </w:rPr>
  </w:style>
  <w:style w:type="character" w:customStyle="1" w:styleId="10">
    <w:name w:val="Номер строки1"/>
    <w:basedOn w:val="a0"/>
    <w:semiHidden/>
    <w:rsid w:val="008E7768"/>
  </w:style>
  <w:style w:type="character" w:customStyle="1" w:styleId="11">
    <w:name w:val="Неразрешенное упоминание1"/>
    <w:basedOn w:val="a0"/>
    <w:semiHidden/>
    <w:rsid w:val="008E7768"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  <w:rsid w:val="008E7768"/>
  </w:style>
  <w:style w:type="character" w:customStyle="1" w:styleId="submenu-table">
    <w:name w:val="submenu-table"/>
    <w:rsid w:val="008E7768"/>
    <w:rPr>
      <w:sz w:val="20"/>
    </w:rPr>
  </w:style>
  <w:style w:type="character" w:customStyle="1" w:styleId="12">
    <w:name w:val="Заголовок 1 Знак"/>
    <w:rsid w:val="008E7768"/>
    <w:rPr>
      <w:sz w:val="20"/>
    </w:rPr>
  </w:style>
  <w:style w:type="character" w:customStyle="1" w:styleId="butback1">
    <w:name w:val="butback1"/>
    <w:rsid w:val="008E7768"/>
    <w:rPr>
      <w:color w:val="666666"/>
      <w:sz w:val="20"/>
    </w:rPr>
  </w:style>
  <w:style w:type="table" w:styleId="13">
    <w:name w:val="Table Simple 1"/>
    <w:basedOn w:val="a1"/>
    <w:rsid w:val="008E77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8E77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8E776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@koopteh10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4335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10</cp:revision>
  <dcterms:created xsi:type="dcterms:W3CDTF">2025-04-17T04:59:00Z</dcterms:created>
  <dcterms:modified xsi:type="dcterms:W3CDTF">2025-05-05T13:08:00Z</dcterms:modified>
</cp:coreProperties>
</file>