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212CA4" w:rsidRPr="00212CA4">
        <w:rPr>
          <w:rFonts w:ascii="Times New Roman" w:hAnsi="Times New Roman"/>
          <w:bCs/>
          <w:sz w:val="24"/>
          <w:szCs w:val="24"/>
          <w:lang w:val="en-US"/>
        </w:rPr>
        <w:t>main@koopteh10.ru</w:t>
      </w:r>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FD73D3" w:rsidRPr="00C328A7" w:rsidTr="00A470D3">
        <w:tc>
          <w:tcPr>
            <w:tcW w:w="4219" w:type="dxa"/>
          </w:tcPr>
          <w:p w:rsidR="00FD73D3" w:rsidRDefault="00FD73D3"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C1680A" w:rsidRDefault="00C1680A"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C1680A" w:rsidRPr="00C328A7" w:rsidRDefault="00C1680A"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FD73D3" w:rsidRPr="00C328A7" w:rsidRDefault="00FD73D3"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E56771" w:rsidP="00A2542A">
      <w:pPr>
        <w:spacing w:after="0" w:line="240" w:lineRule="auto"/>
        <w:jc w:val="center"/>
        <w:rPr>
          <w:rFonts w:ascii="Times New Roman" w:hAnsi="Times New Roman"/>
          <w:sz w:val="28"/>
          <w:szCs w:val="28"/>
        </w:rPr>
      </w:pPr>
      <w:r w:rsidRPr="00E56771">
        <w:rPr>
          <w:rFonts w:ascii="Times New Roman" w:hAnsi="Times New Roman"/>
          <w:b/>
          <w:sz w:val="28"/>
          <w:szCs w:val="28"/>
        </w:rPr>
        <w:t>38.02.07 Банковское дело</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212CA4">
        <w:rPr>
          <w:rFonts w:ascii="Times New Roman" w:hAnsi="Times New Roman"/>
          <w:sz w:val="28"/>
          <w:szCs w:val="28"/>
        </w:rPr>
        <w:t>5</w:t>
      </w:r>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E56771" w:rsidRPr="00E56771">
              <w:rPr>
                <w:rFonts w:ascii="Times New Roman" w:hAnsi="Times New Roman"/>
                <w:sz w:val="24"/>
              </w:rPr>
              <w:t>38.02.07 Банковское дело</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F62455" w:rsidRDefault="00F62455" w:rsidP="00F62455">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F62455" w:rsidRPr="0053405C" w:rsidRDefault="00F62455" w:rsidP="00F62455">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E56771" w:rsidRPr="00E56771">
              <w:rPr>
                <w:rFonts w:ascii="Times New Roman" w:hAnsi="Times New Roman"/>
                <w:sz w:val="24"/>
              </w:rPr>
              <w:t>38.02.07 Банковское дело</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212CA4">
              <w:rPr>
                <w:rFonts w:ascii="Times New Roman" w:hAnsi="Times New Roman"/>
                <w:iCs/>
                <w:sz w:val="24"/>
                <w:szCs w:val="24"/>
              </w:rPr>
              <w:t>14</w:t>
            </w:r>
            <w:r w:rsidRPr="00E56771">
              <w:rPr>
                <w:rFonts w:ascii="Times New Roman" w:hAnsi="Times New Roman"/>
                <w:iCs/>
                <w:sz w:val="24"/>
                <w:szCs w:val="24"/>
              </w:rPr>
              <w:t>.</w:t>
            </w:r>
            <w:r w:rsidR="00212CA4">
              <w:rPr>
                <w:rFonts w:ascii="Times New Roman" w:hAnsi="Times New Roman"/>
                <w:iCs/>
                <w:sz w:val="24"/>
                <w:szCs w:val="24"/>
              </w:rPr>
              <w:t>11</w:t>
            </w:r>
            <w:r w:rsidRPr="00E56771">
              <w:rPr>
                <w:rFonts w:ascii="Times New Roman" w:hAnsi="Times New Roman"/>
                <w:iCs/>
                <w:sz w:val="24"/>
                <w:szCs w:val="24"/>
              </w:rPr>
              <w:t>.20</w:t>
            </w:r>
            <w:r w:rsidR="00212CA4">
              <w:rPr>
                <w:rFonts w:ascii="Times New Roman" w:hAnsi="Times New Roman"/>
                <w:iCs/>
                <w:sz w:val="24"/>
                <w:szCs w:val="24"/>
              </w:rPr>
              <w:t>23</w:t>
            </w:r>
            <w:r w:rsidRPr="00E56771">
              <w:rPr>
                <w:rFonts w:ascii="Times New Roman" w:hAnsi="Times New Roman"/>
                <w:iCs/>
                <w:sz w:val="24"/>
                <w:szCs w:val="24"/>
              </w:rPr>
              <w:t xml:space="preserve"> г. № </w:t>
            </w:r>
            <w:r w:rsidR="00212CA4">
              <w:rPr>
                <w:rFonts w:ascii="Times New Roman" w:hAnsi="Times New Roman"/>
                <w:iCs/>
                <w:sz w:val="24"/>
                <w:szCs w:val="24"/>
              </w:rPr>
              <w:t>856</w:t>
            </w:r>
            <w:bookmarkStart w:id="0" w:name="_GoBack"/>
            <w:bookmarkEnd w:id="0"/>
            <w:r w:rsidRPr="00E56771">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3E37D2" w:rsidRPr="003E37D2"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p>
          <w:p w:rsidR="0048546E" w:rsidRPr="003E37D2" w:rsidRDefault="003E37D2"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sidR="0048546E" w:rsidRPr="003E37D2">
              <w:rPr>
                <w:rFonts w:ascii="Times New Roman" w:hAnsi="Times New Roman"/>
                <w:sz w:val="24"/>
                <w:szCs w:val="24"/>
              </w:rPr>
              <w:t xml:space="preserve"> – </w:t>
            </w:r>
            <w:r w:rsidRPr="003E37D2">
              <w:rPr>
                <w:rFonts w:ascii="Times New Roman" w:hAnsi="Times New Roman"/>
                <w:sz w:val="24"/>
                <w:szCs w:val="24"/>
              </w:rPr>
              <w:t>1</w:t>
            </w:r>
            <w:r w:rsidR="0048546E" w:rsidRPr="003E37D2">
              <w:rPr>
                <w:rFonts w:ascii="Times New Roman" w:hAnsi="Times New Roman"/>
                <w:sz w:val="24"/>
                <w:szCs w:val="24"/>
              </w:rPr>
              <w:t xml:space="preserve"> год 10 месяцев; </w:t>
            </w:r>
          </w:p>
          <w:p w:rsidR="003E37D2" w:rsidRPr="003E37D2" w:rsidRDefault="0048546E"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 xml:space="preserve">на базе основного общего образования </w:t>
            </w:r>
          </w:p>
          <w:p w:rsidR="0048546E" w:rsidRPr="0048546E" w:rsidRDefault="003E37D2" w:rsidP="003E37D2">
            <w:pPr>
              <w:widowControl w:val="0"/>
              <w:autoSpaceDE w:val="0"/>
              <w:autoSpaceDN w:val="0"/>
              <w:jc w:val="both"/>
              <w:rPr>
                <w:rFonts w:ascii="Times New Roman" w:eastAsiaTheme="minorEastAsia" w:hAnsi="Times New Roman"/>
                <w:i/>
                <w:iCs/>
                <w:sz w:val="24"/>
                <w:szCs w:val="24"/>
                <w:lang w:eastAsia="x-none"/>
              </w:rPr>
            </w:pPr>
            <w:r w:rsidRPr="003E37D2">
              <w:rPr>
                <w:rFonts w:ascii="Times New Roman" w:hAnsi="Times New Roman"/>
                <w:sz w:val="24"/>
                <w:szCs w:val="24"/>
              </w:rPr>
              <w:t xml:space="preserve">очная форма обучения – </w:t>
            </w:r>
            <w:r w:rsidR="00C1680A">
              <w:rPr>
                <w:rFonts w:ascii="Times New Roman" w:hAnsi="Times New Roman"/>
                <w:sz w:val="24"/>
                <w:szCs w:val="24"/>
              </w:rPr>
              <w:t>2</w:t>
            </w:r>
            <w:r w:rsidR="0048546E">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w:t>
      </w:r>
      <w:r>
        <w:rPr>
          <w:rFonts w:ascii="Times New Roman" w:hAnsi="Times New Roman"/>
          <w:sz w:val="24"/>
          <w:szCs w:val="24"/>
        </w:rPr>
        <w:lastRenderedPageBreak/>
        <w:t>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w:t>
            </w:r>
            <w:r w:rsidRPr="004F3587">
              <w:rPr>
                <w:rFonts w:ascii="Times New Roman" w:hAnsi="Times New Roman"/>
                <w:sz w:val="24"/>
                <w:szCs w:val="24"/>
              </w:rPr>
              <w:lastRenderedPageBreak/>
              <w:t>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3E37D2" w:rsidRPr="004F3587" w:rsidTr="00FD18A4">
        <w:trPr>
          <w:trHeight w:val="752"/>
        </w:trPr>
        <w:tc>
          <w:tcPr>
            <w:tcW w:w="7314" w:type="dxa"/>
            <w:vAlign w:val="center"/>
          </w:tcPr>
          <w:p w:rsidR="003E37D2" w:rsidRDefault="003E37D2" w:rsidP="003E37D2">
            <w:pPr>
              <w:widowControl w:val="0"/>
              <w:autoSpaceDE w:val="0"/>
              <w:autoSpaceDN w:val="0"/>
              <w:spacing w:after="0"/>
              <w:jc w:val="both"/>
              <w:rPr>
                <w:rFonts w:ascii="Times New Roman" w:eastAsia="Times New Roman" w:hAnsi="Times New Roman"/>
                <w:sz w:val="24"/>
                <w:szCs w:val="24"/>
              </w:rPr>
            </w:pPr>
            <w:r>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E37D2" w:rsidRPr="004F3587" w:rsidTr="00FD18A4">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E37D2" w:rsidRPr="004F3587" w:rsidTr="00FD18A4">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Открытый к текущим и перспективным изменениям в мире труда и профессий</w:t>
            </w:r>
          </w:p>
        </w:tc>
        <w:tc>
          <w:tcPr>
            <w:tcW w:w="2256" w:type="dxa"/>
            <w:vAlign w:val="center"/>
          </w:tcPr>
          <w:p w:rsidR="003E37D2" w:rsidRPr="004F3587" w:rsidRDefault="003E37D2" w:rsidP="003E37D2">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F62455" w:rsidRDefault="00F62455" w:rsidP="00F62455">
      <w:pPr>
        <w:spacing w:after="0" w:line="240" w:lineRule="auto"/>
        <w:jc w:val="center"/>
        <w:rPr>
          <w:rFonts w:ascii="Times New Roman" w:eastAsiaTheme="minorEastAsia" w:hAnsi="Times New Roman"/>
          <w:b/>
          <w:sz w:val="24"/>
          <w:szCs w:val="24"/>
        </w:rPr>
      </w:pPr>
      <w:bookmarkStart w:id="2" w:name="_Hlk76478488"/>
      <w:bookmarkStart w:id="3" w:name="_Hlk77073271"/>
      <w:r w:rsidRPr="006C2BE2">
        <w:rPr>
          <w:rFonts w:ascii="Times New Roman" w:hAnsi="Times New Roman"/>
          <w:b/>
          <w:sz w:val="24"/>
          <w:szCs w:val="24"/>
        </w:rPr>
        <w:t xml:space="preserve">Планируемые личностные результаты </w:t>
      </w:r>
      <w:r w:rsidRPr="006C2BE2">
        <w:rPr>
          <w:rFonts w:ascii="Times New Roman" w:hAnsi="Times New Roman"/>
          <w:b/>
          <w:sz w:val="24"/>
          <w:szCs w:val="24"/>
        </w:rPr>
        <w:br/>
      </w:r>
      <w:r w:rsidRPr="005055B5">
        <w:rPr>
          <w:rFonts w:ascii="Times New Roman" w:hAnsi="Times New Roman"/>
          <w:b/>
          <w:sz w:val="24"/>
          <w:szCs w:val="24"/>
        </w:rPr>
        <w:t>в ходе реализации образовательной программы</w:t>
      </w:r>
    </w:p>
    <w:p w:rsidR="00F62455" w:rsidRDefault="00F62455" w:rsidP="00F62455">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F62455" w:rsidTr="00F62455">
        <w:tc>
          <w:tcPr>
            <w:tcW w:w="5103" w:type="dxa"/>
            <w:tcBorders>
              <w:top w:val="single" w:sz="4" w:space="0" w:color="auto"/>
              <w:left w:val="single" w:sz="4" w:space="0" w:color="auto"/>
              <w:bottom w:val="single" w:sz="4" w:space="0" w:color="auto"/>
              <w:right w:val="single" w:sz="4" w:space="0" w:color="auto"/>
            </w:tcBorders>
            <w:hideMark/>
          </w:tcPr>
          <w:p w:rsidR="00F62455" w:rsidRDefault="00F62455" w:rsidP="005B6BEE">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 учебного предмета</w:t>
            </w:r>
          </w:p>
        </w:tc>
        <w:tc>
          <w:tcPr>
            <w:tcW w:w="4253" w:type="dxa"/>
            <w:tcBorders>
              <w:top w:val="single" w:sz="4" w:space="0" w:color="auto"/>
              <w:left w:val="single" w:sz="4" w:space="0" w:color="auto"/>
              <w:bottom w:val="single" w:sz="4" w:space="0" w:color="auto"/>
              <w:right w:val="single" w:sz="4" w:space="0" w:color="auto"/>
            </w:tcBorders>
            <w:hideMark/>
          </w:tcPr>
          <w:p w:rsidR="00F62455" w:rsidRDefault="00F62455" w:rsidP="005B6BEE">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lastRenderedPageBreak/>
              <w:t>Иностранный язык</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География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F62455" w:rsidTr="00F62455">
        <w:trPr>
          <w:trHeight w:val="268"/>
        </w:trPr>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bookmarkEnd w:id="2"/>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Основы философии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5, ЛР 6, ЛР 7, ЛР 8,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1, ЛР 4, ЛР 5, ЛР 6, ЛР 7, ЛР 8,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Иностранный язык в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5, ЛР 8, ЛР 13, ЛР 14</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9</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sz w:val="24"/>
                <w:szCs w:val="24"/>
              </w:rPr>
            </w:pPr>
            <w:r w:rsidRPr="00762F23">
              <w:rPr>
                <w:rFonts w:ascii="Times New Roman" w:hAnsi="Times New Roman"/>
                <w:sz w:val="24"/>
                <w:szCs w:val="24"/>
              </w:rPr>
              <w:t>Психология общения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lang w:eastAsia="ru-RU"/>
              </w:rPr>
              <w:t>ЛР 1, ЛР 2, ЛР 3, ЛР 4, ЛР 5, ЛР 6, ЛР 7, ЛР 8, ЛР 9,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sz w:val="24"/>
                <w:szCs w:val="24"/>
              </w:rPr>
            </w:pPr>
            <w:r w:rsidRPr="00F62455">
              <w:rPr>
                <w:rFonts w:ascii="Times New Roman" w:hAnsi="Times New Roman"/>
                <w:sz w:val="24"/>
                <w:szCs w:val="24"/>
              </w:rPr>
              <w:t>Русский язык и культура речи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sz w:val="24"/>
                <w:szCs w:val="24"/>
              </w:rPr>
            </w:pPr>
            <w:r w:rsidRPr="00F62455">
              <w:rPr>
                <w:rFonts w:ascii="Times New Roman" w:hAnsi="Times New Roman"/>
                <w:sz w:val="24"/>
                <w:szCs w:val="24"/>
              </w:rPr>
              <w:t>Основы бережливого производства</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lang w:eastAsia="ru-RU"/>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eastAsia="Times New Roman" w:hAnsi="Times New Roman"/>
                <w:color w:val="000000"/>
                <w:sz w:val="24"/>
                <w:szCs w:val="24"/>
              </w:rPr>
            </w:pPr>
            <w:r w:rsidRPr="00E56771">
              <w:rPr>
                <w:rFonts w:ascii="Times New Roman" w:hAnsi="Times New Roman"/>
                <w:color w:val="000000"/>
                <w:sz w:val="24"/>
                <w:szCs w:val="24"/>
              </w:rPr>
              <w:t>Элементы высшей математики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4, ЛР 14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Экологические основы природопользования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10</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Финансовая математика</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Финансы </w:t>
            </w:r>
            <w:r w:rsidRPr="00E56771">
              <w:rPr>
                <w:rFonts w:ascii="Times New Roman" w:hAnsi="Times New Roman"/>
                <w:color w:val="000000"/>
                <w:sz w:val="24"/>
                <w:szCs w:val="24"/>
              </w:rPr>
              <w:t>организации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Менеджмент</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3, ЛР 4, ЛР 7, ЛР 8, ЛР 10,</w:t>
            </w:r>
            <w:r>
              <w:rPr>
                <w:rFonts w:ascii="Times New Roman" w:hAnsi="Times New Roman"/>
                <w:bCs/>
                <w:sz w:val="24"/>
                <w:szCs w:val="24"/>
              </w:rPr>
              <w:t xml:space="preserve"> </w:t>
            </w:r>
            <w:r w:rsidRPr="00A56379">
              <w:rPr>
                <w:rFonts w:ascii="Times New Roman" w:hAnsi="Times New Roman"/>
                <w:bCs/>
                <w:sz w:val="24"/>
                <w:szCs w:val="24"/>
              </w:rPr>
              <w:t>ЛР 11,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Бухгалтерский учет</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Организация бухгалтерского учета в банках</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Анализ финансово-хозяйственной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Рынок ценных бумаг</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Безопасность жизнедеятельности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w:t>
            </w:r>
            <w:r>
              <w:rPr>
                <w:rFonts w:ascii="Times New Roman" w:hAnsi="Times New Roman"/>
                <w:bCs/>
                <w:sz w:val="24"/>
                <w:szCs w:val="24"/>
              </w:rPr>
              <w:t xml:space="preserve"> </w:t>
            </w:r>
            <w:r w:rsidRPr="00A56379">
              <w:rPr>
                <w:rFonts w:ascii="Times New Roman" w:hAnsi="Times New Roman"/>
                <w:bCs/>
                <w:sz w:val="24"/>
                <w:szCs w:val="24"/>
              </w:rPr>
              <w:t>1</w:t>
            </w:r>
            <w:r>
              <w:rPr>
                <w:rFonts w:ascii="Times New Roman" w:hAnsi="Times New Roman"/>
                <w:bCs/>
                <w:sz w:val="24"/>
                <w:szCs w:val="24"/>
              </w:rPr>
              <w:t xml:space="preserve"> </w:t>
            </w:r>
            <w:r w:rsidRPr="00A56379">
              <w:rPr>
                <w:rFonts w:ascii="Times New Roman" w:hAnsi="Times New Roman"/>
                <w:bCs/>
                <w:sz w:val="24"/>
                <w:szCs w:val="24"/>
              </w:rPr>
              <w:t>ЛР 4, ЛР 5, ЛР 10</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lastRenderedPageBreak/>
              <w:t>Основы предпринимательской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6, ЛР 7, ЛР 8, ЛР 9, ЛР 10, ЛР 11,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Информационные технологии в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4, ЛР 7, ЛР 10, ЛР 14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Статистика</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Экономическая теория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Правовое обеспечение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lang w:eastAsia="ru-RU"/>
              </w:rPr>
              <w:t>ЛР 1, ЛР 2, ЛР 3, ЛР 4, ЛР 5, ЛР 6, ЛР 7, ЛР 8, ЛР 9,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Финансы, денежное обращение и кредит</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Документационное обеспечение управления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Безопасность банковской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Налоги и налогообложение</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1, ЛР 2, ЛР 3, ЛР 4,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eastAsia="Times New Roman" w:hAnsi="Times New Roman"/>
                <w:color w:val="000000"/>
                <w:sz w:val="24"/>
                <w:szCs w:val="24"/>
              </w:rPr>
            </w:pPr>
            <w:r w:rsidRPr="00E56771">
              <w:rPr>
                <w:rFonts w:ascii="Times New Roman" w:hAnsi="Times New Roman"/>
                <w:color w:val="000000"/>
                <w:sz w:val="24"/>
                <w:szCs w:val="24"/>
              </w:rPr>
              <w:t>Технология поиска работы</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line="240" w:lineRule="auto"/>
              <w:ind w:firstLine="33"/>
              <w:rPr>
                <w:rFonts w:ascii="Times New Roman" w:hAnsi="Times New Roman"/>
                <w:bCs/>
                <w:sz w:val="24"/>
                <w:szCs w:val="24"/>
              </w:rPr>
            </w:pPr>
            <w:r w:rsidRPr="00A56379">
              <w:rPr>
                <w:rFonts w:ascii="Times New Roman" w:hAnsi="Times New Roman"/>
                <w:bCs/>
                <w:sz w:val="24"/>
                <w:szCs w:val="24"/>
              </w:rPr>
              <w:t>ЛР 1, ЛР 2. ЛР 3. ЛР 4, ЛР 5, ЛР 6 ЛР 7, ЛР 8, ЛР 9,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F62455">
              <w:rPr>
                <w:rFonts w:ascii="Times New Roman" w:hAnsi="Times New Roman"/>
                <w:color w:val="000000"/>
                <w:sz w:val="24"/>
                <w:szCs w:val="24"/>
              </w:rPr>
              <w:t>Страхование</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line="240" w:lineRule="auto"/>
              <w:ind w:firstLine="33"/>
              <w:rPr>
                <w:rFonts w:ascii="Times New Roman" w:hAnsi="Times New Roman"/>
                <w:bCs/>
                <w:sz w:val="24"/>
                <w:szCs w:val="24"/>
              </w:rPr>
            </w:pPr>
            <w:r w:rsidRPr="00A56379">
              <w:rPr>
                <w:rFonts w:ascii="Times New Roman" w:hAnsi="Times New Roman"/>
                <w:bCs/>
                <w:sz w:val="24"/>
                <w:szCs w:val="24"/>
              </w:rPr>
              <w:t>ЛР 1, ЛР 2, ЛР 3, ЛР 4,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Ведение расчетных операций</w:t>
            </w:r>
            <w:r>
              <w:rPr>
                <w:rFonts w:ascii="Times New Roman" w:hAnsi="Times New Roman"/>
                <w:color w:val="000000"/>
                <w:sz w:val="24"/>
                <w:szCs w:val="24"/>
              </w:rPr>
              <w:t xml:space="preserve"> физических и юридических лиц</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9, ЛР 10, ЛР 11,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Осуществление кредитных</w:t>
            </w:r>
            <w:r>
              <w:rPr>
                <w:rFonts w:ascii="Times New Roman" w:hAnsi="Times New Roman"/>
                <w:color w:val="000000"/>
                <w:sz w:val="24"/>
                <w:szCs w:val="24"/>
              </w:rPr>
              <w:t xml:space="preserve"> банковских</w:t>
            </w:r>
            <w:r w:rsidRPr="00E56771">
              <w:rPr>
                <w:rFonts w:ascii="Times New Roman" w:hAnsi="Times New Roman"/>
                <w:color w:val="000000"/>
                <w:sz w:val="24"/>
                <w:szCs w:val="24"/>
              </w:rPr>
              <w:t xml:space="preserve"> операций</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9, ЛР 10,</w:t>
            </w:r>
            <w:r>
              <w:rPr>
                <w:rFonts w:ascii="Times New Roman" w:hAnsi="Times New Roman"/>
                <w:bCs/>
                <w:sz w:val="24"/>
                <w:szCs w:val="24"/>
              </w:rPr>
              <w:t xml:space="preserve"> </w:t>
            </w:r>
            <w:r w:rsidRPr="00A56379">
              <w:rPr>
                <w:rFonts w:ascii="Times New Roman" w:hAnsi="Times New Roman"/>
                <w:bCs/>
                <w:sz w:val="24"/>
                <w:szCs w:val="24"/>
              </w:rPr>
              <w:t>ЛР 11,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Выполнение работ по одной или нескольким профессиям рабочих, должностям служащих</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6, ЛР 7, ЛР 8, ЛР 9, ЛР 10, ЛР 11, ЛР 13, ЛР 14, ЛР 15</w:t>
            </w:r>
          </w:p>
        </w:tc>
      </w:tr>
      <w:bookmarkEnd w:id="3"/>
    </w:tbl>
    <w:p w:rsidR="00F62455" w:rsidRDefault="00F62455" w:rsidP="00A56379">
      <w:pPr>
        <w:jc w:val="center"/>
        <w:rPr>
          <w:rFonts w:ascii="Times New Roman" w:hAnsi="Times New Roman"/>
          <w:b/>
          <w:bCs/>
          <w:sz w:val="24"/>
          <w:szCs w:val="24"/>
        </w:rPr>
      </w:pPr>
    </w:p>
    <w:p w:rsidR="00D12587" w:rsidRDefault="00D12587" w:rsidP="00A56379">
      <w:pPr>
        <w:jc w:val="center"/>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Pr="004F3587" w:rsidRDefault="008F3B3B" w:rsidP="00413CCC">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413CCC">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конструктивное взаимодействие в учебном коллективе/бригаде;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413CCC">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lastRenderedPageBreak/>
        <w:t xml:space="preserve">участие в конкурсах профессионального мастерства и в командных проектах; </w:t>
      </w:r>
    </w:p>
    <w:p w:rsidR="008F3B3B" w:rsidRPr="00C328A7" w:rsidRDefault="008F3B3B" w:rsidP="00413CCC">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413CCC">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4"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4"/>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E56771" w:rsidRPr="00E56771">
        <w:rPr>
          <w:rFonts w:ascii="Times New Roman" w:hAnsi="Times New Roman"/>
          <w:sz w:val="24"/>
          <w:szCs w:val="24"/>
        </w:rPr>
        <w:t>38.02.07 Банковское дело</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E56771" w:rsidRPr="00E56771">
        <w:rPr>
          <w:rFonts w:ascii="Times New Roman" w:hAnsi="Times New Roman"/>
          <w:sz w:val="24"/>
          <w:szCs w:val="24"/>
        </w:rPr>
        <w:t>38.02.07 Банковское дело</w:t>
      </w:r>
    </w:p>
    <w:p w:rsidR="008F3B3B" w:rsidRDefault="008F3B3B" w:rsidP="008F3B3B">
      <w:pPr>
        <w:widowControl w:val="0"/>
        <w:spacing w:after="0" w:line="240" w:lineRule="auto"/>
        <w:ind w:firstLine="567"/>
        <w:jc w:val="center"/>
        <w:rPr>
          <w:rFonts w:ascii="Times New Roman" w:hAnsi="Times New Roman"/>
          <w:sz w:val="24"/>
          <w:szCs w:val="24"/>
        </w:rPr>
      </w:pP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F62455" w:rsidRPr="004F7D69" w:rsidTr="005B6BEE">
        <w:trPr>
          <w:gridBefore w:val="1"/>
          <w:wBefore w:w="96" w:type="pct"/>
          <w:trHeight w:val="26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F62455" w:rsidRPr="004F7D69" w:rsidTr="005B6BEE">
        <w:trPr>
          <w:gridBefore w:val="1"/>
          <w:wBefore w:w="96" w:type="pct"/>
          <w:trHeight w:val="266"/>
          <w:jc w:val="center"/>
        </w:trPr>
        <w:tc>
          <w:tcPr>
            <w:tcW w:w="4904"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F62455" w:rsidRPr="004F7D69" w:rsidTr="005B6BEE">
        <w:trPr>
          <w:gridBefore w:val="1"/>
          <w:wBefore w:w="96" w:type="pct"/>
          <w:trHeight w:val="280"/>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F62455" w:rsidRPr="004F7D69" w:rsidTr="005B6BEE">
        <w:trPr>
          <w:gridBefore w:val="1"/>
          <w:wBefore w:w="96" w:type="pct"/>
          <w:trHeight w:val="22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rPr>
          <w:gridBefore w:val="1"/>
          <w:wBefore w:w="96" w:type="pct"/>
          <w:trHeight w:val="230"/>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F62455" w:rsidRPr="004F7D69" w:rsidTr="005B6BEE">
        <w:trPr>
          <w:gridBefore w:val="1"/>
          <w:wBefore w:w="96" w:type="pct"/>
          <w:trHeight w:val="26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rPr>
          <w:gridBefore w:val="1"/>
          <w:wBefore w:w="96" w:type="pct"/>
          <w:trHeight w:val="20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F62455" w:rsidRPr="004F7D69" w:rsidTr="005B6BEE">
        <w:trPr>
          <w:gridBefore w:val="1"/>
          <w:wBefore w:w="96" w:type="pct"/>
          <w:trHeight w:val="14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62"/>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Последняя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44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F62455" w:rsidRPr="004F7D69" w:rsidTr="005B6BEE">
        <w:trPr>
          <w:gridBefore w:val="1"/>
          <w:wBefore w:w="96" w:type="pct"/>
          <w:trHeight w:val="31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266"/>
          <w:jc w:val="center"/>
        </w:trPr>
        <w:tc>
          <w:tcPr>
            <w:tcW w:w="4904"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F62455" w:rsidRPr="004F7D69" w:rsidTr="005B6BEE">
        <w:trPr>
          <w:gridBefore w:val="1"/>
          <w:wBefore w:w="96" w:type="pct"/>
          <w:trHeight w:val="280"/>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rPr>
          <w:gridBefore w:val="1"/>
          <w:wBefore w:w="96" w:type="pct"/>
          <w:trHeight w:val="14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F62455" w:rsidRPr="004F7D69" w:rsidTr="005B6BEE">
        <w:trPr>
          <w:gridBefore w:val="1"/>
          <w:wBefore w:w="96" w:type="pct"/>
          <w:trHeight w:val="408"/>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F62455" w:rsidRPr="004F7D69" w:rsidTr="005B6BEE">
        <w:trPr>
          <w:gridBefore w:val="1"/>
          <w:wBefore w:w="96" w:type="pct"/>
          <w:trHeight w:val="408"/>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1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Классные часы с участием сотрудников Наркоконтроля и Психоневрологического диспансера «Профилактические </w:t>
            </w:r>
            <w:r w:rsidRPr="004F7D69">
              <w:rPr>
                <w:rFonts w:ascii="Times New Roman" w:hAnsi="Times New Roman"/>
                <w:sz w:val="24"/>
                <w:szCs w:val="24"/>
              </w:rPr>
              <w:lastRenderedPageBreak/>
              <w:t>беседы о вреде наркотиков и психоактивных веществ»</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44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66"/>
          <w:jc w:val="center"/>
        </w:trPr>
        <w:tc>
          <w:tcPr>
            <w:tcW w:w="4904"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280"/>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62455" w:rsidRPr="004F7D69" w:rsidTr="005B6BEE">
        <w:trPr>
          <w:gridBefore w:val="1"/>
          <w:wBefore w:w="96" w:type="pct"/>
          <w:trHeight w:val="26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F62455" w:rsidRPr="004F7D69" w:rsidRDefault="003A3C3F" w:rsidP="005B6BEE">
            <w:pPr>
              <w:spacing w:after="0" w:line="240" w:lineRule="auto"/>
              <w:jc w:val="center"/>
              <w:rPr>
                <w:rFonts w:ascii="Times New Roman" w:hAnsi="Times New Roman"/>
                <w:sz w:val="24"/>
                <w:szCs w:val="24"/>
              </w:rPr>
            </w:pPr>
            <w:hyperlink r:id="rId10" w:tgtFrame="_blank" w:history="1">
              <w:r w:rsidR="00F62455"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14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0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44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66"/>
          <w:jc w:val="center"/>
        </w:trPr>
        <w:tc>
          <w:tcPr>
            <w:tcW w:w="4904"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F62455" w:rsidRPr="004F7D69" w:rsidTr="005B6BEE">
        <w:trPr>
          <w:gridBefore w:val="1"/>
          <w:wBefore w:w="96" w:type="pct"/>
          <w:trHeight w:val="14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01</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rPr>
          <w:gridBefore w:val="1"/>
          <w:wBefore w:w="96" w:type="pct"/>
          <w:trHeight w:val="26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44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F62455" w:rsidRPr="004F7D69" w:rsidTr="005B6BEE">
        <w:tblPrEx>
          <w:jc w:val="left"/>
        </w:tblPrEx>
        <w:trPr>
          <w:gridAfter w:val="1"/>
          <w:wAfter w:w="89" w:type="pct"/>
          <w:trHeight w:val="141"/>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141"/>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F62455" w:rsidRPr="004F7D69" w:rsidTr="005B6BEE">
        <w:tblPrEx>
          <w:jc w:val="left"/>
        </w:tblPrEx>
        <w:trPr>
          <w:gridAfter w:val="1"/>
          <w:wAfter w:w="89" w:type="pct"/>
          <w:trHeight w:val="208"/>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blPrEx>
          <w:jc w:val="left"/>
        </w:tblPrEx>
        <w:trPr>
          <w:gridAfter w:val="1"/>
          <w:wAfter w:w="89" w:type="pct"/>
          <w:trHeight w:val="408"/>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Pr="004F7D69">
              <w:rPr>
                <w:rFonts w:ascii="Times New Roman" w:hAnsi="Times New Roman"/>
                <w:sz w:val="24"/>
                <w:szCs w:val="24"/>
              </w:rPr>
              <w:lastRenderedPageBreak/>
              <w:t>кураторы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1,2,3,5</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 xml:space="preserve">социальный </w:t>
            </w:r>
            <w:r>
              <w:rPr>
                <w:rFonts w:ascii="Times New Roman" w:hAnsi="Times New Roman"/>
                <w:sz w:val="24"/>
                <w:szCs w:val="24"/>
              </w:rPr>
              <w:lastRenderedPageBreak/>
              <w:t>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C3F" w:rsidRDefault="003A3C3F" w:rsidP="001B6773">
      <w:pPr>
        <w:spacing w:after="0" w:line="240" w:lineRule="auto"/>
      </w:pPr>
      <w:r>
        <w:separator/>
      </w:r>
    </w:p>
  </w:endnote>
  <w:endnote w:type="continuationSeparator" w:id="0">
    <w:p w:rsidR="003A3C3F" w:rsidRDefault="003A3C3F"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80A" w:rsidRDefault="00C1680A">
    <w:pPr>
      <w:pStyle w:val="af2"/>
      <w:jc w:val="center"/>
    </w:pPr>
  </w:p>
  <w:p w:rsidR="00C1680A" w:rsidRDefault="00C1680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C3F" w:rsidRDefault="003A3C3F" w:rsidP="001B6773">
      <w:pPr>
        <w:spacing w:after="0" w:line="240" w:lineRule="auto"/>
      </w:pPr>
      <w:r>
        <w:separator/>
      </w:r>
    </w:p>
  </w:footnote>
  <w:footnote w:type="continuationSeparator" w:id="0">
    <w:p w:rsidR="003A3C3F" w:rsidRDefault="003A3C3F"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7BB"/>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A4"/>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CD1"/>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03"/>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C3F"/>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3CCC"/>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B91"/>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55A6"/>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1116"/>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110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2671"/>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2AB"/>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379"/>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2546"/>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2BE"/>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680A"/>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771"/>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498E"/>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57B"/>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2455"/>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2D37"/>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18A4"/>
    <w:rsid w:val="00FD23D8"/>
    <w:rsid w:val="00FD2668"/>
    <w:rsid w:val="00FD3473"/>
    <w:rsid w:val="00FD4BDE"/>
    <w:rsid w:val="00FD5D2A"/>
    <w:rsid w:val="00FD622C"/>
    <w:rsid w:val="00FD73D3"/>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409C"/>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884681322">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0CCA4-813F-4EC9-81B9-78300717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4525</Words>
  <Characters>25798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45</cp:revision>
  <cp:lastPrinted>2024-03-18T06:19:00Z</cp:lastPrinted>
  <dcterms:created xsi:type="dcterms:W3CDTF">2021-08-25T09:28:00Z</dcterms:created>
  <dcterms:modified xsi:type="dcterms:W3CDTF">2025-03-17T07:46:00Z</dcterms:modified>
</cp:coreProperties>
</file>