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"/>
        <w:tblW w:w="103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0"/>
        <w:gridCol w:w="4680"/>
      </w:tblGrid>
      <w:tr w:rsidR="00666BDD" w:rsidTr="00B55B1B">
        <w:trPr>
          <w:jc w:val="center"/>
        </w:trPr>
        <w:tc>
          <w:tcPr>
            <w:tcW w:w="5670" w:type="dxa"/>
          </w:tcPr>
          <w:p w:rsidR="00666BDD" w:rsidRDefault="00666BDD" w:rsidP="00070667">
            <w:pPr>
              <w:pStyle w:val="af1"/>
              <w:spacing w:line="276" w:lineRule="auto"/>
              <w:contextualSpacing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:rsidR="00666BDD" w:rsidRDefault="00666BDD" w:rsidP="00070667">
            <w:pPr>
              <w:spacing w:line="276" w:lineRule="auto"/>
              <w:ind w:left="290"/>
              <w:contextualSpacing/>
              <w:jc w:val="center"/>
              <w:rPr>
                <w:sz w:val="30"/>
              </w:rPr>
            </w:pPr>
          </w:p>
        </w:tc>
      </w:tr>
    </w:tbl>
    <w:p w:rsidR="00A36EE2" w:rsidRPr="00070667" w:rsidRDefault="00A36EE2" w:rsidP="00070667">
      <w:pPr>
        <w:spacing w:after="0" w:line="276" w:lineRule="auto"/>
        <w:contextualSpacing/>
        <w:jc w:val="both"/>
        <w:rPr>
          <w:rFonts w:ascii="Times New Roman" w:hAnsi="Times New Roman" w:cs="Times New Roman"/>
          <w:sz w:val="56"/>
          <w:szCs w:val="56"/>
        </w:rPr>
      </w:pPr>
    </w:p>
    <w:sdt>
      <w:sdtPr>
        <w:rPr>
          <w:rFonts w:ascii="Times New Roman" w:hAnsi="Times New Roman" w:cs="Times New Roman"/>
          <w:sz w:val="56"/>
          <w:szCs w:val="56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40"/>
          <w:szCs w:val="40"/>
        </w:rPr>
      </w:sdtEndPr>
      <w:sdtContent>
        <w:p w:rsidR="00B610A2" w:rsidRPr="00070667" w:rsidRDefault="00B610A2" w:rsidP="00070667">
          <w:pPr>
            <w:spacing w:after="0" w:line="276" w:lineRule="auto"/>
            <w:contextualSpacing/>
            <w:jc w:val="both"/>
            <w:rPr>
              <w:rFonts w:ascii="Times New Roman" w:hAnsi="Times New Roman" w:cs="Times New Roman"/>
              <w:sz w:val="56"/>
              <w:szCs w:val="56"/>
            </w:rPr>
          </w:pPr>
        </w:p>
        <w:p w:rsidR="00334165" w:rsidRPr="00070667" w:rsidRDefault="00334165" w:rsidP="00070667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:rsidR="00666BDD" w:rsidRPr="00070667" w:rsidRDefault="00666BDD" w:rsidP="00070667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:rsidR="00070667" w:rsidRDefault="00D37DEA" w:rsidP="00070667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 w:rsidRPr="00070667"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</w:t>
          </w:r>
        </w:p>
        <w:p w:rsidR="00334165" w:rsidRPr="00070667" w:rsidRDefault="00D37DEA" w:rsidP="00070667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 w:rsidRPr="00070667">
            <w:rPr>
              <w:rFonts w:ascii="Times New Roman" w:eastAsia="Arial Unicode MS" w:hAnsi="Times New Roman" w:cs="Times New Roman"/>
              <w:sz w:val="56"/>
              <w:szCs w:val="56"/>
            </w:rPr>
            <w:t>КОМПЕТЕНЦИИ</w:t>
          </w:r>
        </w:p>
        <w:p w:rsidR="00832EBB" w:rsidRPr="00070667" w:rsidRDefault="000F0FC3" w:rsidP="00070667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070667">
            <w:rPr>
              <w:rFonts w:ascii="Times New Roman" w:eastAsia="Arial Unicode MS" w:hAnsi="Times New Roman" w:cs="Times New Roman"/>
              <w:sz w:val="40"/>
              <w:szCs w:val="40"/>
            </w:rPr>
            <w:t>«</w:t>
          </w:r>
          <w:r w:rsidR="00034C87" w:rsidRPr="00070667">
            <w:rPr>
              <w:rFonts w:ascii="Times New Roman" w:eastAsia="Arial Unicode MS" w:hAnsi="Times New Roman" w:cs="Times New Roman"/>
              <w:sz w:val="40"/>
              <w:szCs w:val="40"/>
            </w:rPr>
            <w:t>Банковское дело</w:t>
          </w:r>
          <w:r w:rsidRPr="00070667">
            <w:rPr>
              <w:rFonts w:ascii="Times New Roman" w:eastAsia="Arial Unicode MS" w:hAnsi="Times New Roman" w:cs="Times New Roman"/>
              <w:sz w:val="40"/>
              <w:szCs w:val="40"/>
            </w:rPr>
            <w:t>»</w:t>
          </w:r>
        </w:p>
        <w:p w:rsidR="00D83E4E" w:rsidRDefault="006A5A90" w:rsidP="00070667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 w:rsidRPr="00070667">
            <w:rPr>
              <w:rFonts w:ascii="Times New Roman" w:eastAsia="Arial Unicode MS" w:hAnsi="Times New Roman" w:cs="Times New Roman"/>
              <w:sz w:val="36"/>
              <w:szCs w:val="36"/>
            </w:rPr>
            <w:t>Регионального этапа</w:t>
          </w:r>
          <w:r w:rsidR="00070667" w:rsidRPr="00070667">
            <w:rPr>
              <w:rFonts w:ascii="Times New Roman" w:eastAsia="Arial Unicode MS" w:hAnsi="Times New Roman" w:cs="Times New Roman"/>
              <w:sz w:val="36"/>
              <w:szCs w:val="36"/>
            </w:rPr>
            <w:t>Ч</w:t>
          </w:r>
          <w:r w:rsidR="00D83E4E" w:rsidRPr="00070667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емпионатапопрофессиональному мастерству «Профессионалы» </w:t>
          </w:r>
          <w:r w:rsidR="00B95B16" w:rsidRPr="00070667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в </w:t>
          </w:r>
          <w:r w:rsidR="00210217" w:rsidRPr="00070667">
            <w:rPr>
              <w:rFonts w:ascii="Times New Roman" w:eastAsia="Arial Unicode MS" w:hAnsi="Times New Roman" w:cs="Times New Roman"/>
              <w:sz w:val="36"/>
              <w:szCs w:val="36"/>
            </w:rPr>
            <w:t>2025-2026г</w:t>
          </w:r>
          <w:r w:rsidR="00B95B16" w:rsidRPr="00070667">
            <w:rPr>
              <w:rFonts w:ascii="Times New Roman" w:eastAsia="Arial Unicode MS" w:hAnsi="Times New Roman" w:cs="Times New Roman"/>
              <w:sz w:val="36"/>
              <w:szCs w:val="36"/>
            </w:rPr>
            <w:t>г.</w:t>
          </w:r>
        </w:p>
        <w:p w:rsidR="00FB2F50" w:rsidRPr="00070667" w:rsidRDefault="00FB2F50" w:rsidP="00070667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</w:p>
        <w:p w:rsidR="00334165" w:rsidRPr="00070667" w:rsidRDefault="00FB2F50" w:rsidP="00070667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>
            <w:rPr>
              <w:rFonts w:ascii="Times New Roman" w:eastAsia="Arial Unicode MS" w:hAnsi="Times New Roman" w:cs="Times New Roman"/>
              <w:sz w:val="40"/>
              <w:szCs w:val="40"/>
            </w:rPr>
            <w:t>Республика Карелия</w:t>
          </w:r>
        </w:p>
      </w:sdtContent>
    </w:sdt>
    <w:p w:rsidR="009B18A2" w:rsidRPr="00070667" w:rsidRDefault="00BE2ED0" w:rsidP="00070667">
      <w:pPr>
        <w:spacing w:after="0" w:line="276" w:lineRule="auto"/>
        <w:contextualSpacing/>
        <w:jc w:val="center"/>
        <w:rPr>
          <w:rFonts w:ascii="Times New Roman" w:hAnsi="Times New Roman" w:cs="Times New Roman"/>
          <w:lang w:bidi="en-US"/>
        </w:rPr>
      </w:pPr>
      <w:r w:rsidRPr="00070667">
        <w:rPr>
          <w:rFonts w:ascii="Times New Roman" w:hAnsi="Times New Roman" w:cs="Times New Roman"/>
          <w:lang w:bidi="en-US"/>
        </w:rPr>
        <w:t>(субъект РФ)</w:t>
      </w:r>
    </w:p>
    <w:p w:rsidR="009B18A2" w:rsidRPr="00070667" w:rsidRDefault="009B18A2" w:rsidP="00070667">
      <w:pPr>
        <w:spacing w:after="0" w:line="276" w:lineRule="auto"/>
        <w:contextualSpacing/>
        <w:rPr>
          <w:rFonts w:ascii="Times New Roman" w:hAnsi="Times New Roman" w:cs="Times New Roman"/>
          <w:lang w:bidi="en-US"/>
        </w:rPr>
      </w:pPr>
    </w:p>
    <w:p w:rsidR="009B18A2" w:rsidRPr="00070667" w:rsidRDefault="009B18A2" w:rsidP="00070667">
      <w:pPr>
        <w:spacing w:after="0" w:line="276" w:lineRule="auto"/>
        <w:contextualSpacing/>
        <w:rPr>
          <w:rFonts w:ascii="Times New Roman" w:hAnsi="Times New Roman" w:cs="Times New Roman"/>
          <w:lang w:bidi="en-US"/>
        </w:rPr>
      </w:pPr>
    </w:p>
    <w:p w:rsidR="002A2935" w:rsidRPr="00070667" w:rsidRDefault="002A2935" w:rsidP="00070667">
      <w:pPr>
        <w:spacing w:after="0" w:line="276" w:lineRule="auto"/>
        <w:contextualSpacing/>
        <w:rPr>
          <w:rFonts w:ascii="Times New Roman" w:hAnsi="Times New Roman" w:cs="Times New Roman"/>
          <w:lang w:bidi="en-US"/>
        </w:rPr>
      </w:pPr>
    </w:p>
    <w:p w:rsidR="009B18A2" w:rsidRPr="00070667" w:rsidRDefault="009B18A2" w:rsidP="00070667">
      <w:pPr>
        <w:spacing w:after="0" w:line="276" w:lineRule="auto"/>
        <w:contextualSpacing/>
        <w:rPr>
          <w:rFonts w:ascii="Times New Roman" w:hAnsi="Times New Roman" w:cs="Times New Roman"/>
          <w:lang w:bidi="en-US"/>
        </w:rPr>
      </w:pPr>
    </w:p>
    <w:p w:rsidR="00666BDD" w:rsidRPr="00070667" w:rsidRDefault="00666BDD" w:rsidP="00070667">
      <w:pPr>
        <w:spacing w:after="0" w:line="276" w:lineRule="auto"/>
        <w:contextualSpacing/>
        <w:rPr>
          <w:rFonts w:ascii="Times New Roman" w:hAnsi="Times New Roman" w:cs="Times New Roman"/>
          <w:lang w:bidi="en-US"/>
        </w:rPr>
      </w:pPr>
    </w:p>
    <w:p w:rsidR="00666BDD" w:rsidRPr="00070667" w:rsidRDefault="00666BDD" w:rsidP="00070667">
      <w:pPr>
        <w:spacing w:after="0" w:line="276" w:lineRule="auto"/>
        <w:contextualSpacing/>
        <w:rPr>
          <w:rFonts w:ascii="Times New Roman" w:hAnsi="Times New Roman" w:cs="Times New Roman"/>
          <w:lang w:bidi="en-US"/>
        </w:rPr>
      </w:pPr>
    </w:p>
    <w:p w:rsidR="00BE2ED0" w:rsidRPr="00070667" w:rsidRDefault="00BE2ED0" w:rsidP="00070667">
      <w:pPr>
        <w:spacing w:after="0" w:line="276" w:lineRule="auto"/>
        <w:contextualSpacing/>
        <w:rPr>
          <w:rFonts w:ascii="Times New Roman" w:hAnsi="Times New Roman" w:cs="Times New Roman"/>
          <w:lang w:bidi="en-US"/>
        </w:rPr>
      </w:pPr>
    </w:p>
    <w:p w:rsidR="00BE2ED0" w:rsidRPr="00070667" w:rsidRDefault="00BE2ED0" w:rsidP="00070667">
      <w:pPr>
        <w:spacing w:after="0" w:line="276" w:lineRule="auto"/>
        <w:contextualSpacing/>
        <w:rPr>
          <w:rFonts w:ascii="Times New Roman" w:hAnsi="Times New Roman" w:cs="Times New Roman"/>
          <w:lang w:bidi="en-US"/>
        </w:rPr>
      </w:pPr>
    </w:p>
    <w:p w:rsidR="00BE2ED0" w:rsidRPr="00070667" w:rsidRDefault="00BE2ED0" w:rsidP="00070667">
      <w:pPr>
        <w:spacing w:after="0" w:line="276" w:lineRule="auto"/>
        <w:contextualSpacing/>
        <w:rPr>
          <w:rFonts w:ascii="Times New Roman" w:hAnsi="Times New Roman" w:cs="Times New Roman"/>
          <w:lang w:bidi="en-US"/>
        </w:rPr>
      </w:pPr>
    </w:p>
    <w:p w:rsidR="009B18A2" w:rsidRPr="00070667" w:rsidRDefault="009B18A2" w:rsidP="00070667">
      <w:pPr>
        <w:spacing w:after="0" w:line="276" w:lineRule="auto"/>
        <w:contextualSpacing/>
        <w:rPr>
          <w:rFonts w:ascii="Times New Roman" w:hAnsi="Times New Roman" w:cs="Times New Roman"/>
          <w:lang w:bidi="en-US"/>
        </w:rPr>
      </w:pPr>
    </w:p>
    <w:p w:rsidR="009B18A2" w:rsidRPr="00070667" w:rsidRDefault="009B18A2" w:rsidP="00070667">
      <w:pPr>
        <w:spacing w:after="0" w:line="276" w:lineRule="auto"/>
        <w:contextualSpacing/>
        <w:rPr>
          <w:rFonts w:ascii="Times New Roman" w:hAnsi="Times New Roman" w:cs="Times New Roman"/>
          <w:lang w:bidi="en-US"/>
        </w:rPr>
      </w:pPr>
    </w:p>
    <w:p w:rsidR="00070667" w:rsidRPr="00070667" w:rsidRDefault="00EB4FF8" w:rsidP="00070667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  <w:lang w:bidi="en-US"/>
        </w:rPr>
        <w:sectPr w:rsidR="00070667" w:rsidRPr="00070667" w:rsidSect="00AF76EA">
          <w:footerReference w:type="default" r:id="rId9"/>
          <w:pgSz w:w="11906" w:h="16838"/>
          <w:pgMar w:top="1134" w:right="850" w:bottom="1134" w:left="1701" w:header="0" w:footer="567" w:gutter="0"/>
          <w:pgNumType w:start="1"/>
          <w:cols w:space="708"/>
          <w:titlePg/>
          <w:docGrid w:linePitch="360"/>
        </w:sectPr>
      </w:pPr>
      <w:r w:rsidRPr="00070667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070667" w:rsidRPr="00070667">
        <w:rPr>
          <w:rFonts w:ascii="Times New Roman" w:hAnsi="Times New Roman" w:cs="Times New Roman"/>
          <w:sz w:val="28"/>
          <w:szCs w:val="28"/>
          <w:lang w:bidi="en-US"/>
        </w:rPr>
        <w:t>6</w:t>
      </w:r>
      <w:r w:rsidR="009E5BD9" w:rsidRPr="00070667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:rsidR="009955F8" w:rsidRPr="004D3DF1" w:rsidRDefault="00D37DEA" w:rsidP="004D3DF1">
      <w:pPr>
        <w:pStyle w:val="143"/>
        <w:shd w:val="clear" w:color="auto" w:fill="auto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4D3DF1"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041A78" w:rsidRPr="004D3DF1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 w:rsidRPr="004D3DF1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 w:rsidRPr="004D3DF1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 w:rsidRPr="004D3DF1">
        <w:rPr>
          <w:rFonts w:ascii="Times New Roman" w:hAnsi="Times New Roman" w:cs="Times New Roman"/>
          <w:sz w:val="28"/>
          <w:szCs w:val="28"/>
          <w:lang w:bidi="en-US"/>
        </w:rPr>
        <w:t>и</w:t>
      </w:r>
      <w:r w:rsidR="00AF76EA" w:rsidRPr="004D3DF1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 w:rsidRPr="004D3DF1">
        <w:rPr>
          <w:rFonts w:ascii="Times New Roman" w:hAnsi="Times New Roman" w:cs="Times New Roman"/>
          <w:sz w:val="28"/>
          <w:szCs w:val="28"/>
          <w:lang w:bidi="en-US"/>
        </w:rPr>
        <w:t>утвержден</w:t>
      </w:r>
      <w:r w:rsidRPr="004D3DF1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FB2F50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 w:rsidRPr="004D3DF1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 w:rsidRPr="004D3DF1">
        <w:rPr>
          <w:rFonts w:ascii="Times New Roman" w:hAnsi="Times New Roman" w:cs="Times New Roman"/>
          <w:sz w:val="28"/>
          <w:szCs w:val="28"/>
          <w:lang w:bidi="en-US"/>
        </w:rPr>
        <w:t>, в котором установлены нижеследующие правила и</w:t>
      </w:r>
      <w:r w:rsidR="00AF76EA" w:rsidRPr="004D3DF1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4D3DF1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 w:rsidRPr="004D3DF1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4D3DF1">
        <w:rPr>
          <w:rFonts w:ascii="Times New Roman" w:hAnsi="Times New Roman" w:cs="Times New Roman"/>
          <w:sz w:val="28"/>
          <w:szCs w:val="28"/>
          <w:lang w:bidi="en-US"/>
        </w:rPr>
        <w:t xml:space="preserve"> для</w:t>
      </w:r>
      <w:r w:rsidR="00AF76EA" w:rsidRPr="004D3DF1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4D3DF1">
        <w:rPr>
          <w:rFonts w:ascii="Times New Roman" w:hAnsi="Times New Roman" w:cs="Times New Roman"/>
          <w:sz w:val="28"/>
          <w:szCs w:val="28"/>
          <w:lang w:bidi="en-US"/>
        </w:rPr>
        <w:t xml:space="preserve">участия в </w:t>
      </w:r>
      <w:r w:rsidR="006C6D6D" w:rsidRPr="004D3DF1">
        <w:rPr>
          <w:rFonts w:ascii="Times New Roman" w:hAnsi="Times New Roman" w:cs="Times New Roman"/>
          <w:sz w:val="28"/>
          <w:szCs w:val="28"/>
          <w:lang w:bidi="en-US"/>
        </w:rPr>
        <w:t>соревнованиях по</w:t>
      </w:r>
      <w:r w:rsidR="00AF76EA" w:rsidRPr="004D3DF1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 w:rsidRPr="004D3DF1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4D3DF1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:rsidR="006C6D6D" w:rsidRPr="004D3DF1" w:rsidRDefault="006C6D6D" w:rsidP="004D3DF1">
      <w:pPr>
        <w:pStyle w:val="143"/>
        <w:shd w:val="clear" w:color="auto" w:fill="auto"/>
        <w:spacing w:line="360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DE39D8" w:rsidRPr="004D3DF1" w:rsidRDefault="009B18A2" w:rsidP="004D3DF1">
      <w:pPr>
        <w:pStyle w:val="bullet"/>
        <w:numPr>
          <w:ilvl w:val="0"/>
          <w:numId w:val="0"/>
        </w:numPr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D3DF1"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4D3DF1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  <w:lang w:eastAsia="en-US"/>
        </w:rPr>
        <w:id w:val="1526139122"/>
        <w:docPartObj>
          <w:docPartGallery w:val="Table of Contents"/>
          <w:docPartUnique/>
        </w:docPartObj>
      </w:sdtPr>
      <w:sdtContent>
        <w:p w:rsidR="004D3DF1" w:rsidRPr="004D3DF1" w:rsidRDefault="004D3DF1" w:rsidP="004D3DF1">
          <w:pPr>
            <w:pStyle w:val="afb"/>
            <w:spacing w:before="0" w:line="360" w:lineRule="auto"/>
            <w:rPr>
              <w:rFonts w:ascii="Times New Roman" w:hAnsi="Times New Roman"/>
              <w:color w:val="auto"/>
            </w:rPr>
          </w:pPr>
        </w:p>
        <w:p w:rsidR="004D3DF1" w:rsidRPr="004D3DF1" w:rsidRDefault="007D306A" w:rsidP="004D3DF1">
          <w:pPr>
            <w:pStyle w:val="11"/>
            <w:contextualSpacing/>
            <w:rPr>
              <w:rFonts w:ascii="Times New Roman" w:eastAsiaTheme="minorEastAsia" w:hAnsi="Times New Roman"/>
              <w:bCs w:val="0"/>
              <w:noProof/>
              <w:sz w:val="28"/>
              <w:lang w:val="ru-RU" w:eastAsia="ru-RU"/>
            </w:rPr>
          </w:pPr>
          <w:r w:rsidRPr="007D306A">
            <w:rPr>
              <w:rFonts w:ascii="Times New Roman" w:hAnsi="Times New Roman"/>
              <w:sz w:val="28"/>
            </w:rPr>
            <w:fldChar w:fldCharType="begin"/>
          </w:r>
          <w:r w:rsidR="004D3DF1" w:rsidRPr="004D3DF1">
            <w:rPr>
              <w:rFonts w:ascii="Times New Roman" w:hAnsi="Times New Roman"/>
              <w:sz w:val="28"/>
            </w:rPr>
            <w:instrText xml:space="preserve"> TOC \o "1-3" \h \z \u </w:instrText>
          </w:r>
          <w:r w:rsidRPr="007D306A">
            <w:rPr>
              <w:rFonts w:ascii="Times New Roman" w:hAnsi="Times New Roman"/>
              <w:sz w:val="28"/>
            </w:rPr>
            <w:fldChar w:fldCharType="separate"/>
          </w:r>
          <w:hyperlink w:anchor="_Toc211425997" w:history="1">
            <w:r w:rsidR="004D3DF1" w:rsidRPr="004D3DF1">
              <w:rPr>
                <w:rStyle w:val="ae"/>
                <w:rFonts w:ascii="Times New Roman" w:hAnsi="Times New Roman"/>
                <w:noProof/>
                <w:color w:val="auto"/>
                <w:sz w:val="28"/>
              </w:rPr>
              <w:t>1.ОСНОВНЫЕ ТРЕБОВАНИЯ КОМПЕТЕНЦИИ</w:t>
            </w:r>
            <w:r w:rsidR="004D3DF1" w:rsidRPr="004D3DF1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Pr="004D3DF1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4D3DF1" w:rsidRPr="004D3DF1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_Toc211425997 \h </w:instrText>
            </w:r>
            <w:r w:rsidRPr="004D3DF1">
              <w:rPr>
                <w:rFonts w:ascii="Times New Roman" w:hAnsi="Times New Roman"/>
                <w:noProof/>
                <w:webHidden/>
                <w:sz w:val="28"/>
              </w:rPr>
            </w:r>
            <w:r w:rsidRPr="004D3DF1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4D3DF1" w:rsidRPr="004D3DF1">
              <w:rPr>
                <w:rFonts w:ascii="Times New Roman" w:hAnsi="Times New Roman"/>
                <w:noProof/>
                <w:webHidden/>
                <w:sz w:val="28"/>
              </w:rPr>
              <w:t>4</w:t>
            </w:r>
            <w:r w:rsidRPr="004D3DF1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:rsidR="004D3DF1" w:rsidRPr="004D3DF1" w:rsidRDefault="007D306A" w:rsidP="004D3DF1">
          <w:pPr>
            <w:pStyle w:val="25"/>
            <w:spacing w:line="360" w:lineRule="auto"/>
            <w:contextualSpacing/>
            <w:rPr>
              <w:rFonts w:eastAsiaTheme="minorEastAsia"/>
              <w:noProof/>
              <w:sz w:val="28"/>
              <w:szCs w:val="28"/>
            </w:rPr>
          </w:pPr>
          <w:hyperlink w:anchor="_Toc211425998" w:history="1">
            <w:r w:rsidR="004D3DF1" w:rsidRPr="004D3DF1">
              <w:rPr>
                <w:rStyle w:val="ae"/>
                <w:noProof/>
                <w:color w:val="auto"/>
                <w:sz w:val="28"/>
                <w:szCs w:val="28"/>
              </w:rPr>
              <w:t>1.1. Общие сведения о требованиях компетенции</w:t>
            </w:r>
            <w:r w:rsidR="004D3DF1" w:rsidRPr="004D3DF1">
              <w:rPr>
                <w:noProof/>
                <w:webHidden/>
                <w:sz w:val="28"/>
                <w:szCs w:val="28"/>
              </w:rPr>
              <w:tab/>
            </w:r>
            <w:r w:rsidRPr="004D3DF1">
              <w:rPr>
                <w:noProof/>
                <w:webHidden/>
                <w:sz w:val="28"/>
                <w:szCs w:val="28"/>
              </w:rPr>
              <w:fldChar w:fldCharType="begin"/>
            </w:r>
            <w:r w:rsidR="004D3DF1" w:rsidRPr="004D3DF1">
              <w:rPr>
                <w:noProof/>
                <w:webHidden/>
                <w:sz w:val="28"/>
                <w:szCs w:val="28"/>
              </w:rPr>
              <w:instrText xml:space="preserve"> PAGEREF _Toc211425998 \h </w:instrText>
            </w:r>
            <w:r w:rsidRPr="004D3DF1">
              <w:rPr>
                <w:noProof/>
                <w:webHidden/>
                <w:sz w:val="28"/>
                <w:szCs w:val="28"/>
              </w:rPr>
            </w:r>
            <w:r w:rsidRPr="004D3DF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D3DF1" w:rsidRPr="004D3DF1">
              <w:rPr>
                <w:noProof/>
                <w:webHidden/>
                <w:sz w:val="28"/>
                <w:szCs w:val="28"/>
              </w:rPr>
              <w:t>4</w:t>
            </w:r>
            <w:r w:rsidRPr="004D3DF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D3DF1" w:rsidRPr="004D3DF1" w:rsidRDefault="007D306A" w:rsidP="004D3DF1">
          <w:pPr>
            <w:pStyle w:val="25"/>
            <w:spacing w:line="360" w:lineRule="auto"/>
            <w:contextualSpacing/>
            <w:rPr>
              <w:rFonts w:eastAsiaTheme="minorEastAsia"/>
              <w:noProof/>
              <w:sz w:val="28"/>
              <w:szCs w:val="28"/>
            </w:rPr>
          </w:pPr>
          <w:hyperlink w:anchor="_Toc211425999" w:history="1">
            <w:r w:rsidR="004D3DF1" w:rsidRPr="004D3DF1">
              <w:rPr>
                <w:rStyle w:val="ae"/>
                <w:noProof/>
                <w:color w:val="auto"/>
                <w:sz w:val="28"/>
                <w:szCs w:val="28"/>
              </w:rPr>
              <w:t>1.2. Перечень профессиональных задач специалиста по компетенции «Банковское дело»</w:t>
            </w:r>
            <w:r w:rsidR="004D3DF1" w:rsidRPr="004D3DF1">
              <w:rPr>
                <w:noProof/>
                <w:webHidden/>
                <w:sz w:val="28"/>
                <w:szCs w:val="28"/>
              </w:rPr>
              <w:tab/>
            </w:r>
            <w:r w:rsidRPr="004D3DF1">
              <w:rPr>
                <w:noProof/>
                <w:webHidden/>
                <w:sz w:val="28"/>
                <w:szCs w:val="28"/>
              </w:rPr>
              <w:fldChar w:fldCharType="begin"/>
            </w:r>
            <w:r w:rsidR="004D3DF1" w:rsidRPr="004D3DF1">
              <w:rPr>
                <w:noProof/>
                <w:webHidden/>
                <w:sz w:val="28"/>
                <w:szCs w:val="28"/>
              </w:rPr>
              <w:instrText xml:space="preserve"> PAGEREF _Toc211425999 \h </w:instrText>
            </w:r>
            <w:r w:rsidRPr="004D3DF1">
              <w:rPr>
                <w:noProof/>
                <w:webHidden/>
                <w:sz w:val="28"/>
                <w:szCs w:val="28"/>
              </w:rPr>
            </w:r>
            <w:r w:rsidRPr="004D3DF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D3DF1" w:rsidRPr="004D3DF1">
              <w:rPr>
                <w:noProof/>
                <w:webHidden/>
                <w:sz w:val="28"/>
                <w:szCs w:val="28"/>
              </w:rPr>
              <w:t>4</w:t>
            </w:r>
            <w:r w:rsidRPr="004D3DF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D3DF1" w:rsidRPr="004D3DF1" w:rsidRDefault="007D306A" w:rsidP="004D3DF1">
          <w:pPr>
            <w:pStyle w:val="25"/>
            <w:spacing w:line="360" w:lineRule="auto"/>
            <w:contextualSpacing/>
            <w:rPr>
              <w:rFonts w:eastAsiaTheme="minorEastAsia"/>
              <w:noProof/>
              <w:sz w:val="28"/>
              <w:szCs w:val="28"/>
            </w:rPr>
          </w:pPr>
          <w:hyperlink w:anchor="_Toc211426000" w:history="1">
            <w:r w:rsidR="004D3DF1" w:rsidRPr="004D3DF1">
              <w:rPr>
                <w:rStyle w:val="ae"/>
                <w:noProof/>
                <w:color w:val="auto"/>
                <w:sz w:val="28"/>
                <w:szCs w:val="28"/>
              </w:rPr>
              <w:t>1.3. Требования к схеме оценки</w:t>
            </w:r>
            <w:r w:rsidR="004D3DF1" w:rsidRPr="004D3DF1">
              <w:rPr>
                <w:noProof/>
                <w:webHidden/>
                <w:sz w:val="28"/>
                <w:szCs w:val="28"/>
              </w:rPr>
              <w:tab/>
            </w:r>
            <w:r w:rsidRPr="004D3DF1">
              <w:rPr>
                <w:noProof/>
                <w:webHidden/>
                <w:sz w:val="28"/>
                <w:szCs w:val="28"/>
              </w:rPr>
              <w:fldChar w:fldCharType="begin"/>
            </w:r>
            <w:r w:rsidR="004D3DF1" w:rsidRPr="004D3DF1">
              <w:rPr>
                <w:noProof/>
                <w:webHidden/>
                <w:sz w:val="28"/>
                <w:szCs w:val="28"/>
              </w:rPr>
              <w:instrText xml:space="preserve"> PAGEREF _Toc211426000 \h </w:instrText>
            </w:r>
            <w:r w:rsidRPr="004D3DF1">
              <w:rPr>
                <w:noProof/>
                <w:webHidden/>
                <w:sz w:val="28"/>
                <w:szCs w:val="28"/>
              </w:rPr>
            </w:r>
            <w:r w:rsidRPr="004D3DF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D3DF1" w:rsidRPr="004D3DF1">
              <w:rPr>
                <w:noProof/>
                <w:webHidden/>
                <w:sz w:val="28"/>
                <w:szCs w:val="28"/>
              </w:rPr>
              <w:t>7</w:t>
            </w:r>
            <w:r w:rsidRPr="004D3DF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D3DF1" w:rsidRPr="004D3DF1" w:rsidRDefault="007D306A" w:rsidP="004D3DF1">
          <w:pPr>
            <w:pStyle w:val="25"/>
            <w:spacing w:line="360" w:lineRule="auto"/>
            <w:contextualSpacing/>
            <w:rPr>
              <w:rFonts w:eastAsiaTheme="minorEastAsia"/>
              <w:noProof/>
              <w:sz w:val="28"/>
              <w:szCs w:val="28"/>
            </w:rPr>
          </w:pPr>
          <w:hyperlink w:anchor="_Toc211426001" w:history="1">
            <w:r w:rsidR="004D3DF1" w:rsidRPr="004D3DF1">
              <w:rPr>
                <w:rStyle w:val="ae"/>
                <w:noProof/>
                <w:color w:val="auto"/>
                <w:sz w:val="28"/>
                <w:szCs w:val="28"/>
              </w:rPr>
              <w:t>1.4. Спецификация оценки компетенции</w:t>
            </w:r>
            <w:r w:rsidR="004D3DF1" w:rsidRPr="004D3DF1">
              <w:rPr>
                <w:noProof/>
                <w:webHidden/>
                <w:sz w:val="28"/>
                <w:szCs w:val="28"/>
              </w:rPr>
              <w:tab/>
            </w:r>
            <w:r w:rsidRPr="004D3DF1">
              <w:rPr>
                <w:noProof/>
                <w:webHidden/>
                <w:sz w:val="28"/>
                <w:szCs w:val="28"/>
              </w:rPr>
              <w:fldChar w:fldCharType="begin"/>
            </w:r>
            <w:r w:rsidR="004D3DF1" w:rsidRPr="004D3DF1">
              <w:rPr>
                <w:noProof/>
                <w:webHidden/>
                <w:sz w:val="28"/>
                <w:szCs w:val="28"/>
              </w:rPr>
              <w:instrText xml:space="preserve"> PAGEREF _Toc211426001 \h </w:instrText>
            </w:r>
            <w:r w:rsidRPr="004D3DF1">
              <w:rPr>
                <w:noProof/>
                <w:webHidden/>
                <w:sz w:val="28"/>
                <w:szCs w:val="28"/>
              </w:rPr>
            </w:r>
            <w:r w:rsidRPr="004D3DF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D3DF1" w:rsidRPr="004D3DF1">
              <w:rPr>
                <w:noProof/>
                <w:webHidden/>
                <w:sz w:val="28"/>
                <w:szCs w:val="28"/>
              </w:rPr>
              <w:t>7</w:t>
            </w:r>
            <w:r w:rsidRPr="004D3DF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D3DF1" w:rsidRPr="004D3DF1" w:rsidRDefault="007D306A" w:rsidP="004D3DF1">
          <w:pPr>
            <w:pStyle w:val="25"/>
            <w:spacing w:line="360" w:lineRule="auto"/>
            <w:contextualSpacing/>
            <w:rPr>
              <w:rFonts w:eastAsiaTheme="minorEastAsia"/>
              <w:noProof/>
              <w:sz w:val="28"/>
              <w:szCs w:val="28"/>
            </w:rPr>
          </w:pPr>
          <w:hyperlink w:anchor="_Toc211426002" w:history="1">
            <w:r w:rsidR="004D3DF1" w:rsidRPr="004D3DF1">
              <w:rPr>
                <w:rStyle w:val="ae"/>
                <w:noProof/>
                <w:color w:val="auto"/>
                <w:sz w:val="28"/>
                <w:szCs w:val="28"/>
              </w:rPr>
              <w:t>1.5. Содержание конкурсного задания</w:t>
            </w:r>
            <w:r w:rsidR="004D3DF1" w:rsidRPr="004D3DF1">
              <w:rPr>
                <w:noProof/>
                <w:webHidden/>
                <w:sz w:val="28"/>
                <w:szCs w:val="28"/>
              </w:rPr>
              <w:tab/>
            </w:r>
            <w:r w:rsidRPr="004D3DF1">
              <w:rPr>
                <w:noProof/>
                <w:webHidden/>
                <w:sz w:val="28"/>
                <w:szCs w:val="28"/>
              </w:rPr>
              <w:fldChar w:fldCharType="begin"/>
            </w:r>
            <w:r w:rsidR="004D3DF1" w:rsidRPr="004D3DF1">
              <w:rPr>
                <w:noProof/>
                <w:webHidden/>
                <w:sz w:val="28"/>
                <w:szCs w:val="28"/>
              </w:rPr>
              <w:instrText xml:space="preserve"> PAGEREF _Toc211426002 \h </w:instrText>
            </w:r>
            <w:r w:rsidRPr="004D3DF1">
              <w:rPr>
                <w:noProof/>
                <w:webHidden/>
                <w:sz w:val="28"/>
                <w:szCs w:val="28"/>
              </w:rPr>
            </w:r>
            <w:r w:rsidRPr="004D3DF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D3DF1" w:rsidRPr="004D3DF1">
              <w:rPr>
                <w:noProof/>
                <w:webHidden/>
                <w:sz w:val="28"/>
                <w:szCs w:val="28"/>
              </w:rPr>
              <w:t>8</w:t>
            </w:r>
            <w:r w:rsidRPr="004D3DF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D3DF1" w:rsidRPr="004D3DF1" w:rsidRDefault="007D306A" w:rsidP="004D3DF1">
          <w:pPr>
            <w:pStyle w:val="31"/>
            <w:tabs>
              <w:tab w:val="right" w:leader="dot" w:pos="9345"/>
            </w:tabs>
            <w:spacing w:after="0" w:line="360" w:lineRule="auto"/>
            <w:contextualSpacing/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211426003" w:history="1">
            <w:r w:rsidR="004D3DF1" w:rsidRPr="004D3DF1">
              <w:rPr>
                <w:rStyle w:val="ae"/>
                <w:rFonts w:ascii="Times New Roman" w:hAnsi="Times New Roman"/>
                <w:noProof/>
                <w:color w:val="auto"/>
                <w:sz w:val="28"/>
                <w:szCs w:val="28"/>
              </w:rPr>
              <w:t>1.5.1. Разработка/выбор конкурсного задания</w:t>
            </w:r>
            <w:r w:rsidR="004D3DF1" w:rsidRPr="004D3DF1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4D3DF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D3DF1" w:rsidRPr="004D3DF1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_Toc211426003 \h </w:instrText>
            </w:r>
            <w:r w:rsidRPr="004D3DF1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4D3DF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D3DF1" w:rsidRPr="004D3DF1">
              <w:rPr>
                <w:rFonts w:ascii="Times New Roman" w:hAnsi="Times New Roman"/>
                <w:noProof/>
                <w:webHidden/>
                <w:sz w:val="28"/>
                <w:szCs w:val="28"/>
              </w:rPr>
              <w:t>8</w:t>
            </w:r>
            <w:r w:rsidRPr="004D3DF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D3DF1" w:rsidRPr="004D3DF1" w:rsidRDefault="007D306A" w:rsidP="004D3DF1">
          <w:pPr>
            <w:pStyle w:val="31"/>
            <w:tabs>
              <w:tab w:val="right" w:leader="dot" w:pos="9345"/>
            </w:tabs>
            <w:spacing w:after="0" w:line="360" w:lineRule="auto"/>
            <w:contextualSpacing/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211426004" w:history="1">
            <w:r w:rsidR="004D3DF1" w:rsidRPr="004D3DF1">
              <w:rPr>
                <w:rStyle w:val="ae"/>
                <w:rFonts w:ascii="Times New Roman" w:hAnsi="Times New Roman"/>
                <w:noProof/>
                <w:color w:val="auto"/>
                <w:sz w:val="28"/>
                <w:szCs w:val="28"/>
              </w:rPr>
              <w:t>1.5.2. Структура модулей конкурсного задания</w:t>
            </w:r>
            <w:r w:rsidR="004D3DF1" w:rsidRPr="004D3DF1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4D3DF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D3DF1" w:rsidRPr="004D3DF1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_Toc211426004 \h </w:instrText>
            </w:r>
            <w:r w:rsidRPr="004D3DF1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4D3DF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D3DF1" w:rsidRPr="004D3DF1">
              <w:rPr>
                <w:rFonts w:ascii="Times New Roman" w:hAnsi="Times New Roman"/>
                <w:noProof/>
                <w:webHidden/>
                <w:sz w:val="28"/>
                <w:szCs w:val="28"/>
              </w:rPr>
              <w:t>9</w:t>
            </w:r>
            <w:r w:rsidRPr="004D3DF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D3DF1" w:rsidRPr="004D3DF1" w:rsidRDefault="007D306A" w:rsidP="004D3DF1">
          <w:pPr>
            <w:pStyle w:val="11"/>
            <w:contextualSpacing/>
            <w:rPr>
              <w:rFonts w:ascii="Times New Roman" w:eastAsiaTheme="minorEastAsia" w:hAnsi="Times New Roman"/>
              <w:bCs w:val="0"/>
              <w:noProof/>
              <w:sz w:val="28"/>
              <w:lang w:val="ru-RU" w:eastAsia="ru-RU"/>
            </w:rPr>
          </w:pPr>
          <w:hyperlink w:anchor="_Toc211426005" w:history="1">
            <w:r w:rsidR="004D3DF1" w:rsidRPr="004D3DF1">
              <w:rPr>
                <w:rStyle w:val="ae"/>
                <w:rFonts w:ascii="Times New Roman" w:hAnsi="Times New Roman"/>
                <w:noProof/>
                <w:color w:val="auto"/>
                <w:sz w:val="28"/>
              </w:rPr>
              <w:t>2. СПЕЦИАЛЬНЫЕ ПРАВИЛА КОМПЕТЕНЦИИ</w:t>
            </w:r>
            <w:r w:rsidR="004D3DF1" w:rsidRPr="004D3DF1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Pr="004D3DF1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4D3DF1" w:rsidRPr="004D3DF1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_Toc211426005 \h </w:instrText>
            </w:r>
            <w:r w:rsidRPr="004D3DF1">
              <w:rPr>
                <w:rFonts w:ascii="Times New Roman" w:hAnsi="Times New Roman"/>
                <w:noProof/>
                <w:webHidden/>
                <w:sz w:val="28"/>
              </w:rPr>
            </w:r>
            <w:r w:rsidRPr="004D3DF1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4D3DF1" w:rsidRPr="004D3DF1">
              <w:rPr>
                <w:rFonts w:ascii="Times New Roman" w:hAnsi="Times New Roman"/>
                <w:noProof/>
                <w:webHidden/>
                <w:sz w:val="28"/>
              </w:rPr>
              <w:t>13</w:t>
            </w:r>
            <w:r w:rsidRPr="004D3DF1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:rsidR="004D3DF1" w:rsidRPr="004D3DF1" w:rsidRDefault="007D306A" w:rsidP="004D3DF1">
          <w:pPr>
            <w:pStyle w:val="25"/>
            <w:spacing w:line="360" w:lineRule="auto"/>
            <w:contextualSpacing/>
            <w:rPr>
              <w:rFonts w:eastAsiaTheme="minorEastAsia"/>
              <w:noProof/>
              <w:sz w:val="28"/>
              <w:szCs w:val="28"/>
            </w:rPr>
          </w:pPr>
          <w:hyperlink w:anchor="_Toc211426006" w:history="1">
            <w:r w:rsidR="004D3DF1" w:rsidRPr="004D3DF1">
              <w:rPr>
                <w:rStyle w:val="ae"/>
                <w:noProof/>
                <w:color w:val="auto"/>
                <w:sz w:val="28"/>
                <w:szCs w:val="28"/>
              </w:rPr>
              <w:t>2.1. Личный инструмент конкурсанта</w:t>
            </w:r>
            <w:r w:rsidR="004D3DF1" w:rsidRPr="004D3DF1">
              <w:rPr>
                <w:noProof/>
                <w:webHidden/>
                <w:sz w:val="28"/>
                <w:szCs w:val="28"/>
              </w:rPr>
              <w:tab/>
            </w:r>
            <w:r w:rsidRPr="004D3DF1">
              <w:rPr>
                <w:noProof/>
                <w:webHidden/>
                <w:sz w:val="28"/>
                <w:szCs w:val="28"/>
              </w:rPr>
              <w:fldChar w:fldCharType="begin"/>
            </w:r>
            <w:r w:rsidR="004D3DF1" w:rsidRPr="004D3DF1">
              <w:rPr>
                <w:noProof/>
                <w:webHidden/>
                <w:sz w:val="28"/>
                <w:szCs w:val="28"/>
              </w:rPr>
              <w:instrText xml:space="preserve"> PAGEREF _Toc211426006 \h </w:instrText>
            </w:r>
            <w:r w:rsidRPr="004D3DF1">
              <w:rPr>
                <w:noProof/>
                <w:webHidden/>
                <w:sz w:val="28"/>
                <w:szCs w:val="28"/>
              </w:rPr>
            </w:r>
            <w:r w:rsidRPr="004D3DF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D3DF1" w:rsidRPr="004D3DF1">
              <w:rPr>
                <w:noProof/>
                <w:webHidden/>
                <w:sz w:val="28"/>
                <w:szCs w:val="28"/>
              </w:rPr>
              <w:t>14</w:t>
            </w:r>
            <w:r w:rsidRPr="004D3DF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D3DF1" w:rsidRPr="004D3DF1" w:rsidRDefault="007D306A" w:rsidP="004D3DF1">
          <w:pPr>
            <w:pStyle w:val="25"/>
            <w:spacing w:line="360" w:lineRule="auto"/>
            <w:contextualSpacing/>
            <w:rPr>
              <w:rFonts w:eastAsiaTheme="minorEastAsia"/>
              <w:noProof/>
              <w:sz w:val="28"/>
              <w:szCs w:val="28"/>
            </w:rPr>
          </w:pPr>
          <w:hyperlink w:anchor="_Toc211426007" w:history="1">
            <w:r w:rsidR="004D3DF1" w:rsidRPr="004D3DF1">
              <w:rPr>
                <w:rStyle w:val="ae"/>
                <w:noProof/>
                <w:color w:val="auto"/>
                <w:sz w:val="28"/>
                <w:szCs w:val="28"/>
              </w:rPr>
              <w:t>2.2. Материалы, оборудование и инструменты, запрещенные на площадке</w:t>
            </w:r>
            <w:r w:rsidR="004D3DF1" w:rsidRPr="004D3DF1">
              <w:rPr>
                <w:noProof/>
                <w:webHidden/>
                <w:sz w:val="28"/>
                <w:szCs w:val="28"/>
              </w:rPr>
              <w:tab/>
            </w:r>
            <w:r w:rsidRPr="004D3DF1">
              <w:rPr>
                <w:noProof/>
                <w:webHidden/>
                <w:sz w:val="28"/>
                <w:szCs w:val="28"/>
              </w:rPr>
              <w:fldChar w:fldCharType="begin"/>
            </w:r>
            <w:r w:rsidR="004D3DF1" w:rsidRPr="004D3DF1">
              <w:rPr>
                <w:noProof/>
                <w:webHidden/>
                <w:sz w:val="28"/>
                <w:szCs w:val="28"/>
              </w:rPr>
              <w:instrText xml:space="preserve"> PAGEREF _Toc211426007 \h </w:instrText>
            </w:r>
            <w:r w:rsidRPr="004D3DF1">
              <w:rPr>
                <w:noProof/>
                <w:webHidden/>
                <w:sz w:val="28"/>
                <w:szCs w:val="28"/>
              </w:rPr>
            </w:r>
            <w:r w:rsidRPr="004D3DF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D3DF1" w:rsidRPr="004D3DF1">
              <w:rPr>
                <w:noProof/>
                <w:webHidden/>
                <w:sz w:val="28"/>
                <w:szCs w:val="28"/>
              </w:rPr>
              <w:t>14</w:t>
            </w:r>
            <w:r w:rsidRPr="004D3DF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D3DF1" w:rsidRPr="004D3DF1" w:rsidRDefault="007D306A" w:rsidP="004D3DF1">
          <w:pPr>
            <w:pStyle w:val="11"/>
            <w:contextualSpacing/>
            <w:rPr>
              <w:rFonts w:ascii="Times New Roman" w:eastAsiaTheme="minorEastAsia" w:hAnsi="Times New Roman"/>
              <w:bCs w:val="0"/>
              <w:noProof/>
              <w:sz w:val="28"/>
              <w:lang w:val="ru-RU" w:eastAsia="ru-RU"/>
            </w:rPr>
          </w:pPr>
          <w:hyperlink w:anchor="_Toc211426008" w:history="1">
            <w:r w:rsidR="004D3DF1" w:rsidRPr="004D3DF1">
              <w:rPr>
                <w:rStyle w:val="ae"/>
                <w:rFonts w:ascii="Times New Roman" w:hAnsi="Times New Roman"/>
                <w:noProof/>
                <w:color w:val="auto"/>
                <w:sz w:val="28"/>
                <w:lang w:val="ru-RU"/>
              </w:rPr>
              <w:t>3. Приложения</w:t>
            </w:r>
            <w:r w:rsidR="004D3DF1" w:rsidRPr="004D3DF1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Pr="004D3DF1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4D3DF1" w:rsidRPr="004D3DF1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_Toc211426008 \h </w:instrText>
            </w:r>
            <w:r w:rsidRPr="004D3DF1">
              <w:rPr>
                <w:rFonts w:ascii="Times New Roman" w:hAnsi="Times New Roman"/>
                <w:noProof/>
                <w:webHidden/>
                <w:sz w:val="28"/>
              </w:rPr>
            </w:r>
            <w:r w:rsidRPr="004D3DF1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4D3DF1" w:rsidRPr="004D3DF1">
              <w:rPr>
                <w:rFonts w:ascii="Times New Roman" w:hAnsi="Times New Roman"/>
                <w:noProof/>
                <w:webHidden/>
                <w:sz w:val="28"/>
              </w:rPr>
              <w:t>14</w:t>
            </w:r>
            <w:r w:rsidRPr="004D3DF1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:rsidR="004D3DF1" w:rsidRPr="004D3DF1" w:rsidRDefault="007D306A" w:rsidP="004D3DF1">
          <w:pPr>
            <w:spacing w:after="0" w:line="360" w:lineRule="auto"/>
            <w:contextualSpacing/>
            <w:rPr>
              <w:rFonts w:ascii="Times New Roman" w:hAnsi="Times New Roman" w:cs="Times New Roman"/>
              <w:sz w:val="28"/>
              <w:szCs w:val="28"/>
            </w:rPr>
          </w:pPr>
          <w:r w:rsidRPr="004D3DF1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4D3DF1" w:rsidRPr="004D3DF1" w:rsidRDefault="004D3DF1" w:rsidP="004D3DF1">
      <w:pPr>
        <w:pStyle w:val="11"/>
        <w:contextualSpacing/>
        <w:rPr>
          <w:rFonts w:ascii="Times New Roman" w:hAnsi="Times New Roman"/>
          <w:sz w:val="28"/>
          <w:lang w:val="ru-RU" w:eastAsia="ru-RU"/>
        </w:rPr>
      </w:pPr>
    </w:p>
    <w:p w:rsidR="00AA2B8A" w:rsidRPr="004D3DF1" w:rsidRDefault="007D306A" w:rsidP="004D3DF1">
      <w:pPr>
        <w:pStyle w:val="11"/>
        <w:contextualSpacing/>
        <w:rPr>
          <w:rFonts w:ascii="Times New Roman" w:hAnsi="Times New Roman"/>
          <w:bCs w:val="0"/>
          <w:sz w:val="28"/>
          <w:lang w:val="ru-RU" w:eastAsia="ru-RU"/>
        </w:rPr>
      </w:pPr>
      <w:r w:rsidRPr="004D3DF1">
        <w:rPr>
          <w:rFonts w:ascii="Times New Roman" w:hAnsi="Times New Roman"/>
          <w:sz w:val="28"/>
          <w:lang w:val="ru-RU" w:eastAsia="ru-RU"/>
        </w:rPr>
        <w:fldChar w:fldCharType="begin"/>
      </w:r>
      <w:r w:rsidR="0029547E" w:rsidRPr="004D3DF1">
        <w:rPr>
          <w:rFonts w:ascii="Times New Roman" w:hAnsi="Times New Roman"/>
          <w:sz w:val="28"/>
          <w:lang w:val="ru-RU" w:eastAsia="ru-RU"/>
        </w:rPr>
        <w:instrText xml:space="preserve"> TOC \o "1-2" \h \z \u </w:instrText>
      </w:r>
      <w:r w:rsidRPr="004D3DF1">
        <w:rPr>
          <w:rFonts w:ascii="Times New Roman" w:hAnsi="Times New Roman"/>
          <w:sz w:val="28"/>
          <w:lang w:val="ru-RU" w:eastAsia="ru-RU"/>
        </w:rPr>
        <w:fldChar w:fldCharType="end"/>
      </w:r>
    </w:p>
    <w:p w:rsidR="00070667" w:rsidRDefault="00070667" w:rsidP="00AF76EA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jc w:val="both"/>
        <w:rPr>
          <w:rFonts w:ascii="Times New Roman" w:hAnsi="Times New Roman"/>
          <w:bCs/>
          <w:sz w:val="24"/>
          <w:szCs w:val="20"/>
          <w:lang w:val="ru-RU" w:eastAsia="ru-RU"/>
        </w:rPr>
        <w:sectPr w:rsidR="00070667" w:rsidSect="00AF76EA">
          <w:pgSz w:w="11906" w:h="16838"/>
          <w:pgMar w:top="1134" w:right="850" w:bottom="1134" w:left="1701" w:header="0" w:footer="567" w:gutter="0"/>
          <w:pgNumType w:start="1"/>
          <w:cols w:space="708"/>
          <w:titlePg/>
          <w:docGrid w:linePitch="360"/>
        </w:sectPr>
      </w:pPr>
    </w:p>
    <w:p w:rsidR="00A204BB" w:rsidRPr="00AF76EA" w:rsidRDefault="00D37DEA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AF76EA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:rsidR="00FB3492" w:rsidRPr="00AF76EA" w:rsidRDefault="00D96994" w:rsidP="00070667">
      <w:pPr>
        <w:pStyle w:val="bullet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ФГОС – Федеральный государственный образовательный стандарт</w:t>
      </w:r>
    </w:p>
    <w:p w:rsidR="00D96994" w:rsidRPr="00AF76EA" w:rsidRDefault="00D96994" w:rsidP="00070667">
      <w:pPr>
        <w:pStyle w:val="bullet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ПС – Профессиональный стандарт</w:t>
      </w:r>
    </w:p>
    <w:p w:rsidR="00D96994" w:rsidRPr="00AF76EA" w:rsidRDefault="00D96994" w:rsidP="00070667">
      <w:pPr>
        <w:pStyle w:val="bullet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КЗ – Конкурсное задание</w:t>
      </w:r>
    </w:p>
    <w:p w:rsidR="00070667" w:rsidRDefault="00D96994" w:rsidP="00070667">
      <w:pPr>
        <w:pStyle w:val="bullet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ИЛ – Инфраструктурный лист</w:t>
      </w:r>
    </w:p>
    <w:p w:rsidR="00F50AC5" w:rsidRPr="00070667" w:rsidRDefault="00F50AC5" w:rsidP="00070667">
      <w:pPr>
        <w:pStyle w:val="bullet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070667">
        <w:rPr>
          <w:rFonts w:ascii="Times New Roman" w:hAnsi="Times New Roman"/>
          <w:bCs/>
          <w:sz w:val="28"/>
          <w:szCs w:val="28"/>
          <w:lang w:val="ru-RU" w:eastAsia="ru-RU"/>
        </w:rPr>
        <w:t>Р</w:t>
      </w:r>
      <w:r w:rsidR="00210217" w:rsidRPr="00070667">
        <w:rPr>
          <w:rFonts w:ascii="Times New Roman" w:hAnsi="Times New Roman"/>
          <w:bCs/>
          <w:sz w:val="28"/>
          <w:szCs w:val="28"/>
          <w:lang w:val="ru-RU" w:eastAsia="ru-RU"/>
        </w:rPr>
        <w:t>КО</w:t>
      </w:r>
      <w:r w:rsidRPr="00070667">
        <w:rPr>
          <w:rFonts w:ascii="Times New Roman" w:hAnsi="Times New Roman"/>
          <w:bCs/>
          <w:sz w:val="28"/>
          <w:szCs w:val="28"/>
          <w:lang w:val="ru-RU" w:eastAsia="ru-RU"/>
        </w:rPr>
        <w:t xml:space="preserve"> – </w:t>
      </w:r>
      <w:r w:rsidR="00210217" w:rsidRPr="00070667">
        <w:rPr>
          <w:rFonts w:ascii="Times New Roman" w:hAnsi="Times New Roman"/>
          <w:bCs/>
          <w:sz w:val="28"/>
          <w:szCs w:val="28"/>
          <w:lang w:val="ru-RU" w:eastAsia="ru-RU"/>
        </w:rPr>
        <w:t>расчетно-кассовое обслуживание</w:t>
      </w:r>
    </w:p>
    <w:p w:rsidR="00C17B01" w:rsidRPr="00070667" w:rsidRDefault="00C17B01" w:rsidP="000706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0667" w:rsidRDefault="00070667" w:rsidP="000706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070667" w:rsidSect="00AF76EA">
          <w:pgSz w:w="11906" w:h="16838"/>
          <w:pgMar w:top="1134" w:right="850" w:bottom="1134" w:left="1701" w:header="0" w:footer="567" w:gutter="0"/>
          <w:pgNumType w:start="1"/>
          <w:cols w:space="708"/>
          <w:titlePg/>
          <w:docGrid w:linePitch="360"/>
        </w:sectPr>
      </w:pPr>
    </w:p>
    <w:p w:rsidR="00DE39D8" w:rsidRPr="00AF76EA" w:rsidRDefault="00D37DEA" w:rsidP="00465725">
      <w:pPr>
        <w:pStyle w:val="1"/>
      </w:pPr>
      <w:bookmarkStart w:id="0" w:name="_Toc211425972"/>
      <w:bookmarkStart w:id="1" w:name="_Toc211425997"/>
      <w:r w:rsidRPr="00AF76EA">
        <w:lastRenderedPageBreak/>
        <w:t>1</w:t>
      </w:r>
      <w:r w:rsidR="00DE39D8" w:rsidRPr="00AF76EA">
        <w:t>.</w:t>
      </w:r>
      <w:r w:rsidRPr="00AF76EA">
        <w:t>ОСНОВНЫЕ ТРЕБОВАНИЯ</w:t>
      </w:r>
      <w:r w:rsidR="00FB2F50">
        <w:rPr>
          <w:lang w:val="ru-RU"/>
        </w:rPr>
        <w:t xml:space="preserve"> </w:t>
      </w:r>
      <w:r w:rsidR="00E0407E" w:rsidRPr="00AF76EA">
        <w:t>КОМПЕТЕНЦИИ</w:t>
      </w:r>
      <w:bookmarkEnd w:id="0"/>
      <w:bookmarkEnd w:id="1"/>
    </w:p>
    <w:p w:rsidR="00DE39D8" w:rsidRPr="00AF76EA" w:rsidRDefault="00D37DEA" w:rsidP="00465725">
      <w:pPr>
        <w:pStyle w:val="2"/>
      </w:pPr>
      <w:bookmarkStart w:id="2" w:name="_Toc211425973"/>
      <w:bookmarkStart w:id="3" w:name="_Toc211425998"/>
      <w:r w:rsidRPr="00AF76EA">
        <w:t>1</w:t>
      </w:r>
      <w:r w:rsidR="00DE39D8" w:rsidRPr="00AF76EA">
        <w:t xml:space="preserve">.1. </w:t>
      </w:r>
      <w:r w:rsidR="00AF76EA" w:rsidRPr="00AF76EA">
        <w:t>Общие сведения о требованияхкомпетенции</w:t>
      </w:r>
      <w:bookmarkEnd w:id="2"/>
      <w:bookmarkEnd w:id="3"/>
    </w:p>
    <w:p w:rsidR="00E857D6" w:rsidRPr="00AF76EA" w:rsidRDefault="00D37DE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r w:rsidR="00210217">
        <w:rPr>
          <w:rFonts w:ascii="Times New Roman" w:hAnsi="Times New Roman" w:cs="Times New Roman"/>
          <w:sz w:val="28"/>
          <w:szCs w:val="28"/>
        </w:rPr>
        <w:t>Банковское дело</w:t>
      </w:r>
      <w:r w:rsidRPr="00AF76EA">
        <w:rPr>
          <w:rFonts w:ascii="Times New Roman" w:hAnsi="Times New Roman" w:cs="Times New Roman"/>
          <w:sz w:val="28"/>
          <w:szCs w:val="28"/>
        </w:rPr>
        <w:t>»</w:t>
      </w:r>
      <w:bookmarkStart w:id="4" w:name="_Hlk123050441"/>
      <w:r w:rsidR="00E857D6" w:rsidRPr="00AF76EA">
        <w:rPr>
          <w:rFonts w:ascii="Times New Roman" w:hAnsi="Times New Roman" w:cs="Times New Roman"/>
          <w:sz w:val="28"/>
          <w:szCs w:val="28"/>
        </w:rPr>
        <w:t>определя</w:t>
      </w:r>
      <w:r w:rsidRPr="00AF76EA">
        <w:rPr>
          <w:rFonts w:ascii="Times New Roman" w:hAnsi="Times New Roman" w:cs="Times New Roman"/>
          <w:sz w:val="28"/>
          <w:szCs w:val="28"/>
        </w:rPr>
        <w:t>ю</w:t>
      </w:r>
      <w:r w:rsidR="00E857D6" w:rsidRPr="00AF76EA">
        <w:rPr>
          <w:rFonts w:ascii="Times New Roman" w:hAnsi="Times New Roman" w:cs="Times New Roman"/>
          <w:sz w:val="28"/>
          <w:szCs w:val="28"/>
        </w:rPr>
        <w:t>т знани</w:t>
      </w:r>
      <w:r w:rsidR="00E0407E" w:rsidRPr="00AF76EA">
        <w:rPr>
          <w:rFonts w:ascii="Times New Roman" w:hAnsi="Times New Roman" w:cs="Times New Roman"/>
          <w:sz w:val="28"/>
          <w:szCs w:val="28"/>
        </w:rPr>
        <w:t>я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, </w:t>
      </w:r>
      <w:r w:rsidR="00E0407E" w:rsidRPr="00AF76EA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4"/>
      <w:r w:rsidR="008B0F23" w:rsidRPr="00AF76EA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 w:rsidRPr="00AF76EA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 w:rsidRPr="00AF76EA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отрасли.</w:t>
      </w:r>
    </w:p>
    <w:p w:rsidR="00C56A9B" w:rsidRPr="00AF76EA" w:rsidRDefault="000244D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AF76EA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</w:p>
    <w:p w:rsidR="00E857D6" w:rsidRPr="00AF76EA" w:rsidRDefault="00C56A9B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</w:t>
      </w:r>
      <w:r w:rsidR="00D37DEA" w:rsidRPr="00AF76EA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AF76EA">
        <w:rPr>
          <w:rFonts w:ascii="Times New Roman" w:hAnsi="Times New Roman" w:cs="Times New Roman"/>
          <w:sz w:val="28"/>
          <w:szCs w:val="28"/>
        </w:rPr>
        <w:t>явля</w:t>
      </w:r>
      <w:r w:rsidR="00D37DEA" w:rsidRPr="00AF76EA">
        <w:rPr>
          <w:rFonts w:ascii="Times New Roman" w:hAnsi="Times New Roman" w:cs="Times New Roman"/>
          <w:sz w:val="28"/>
          <w:szCs w:val="28"/>
        </w:rPr>
        <w:t>ю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 w:rsidRPr="00AF76EA">
        <w:rPr>
          <w:rFonts w:ascii="Times New Roman" w:hAnsi="Times New Roman" w:cs="Times New Roman"/>
          <w:sz w:val="28"/>
          <w:szCs w:val="28"/>
        </w:rPr>
        <w:t xml:space="preserve">для подготовки конкурентоспособных, высококвалифицированных специалистов </w:t>
      </w:r>
      <w:r w:rsidR="00E857D6" w:rsidRPr="00AF76EA">
        <w:rPr>
          <w:rFonts w:ascii="Times New Roman" w:hAnsi="Times New Roman" w:cs="Times New Roman"/>
          <w:sz w:val="28"/>
          <w:szCs w:val="28"/>
        </w:rPr>
        <w:t>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9E37D3" w:rsidRPr="00AF76EA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:rsidR="00E857D6" w:rsidRPr="00AF76EA" w:rsidRDefault="00E857D6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AF76EA">
        <w:rPr>
          <w:rFonts w:ascii="Times New Roman" w:hAnsi="Times New Roman" w:cs="Times New Roman"/>
          <w:sz w:val="28"/>
          <w:szCs w:val="28"/>
        </w:rPr>
        <w:t>проверка знаний</w:t>
      </w:r>
      <w:r w:rsidR="009E37D3" w:rsidRPr="00AF76EA">
        <w:rPr>
          <w:rFonts w:ascii="Times New Roman" w:hAnsi="Times New Roman" w:cs="Times New Roman"/>
          <w:sz w:val="28"/>
          <w:szCs w:val="28"/>
        </w:rPr>
        <w:t>, умений, навыков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9E37D3" w:rsidRPr="00AF76EA">
        <w:rPr>
          <w:rFonts w:ascii="Times New Roman" w:hAnsi="Times New Roman" w:cs="Times New Roman"/>
          <w:sz w:val="28"/>
          <w:szCs w:val="28"/>
        </w:rPr>
        <w:t>трудовых функций</w:t>
      </w:r>
      <w:r w:rsidRPr="00AF76EA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AF76EA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:rsidR="00E857D6" w:rsidRDefault="00D37DE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разделен</w:t>
      </w:r>
      <w:r w:rsidRPr="00AF76EA">
        <w:rPr>
          <w:rFonts w:ascii="Times New Roman" w:hAnsi="Times New Roman" w:cs="Times New Roman"/>
          <w:sz w:val="28"/>
          <w:szCs w:val="28"/>
        </w:rPr>
        <w:t>ы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 четкие разделы с номерами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056CDE" w:rsidRPr="00AF76EA">
        <w:rPr>
          <w:rFonts w:ascii="Times New Roman" w:hAnsi="Times New Roman" w:cs="Times New Roman"/>
          <w:sz w:val="28"/>
          <w:szCs w:val="28"/>
        </w:rPr>
        <w:t>заголовками</w:t>
      </w:r>
      <w:r w:rsidR="00C56A9B" w:rsidRPr="00AF76EA">
        <w:rPr>
          <w:rFonts w:ascii="Times New Roman" w:hAnsi="Times New Roman" w:cs="Times New Roman"/>
          <w:sz w:val="28"/>
          <w:szCs w:val="28"/>
        </w:rPr>
        <w:t>, к</w:t>
      </w:r>
      <w:r w:rsidR="00E857D6" w:rsidRPr="00AF76EA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 w:rsidRPr="00AF76EA">
        <w:rPr>
          <w:rFonts w:ascii="Times New Roman" w:hAnsi="Times New Roman" w:cs="Times New Roman"/>
          <w:sz w:val="28"/>
          <w:szCs w:val="28"/>
        </w:rPr>
        <w:t>, с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 w:rsidRPr="00AF76EA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AF76EA">
        <w:rPr>
          <w:rFonts w:ascii="Times New Roman" w:hAnsi="Times New Roman" w:cs="Times New Roman"/>
          <w:sz w:val="28"/>
          <w:szCs w:val="28"/>
        </w:rPr>
        <w:t>составляет 100.</w:t>
      </w:r>
    </w:p>
    <w:p w:rsidR="00082006" w:rsidRPr="00AF76EA" w:rsidRDefault="00082006" w:rsidP="000820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4DA" w:rsidRPr="003159B6" w:rsidRDefault="00270E01" w:rsidP="00465725">
      <w:pPr>
        <w:pStyle w:val="2"/>
        <w:rPr>
          <w:lang w:val="ru-RU"/>
        </w:rPr>
      </w:pPr>
      <w:bookmarkStart w:id="5" w:name="_Toc78885652"/>
      <w:bookmarkStart w:id="6" w:name="_Toc211425974"/>
      <w:bookmarkStart w:id="7" w:name="_Toc211425999"/>
      <w:r w:rsidRPr="003159B6">
        <w:rPr>
          <w:lang w:val="ru-RU"/>
        </w:rPr>
        <w:t>1</w:t>
      </w:r>
      <w:r w:rsidR="00D17132" w:rsidRPr="003159B6">
        <w:rPr>
          <w:lang w:val="ru-RU"/>
        </w:rPr>
        <w:t>.</w:t>
      </w:r>
      <w:bookmarkEnd w:id="5"/>
      <w:r w:rsidR="00AF76EA" w:rsidRPr="003159B6">
        <w:rPr>
          <w:lang w:val="ru-RU"/>
        </w:rPr>
        <w:t xml:space="preserve">2. Перечень профессиональных задач специалиста по компетенции </w:t>
      </w:r>
      <w:r w:rsidRPr="003159B6">
        <w:rPr>
          <w:lang w:val="ru-RU"/>
        </w:rPr>
        <w:t>«</w:t>
      </w:r>
      <w:r w:rsidR="009B0CDE" w:rsidRPr="003159B6">
        <w:rPr>
          <w:lang w:val="ru-RU"/>
        </w:rPr>
        <w:t>Банковское дело</w:t>
      </w:r>
      <w:r w:rsidRPr="003159B6">
        <w:rPr>
          <w:lang w:val="ru-RU"/>
        </w:rPr>
        <w:t>»</w:t>
      </w:r>
      <w:bookmarkEnd w:id="6"/>
      <w:bookmarkEnd w:id="7"/>
    </w:p>
    <w:p w:rsidR="003242E1" w:rsidRPr="002D0DB1" w:rsidRDefault="003242E1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2D0DB1">
        <w:rPr>
          <w:rFonts w:ascii="Times New Roman" w:hAnsi="Times New Roman" w:cs="Times New Roman"/>
          <w:iCs/>
          <w:sz w:val="20"/>
          <w:szCs w:val="20"/>
        </w:rPr>
        <w:t xml:space="preserve">Перечень </w:t>
      </w:r>
      <w:r w:rsidR="00270E01" w:rsidRPr="002D0DB1">
        <w:rPr>
          <w:rFonts w:ascii="Times New Roman" w:hAnsi="Times New Roman" w:cs="Times New Roman"/>
          <w:iCs/>
          <w:sz w:val="20"/>
          <w:szCs w:val="20"/>
        </w:rPr>
        <w:t>видов профессиональной деятельности,</w:t>
      </w:r>
      <w:r w:rsidR="00AF76EA" w:rsidRPr="002D0DB1">
        <w:rPr>
          <w:rFonts w:ascii="Times New Roman" w:hAnsi="Times New Roman" w:cs="Times New Roman"/>
          <w:iCs/>
          <w:sz w:val="20"/>
          <w:szCs w:val="20"/>
        </w:rPr>
        <w:t xml:space="preserve"> умений, </w:t>
      </w:r>
      <w:r w:rsidR="00270E01" w:rsidRPr="002D0DB1">
        <w:rPr>
          <w:rFonts w:ascii="Times New Roman" w:hAnsi="Times New Roman" w:cs="Times New Roman"/>
          <w:iCs/>
          <w:sz w:val="20"/>
          <w:szCs w:val="20"/>
        </w:rPr>
        <w:t>знанийи</w:t>
      </w:r>
      <w:r w:rsidR="00F10695" w:rsidRPr="002D0DB1">
        <w:rPr>
          <w:rFonts w:ascii="Times New Roman" w:hAnsi="Times New Roman" w:cs="Times New Roman"/>
          <w:iCs/>
          <w:sz w:val="20"/>
          <w:szCs w:val="20"/>
        </w:rPr>
        <w:t> </w:t>
      </w:r>
      <w:r w:rsidR="00270E01" w:rsidRPr="002D0DB1">
        <w:rPr>
          <w:rFonts w:ascii="Times New Roman" w:hAnsi="Times New Roman" w:cs="Times New Roman"/>
          <w:iCs/>
          <w:sz w:val="20"/>
          <w:szCs w:val="20"/>
        </w:rPr>
        <w:t>профессиональных трудовых функций специалиста</w:t>
      </w:r>
      <w:r w:rsidR="00AF76EA" w:rsidRPr="002D0DB1">
        <w:rPr>
          <w:rFonts w:ascii="Times New Roman" w:hAnsi="Times New Roman" w:cs="Times New Roman"/>
          <w:iCs/>
          <w:sz w:val="20"/>
          <w:szCs w:val="20"/>
        </w:rPr>
        <w:t xml:space="preserve"> (</w:t>
      </w:r>
      <w:r w:rsidR="00AF76EA" w:rsidRPr="002D0DB1">
        <w:rPr>
          <w:rFonts w:ascii="Times New Roman" w:hAnsi="Times New Roman" w:cs="Times New Roman"/>
          <w:i/>
          <w:iCs/>
          <w:sz w:val="20"/>
          <w:szCs w:val="20"/>
        </w:rPr>
        <w:t>из ФГОС/ПС/ЕТКС</w:t>
      </w:r>
      <w:r w:rsidR="00AF76EA" w:rsidRPr="002D0DB1">
        <w:rPr>
          <w:rFonts w:ascii="Times New Roman" w:hAnsi="Times New Roman" w:cs="Times New Roman"/>
          <w:iCs/>
          <w:sz w:val="20"/>
          <w:szCs w:val="20"/>
        </w:rPr>
        <w:t>)</w:t>
      </w:r>
      <w:r w:rsidR="00270E01" w:rsidRPr="002D0DB1">
        <w:rPr>
          <w:rFonts w:ascii="Times New Roman" w:hAnsi="Times New Roman" w:cs="Times New Roman"/>
          <w:iCs/>
          <w:sz w:val="20"/>
          <w:szCs w:val="20"/>
        </w:rPr>
        <w:t xml:space="preserve"> базируется на требованиях современного рынка труда к данному специалисту</w:t>
      </w:r>
      <w:r w:rsidR="00AF76EA" w:rsidRPr="002D0DB1">
        <w:rPr>
          <w:rFonts w:ascii="Times New Roman" w:hAnsi="Times New Roman" w:cs="Times New Roman"/>
          <w:iCs/>
          <w:sz w:val="20"/>
          <w:szCs w:val="20"/>
        </w:rPr>
        <w:t>.</w:t>
      </w:r>
    </w:p>
    <w:p w:rsidR="00C56A9B" w:rsidRPr="00AF76EA" w:rsidRDefault="00C56A9B" w:rsidP="00AF76EA">
      <w:pPr>
        <w:spacing w:after="0" w:line="36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AF76EA">
        <w:rPr>
          <w:rFonts w:ascii="Times New Roman" w:hAnsi="Times New Roman" w:cs="Times New Roman"/>
          <w:iCs/>
          <w:sz w:val="28"/>
          <w:szCs w:val="28"/>
        </w:rPr>
        <w:t xml:space="preserve">Таблица </w:t>
      </w:r>
      <w:r w:rsidR="00640E46" w:rsidRPr="00AF76EA">
        <w:rPr>
          <w:rFonts w:ascii="Times New Roman" w:hAnsi="Times New Roman" w:cs="Times New Roman"/>
          <w:iCs/>
          <w:sz w:val="28"/>
          <w:szCs w:val="28"/>
        </w:rPr>
        <w:t>1</w:t>
      </w:r>
    </w:p>
    <w:p w:rsidR="00640E46" w:rsidRPr="00AF76EA" w:rsidRDefault="00640E46" w:rsidP="00AF76EA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F76EA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32"/>
        <w:gridCol w:w="7557"/>
        <w:gridCol w:w="1382"/>
      </w:tblGrid>
      <w:tr w:rsidR="000244DA" w:rsidRPr="00AF76EA" w:rsidTr="002D0DB1">
        <w:trPr>
          <w:tblHeader/>
          <w:jc w:val="center"/>
        </w:trPr>
        <w:tc>
          <w:tcPr>
            <w:tcW w:w="330" w:type="pct"/>
            <w:shd w:val="clear" w:color="auto" w:fill="92D050"/>
            <w:vAlign w:val="center"/>
          </w:tcPr>
          <w:p w:rsidR="000244DA" w:rsidRPr="00AF76EA" w:rsidRDefault="000244DA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6E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48" w:type="pct"/>
            <w:shd w:val="clear" w:color="auto" w:fill="92D050"/>
            <w:vAlign w:val="center"/>
          </w:tcPr>
          <w:p w:rsidR="000244DA" w:rsidRPr="00AF76EA" w:rsidRDefault="000244DA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AF76EA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722" w:type="pct"/>
            <w:shd w:val="clear" w:color="auto" w:fill="92D050"/>
            <w:vAlign w:val="center"/>
          </w:tcPr>
          <w:p w:rsidR="000244DA" w:rsidRPr="00AF76EA" w:rsidRDefault="000244DA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6EA">
              <w:rPr>
                <w:rFonts w:ascii="Times New Roman" w:hAnsi="Times New Roman" w:cs="Times New Roman"/>
                <w:b/>
                <w:sz w:val="24"/>
                <w:szCs w:val="24"/>
              </w:rPr>
              <w:t>Важность в %</w:t>
            </w:r>
          </w:p>
        </w:tc>
      </w:tr>
      <w:tr w:rsidR="00764773" w:rsidRPr="00AF76EA" w:rsidTr="002D0DB1">
        <w:trPr>
          <w:jc w:val="center"/>
        </w:trPr>
        <w:tc>
          <w:tcPr>
            <w:tcW w:w="330" w:type="pct"/>
            <w:vMerge w:val="restart"/>
            <w:shd w:val="clear" w:color="auto" w:fill="BFBFBF" w:themeFill="background1" w:themeFillShade="BF"/>
          </w:tcPr>
          <w:p w:rsidR="00764773" w:rsidRPr="00F10695" w:rsidRDefault="00764773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6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48" w:type="pct"/>
            <w:shd w:val="clear" w:color="auto" w:fill="auto"/>
            <w:vAlign w:val="center"/>
          </w:tcPr>
          <w:p w:rsidR="00764773" w:rsidRPr="00F10695" w:rsidRDefault="005C6020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8" w:name="OLE_LINK1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Охрана труда </w:t>
            </w:r>
            <w:bookmarkEnd w:id="8"/>
            <w:r w:rsidR="00764773" w:rsidRPr="00F10695">
              <w:rPr>
                <w:rFonts w:ascii="Times New Roman" w:hAnsi="Times New Roman" w:cs="Times New Roman"/>
                <w:b/>
                <w:sz w:val="24"/>
                <w:szCs w:val="24"/>
              </w:rPr>
              <w:t>(знания, умения, трудовые функции)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764773" w:rsidRPr="00AF76EA" w:rsidRDefault="00C62874" w:rsidP="009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AF76EA" w:rsidRPr="00AF76EA" w:rsidTr="002D0DB1">
        <w:trPr>
          <w:jc w:val="center"/>
        </w:trPr>
        <w:tc>
          <w:tcPr>
            <w:tcW w:w="330" w:type="pct"/>
            <w:vMerge/>
            <w:shd w:val="clear" w:color="auto" w:fill="BFBFBF" w:themeFill="background1" w:themeFillShade="BF"/>
          </w:tcPr>
          <w:p w:rsidR="00AF76EA" w:rsidRPr="00AF76EA" w:rsidRDefault="00AF76EA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:rsidR="00AF76EA" w:rsidRPr="00AF76EA" w:rsidRDefault="00AF76EA" w:rsidP="00AF7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6EA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9B0CDE" w:rsidRPr="009B0CDE" w:rsidRDefault="009B0CDE" w:rsidP="009B0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CDE">
              <w:rPr>
                <w:rFonts w:ascii="Times New Roman" w:hAnsi="Times New Roman" w:cs="Times New Roman"/>
                <w:sz w:val="24"/>
                <w:szCs w:val="24"/>
              </w:rPr>
              <w:t>-документацию и правила по охране труда и технике безопасности;</w:t>
            </w:r>
          </w:p>
          <w:p w:rsidR="009236F6" w:rsidRDefault="009B0CDE" w:rsidP="00052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CDE">
              <w:rPr>
                <w:rFonts w:ascii="Times New Roman" w:hAnsi="Times New Roman" w:cs="Times New Roman"/>
                <w:sz w:val="24"/>
                <w:szCs w:val="24"/>
              </w:rPr>
              <w:t>-нормативно-законодательную базу в области организации банковского дела</w:t>
            </w:r>
            <w:r w:rsidR="009236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B0CDE" w:rsidRPr="00AF76EA" w:rsidRDefault="00052432" w:rsidP="009B0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CDE">
              <w:rPr>
                <w:rFonts w:ascii="Times New Roman" w:hAnsi="Times New Roman" w:cs="Times New Roman"/>
                <w:sz w:val="24"/>
                <w:szCs w:val="24"/>
              </w:rPr>
              <w:t>-важность поддержания рабочего места в надлежащем состоянии</w:t>
            </w:r>
            <w:r w:rsidR="004728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2" w:type="pct"/>
            <w:vMerge w:val="restart"/>
            <w:shd w:val="clear" w:color="auto" w:fill="auto"/>
            <w:vAlign w:val="center"/>
          </w:tcPr>
          <w:p w:rsidR="00AF76EA" w:rsidRPr="00AF76EA" w:rsidRDefault="00AF76EA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6EA" w:rsidRPr="00AF76EA" w:rsidTr="002D0DB1">
        <w:trPr>
          <w:jc w:val="center"/>
        </w:trPr>
        <w:tc>
          <w:tcPr>
            <w:tcW w:w="330" w:type="pct"/>
            <w:vMerge/>
            <w:shd w:val="clear" w:color="auto" w:fill="BFBFBF" w:themeFill="background1" w:themeFillShade="BF"/>
          </w:tcPr>
          <w:p w:rsidR="00AF76EA" w:rsidRPr="00AF76EA" w:rsidRDefault="00AF76EA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:rsidR="00AF76EA" w:rsidRPr="00AF76EA" w:rsidRDefault="00AF76EA" w:rsidP="00AF7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6EA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9B0CDE" w:rsidRPr="009B0CDE" w:rsidRDefault="009B0CDE" w:rsidP="009B0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CDE">
              <w:rPr>
                <w:rFonts w:ascii="Times New Roman" w:hAnsi="Times New Roman" w:cs="Times New Roman"/>
                <w:sz w:val="24"/>
                <w:szCs w:val="24"/>
              </w:rPr>
              <w:t>-выполнять требования по охране труда и технике безопасности;</w:t>
            </w:r>
          </w:p>
          <w:p w:rsidR="00AF76EA" w:rsidRPr="00AF76EA" w:rsidRDefault="009B0CDE" w:rsidP="009B0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C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-применять нормативные правовые акты в банковской деятельности</w:t>
            </w:r>
            <w:r w:rsidR="004728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:rsidR="00AF76EA" w:rsidRPr="00AF76EA" w:rsidRDefault="00AF76EA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E9E" w:rsidRPr="00AF76EA" w:rsidTr="002D0DB1">
        <w:trPr>
          <w:jc w:val="center"/>
        </w:trPr>
        <w:tc>
          <w:tcPr>
            <w:tcW w:w="330" w:type="pct"/>
            <w:vMerge w:val="restart"/>
            <w:shd w:val="clear" w:color="auto" w:fill="BFBFBF" w:themeFill="background1" w:themeFillShade="BF"/>
          </w:tcPr>
          <w:p w:rsidR="00772E9E" w:rsidRPr="00772E9E" w:rsidRDefault="00772E9E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E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3948" w:type="pct"/>
            <w:shd w:val="clear" w:color="auto" w:fill="auto"/>
            <w:vAlign w:val="center"/>
          </w:tcPr>
          <w:p w:rsidR="00772E9E" w:rsidRPr="00AF76EA" w:rsidRDefault="00772E9E" w:rsidP="00AF7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Бережливое производство</w:t>
            </w:r>
            <w:r w:rsidRPr="00F106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(знания, умения, трудовые функции)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772E9E" w:rsidRPr="00AF76EA" w:rsidRDefault="00C62874" w:rsidP="00472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</w:tr>
      <w:tr w:rsidR="0047287C" w:rsidRPr="00AF76EA" w:rsidTr="002D0DB1">
        <w:trPr>
          <w:jc w:val="center"/>
        </w:trPr>
        <w:tc>
          <w:tcPr>
            <w:tcW w:w="330" w:type="pct"/>
            <w:vMerge/>
            <w:shd w:val="clear" w:color="auto" w:fill="BFBFBF" w:themeFill="background1" w:themeFillShade="BF"/>
          </w:tcPr>
          <w:p w:rsidR="0047287C" w:rsidRPr="00AF76EA" w:rsidRDefault="0047287C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:rsidR="0047287C" w:rsidRDefault="0047287C" w:rsidP="00AF7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E9E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47287C" w:rsidRPr="009B0CDE" w:rsidRDefault="0047287C" w:rsidP="004F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CDE">
              <w:rPr>
                <w:rFonts w:ascii="Times New Roman" w:hAnsi="Times New Roman" w:cs="Times New Roman"/>
                <w:sz w:val="24"/>
                <w:szCs w:val="24"/>
              </w:rPr>
              <w:t>-значимость планирования всего рабочего процесса, как выстраивать эффективную работу и распределять рабочее время;</w:t>
            </w:r>
          </w:p>
          <w:p w:rsidR="0047287C" w:rsidRDefault="0047287C" w:rsidP="004F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CDE">
              <w:rPr>
                <w:rFonts w:ascii="Times New Roman" w:hAnsi="Times New Roman" w:cs="Times New Roman"/>
                <w:sz w:val="24"/>
                <w:szCs w:val="24"/>
              </w:rPr>
              <w:t>-виды банковских продуктов и услуг, банковских операций и принципы их осуществления</w:t>
            </w:r>
            <w:r w:rsidR="009236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7287C" w:rsidRPr="00AF76EA" w:rsidRDefault="0047287C" w:rsidP="004F52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B0CDE">
              <w:rPr>
                <w:rFonts w:ascii="Times New Roman" w:hAnsi="Times New Roman" w:cs="Times New Roman"/>
                <w:sz w:val="24"/>
                <w:szCs w:val="24"/>
              </w:rPr>
              <w:t>правила дресс-кода</w:t>
            </w:r>
            <w:r w:rsidR="009236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2" w:type="pct"/>
            <w:vMerge w:val="restart"/>
            <w:shd w:val="clear" w:color="auto" w:fill="auto"/>
            <w:vAlign w:val="center"/>
          </w:tcPr>
          <w:p w:rsidR="0047287C" w:rsidRPr="00AF76EA" w:rsidRDefault="0047287C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87C" w:rsidRPr="00AF76EA" w:rsidTr="002D0DB1">
        <w:trPr>
          <w:jc w:val="center"/>
        </w:trPr>
        <w:tc>
          <w:tcPr>
            <w:tcW w:w="330" w:type="pct"/>
            <w:vMerge/>
            <w:shd w:val="clear" w:color="auto" w:fill="BFBFBF" w:themeFill="background1" w:themeFillShade="BF"/>
          </w:tcPr>
          <w:p w:rsidR="0047287C" w:rsidRPr="00AF76EA" w:rsidRDefault="0047287C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:rsidR="0047287C" w:rsidRDefault="0047287C" w:rsidP="00AF7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E9E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47287C" w:rsidRPr="009B0CDE" w:rsidRDefault="0047287C" w:rsidP="00472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CDE">
              <w:rPr>
                <w:rFonts w:ascii="Times New Roman" w:hAnsi="Times New Roman" w:cs="Times New Roman"/>
                <w:sz w:val="24"/>
                <w:szCs w:val="24"/>
              </w:rPr>
              <w:t>-организовывать рабочее место для максимально эффективной работы;</w:t>
            </w:r>
          </w:p>
          <w:p w:rsidR="0047287C" w:rsidRPr="009B0CDE" w:rsidRDefault="0047287C" w:rsidP="00472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CDE">
              <w:rPr>
                <w:rFonts w:ascii="Times New Roman" w:hAnsi="Times New Roman" w:cs="Times New Roman"/>
                <w:sz w:val="24"/>
                <w:szCs w:val="24"/>
              </w:rPr>
              <w:t>-грамотно планировать свою работу, оценивать сроки, продумывать алгоритм действий;</w:t>
            </w:r>
          </w:p>
          <w:p w:rsidR="0047287C" w:rsidRPr="00AF76EA" w:rsidRDefault="0047287C" w:rsidP="00472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CDE">
              <w:rPr>
                <w:rFonts w:ascii="Times New Roman" w:hAnsi="Times New Roman" w:cs="Times New Roman"/>
                <w:sz w:val="24"/>
                <w:szCs w:val="24"/>
              </w:rPr>
              <w:t>-работать в условиях изменяющихся условий, в том числе в стрессовых</w:t>
            </w:r>
            <w:r w:rsidR="009236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:rsidR="0047287C" w:rsidRPr="00AF76EA" w:rsidRDefault="0047287C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CDE" w:rsidRPr="00AF76EA" w:rsidTr="002D0DB1">
        <w:trPr>
          <w:jc w:val="center"/>
        </w:trPr>
        <w:tc>
          <w:tcPr>
            <w:tcW w:w="330" w:type="pct"/>
            <w:vMerge w:val="restart"/>
            <w:shd w:val="clear" w:color="auto" w:fill="BFBFBF" w:themeFill="background1" w:themeFillShade="BF"/>
          </w:tcPr>
          <w:p w:rsidR="009B0CDE" w:rsidRPr="00F10695" w:rsidRDefault="00772E9E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48" w:type="pct"/>
            <w:shd w:val="clear" w:color="auto" w:fill="auto"/>
            <w:vAlign w:val="center"/>
          </w:tcPr>
          <w:p w:rsidR="009B0CDE" w:rsidRPr="00F10695" w:rsidRDefault="009B0CDE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C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Менеджмент и коммуникация </w:t>
            </w:r>
            <w:r w:rsidRPr="00F10695">
              <w:rPr>
                <w:rFonts w:ascii="Times New Roman" w:hAnsi="Times New Roman" w:cs="Times New Roman"/>
                <w:b/>
                <w:sz w:val="24"/>
                <w:szCs w:val="24"/>
              </w:rPr>
              <w:t>(знания, умения, трудовые функции)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9B0CDE" w:rsidRPr="00AF76EA" w:rsidRDefault="009B0CDE" w:rsidP="009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9B0CDE" w:rsidRPr="00AF76EA" w:rsidTr="002D0DB1">
        <w:trPr>
          <w:jc w:val="center"/>
        </w:trPr>
        <w:tc>
          <w:tcPr>
            <w:tcW w:w="330" w:type="pct"/>
            <w:vMerge/>
            <w:shd w:val="clear" w:color="auto" w:fill="BFBFBF" w:themeFill="background1" w:themeFillShade="BF"/>
          </w:tcPr>
          <w:p w:rsidR="009B0CDE" w:rsidRPr="00F10695" w:rsidRDefault="009B0CDE" w:rsidP="009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vAlign w:val="center"/>
          </w:tcPr>
          <w:p w:rsidR="009B0CDE" w:rsidRPr="009B0CDE" w:rsidRDefault="009B0CDE" w:rsidP="009B0C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CDE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9B0CDE" w:rsidRPr="009B0CDE" w:rsidRDefault="009B0CDE" w:rsidP="009B0C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B0CDE">
              <w:rPr>
                <w:rFonts w:ascii="Times New Roman" w:hAnsi="Times New Roman" w:cs="Times New Roman"/>
                <w:sz w:val="24"/>
                <w:szCs w:val="24"/>
              </w:rPr>
              <w:t xml:space="preserve">правила делового общения с клиентами; </w:t>
            </w:r>
          </w:p>
          <w:p w:rsidR="009B0CDE" w:rsidRPr="009B0CDE" w:rsidRDefault="009B0CDE" w:rsidP="009B0C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B0CDE">
              <w:rPr>
                <w:rFonts w:ascii="Times New Roman" w:hAnsi="Times New Roman" w:cs="Times New Roman"/>
                <w:sz w:val="24"/>
                <w:szCs w:val="24"/>
              </w:rPr>
              <w:t>навыки делового общения и межкультурной коммуникации;</w:t>
            </w:r>
          </w:p>
          <w:p w:rsidR="009B0CDE" w:rsidRPr="009B0CDE" w:rsidRDefault="009B0CDE" w:rsidP="009B0C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B0CDE">
              <w:rPr>
                <w:rFonts w:ascii="Times New Roman" w:hAnsi="Times New Roman" w:cs="Times New Roman"/>
                <w:sz w:val="24"/>
                <w:szCs w:val="24"/>
              </w:rPr>
              <w:t>теори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9B0CDE">
              <w:rPr>
                <w:rFonts w:ascii="Times New Roman" w:hAnsi="Times New Roman" w:cs="Times New Roman"/>
                <w:sz w:val="24"/>
                <w:szCs w:val="24"/>
              </w:rPr>
              <w:t xml:space="preserve"> и практик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B0CDE">
              <w:rPr>
                <w:rFonts w:ascii="Times New Roman" w:hAnsi="Times New Roman" w:cs="Times New Roman"/>
                <w:sz w:val="24"/>
                <w:szCs w:val="24"/>
              </w:rPr>
              <w:t xml:space="preserve"> переговорного процесса;</w:t>
            </w:r>
          </w:p>
          <w:p w:rsidR="009B0CDE" w:rsidRPr="009B0CDE" w:rsidRDefault="009B0CDE" w:rsidP="009B0C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B0CDE">
              <w:rPr>
                <w:rFonts w:ascii="Times New Roman" w:hAnsi="Times New Roman" w:cs="Times New Roman"/>
                <w:sz w:val="24"/>
                <w:szCs w:val="24"/>
              </w:rPr>
              <w:t>правила корпоративной этики;</w:t>
            </w:r>
          </w:p>
          <w:p w:rsidR="009B0CDE" w:rsidRPr="009B0CDE" w:rsidRDefault="009B0CDE" w:rsidP="009B0C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B0CDE">
              <w:rPr>
                <w:rFonts w:ascii="Times New Roman" w:hAnsi="Times New Roman" w:cs="Times New Roman"/>
                <w:sz w:val="24"/>
                <w:szCs w:val="24"/>
              </w:rPr>
              <w:t>теоретические аспекты и практические навыки регулирования конфликтов;</w:t>
            </w:r>
          </w:p>
          <w:p w:rsidR="009B0CDE" w:rsidRPr="009B0CDE" w:rsidRDefault="009B0CDE" w:rsidP="009B0C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B0CDE"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9B0CDE">
              <w:rPr>
                <w:rFonts w:ascii="Times New Roman" w:hAnsi="Times New Roman" w:cs="Times New Roman"/>
                <w:sz w:val="24"/>
                <w:szCs w:val="24"/>
              </w:rPr>
              <w:t xml:space="preserve"> общения и ведение консультационной работы с клиентами.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9B0CDE" w:rsidRDefault="009B0CDE" w:rsidP="009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CDE" w:rsidRPr="00AF76EA" w:rsidTr="002D0DB1">
        <w:trPr>
          <w:jc w:val="center"/>
        </w:trPr>
        <w:tc>
          <w:tcPr>
            <w:tcW w:w="330" w:type="pct"/>
            <w:vMerge/>
            <w:shd w:val="clear" w:color="auto" w:fill="BFBFBF" w:themeFill="background1" w:themeFillShade="BF"/>
          </w:tcPr>
          <w:p w:rsidR="009B0CDE" w:rsidRPr="00F10695" w:rsidRDefault="009B0CDE" w:rsidP="009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vAlign w:val="center"/>
          </w:tcPr>
          <w:p w:rsidR="009B0CDE" w:rsidRPr="009B0CDE" w:rsidRDefault="009B0CDE" w:rsidP="009B0C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должен уметь:</w:t>
            </w:r>
          </w:p>
          <w:p w:rsidR="009B0CDE" w:rsidRPr="009B0CDE" w:rsidRDefault="009B0CDE" w:rsidP="009B0C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B0CDE">
              <w:rPr>
                <w:rFonts w:ascii="Times New Roman" w:hAnsi="Times New Roman" w:cs="Times New Roman"/>
                <w:sz w:val="24"/>
                <w:szCs w:val="24"/>
              </w:rPr>
              <w:t>консультировать клиента на предмет порядка и процедуры оформления банковского продукта и услуги;</w:t>
            </w:r>
          </w:p>
          <w:p w:rsidR="009B0CDE" w:rsidRPr="009B0CDE" w:rsidRDefault="009B0CDE" w:rsidP="009B0C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B0CDE">
              <w:rPr>
                <w:rFonts w:ascii="Times New Roman" w:hAnsi="Times New Roman" w:cs="Times New Roman"/>
                <w:sz w:val="24"/>
                <w:szCs w:val="24"/>
              </w:rPr>
              <w:t>понимать и верно использовать общепринятую терминологию по компетенции;</w:t>
            </w:r>
          </w:p>
          <w:p w:rsidR="009B0CDE" w:rsidRPr="009B0CDE" w:rsidRDefault="009B0CDE" w:rsidP="009B0C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B0CDE">
              <w:rPr>
                <w:rFonts w:ascii="Times New Roman" w:hAnsi="Times New Roman" w:cs="Times New Roman"/>
                <w:sz w:val="24"/>
                <w:szCs w:val="24"/>
              </w:rPr>
              <w:t>выявлять потребности клиента по видам и условиям банковских продуктов и услуг;</w:t>
            </w:r>
          </w:p>
          <w:p w:rsidR="009B0CDE" w:rsidRPr="009B0CDE" w:rsidRDefault="009B0CDE" w:rsidP="009B0C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B0CDE">
              <w:rPr>
                <w:rFonts w:ascii="Times New Roman" w:hAnsi="Times New Roman" w:cs="Times New Roman"/>
                <w:sz w:val="24"/>
                <w:szCs w:val="24"/>
              </w:rPr>
              <w:t>оказывать клиенту помощь в подборе оптимального варианта банковского продукта в соответствии с выявленными потребностями;</w:t>
            </w:r>
          </w:p>
          <w:p w:rsidR="009B0CDE" w:rsidRPr="009B0CDE" w:rsidRDefault="009B0CDE" w:rsidP="009B0C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B0CDE">
              <w:rPr>
                <w:rFonts w:ascii="Times New Roman" w:hAnsi="Times New Roman" w:cs="Times New Roman"/>
                <w:sz w:val="24"/>
                <w:szCs w:val="24"/>
              </w:rPr>
              <w:t>оперативно принимать решения по предложению и продаже клиенту дополнительного банковского продукта и услуги (кросс-продажа);</w:t>
            </w:r>
          </w:p>
          <w:p w:rsidR="009B0CDE" w:rsidRPr="009B0CDE" w:rsidRDefault="009B0CDE" w:rsidP="009B0C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B0CDE">
              <w:rPr>
                <w:rFonts w:ascii="Times New Roman" w:hAnsi="Times New Roman" w:cs="Times New Roman"/>
                <w:sz w:val="24"/>
                <w:szCs w:val="24"/>
              </w:rPr>
              <w:t>выбирать формы и методы взаимодействия с заемщиками, имеющими просроченную задолженность;</w:t>
            </w:r>
          </w:p>
          <w:p w:rsidR="009B0CDE" w:rsidRPr="009B0CDE" w:rsidRDefault="009B0CDE" w:rsidP="009B0C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B0CDE">
              <w:rPr>
                <w:rFonts w:ascii="Times New Roman" w:hAnsi="Times New Roman" w:cs="Times New Roman"/>
                <w:sz w:val="24"/>
                <w:szCs w:val="24"/>
              </w:rPr>
              <w:t>подбирать и применять методы и способы эффективной деловой коммуникации с учетом индивидуальных особенностей клиента;</w:t>
            </w:r>
          </w:p>
          <w:p w:rsidR="009B0CDE" w:rsidRPr="009B0CDE" w:rsidRDefault="009B0CDE" w:rsidP="009B0C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B0CDE">
              <w:rPr>
                <w:rFonts w:ascii="Times New Roman" w:hAnsi="Times New Roman" w:cs="Times New Roman"/>
                <w:sz w:val="24"/>
                <w:szCs w:val="24"/>
              </w:rPr>
              <w:t>доступно излагать условия банковских продуктов и услуг с целью избежания двусмысленности или возможного недопонимая клиентами, не обладающими специальными знаниями в банковской сфере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9B0CDE" w:rsidRDefault="009B0CDE" w:rsidP="009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CDE" w:rsidRPr="00AF76EA" w:rsidTr="002D0DB1">
        <w:trPr>
          <w:jc w:val="center"/>
        </w:trPr>
        <w:tc>
          <w:tcPr>
            <w:tcW w:w="330" w:type="pct"/>
            <w:vMerge w:val="restart"/>
            <w:shd w:val="clear" w:color="auto" w:fill="BFBFBF" w:themeFill="background1" w:themeFillShade="BF"/>
          </w:tcPr>
          <w:p w:rsidR="009B0CDE" w:rsidRPr="00F10695" w:rsidRDefault="00772E9E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48" w:type="pct"/>
            <w:shd w:val="clear" w:color="auto" w:fill="auto"/>
            <w:vAlign w:val="center"/>
          </w:tcPr>
          <w:p w:rsidR="009B0CDE" w:rsidRPr="00F10695" w:rsidRDefault="009B0CDE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C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Информационные технологии и офисное оборудование </w:t>
            </w:r>
            <w:r w:rsidRPr="00F10695">
              <w:rPr>
                <w:rFonts w:ascii="Times New Roman" w:hAnsi="Times New Roman" w:cs="Times New Roman"/>
                <w:b/>
                <w:sz w:val="24"/>
                <w:szCs w:val="24"/>
              </w:rPr>
              <w:t>(знания, умения, трудовые функции)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9B0CDE" w:rsidRPr="00AF76EA" w:rsidRDefault="009B0CDE" w:rsidP="009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B0CDE" w:rsidRPr="00AF76EA" w:rsidTr="002D0DB1">
        <w:trPr>
          <w:jc w:val="center"/>
        </w:trPr>
        <w:tc>
          <w:tcPr>
            <w:tcW w:w="330" w:type="pct"/>
            <w:vMerge/>
            <w:shd w:val="clear" w:color="auto" w:fill="BFBFBF" w:themeFill="background1" w:themeFillShade="BF"/>
          </w:tcPr>
          <w:p w:rsidR="009B0CDE" w:rsidRPr="00F10695" w:rsidRDefault="009B0CDE" w:rsidP="009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vAlign w:val="center"/>
          </w:tcPr>
          <w:p w:rsidR="009B0CDE" w:rsidRPr="009B0CDE" w:rsidRDefault="009B0CDE" w:rsidP="009B0C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должен знать и понимать:</w:t>
            </w:r>
          </w:p>
          <w:p w:rsidR="009B0CDE" w:rsidRPr="009B0CDE" w:rsidRDefault="009B0CDE" w:rsidP="009B0C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B0CDE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в профессиональной сфере;</w:t>
            </w:r>
          </w:p>
          <w:p w:rsidR="009B0CDE" w:rsidRPr="009B0CDE" w:rsidRDefault="009B0CDE" w:rsidP="009B0C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B0CDE">
              <w:rPr>
                <w:rFonts w:ascii="Times New Roman" w:hAnsi="Times New Roman" w:cs="Times New Roman"/>
                <w:sz w:val="24"/>
                <w:szCs w:val="24"/>
              </w:rPr>
              <w:t>влияние новых цифровых технологий;</w:t>
            </w:r>
          </w:p>
          <w:p w:rsidR="009B0CDE" w:rsidRPr="009B0CDE" w:rsidRDefault="009B0CDE" w:rsidP="009B0C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B0CDE">
              <w:rPr>
                <w:rFonts w:ascii="Times New Roman" w:hAnsi="Times New Roman" w:cs="Times New Roman"/>
                <w:sz w:val="24"/>
                <w:szCs w:val="24"/>
              </w:rPr>
              <w:t>виды и специфику специализированного программного обеспечения.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9B0CDE" w:rsidRDefault="009B0CDE" w:rsidP="009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CDE" w:rsidRPr="00AF76EA" w:rsidTr="002D0DB1">
        <w:trPr>
          <w:jc w:val="center"/>
        </w:trPr>
        <w:tc>
          <w:tcPr>
            <w:tcW w:w="330" w:type="pct"/>
            <w:vMerge/>
            <w:shd w:val="clear" w:color="auto" w:fill="BFBFBF" w:themeFill="background1" w:themeFillShade="BF"/>
          </w:tcPr>
          <w:p w:rsidR="009B0CDE" w:rsidRPr="00F10695" w:rsidRDefault="009B0CDE" w:rsidP="009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vAlign w:val="center"/>
          </w:tcPr>
          <w:p w:rsidR="009B0CDE" w:rsidRPr="009B0CDE" w:rsidRDefault="009B0CDE" w:rsidP="009B0C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должен уметь:</w:t>
            </w:r>
          </w:p>
          <w:p w:rsidR="009B0CDE" w:rsidRPr="009B0CDE" w:rsidRDefault="009B0CDE" w:rsidP="009B0C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B0CDE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цифровые технологии и инструменты;</w:t>
            </w:r>
          </w:p>
          <w:p w:rsidR="009B0CDE" w:rsidRPr="009B0CDE" w:rsidRDefault="009B0CDE" w:rsidP="009B0C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B0CDE">
              <w:rPr>
                <w:rFonts w:ascii="Times New Roman" w:hAnsi="Times New Roman" w:cs="Times New Roman"/>
                <w:sz w:val="24"/>
                <w:szCs w:val="24"/>
              </w:rPr>
              <w:t>использовать разнообразное программное обеспечение для осуществления своей деятельности;</w:t>
            </w:r>
          </w:p>
          <w:p w:rsidR="009B0CDE" w:rsidRPr="009B0CDE" w:rsidRDefault="009B0CDE" w:rsidP="009B0C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B0CDE">
              <w:rPr>
                <w:rFonts w:ascii="Times New Roman" w:hAnsi="Times New Roman" w:cs="Times New Roman"/>
                <w:sz w:val="24"/>
                <w:szCs w:val="24"/>
              </w:rPr>
              <w:t>находить контактные данные клиента в специализированных базах данных;</w:t>
            </w:r>
          </w:p>
          <w:p w:rsidR="009B0CDE" w:rsidRPr="009B0CDE" w:rsidRDefault="009B0CDE" w:rsidP="009B0C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B0CDE">
              <w:rPr>
                <w:rFonts w:ascii="Times New Roman" w:hAnsi="Times New Roman" w:cs="Times New Roman"/>
                <w:sz w:val="24"/>
                <w:szCs w:val="24"/>
              </w:rPr>
              <w:t>пользоваться персональным компьютером, другими организационно-техническими средствами и офисным оборудованием;</w:t>
            </w:r>
          </w:p>
          <w:p w:rsidR="009B0CDE" w:rsidRPr="009B0CDE" w:rsidRDefault="009B0CDE" w:rsidP="009B0C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B0CDE">
              <w:rPr>
                <w:rFonts w:ascii="Times New Roman" w:hAnsi="Times New Roman" w:cs="Times New Roman"/>
                <w:sz w:val="24"/>
                <w:szCs w:val="24"/>
              </w:rPr>
              <w:t>профессионально и грамотно пользоваться компьютером как средством управления информацией.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9B0CDE" w:rsidRDefault="009B0CDE" w:rsidP="009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C1C" w:rsidRPr="00AF76EA" w:rsidTr="002D0DB1">
        <w:trPr>
          <w:jc w:val="center"/>
        </w:trPr>
        <w:tc>
          <w:tcPr>
            <w:tcW w:w="330" w:type="pct"/>
            <w:vMerge w:val="restart"/>
            <w:shd w:val="clear" w:color="auto" w:fill="BFBFBF" w:themeFill="background1" w:themeFillShade="BF"/>
          </w:tcPr>
          <w:p w:rsidR="004E6C1C" w:rsidRPr="00F10695" w:rsidRDefault="00772E9E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48" w:type="pct"/>
            <w:shd w:val="clear" w:color="auto" w:fill="auto"/>
            <w:vAlign w:val="center"/>
          </w:tcPr>
          <w:p w:rsidR="004E6C1C" w:rsidRPr="00F10695" w:rsidRDefault="004E6C1C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C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 и аналитика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F10695">
              <w:rPr>
                <w:rFonts w:ascii="Times New Roman" w:hAnsi="Times New Roman" w:cs="Times New Roman"/>
                <w:b/>
                <w:sz w:val="24"/>
                <w:szCs w:val="24"/>
              </w:rPr>
              <w:t>знания, умения, трудовые функции)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4E6C1C" w:rsidRPr="00AF76EA" w:rsidRDefault="004E6C1C" w:rsidP="004E6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E6C1C" w:rsidRPr="00AF76EA" w:rsidTr="002D0DB1">
        <w:trPr>
          <w:jc w:val="center"/>
        </w:trPr>
        <w:tc>
          <w:tcPr>
            <w:tcW w:w="330" w:type="pct"/>
            <w:vMerge/>
            <w:shd w:val="clear" w:color="auto" w:fill="BFBFBF" w:themeFill="background1" w:themeFillShade="BF"/>
          </w:tcPr>
          <w:p w:rsidR="004E6C1C" w:rsidRPr="00F10695" w:rsidRDefault="004E6C1C" w:rsidP="004E6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vAlign w:val="center"/>
          </w:tcPr>
          <w:p w:rsidR="004E6C1C" w:rsidRPr="004E6C1C" w:rsidRDefault="004E6C1C" w:rsidP="004E6C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должен знать и понимать:</w:t>
            </w:r>
          </w:p>
          <w:p w:rsidR="004E6C1C" w:rsidRPr="004E6C1C" w:rsidRDefault="004E6C1C" w:rsidP="004E6C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E6C1C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социально-экономической ситуации в различных регионах Российской Федерации; </w:t>
            </w:r>
          </w:p>
          <w:p w:rsidR="004E6C1C" w:rsidRPr="004E6C1C" w:rsidRDefault="004E6C1C" w:rsidP="004E6C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E6C1C">
              <w:rPr>
                <w:rFonts w:ascii="Times New Roman" w:hAnsi="Times New Roman" w:cs="Times New Roman"/>
                <w:sz w:val="24"/>
                <w:szCs w:val="24"/>
              </w:rPr>
              <w:t>анализ кредитного портфеля, то есть анализ банковских активов, которые переданы физическим или юридическим лицам в кредит;</w:t>
            </w:r>
          </w:p>
          <w:p w:rsidR="004E6C1C" w:rsidRPr="004E6C1C" w:rsidRDefault="004E6C1C" w:rsidP="004E6C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E6C1C">
              <w:rPr>
                <w:rFonts w:ascii="Times New Roman" w:hAnsi="Times New Roman" w:cs="Times New Roman"/>
                <w:sz w:val="24"/>
                <w:szCs w:val="24"/>
              </w:rPr>
              <w:t>анализ структуры депозитного портфеля;</w:t>
            </w:r>
          </w:p>
          <w:p w:rsidR="004E6C1C" w:rsidRPr="004E6C1C" w:rsidRDefault="004E6C1C" w:rsidP="004E6C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E6C1C">
              <w:rPr>
                <w:rFonts w:ascii="Times New Roman" w:hAnsi="Times New Roman" w:cs="Times New Roman"/>
                <w:sz w:val="24"/>
                <w:szCs w:val="24"/>
              </w:rPr>
              <w:t>методы и способы расчетно-кассового обслуживания;</w:t>
            </w:r>
          </w:p>
          <w:p w:rsidR="004E6C1C" w:rsidRPr="004E6C1C" w:rsidRDefault="004E6C1C" w:rsidP="004E6C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E6C1C">
              <w:rPr>
                <w:rFonts w:ascii="Times New Roman" w:hAnsi="Times New Roman" w:cs="Times New Roman"/>
                <w:sz w:val="24"/>
                <w:szCs w:val="24"/>
              </w:rPr>
              <w:t>методы получения, анализа и обработки информации.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4E6C1C" w:rsidRDefault="004E6C1C" w:rsidP="004E6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C1C" w:rsidRPr="00AF76EA" w:rsidTr="002D0DB1">
        <w:trPr>
          <w:jc w:val="center"/>
        </w:trPr>
        <w:tc>
          <w:tcPr>
            <w:tcW w:w="330" w:type="pct"/>
            <w:vMerge/>
            <w:shd w:val="clear" w:color="auto" w:fill="BFBFBF" w:themeFill="background1" w:themeFillShade="BF"/>
          </w:tcPr>
          <w:p w:rsidR="004E6C1C" w:rsidRPr="00F10695" w:rsidRDefault="004E6C1C" w:rsidP="004E6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vAlign w:val="center"/>
          </w:tcPr>
          <w:p w:rsidR="004E6C1C" w:rsidRPr="004E6C1C" w:rsidRDefault="004E6C1C" w:rsidP="004E6C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1C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4E6C1C" w:rsidRPr="004E6C1C" w:rsidRDefault="004E6C1C" w:rsidP="004E6C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E6C1C">
              <w:rPr>
                <w:rFonts w:ascii="Times New Roman" w:hAnsi="Times New Roman" w:cs="Times New Roman"/>
                <w:sz w:val="24"/>
                <w:szCs w:val="24"/>
              </w:rPr>
              <w:t>анализировать корректность и достоверность полученных документов от клиентов;</w:t>
            </w:r>
          </w:p>
          <w:p w:rsidR="004E6C1C" w:rsidRPr="004E6C1C" w:rsidRDefault="004E6C1C" w:rsidP="004E6C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E6C1C">
              <w:rPr>
                <w:rFonts w:ascii="Times New Roman" w:hAnsi="Times New Roman" w:cs="Times New Roman"/>
                <w:sz w:val="24"/>
                <w:szCs w:val="24"/>
              </w:rPr>
              <w:t>анализировать финансово-экономическое положение заемщиков;</w:t>
            </w:r>
          </w:p>
          <w:p w:rsidR="004E6C1C" w:rsidRPr="004E6C1C" w:rsidRDefault="004E6C1C" w:rsidP="004E6C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E6C1C">
              <w:rPr>
                <w:rFonts w:ascii="Times New Roman" w:hAnsi="Times New Roman" w:cs="Times New Roman"/>
                <w:sz w:val="24"/>
                <w:szCs w:val="24"/>
              </w:rPr>
              <w:t>определять платежеспособность заемщиков;</w:t>
            </w:r>
          </w:p>
          <w:p w:rsidR="004E6C1C" w:rsidRPr="004E6C1C" w:rsidRDefault="004E6C1C" w:rsidP="004E6C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E6C1C">
              <w:rPr>
                <w:rFonts w:ascii="Times New Roman" w:hAnsi="Times New Roman" w:cs="Times New Roman"/>
                <w:sz w:val="24"/>
                <w:szCs w:val="24"/>
              </w:rPr>
              <w:t>формировать юридическое дело по каждому счету клиента;</w:t>
            </w:r>
          </w:p>
          <w:p w:rsidR="004E6C1C" w:rsidRPr="004E6C1C" w:rsidRDefault="004E6C1C" w:rsidP="004E6C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E6C1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кредитное досье клиента; </w:t>
            </w:r>
          </w:p>
          <w:p w:rsidR="004E6C1C" w:rsidRPr="004E6C1C" w:rsidRDefault="004E6C1C" w:rsidP="004E6C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E6C1C">
              <w:rPr>
                <w:rFonts w:ascii="Times New Roman" w:hAnsi="Times New Roman" w:cs="Times New Roman"/>
                <w:sz w:val="24"/>
                <w:szCs w:val="24"/>
              </w:rPr>
              <w:t>вести мониторинг финансового положения клиента;</w:t>
            </w:r>
          </w:p>
          <w:p w:rsidR="004E6C1C" w:rsidRPr="004E6C1C" w:rsidRDefault="004E6C1C" w:rsidP="004E6C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E6C1C">
              <w:rPr>
                <w:rFonts w:ascii="Times New Roman" w:hAnsi="Times New Roman" w:cs="Times New Roman"/>
                <w:sz w:val="24"/>
                <w:szCs w:val="24"/>
              </w:rPr>
              <w:t>определять порядок оплаты расчетных документов;</w:t>
            </w:r>
          </w:p>
          <w:p w:rsidR="004E6C1C" w:rsidRPr="004E6C1C" w:rsidRDefault="004E6C1C" w:rsidP="004E6C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E6C1C">
              <w:rPr>
                <w:rFonts w:ascii="Times New Roman" w:hAnsi="Times New Roman" w:cs="Times New Roman"/>
                <w:sz w:val="24"/>
                <w:szCs w:val="24"/>
              </w:rPr>
              <w:t>выявлять причины ненадлежащего исполнения условий договора и выставлять требования по оплате просроченной задолженности;</w:t>
            </w:r>
          </w:p>
          <w:p w:rsidR="004E6C1C" w:rsidRPr="004E6C1C" w:rsidRDefault="004E6C1C" w:rsidP="004E6C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E6C1C">
              <w:rPr>
                <w:rFonts w:ascii="Times New Roman" w:hAnsi="Times New Roman" w:cs="Times New Roman"/>
                <w:sz w:val="24"/>
                <w:szCs w:val="24"/>
              </w:rPr>
              <w:t>направлять запросы в бюро кредитных историй в соответствии с требованиями действующего регламента;</w:t>
            </w:r>
          </w:p>
          <w:p w:rsidR="004E6C1C" w:rsidRPr="004E6C1C" w:rsidRDefault="004E6C1C" w:rsidP="004E6C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E6C1C">
              <w:rPr>
                <w:rFonts w:ascii="Times New Roman" w:hAnsi="Times New Roman" w:cs="Times New Roman"/>
                <w:sz w:val="24"/>
                <w:szCs w:val="24"/>
              </w:rPr>
              <w:t>составлять заключение о возможности предоставления кредита;</w:t>
            </w:r>
          </w:p>
          <w:p w:rsidR="004E6C1C" w:rsidRPr="004E6C1C" w:rsidRDefault="004E6C1C" w:rsidP="004E6C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E6C1C">
              <w:rPr>
                <w:rFonts w:ascii="Times New Roman" w:hAnsi="Times New Roman" w:cs="Times New Roman"/>
                <w:sz w:val="24"/>
                <w:szCs w:val="24"/>
              </w:rPr>
              <w:t>оценивать качество обеспечения кредита и кредитные риски;</w:t>
            </w:r>
          </w:p>
          <w:p w:rsidR="004E6C1C" w:rsidRPr="004E6C1C" w:rsidRDefault="004E6C1C" w:rsidP="004E6C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E6C1C"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налично-денежного оборота.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4E6C1C" w:rsidRDefault="004E6C1C" w:rsidP="004E6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C1C" w:rsidRPr="00AF76EA" w:rsidTr="002D0DB1">
        <w:trPr>
          <w:jc w:val="center"/>
        </w:trPr>
        <w:tc>
          <w:tcPr>
            <w:tcW w:w="330" w:type="pct"/>
            <w:vMerge w:val="restart"/>
            <w:shd w:val="clear" w:color="auto" w:fill="BFBFBF" w:themeFill="background1" w:themeFillShade="BF"/>
          </w:tcPr>
          <w:p w:rsidR="004E6C1C" w:rsidRPr="00F10695" w:rsidRDefault="00772E9E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48" w:type="pct"/>
            <w:shd w:val="clear" w:color="auto" w:fill="auto"/>
            <w:vAlign w:val="center"/>
          </w:tcPr>
          <w:p w:rsidR="004E6C1C" w:rsidRPr="00F10695" w:rsidRDefault="004E6C1C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C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Банковская документация </w:t>
            </w:r>
            <w:r w:rsidRPr="00F10695">
              <w:rPr>
                <w:rFonts w:ascii="Times New Roman" w:hAnsi="Times New Roman" w:cs="Times New Roman"/>
                <w:b/>
                <w:sz w:val="24"/>
                <w:szCs w:val="24"/>
              </w:rPr>
              <w:t>(знания, умения, трудовые функции)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4E6C1C" w:rsidRPr="00AF76EA" w:rsidRDefault="004E6C1C" w:rsidP="00CF4B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4E6C1C" w:rsidRPr="00AF76EA" w:rsidTr="002D0DB1">
        <w:trPr>
          <w:jc w:val="center"/>
        </w:trPr>
        <w:tc>
          <w:tcPr>
            <w:tcW w:w="330" w:type="pct"/>
            <w:vMerge/>
            <w:shd w:val="clear" w:color="auto" w:fill="BFBFBF" w:themeFill="background1" w:themeFillShade="BF"/>
          </w:tcPr>
          <w:p w:rsidR="004E6C1C" w:rsidRPr="00F10695" w:rsidRDefault="004E6C1C" w:rsidP="004E6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vAlign w:val="center"/>
          </w:tcPr>
          <w:p w:rsidR="004E6C1C" w:rsidRPr="004E6C1C" w:rsidRDefault="004E6C1C" w:rsidP="004E6C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должен знать и понимать:</w:t>
            </w:r>
          </w:p>
          <w:p w:rsidR="004E6C1C" w:rsidRPr="004E6C1C" w:rsidRDefault="004E6C1C" w:rsidP="004E6C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4E6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E6C1C">
              <w:rPr>
                <w:rFonts w:ascii="Times New Roman" w:hAnsi="Times New Roman" w:cs="Times New Roman"/>
                <w:sz w:val="24"/>
                <w:szCs w:val="24"/>
              </w:rPr>
              <w:t>сновы банковского делопроизводства;</w:t>
            </w:r>
          </w:p>
          <w:p w:rsidR="004E6C1C" w:rsidRPr="004E6C1C" w:rsidRDefault="004E6C1C" w:rsidP="004E6C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E6C1C">
              <w:rPr>
                <w:rFonts w:ascii="Times New Roman" w:hAnsi="Times New Roman" w:cs="Times New Roman"/>
                <w:sz w:val="24"/>
                <w:szCs w:val="24"/>
              </w:rPr>
              <w:t>типовые формы банковской документации;</w:t>
            </w:r>
          </w:p>
          <w:p w:rsidR="004E6C1C" w:rsidRPr="004E6C1C" w:rsidRDefault="004E6C1C" w:rsidP="004E6C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E6C1C">
              <w:rPr>
                <w:rFonts w:ascii="Times New Roman" w:hAnsi="Times New Roman" w:cs="Times New Roman"/>
                <w:sz w:val="24"/>
                <w:szCs w:val="24"/>
              </w:rPr>
              <w:t>внутрибанковскую документацию;</w:t>
            </w:r>
          </w:p>
          <w:p w:rsidR="004E6C1C" w:rsidRPr="004E6C1C" w:rsidRDefault="004E6C1C" w:rsidP="004E6C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E6C1C">
              <w:rPr>
                <w:rFonts w:ascii="Times New Roman" w:hAnsi="Times New Roman" w:cs="Times New Roman"/>
                <w:sz w:val="24"/>
                <w:szCs w:val="24"/>
              </w:rPr>
              <w:t>систему оформления, использования и движения расчетных документов и денежных средств.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4E6C1C" w:rsidRPr="00AF76EA" w:rsidRDefault="004E6C1C" w:rsidP="004E6C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C1C" w:rsidRPr="00AF76EA" w:rsidTr="002D0DB1">
        <w:trPr>
          <w:jc w:val="center"/>
        </w:trPr>
        <w:tc>
          <w:tcPr>
            <w:tcW w:w="330" w:type="pct"/>
            <w:vMerge/>
            <w:shd w:val="clear" w:color="auto" w:fill="BFBFBF" w:themeFill="background1" w:themeFillShade="BF"/>
          </w:tcPr>
          <w:p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vAlign w:val="center"/>
          </w:tcPr>
          <w:p w:rsidR="004E6C1C" w:rsidRPr="004E6C1C" w:rsidRDefault="004E6C1C" w:rsidP="004E6C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должен уметь:</w:t>
            </w:r>
          </w:p>
          <w:p w:rsidR="004E6C1C" w:rsidRPr="004E6C1C" w:rsidRDefault="004E6C1C" w:rsidP="004E6C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E6C1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открытие/закрытие счетов, оформляя необходимые документы; </w:t>
            </w:r>
          </w:p>
          <w:p w:rsidR="004E6C1C" w:rsidRPr="004E6C1C" w:rsidRDefault="004E6C1C" w:rsidP="004E6C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E6C1C">
              <w:rPr>
                <w:rFonts w:ascii="Times New Roman" w:hAnsi="Times New Roman" w:cs="Times New Roman"/>
                <w:sz w:val="24"/>
                <w:szCs w:val="24"/>
              </w:rPr>
              <w:t>составлять график платежей по кредиту;</w:t>
            </w:r>
          </w:p>
          <w:p w:rsidR="004E6C1C" w:rsidRPr="004E6C1C" w:rsidRDefault="004E6C1C" w:rsidP="004E6C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E6C1C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график по вкладу; </w:t>
            </w:r>
          </w:p>
          <w:p w:rsidR="004E6C1C" w:rsidRPr="004E6C1C" w:rsidRDefault="004E6C1C" w:rsidP="004E6C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E6C1C">
              <w:rPr>
                <w:rFonts w:ascii="Times New Roman" w:hAnsi="Times New Roman" w:cs="Times New Roman"/>
                <w:sz w:val="24"/>
                <w:szCs w:val="24"/>
              </w:rPr>
              <w:t xml:space="preserve">оформлять комплект документов по кредитам; </w:t>
            </w:r>
          </w:p>
          <w:p w:rsidR="004E6C1C" w:rsidRPr="004E6C1C" w:rsidRDefault="004E6C1C" w:rsidP="004E6C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E6C1C">
              <w:rPr>
                <w:rFonts w:ascii="Times New Roman" w:hAnsi="Times New Roman" w:cs="Times New Roman"/>
                <w:sz w:val="24"/>
                <w:szCs w:val="24"/>
              </w:rPr>
              <w:t xml:space="preserve">оформлять комплект документов по вкладам; </w:t>
            </w:r>
          </w:p>
          <w:p w:rsidR="004E6C1C" w:rsidRPr="004E6C1C" w:rsidRDefault="004E6C1C" w:rsidP="004E6C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4E6C1C">
              <w:rPr>
                <w:rFonts w:ascii="Times New Roman" w:hAnsi="Times New Roman" w:cs="Times New Roman"/>
                <w:sz w:val="24"/>
                <w:szCs w:val="24"/>
              </w:rPr>
              <w:t>оформлять кассовые документы;</w:t>
            </w:r>
          </w:p>
          <w:p w:rsidR="004E6C1C" w:rsidRPr="004E6C1C" w:rsidRDefault="004E6C1C" w:rsidP="004E6C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E6C1C">
              <w:rPr>
                <w:rFonts w:ascii="Times New Roman" w:hAnsi="Times New Roman" w:cs="Times New Roman"/>
                <w:sz w:val="24"/>
                <w:szCs w:val="24"/>
              </w:rPr>
              <w:t>оформлять платежные документы;</w:t>
            </w:r>
          </w:p>
          <w:p w:rsidR="004E6C1C" w:rsidRPr="004E6C1C" w:rsidRDefault="004E6C1C" w:rsidP="004E6C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E6C1C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документооборот; </w:t>
            </w:r>
          </w:p>
          <w:p w:rsidR="004E6C1C" w:rsidRPr="004E6C1C" w:rsidRDefault="004E6C1C" w:rsidP="004E6C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E6C1C">
              <w:rPr>
                <w:rFonts w:ascii="Times New Roman" w:hAnsi="Times New Roman" w:cs="Times New Roman"/>
                <w:sz w:val="24"/>
                <w:szCs w:val="24"/>
              </w:rPr>
              <w:t>отражать операции на бухгалтерских счетах коммерческого банка;</w:t>
            </w:r>
          </w:p>
          <w:p w:rsidR="004E6C1C" w:rsidRPr="004E6C1C" w:rsidRDefault="004E6C1C" w:rsidP="004E6C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E6C1C">
              <w:rPr>
                <w:rFonts w:ascii="Times New Roman" w:hAnsi="Times New Roman" w:cs="Times New Roman"/>
                <w:sz w:val="24"/>
                <w:szCs w:val="24"/>
              </w:rPr>
              <w:t>вести картотеки неоплаченных платежных документов.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4E6C1C" w:rsidRPr="00AF76EA" w:rsidRDefault="004E6C1C" w:rsidP="004E6C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44DA" w:rsidRPr="00AF76EA" w:rsidRDefault="000244D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vertAlign w:val="subscript"/>
        </w:rPr>
      </w:pPr>
    </w:p>
    <w:p w:rsidR="007274B8" w:rsidRPr="003159B6" w:rsidRDefault="00F8340A" w:rsidP="00465725">
      <w:pPr>
        <w:pStyle w:val="2"/>
        <w:rPr>
          <w:lang w:val="ru-RU"/>
        </w:rPr>
      </w:pPr>
      <w:bookmarkStart w:id="9" w:name="_Toc78885655"/>
      <w:bookmarkStart w:id="10" w:name="_Toc211425975"/>
      <w:bookmarkStart w:id="11" w:name="_Toc211426000"/>
      <w:r w:rsidRPr="003159B6">
        <w:rPr>
          <w:lang w:val="ru-RU"/>
        </w:rPr>
        <w:t>1</w:t>
      </w:r>
      <w:r w:rsidR="00D17132" w:rsidRPr="003159B6">
        <w:rPr>
          <w:lang w:val="ru-RU"/>
        </w:rPr>
        <w:t>.</w:t>
      </w:r>
      <w:r w:rsidRPr="003159B6">
        <w:rPr>
          <w:lang w:val="ru-RU"/>
        </w:rPr>
        <w:t>3</w:t>
      </w:r>
      <w:r w:rsidR="00AF76EA" w:rsidRPr="003159B6">
        <w:rPr>
          <w:lang w:val="ru-RU"/>
        </w:rPr>
        <w:t>. Требования к схеме оценки</w:t>
      </w:r>
      <w:bookmarkEnd w:id="9"/>
      <w:bookmarkEnd w:id="10"/>
      <w:bookmarkEnd w:id="11"/>
    </w:p>
    <w:p w:rsidR="00DE39D8" w:rsidRPr="00AF76EA" w:rsidRDefault="00AE6AB7" w:rsidP="00AF76EA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F76EA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</w:t>
      </w:r>
      <w:r w:rsidR="00AF76EA">
        <w:rPr>
          <w:rFonts w:ascii="Times New Roman" w:hAnsi="Times New Roman"/>
          <w:sz w:val="28"/>
          <w:szCs w:val="28"/>
          <w:lang w:val="ru-RU"/>
        </w:rPr>
        <w:t> </w:t>
      </w:r>
      <w:r w:rsidRPr="00AF76EA">
        <w:rPr>
          <w:rFonts w:ascii="Times New Roman" w:hAnsi="Times New Roman"/>
          <w:sz w:val="28"/>
          <w:szCs w:val="28"/>
          <w:lang w:val="ru-RU"/>
        </w:rPr>
        <w:t>диапазон баллов, определенных для каждого раздела компетенции</w:t>
      </w:r>
      <w:r w:rsidR="00C56A9B" w:rsidRPr="00AF76EA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 w:rsidRPr="00AF76EA">
        <w:rPr>
          <w:rFonts w:ascii="Times New Roman" w:hAnsi="Times New Roman"/>
          <w:sz w:val="28"/>
          <w:szCs w:val="28"/>
          <w:lang w:val="ru-RU"/>
        </w:rPr>
        <w:t>2</w:t>
      </w:r>
      <w:r w:rsidR="00C56A9B" w:rsidRPr="00AF76EA">
        <w:rPr>
          <w:rFonts w:ascii="Times New Roman" w:hAnsi="Times New Roman"/>
          <w:sz w:val="28"/>
          <w:szCs w:val="28"/>
          <w:lang w:val="ru-RU"/>
        </w:rPr>
        <w:t>.</w:t>
      </w:r>
    </w:p>
    <w:p w:rsidR="00C56A9B" w:rsidRPr="00AF76EA" w:rsidRDefault="00AF76EA" w:rsidP="00AF76EA">
      <w:pPr>
        <w:pStyle w:val="af1"/>
        <w:widowControl/>
        <w:ind w:firstLine="709"/>
        <w:jc w:val="right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AF76EA">
        <w:rPr>
          <w:rFonts w:ascii="Times New Roman" w:hAnsi="Times New Roman"/>
          <w:bCs/>
          <w:iCs/>
          <w:sz w:val="28"/>
          <w:szCs w:val="28"/>
          <w:lang w:val="ru-RU"/>
        </w:rPr>
        <w:t xml:space="preserve">Таблица </w:t>
      </w:r>
      <w:r w:rsidR="00640E46" w:rsidRPr="00AF76EA">
        <w:rPr>
          <w:rFonts w:ascii="Times New Roman" w:hAnsi="Times New Roman"/>
          <w:bCs/>
          <w:iCs/>
          <w:sz w:val="28"/>
          <w:szCs w:val="28"/>
          <w:lang w:val="ru-RU"/>
        </w:rPr>
        <w:t>2</w:t>
      </w:r>
    </w:p>
    <w:p w:rsidR="007274B8" w:rsidRPr="00AF76EA" w:rsidRDefault="007274B8" w:rsidP="00AF76EA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AF76EA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AF76EA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AF76EA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AF76EA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AF76EA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AF76EA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Style w:val="af"/>
        <w:tblW w:w="5027" w:type="pct"/>
        <w:jc w:val="center"/>
        <w:tblLayout w:type="fixed"/>
        <w:tblLook w:val="04A0"/>
      </w:tblPr>
      <w:tblGrid>
        <w:gridCol w:w="1673"/>
        <w:gridCol w:w="578"/>
        <w:gridCol w:w="1291"/>
        <w:gridCol w:w="1418"/>
        <w:gridCol w:w="1276"/>
        <w:gridCol w:w="1245"/>
        <w:gridCol w:w="29"/>
        <w:gridCol w:w="2113"/>
      </w:tblGrid>
      <w:tr w:rsidR="00F10695" w:rsidRPr="00F10695" w:rsidTr="009D4877">
        <w:trPr>
          <w:trHeight w:val="944"/>
          <w:tblHeader/>
          <w:jc w:val="center"/>
        </w:trPr>
        <w:tc>
          <w:tcPr>
            <w:tcW w:w="3887" w:type="pct"/>
            <w:gridSpan w:val="6"/>
            <w:shd w:val="clear" w:color="auto" w:fill="92D050"/>
            <w:vAlign w:val="center"/>
          </w:tcPr>
          <w:p w:rsidR="00F10695" w:rsidRPr="00F10695" w:rsidRDefault="00F10695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Критерий/Модуль</w:t>
            </w:r>
          </w:p>
        </w:tc>
        <w:tc>
          <w:tcPr>
            <w:tcW w:w="1113" w:type="pct"/>
            <w:gridSpan w:val="2"/>
            <w:shd w:val="clear" w:color="auto" w:fill="92D050"/>
            <w:vAlign w:val="center"/>
          </w:tcPr>
          <w:p w:rsidR="00F10695" w:rsidRPr="00F10695" w:rsidRDefault="00F10695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 xml:space="preserve">Итого баллов </w:t>
            </w:r>
          </w:p>
          <w:p w:rsidR="00F10695" w:rsidRPr="00F10695" w:rsidRDefault="00F10695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за раздел Требований компетенции</w:t>
            </w:r>
          </w:p>
        </w:tc>
      </w:tr>
      <w:tr w:rsidR="009D4877" w:rsidRPr="00F10695" w:rsidTr="009D4877">
        <w:trPr>
          <w:trHeight w:val="50"/>
          <w:jc w:val="center"/>
        </w:trPr>
        <w:tc>
          <w:tcPr>
            <w:tcW w:w="869" w:type="pct"/>
            <w:vMerge w:val="restart"/>
            <w:shd w:val="clear" w:color="auto" w:fill="92D050"/>
            <w:vAlign w:val="center"/>
          </w:tcPr>
          <w:p w:rsidR="009D4877" w:rsidRPr="00F10695" w:rsidRDefault="009D4877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Разделы Требований компетенции</w:t>
            </w:r>
          </w:p>
        </w:tc>
        <w:tc>
          <w:tcPr>
            <w:tcW w:w="300" w:type="pct"/>
            <w:shd w:val="clear" w:color="auto" w:fill="92D050"/>
            <w:vAlign w:val="center"/>
          </w:tcPr>
          <w:p w:rsidR="009D4877" w:rsidRPr="00F10695" w:rsidRDefault="009D4877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00B050"/>
            <w:vAlign w:val="center"/>
          </w:tcPr>
          <w:p w:rsidR="009D4877" w:rsidRPr="00F10695" w:rsidRDefault="009D4877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737" w:type="pct"/>
            <w:shd w:val="clear" w:color="auto" w:fill="00B050"/>
            <w:vAlign w:val="center"/>
          </w:tcPr>
          <w:p w:rsidR="009D4877" w:rsidRPr="00F10695" w:rsidRDefault="009D4877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663" w:type="pct"/>
            <w:shd w:val="clear" w:color="auto" w:fill="00B050"/>
            <w:vAlign w:val="center"/>
          </w:tcPr>
          <w:p w:rsidR="009D4877" w:rsidRPr="00F10695" w:rsidRDefault="009D4877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662" w:type="pct"/>
            <w:gridSpan w:val="2"/>
            <w:shd w:val="clear" w:color="auto" w:fill="00B050"/>
            <w:vAlign w:val="center"/>
          </w:tcPr>
          <w:p w:rsidR="009D4877" w:rsidRPr="00F10695" w:rsidRDefault="009D4877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099" w:type="pct"/>
            <w:shd w:val="clear" w:color="auto" w:fill="00B050"/>
            <w:vAlign w:val="center"/>
          </w:tcPr>
          <w:p w:rsidR="009D4877" w:rsidRPr="00F10695" w:rsidRDefault="009D4877" w:rsidP="00AF76EA">
            <w:pPr>
              <w:ind w:right="172" w:hanging="176"/>
              <w:jc w:val="both"/>
              <w:rPr>
                <w:b/>
                <w:sz w:val="24"/>
                <w:szCs w:val="24"/>
              </w:rPr>
            </w:pPr>
          </w:p>
        </w:tc>
      </w:tr>
      <w:tr w:rsidR="009D4877" w:rsidRPr="00F10695" w:rsidTr="009D4877">
        <w:trPr>
          <w:trHeight w:val="50"/>
          <w:jc w:val="center"/>
        </w:trPr>
        <w:tc>
          <w:tcPr>
            <w:tcW w:w="869" w:type="pct"/>
            <w:vMerge/>
            <w:shd w:val="clear" w:color="auto" w:fill="92D050"/>
            <w:vAlign w:val="center"/>
          </w:tcPr>
          <w:p w:rsidR="009D4877" w:rsidRPr="00F10695" w:rsidRDefault="009D4877" w:rsidP="009D487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0" w:type="pct"/>
            <w:shd w:val="clear" w:color="auto" w:fill="00B050"/>
            <w:vAlign w:val="center"/>
          </w:tcPr>
          <w:p w:rsidR="009D4877" w:rsidRPr="00F10695" w:rsidRDefault="009D4877" w:rsidP="009D487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671" w:type="pct"/>
            <w:vAlign w:val="center"/>
          </w:tcPr>
          <w:p w:rsidR="009D4877" w:rsidRDefault="00FB3E76" w:rsidP="009D4877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</w:t>
            </w:r>
            <w:r w:rsidR="009D4877">
              <w:rPr>
                <w:sz w:val="24"/>
                <w:szCs w:val="24"/>
              </w:rPr>
              <w:t>,</w:t>
            </w:r>
            <w:r w:rsidR="00C62874">
              <w:rPr>
                <w:sz w:val="24"/>
                <w:szCs w:val="24"/>
              </w:rPr>
              <w:t>9</w:t>
            </w:r>
          </w:p>
        </w:tc>
        <w:tc>
          <w:tcPr>
            <w:tcW w:w="737" w:type="pct"/>
            <w:vAlign w:val="center"/>
          </w:tcPr>
          <w:p w:rsidR="009D4877" w:rsidRDefault="00FB3E76" w:rsidP="009D4877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0,</w:t>
            </w:r>
            <w:r w:rsidR="00C62874">
              <w:rPr>
                <w:sz w:val="24"/>
                <w:szCs w:val="24"/>
              </w:rPr>
              <w:t>9</w:t>
            </w:r>
          </w:p>
        </w:tc>
        <w:tc>
          <w:tcPr>
            <w:tcW w:w="663" w:type="pct"/>
            <w:vAlign w:val="center"/>
          </w:tcPr>
          <w:p w:rsidR="009D4877" w:rsidRDefault="00FB3E76" w:rsidP="009D4877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0,</w:t>
            </w:r>
            <w:r w:rsidR="00C62874">
              <w:rPr>
                <w:sz w:val="24"/>
                <w:szCs w:val="24"/>
              </w:rPr>
              <w:t>9</w:t>
            </w:r>
          </w:p>
        </w:tc>
        <w:tc>
          <w:tcPr>
            <w:tcW w:w="662" w:type="pct"/>
            <w:gridSpan w:val="2"/>
            <w:vAlign w:val="center"/>
          </w:tcPr>
          <w:p w:rsidR="009D4877" w:rsidRDefault="00C62874" w:rsidP="009D4877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</w:t>
            </w:r>
            <w:r w:rsidR="009D487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099" w:type="pct"/>
            <w:shd w:val="clear" w:color="auto" w:fill="E7E6E6" w:themeFill="background2"/>
            <w:vAlign w:val="center"/>
          </w:tcPr>
          <w:p w:rsidR="009D4877" w:rsidRDefault="00C62874" w:rsidP="009D487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>3,6</w:t>
            </w:r>
          </w:p>
        </w:tc>
      </w:tr>
      <w:tr w:rsidR="00772E9E" w:rsidRPr="00F10695" w:rsidTr="009D4877">
        <w:trPr>
          <w:trHeight w:val="50"/>
          <w:jc w:val="center"/>
        </w:trPr>
        <w:tc>
          <w:tcPr>
            <w:tcW w:w="869" w:type="pct"/>
            <w:vMerge/>
            <w:shd w:val="clear" w:color="auto" w:fill="92D050"/>
            <w:vAlign w:val="center"/>
          </w:tcPr>
          <w:p w:rsidR="00772E9E" w:rsidRPr="00F10695" w:rsidRDefault="00772E9E" w:rsidP="009D487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0" w:type="pct"/>
            <w:shd w:val="clear" w:color="auto" w:fill="00B050"/>
            <w:vAlign w:val="center"/>
          </w:tcPr>
          <w:p w:rsidR="00772E9E" w:rsidRPr="00772E9E" w:rsidRDefault="00772E9E" w:rsidP="009D48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71" w:type="pct"/>
            <w:vAlign w:val="center"/>
          </w:tcPr>
          <w:p w:rsidR="00772E9E" w:rsidRDefault="00C62874" w:rsidP="009D48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  <w:tc>
          <w:tcPr>
            <w:tcW w:w="737" w:type="pct"/>
            <w:vAlign w:val="center"/>
          </w:tcPr>
          <w:p w:rsidR="00772E9E" w:rsidRDefault="00C62874" w:rsidP="009D48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  <w:tc>
          <w:tcPr>
            <w:tcW w:w="663" w:type="pct"/>
            <w:vAlign w:val="center"/>
          </w:tcPr>
          <w:p w:rsidR="00772E9E" w:rsidRDefault="00C62874" w:rsidP="009D48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  <w:tc>
          <w:tcPr>
            <w:tcW w:w="662" w:type="pct"/>
            <w:gridSpan w:val="2"/>
            <w:vAlign w:val="center"/>
          </w:tcPr>
          <w:p w:rsidR="00772E9E" w:rsidRDefault="00C62874" w:rsidP="009D48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  <w:tc>
          <w:tcPr>
            <w:tcW w:w="1099" w:type="pct"/>
            <w:shd w:val="clear" w:color="auto" w:fill="E7E6E6" w:themeFill="background2"/>
            <w:vAlign w:val="center"/>
          </w:tcPr>
          <w:p w:rsidR="00772E9E" w:rsidRDefault="00C62874" w:rsidP="009D48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11,4</w:t>
            </w:r>
          </w:p>
        </w:tc>
      </w:tr>
      <w:tr w:rsidR="009D4877" w:rsidRPr="00F10695" w:rsidTr="009D4877">
        <w:trPr>
          <w:trHeight w:val="50"/>
          <w:jc w:val="center"/>
        </w:trPr>
        <w:tc>
          <w:tcPr>
            <w:tcW w:w="869" w:type="pct"/>
            <w:vMerge/>
            <w:shd w:val="clear" w:color="auto" w:fill="92D050"/>
            <w:vAlign w:val="center"/>
          </w:tcPr>
          <w:p w:rsidR="009D4877" w:rsidRPr="00F10695" w:rsidRDefault="009D4877" w:rsidP="009D487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0" w:type="pct"/>
            <w:shd w:val="clear" w:color="auto" w:fill="00B050"/>
            <w:vAlign w:val="center"/>
          </w:tcPr>
          <w:p w:rsidR="009D4877" w:rsidRPr="00772E9E" w:rsidRDefault="00772E9E" w:rsidP="009D48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71" w:type="pct"/>
            <w:vAlign w:val="center"/>
          </w:tcPr>
          <w:p w:rsidR="009D4877" w:rsidRDefault="009D4877" w:rsidP="009D4877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13,</w:t>
            </w:r>
            <w:r w:rsidR="00C62874">
              <w:rPr>
                <w:sz w:val="24"/>
                <w:szCs w:val="24"/>
              </w:rPr>
              <w:t>2</w:t>
            </w:r>
          </w:p>
        </w:tc>
        <w:tc>
          <w:tcPr>
            <w:tcW w:w="737" w:type="pct"/>
            <w:vAlign w:val="center"/>
          </w:tcPr>
          <w:p w:rsidR="009D4877" w:rsidRDefault="009D4877" w:rsidP="009D4877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14,</w:t>
            </w:r>
            <w:r w:rsidR="00C62874">
              <w:rPr>
                <w:sz w:val="24"/>
                <w:szCs w:val="24"/>
              </w:rPr>
              <w:t>1</w:t>
            </w:r>
          </w:p>
        </w:tc>
        <w:tc>
          <w:tcPr>
            <w:tcW w:w="663" w:type="pct"/>
            <w:vAlign w:val="center"/>
          </w:tcPr>
          <w:p w:rsidR="009D4877" w:rsidRDefault="009D4877" w:rsidP="009D4877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</w:t>
            </w:r>
            <w:r w:rsidR="00E31FD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</w:t>
            </w:r>
            <w:r w:rsidR="00E31FD0">
              <w:rPr>
                <w:sz w:val="24"/>
                <w:szCs w:val="24"/>
              </w:rPr>
              <w:t>0</w:t>
            </w:r>
          </w:p>
        </w:tc>
        <w:tc>
          <w:tcPr>
            <w:tcW w:w="662" w:type="pct"/>
            <w:gridSpan w:val="2"/>
            <w:vAlign w:val="center"/>
          </w:tcPr>
          <w:p w:rsidR="009D4877" w:rsidRDefault="009D4877" w:rsidP="009D4877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14,</w:t>
            </w:r>
            <w:r w:rsidR="00E31FD0">
              <w:rPr>
                <w:sz w:val="24"/>
                <w:szCs w:val="24"/>
              </w:rPr>
              <w:t>2</w:t>
            </w:r>
          </w:p>
        </w:tc>
        <w:tc>
          <w:tcPr>
            <w:tcW w:w="1099" w:type="pct"/>
            <w:shd w:val="clear" w:color="auto" w:fill="E7E6E6" w:themeFill="background2"/>
            <w:vAlign w:val="center"/>
          </w:tcPr>
          <w:p w:rsidR="009D4877" w:rsidRDefault="009D4877" w:rsidP="009D487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E31FD0">
              <w:rPr>
                <w:b/>
                <w:bCs/>
                <w:sz w:val="24"/>
                <w:szCs w:val="24"/>
              </w:rPr>
              <w:t>1,5</w:t>
            </w:r>
          </w:p>
        </w:tc>
      </w:tr>
      <w:tr w:rsidR="009D4877" w:rsidRPr="00F10695" w:rsidTr="009D4877">
        <w:trPr>
          <w:trHeight w:val="50"/>
          <w:jc w:val="center"/>
        </w:trPr>
        <w:tc>
          <w:tcPr>
            <w:tcW w:w="869" w:type="pct"/>
            <w:vMerge/>
            <w:shd w:val="clear" w:color="auto" w:fill="92D050"/>
            <w:vAlign w:val="center"/>
          </w:tcPr>
          <w:p w:rsidR="009D4877" w:rsidRPr="00F10695" w:rsidRDefault="009D4877" w:rsidP="009D487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0" w:type="pct"/>
            <w:shd w:val="clear" w:color="auto" w:fill="00B050"/>
            <w:vAlign w:val="center"/>
          </w:tcPr>
          <w:p w:rsidR="009D4877" w:rsidRPr="00772E9E" w:rsidRDefault="00772E9E" w:rsidP="009D48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71" w:type="pct"/>
            <w:vAlign w:val="center"/>
          </w:tcPr>
          <w:p w:rsidR="009D4877" w:rsidRDefault="009D4877" w:rsidP="009D4877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2,</w:t>
            </w:r>
            <w:r w:rsidR="00C62874">
              <w:rPr>
                <w:sz w:val="24"/>
                <w:szCs w:val="24"/>
              </w:rPr>
              <w:t>5</w:t>
            </w:r>
          </w:p>
        </w:tc>
        <w:tc>
          <w:tcPr>
            <w:tcW w:w="737" w:type="pct"/>
            <w:vAlign w:val="center"/>
          </w:tcPr>
          <w:p w:rsidR="009D4877" w:rsidRDefault="009D4877" w:rsidP="009D4877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2,2</w:t>
            </w:r>
          </w:p>
        </w:tc>
        <w:tc>
          <w:tcPr>
            <w:tcW w:w="663" w:type="pct"/>
            <w:vAlign w:val="center"/>
          </w:tcPr>
          <w:p w:rsidR="009D4877" w:rsidRDefault="009D4877" w:rsidP="009D4877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662" w:type="pct"/>
            <w:gridSpan w:val="2"/>
            <w:vAlign w:val="center"/>
          </w:tcPr>
          <w:p w:rsidR="009D4877" w:rsidRDefault="009D4877" w:rsidP="009D4877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1,9</w:t>
            </w:r>
          </w:p>
        </w:tc>
        <w:tc>
          <w:tcPr>
            <w:tcW w:w="1099" w:type="pct"/>
            <w:shd w:val="clear" w:color="auto" w:fill="E7E6E6" w:themeFill="background2"/>
            <w:vAlign w:val="center"/>
          </w:tcPr>
          <w:p w:rsidR="009D4877" w:rsidRDefault="009D4877" w:rsidP="009D487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  <w:r w:rsidR="00E31FD0">
              <w:rPr>
                <w:b/>
                <w:bCs/>
                <w:sz w:val="24"/>
                <w:szCs w:val="24"/>
              </w:rPr>
              <w:t>,3</w:t>
            </w:r>
          </w:p>
        </w:tc>
      </w:tr>
      <w:tr w:rsidR="009D4877" w:rsidRPr="00F10695" w:rsidTr="009D4877">
        <w:trPr>
          <w:trHeight w:val="50"/>
          <w:jc w:val="center"/>
        </w:trPr>
        <w:tc>
          <w:tcPr>
            <w:tcW w:w="869" w:type="pct"/>
            <w:vMerge/>
            <w:shd w:val="clear" w:color="auto" w:fill="92D050"/>
            <w:vAlign w:val="center"/>
          </w:tcPr>
          <w:p w:rsidR="009D4877" w:rsidRPr="00F10695" w:rsidRDefault="009D4877" w:rsidP="009D487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0" w:type="pct"/>
            <w:shd w:val="clear" w:color="auto" w:fill="00B050"/>
            <w:vAlign w:val="center"/>
          </w:tcPr>
          <w:p w:rsidR="009D4877" w:rsidRPr="00772E9E" w:rsidRDefault="00772E9E" w:rsidP="009D48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71" w:type="pct"/>
            <w:vAlign w:val="center"/>
          </w:tcPr>
          <w:p w:rsidR="009D4877" w:rsidRDefault="009D4877" w:rsidP="009D4877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2,2</w:t>
            </w:r>
          </w:p>
        </w:tc>
        <w:tc>
          <w:tcPr>
            <w:tcW w:w="737" w:type="pct"/>
            <w:vAlign w:val="center"/>
          </w:tcPr>
          <w:p w:rsidR="009D4877" w:rsidRDefault="009D4877" w:rsidP="009D4877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4,3</w:t>
            </w:r>
          </w:p>
        </w:tc>
        <w:tc>
          <w:tcPr>
            <w:tcW w:w="663" w:type="pct"/>
            <w:vAlign w:val="center"/>
          </w:tcPr>
          <w:p w:rsidR="009D4877" w:rsidRDefault="00E31FD0" w:rsidP="009D4877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</w:t>
            </w:r>
            <w:r w:rsidR="009D4877">
              <w:rPr>
                <w:sz w:val="24"/>
                <w:szCs w:val="24"/>
              </w:rPr>
              <w:t>,5</w:t>
            </w:r>
          </w:p>
        </w:tc>
        <w:tc>
          <w:tcPr>
            <w:tcW w:w="662" w:type="pct"/>
            <w:gridSpan w:val="2"/>
            <w:vAlign w:val="center"/>
          </w:tcPr>
          <w:p w:rsidR="009D4877" w:rsidRDefault="009D4877" w:rsidP="009D4877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99" w:type="pct"/>
            <w:shd w:val="clear" w:color="auto" w:fill="E7E6E6" w:themeFill="background2"/>
            <w:vAlign w:val="center"/>
          </w:tcPr>
          <w:p w:rsidR="009D4877" w:rsidRDefault="00E31FD0" w:rsidP="009D487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9D4877" w:rsidRPr="00F10695" w:rsidTr="009D4877">
        <w:trPr>
          <w:trHeight w:val="50"/>
          <w:jc w:val="center"/>
        </w:trPr>
        <w:tc>
          <w:tcPr>
            <w:tcW w:w="869" w:type="pct"/>
            <w:vMerge/>
            <w:shd w:val="clear" w:color="auto" w:fill="92D050"/>
            <w:vAlign w:val="center"/>
          </w:tcPr>
          <w:p w:rsidR="009D4877" w:rsidRPr="00F10695" w:rsidRDefault="009D4877" w:rsidP="009D487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0" w:type="pct"/>
            <w:shd w:val="clear" w:color="auto" w:fill="00B050"/>
            <w:vAlign w:val="center"/>
          </w:tcPr>
          <w:p w:rsidR="009D4877" w:rsidRPr="00772E9E" w:rsidRDefault="00772E9E" w:rsidP="009D48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71" w:type="pct"/>
            <w:vAlign w:val="center"/>
          </w:tcPr>
          <w:p w:rsidR="009D4877" w:rsidRDefault="009D4877" w:rsidP="009D4877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5,</w:t>
            </w:r>
            <w:r w:rsidR="00C62874">
              <w:rPr>
                <w:sz w:val="24"/>
                <w:szCs w:val="24"/>
              </w:rPr>
              <w:t>4</w:t>
            </w:r>
          </w:p>
        </w:tc>
        <w:tc>
          <w:tcPr>
            <w:tcW w:w="737" w:type="pct"/>
            <w:vAlign w:val="center"/>
          </w:tcPr>
          <w:p w:rsidR="009D4877" w:rsidRDefault="009D4877" w:rsidP="009D4877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5,9</w:t>
            </w:r>
          </w:p>
        </w:tc>
        <w:tc>
          <w:tcPr>
            <w:tcW w:w="663" w:type="pct"/>
            <w:vAlign w:val="center"/>
          </w:tcPr>
          <w:p w:rsidR="009D4877" w:rsidRDefault="009D4877" w:rsidP="009D4877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3,4</w:t>
            </w:r>
          </w:p>
        </w:tc>
        <w:tc>
          <w:tcPr>
            <w:tcW w:w="662" w:type="pct"/>
            <w:gridSpan w:val="2"/>
            <w:vAlign w:val="center"/>
          </w:tcPr>
          <w:p w:rsidR="009D4877" w:rsidRDefault="009D4877" w:rsidP="009D4877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1099" w:type="pct"/>
            <w:shd w:val="clear" w:color="auto" w:fill="E7E6E6" w:themeFill="background2"/>
            <w:vAlign w:val="center"/>
          </w:tcPr>
          <w:p w:rsidR="009D4877" w:rsidRDefault="009D4877" w:rsidP="009D487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>17</w:t>
            </w:r>
            <w:r w:rsidR="00E31FD0">
              <w:rPr>
                <w:b/>
                <w:bCs/>
                <w:sz w:val="24"/>
                <w:szCs w:val="24"/>
              </w:rPr>
              <w:t>,2</w:t>
            </w:r>
            <w:bookmarkStart w:id="12" w:name="_GoBack"/>
            <w:bookmarkEnd w:id="12"/>
          </w:p>
        </w:tc>
      </w:tr>
      <w:tr w:rsidR="009D4877" w:rsidRPr="00F10695" w:rsidTr="009D4877">
        <w:trPr>
          <w:trHeight w:val="50"/>
          <w:jc w:val="center"/>
        </w:trPr>
        <w:tc>
          <w:tcPr>
            <w:tcW w:w="1169" w:type="pct"/>
            <w:gridSpan w:val="2"/>
            <w:shd w:val="clear" w:color="auto" w:fill="00B050"/>
            <w:vAlign w:val="center"/>
          </w:tcPr>
          <w:p w:rsidR="009D4877" w:rsidRPr="00F10695" w:rsidRDefault="009D4877" w:rsidP="009D4877">
            <w:pPr>
              <w:jc w:val="center"/>
              <w:rPr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Итого баллов за критерий/модуль</w:t>
            </w:r>
          </w:p>
        </w:tc>
        <w:tc>
          <w:tcPr>
            <w:tcW w:w="671" w:type="pct"/>
            <w:shd w:val="clear" w:color="auto" w:fill="E7E6E6" w:themeFill="background2"/>
            <w:vAlign w:val="center"/>
          </w:tcPr>
          <w:p w:rsidR="009D4877" w:rsidRDefault="009D4877" w:rsidP="009D487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>26</w:t>
            </w:r>
            <w:r w:rsidR="00C62874">
              <w:rPr>
                <w:b/>
                <w:bCs/>
                <w:sz w:val="24"/>
                <w:szCs w:val="24"/>
              </w:rPr>
              <w:t>,8</w:t>
            </w:r>
          </w:p>
        </w:tc>
        <w:tc>
          <w:tcPr>
            <w:tcW w:w="737" w:type="pct"/>
            <w:shd w:val="clear" w:color="auto" w:fill="E7E6E6" w:themeFill="background2"/>
            <w:vAlign w:val="center"/>
          </w:tcPr>
          <w:p w:rsidR="009D4877" w:rsidRDefault="009D4877" w:rsidP="009D487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663" w:type="pct"/>
            <w:shd w:val="clear" w:color="auto" w:fill="E7E6E6" w:themeFill="background2"/>
            <w:vAlign w:val="center"/>
          </w:tcPr>
          <w:p w:rsidR="009D4877" w:rsidRDefault="009D4877" w:rsidP="009D487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E31FD0">
              <w:rPr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662" w:type="pct"/>
            <w:gridSpan w:val="2"/>
            <w:shd w:val="clear" w:color="auto" w:fill="E7E6E6" w:themeFill="background2"/>
            <w:vAlign w:val="center"/>
          </w:tcPr>
          <w:p w:rsidR="009D4877" w:rsidRDefault="009D4877" w:rsidP="009D487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E31FD0">
              <w:rPr>
                <w:b/>
                <w:bCs/>
                <w:sz w:val="24"/>
                <w:szCs w:val="24"/>
              </w:rPr>
              <w:t>2,1</w:t>
            </w:r>
          </w:p>
        </w:tc>
        <w:tc>
          <w:tcPr>
            <w:tcW w:w="1099" w:type="pct"/>
            <w:shd w:val="clear" w:color="auto" w:fill="F2F2F2" w:themeFill="background1" w:themeFillShade="F2"/>
            <w:vAlign w:val="center"/>
          </w:tcPr>
          <w:p w:rsidR="009D4877" w:rsidRPr="00F10695" w:rsidRDefault="009D4877" w:rsidP="009D4877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100,00</w:t>
            </w:r>
          </w:p>
        </w:tc>
      </w:tr>
    </w:tbl>
    <w:p w:rsidR="008E5424" w:rsidRPr="00F10695" w:rsidRDefault="008E5424" w:rsidP="00F10695">
      <w:pPr>
        <w:pStyle w:val="-2"/>
        <w:rPr>
          <w:szCs w:val="28"/>
        </w:rPr>
      </w:pPr>
    </w:p>
    <w:p w:rsidR="00DE39D8" w:rsidRPr="00F10695" w:rsidRDefault="00F8340A" w:rsidP="00465725">
      <w:pPr>
        <w:pStyle w:val="2"/>
      </w:pPr>
      <w:bookmarkStart w:id="13" w:name="_Toc211425976"/>
      <w:bookmarkStart w:id="14" w:name="_Toc211426001"/>
      <w:r w:rsidRPr="00F10695">
        <w:t>1</w:t>
      </w:r>
      <w:r w:rsidR="00643A8A" w:rsidRPr="00F10695">
        <w:t>.</w:t>
      </w:r>
      <w:r w:rsidRPr="00F10695">
        <w:t>4</w:t>
      </w:r>
      <w:r w:rsidR="00AA2B8A" w:rsidRPr="00F10695">
        <w:t xml:space="preserve">. </w:t>
      </w:r>
      <w:r w:rsidR="00F10695" w:rsidRPr="00F10695">
        <w:t>Спецификация оценки компетенции</w:t>
      </w:r>
      <w:bookmarkEnd w:id="13"/>
      <w:bookmarkEnd w:id="14"/>
    </w:p>
    <w:p w:rsidR="00DE39D8" w:rsidRPr="00F10695" w:rsidRDefault="00DE39D8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F10695">
        <w:rPr>
          <w:rFonts w:ascii="Times New Roman" w:hAnsi="Times New Roman" w:cs="Times New Roman"/>
          <w:sz w:val="28"/>
          <w:szCs w:val="28"/>
        </w:rPr>
        <w:t>К</w:t>
      </w:r>
      <w:r w:rsidRPr="00F10695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F10695" w:rsidRPr="00F10695">
        <w:rPr>
          <w:rFonts w:ascii="Times New Roman" w:hAnsi="Times New Roman" w:cs="Times New Roman"/>
          <w:sz w:val="28"/>
          <w:szCs w:val="28"/>
        </w:rPr>
        <w:t xml:space="preserve">, указанных в таблице </w:t>
      </w:r>
      <w:r w:rsidR="00640E46" w:rsidRPr="00F10695">
        <w:rPr>
          <w:rFonts w:ascii="Times New Roman" w:hAnsi="Times New Roman" w:cs="Times New Roman"/>
          <w:sz w:val="28"/>
          <w:szCs w:val="28"/>
        </w:rPr>
        <w:t>3</w:t>
      </w:r>
      <w:r w:rsidR="00F10695" w:rsidRPr="00F10695">
        <w:rPr>
          <w:rFonts w:ascii="Times New Roman" w:hAnsi="Times New Roman" w:cs="Times New Roman"/>
          <w:sz w:val="28"/>
          <w:szCs w:val="28"/>
        </w:rPr>
        <w:t>.</w:t>
      </w:r>
    </w:p>
    <w:p w:rsidR="00640E46" w:rsidRPr="00F10695" w:rsidRDefault="00F10695" w:rsidP="00F10695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F10695">
        <w:rPr>
          <w:rFonts w:ascii="Times New Roman" w:hAnsi="Times New Roman" w:cs="Times New Roman"/>
          <w:iCs/>
          <w:sz w:val="28"/>
          <w:szCs w:val="28"/>
        </w:rPr>
        <w:t xml:space="preserve">Таблица </w:t>
      </w:r>
      <w:r w:rsidR="00640E46" w:rsidRPr="00F10695">
        <w:rPr>
          <w:rFonts w:ascii="Times New Roman" w:hAnsi="Times New Roman" w:cs="Times New Roman"/>
          <w:iCs/>
          <w:sz w:val="28"/>
          <w:szCs w:val="28"/>
        </w:rPr>
        <w:t>3</w:t>
      </w:r>
    </w:p>
    <w:p w:rsidR="00640E46" w:rsidRPr="00F10695" w:rsidRDefault="00640E46" w:rsidP="00F1069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/>
      </w:tblPr>
      <w:tblGrid>
        <w:gridCol w:w="532"/>
        <w:gridCol w:w="2137"/>
        <w:gridCol w:w="6902"/>
      </w:tblGrid>
      <w:tr w:rsidR="008761F3" w:rsidRPr="009D04EE" w:rsidTr="003E7F39">
        <w:trPr>
          <w:tblHeader/>
        </w:trPr>
        <w:tc>
          <w:tcPr>
            <w:tcW w:w="1390" w:type="pct"/>
            <w:gridSpan w:val="2"/>
            <w:shd w:val="clear" w:color="auto" w:fill="92D050"/>
          </w:tcPr>
          <w:p w:rsidR="008761F3" w:rsidRPr="00437D28" w:rsidRDefault="0047429B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610" w:type="pct"/>
            <w:shd w:val="clear" w:color="auto" w:fill="92D050"/>
          </w:tcPr>
          <w:p w:rsidR="008761F3" w:rsidRPr="00437D28" w:rsidRDefault="008761F3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 xml:space="preserve">Методика проверки навыков </w:t>
            </w:r>
            <w:r w:rsidR="00C21E3A" w:rsidRPr="00437D28">
              <w:rPr>
                <w:b/>
                <w:sz w:val="24"/>
                <w:szCs w:val="24"/>
              </w:rPr>
              <w:t>в критерии</w:t>
            </w:r>
          </w:p>
        </w:tc>
      </w:tr>
      <w:tr w:rsidR="005B1034" w:rsidRPr="009D04EE" w:rsidTr="003E7F39">
        <w:tc>
          <w:tcPr>
            <w:tcW w:w="282" w:type="pct"/>
            <w:shd w:val="clear" w:color="auto" w:fill="00B050"/>
          </w:tcPr>
          <w:p w:rsidR="005B1034" w:rsidRPr="00473C4A" w:rsidRDefault="005B1034" w:rsidP="005B103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108" w:type="pct"/>
            <w:shd w:val="clear" w:color="auto" w:fill="92D050"/>
          </w:tcPr>
          <w:p w:rsidR="005B1034" w:rsidRDefault="005B1034" w:rsidP="00BA76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платежей и расчетно-кассовое обслуживание клиентов</w:t>
            </w:r>
          </w:p>
        </w:tc>
        <w:tc>
          <w:tcPr>
            <w:tcW w:w="3610" w:type="pct"/>
            <w:shd w:val="clear" w:color="auto" w:fill="auto"/>
            <w:vAlign w:val="center"/>
          </w:tcPr>
          <w:p w:rsidR="005B1034" w:rsidRDefault="005B1034" w:rsidP="005B10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оформления необходимых документов для перевода денежных средств; умение оформления кассовых документов по приему и выдаче денежной наличности в валюте Российской Федерации и иностранной валюте; осуществление правильного алгоритма действий кассовых сотрудников банка; грамотное планирование своей работы; осуществление коммуникации с клиентом; пользование программными продуктами, персональным компьютером и иным оборудованием</w:t>
            </w:r>
          </w:p>
        </w:tc>
      </w:tr>
      <w:tr w:rsidR="005B1034" w:rsidRPr="009D04EE" w:rsidTr="003E7F39">
        <w:tc>
          <w:tcPr>
            <w:tcW w:w="282" w:type="pct"/>
            <w:shd w:val="clear" w:color="auto" w:fill="00B050"/>
          </w:tcPr>
          <w:p w:rsidR="005B1034" w:rsidRPr="00473C4A" w:rsidRDefault="005B1034" w:rsidP="005B103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lastRenderedPageBreak/>
              <w:t>Б</w:t>
            </w:r>
          </w:p>
        </w:tc>
        <w:tc>
          <w:tcPr>
            <w:tcW w:w="1108" w:type="pct"/>
            <w:shd w:val="clear" w:color="auto" w:fill="92D050"/>
          </w:tcPr>
          <w:p w:rsidR="005B1034" w:rsidRDefault="005B1034" w:rsidP="00BA76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кредитной работы</w:t>
            </w:r>
          </w:p>
        </w:tc>
        <w:tc>
          <w:tcPr>
            <w:tcW w:w="3610" w:type="pct"/>
            <w:shd w:val="clear" w:color="auto" w:fill="auto"/>
            <w:vAlign w:val="center"/>
          </w:tcPr>
          <w:p w:rsidR="005B1034" w:rsidRDefault="005B1034" w:rsidP="005B10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оформления документов при выдаче кредита; правильная оценка и анализ финансового положения заемщика (юридического лица) и технико-экономическое обоснование кредита; правильный расчет платежеспособности физических лиц; составление верного графика платежей по кредиту и процентам, формирование кредитных дел клиентов; осуществление коммуникации с клиентом; пользование программными продуктами, персональным компьютером и иным оборудованием</w:t>
            </w:r>
          </w:p>
        </w:tc>
      </w:tr>
      <w:tr w:rsidR="005B1034" w:rsidRPr="009D04EE" w:rsidTr="003E7F39">
        <w:tc>
          <w:tcPr>
            <w:tcW w:w="282" w:type="pct"/>
            <w:shd w:val="clear" w:color="auto" w:fill="00B050"/>
          </w:tcPr>
          <w:p w:rsidR="005B1034" w:rsidRPr="00473C4A" w:rsidRDefault="005B1034" w:rsidP="005B103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108" w:type="pct"/>
            <w:shd w:val="clear" w:color="auto" w:fill="92D050"/>
          </w:tcPr>
          <w:p w:rsidR="005B1034" w:rsidRDefault="005B1034" w:rsidP="00BA76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Продажа банковских продуктов и услуг</w:t>
            </w:r>
          </w:p>
        </w:tc>
        <w:tc>
          <w:tcPr>
            <w:tcW w:w="3610" w:type="pct"/>
            <w:shd w:val="clear" w:color="auto" w:fill="auto"/>
            <w:vAlign w:val="center"/>
          </w:tcPr>
          <w:p w:rsidR="005B1034" w:rsidRDefault="005B1034" w:rsidP="005B10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подбор необходимого клиенту банковского продукта (услуги) с учетом индивидуальных особенностей клиента, оформление продажи банковского продукта (услуги); осуществление коммуникации с клиентом; пользование программными продуктами, персональным компьютером и иным оборудованием</w:t>
            </w:r>
          </w:p>
        </w:tc>
      </w:tr>
      <w:tr w:rsidR="005B1034" w:rsidRPr="009D04EE" w:rsidTr="003E7F39">
        <w:tc>
          <w:tcPr>
            <w:tcW w:w="282" w:type="pct"/>
            <w:shd w:val="clear" w:color="auto" w:fill="00B050"/>
          </w:tcPr>
          <w:p w:rsidR="005B1034" w:rsidRPr="00473C4A" w:rsidRDefault="005B1034" w:rsidP="005B103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108" w:type="pct"/>
            <w:shd w:val="clear" w:color="auto" w:fill="92D050"/>
          </w:tcPr>
          <w:p w:rsidR="005B1034" w:rsidRDefault="005B1034" w:rsidP="00BA76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 клиентов, презентация банковских продуктов и услуг</w:t>
            </w:r>
          </w:p>
        </w:tc>
        <w:tc>
          <w:tcPr>
            <w:tcW w:w="3610" w:type="pct"/>
            <w:shd w:val="clear" w:color="auto" w:fill="auto"/>
            <w:vAlign w:val="center"/>
          </w:tcPr>
          <w:p w:rsidR="005B1034" w:rsidRDefault="005B1034" w:rsidP="005B10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произвести подбор необходимого клиенту банковского продукта, осуществление коммуникации с клиентом; верное использование банковской терминологии; пользование программными продуктами, персональным компьютером, программным обеспечением</w:t>
            </w:r>
          </w:p>
        </w:tc>
      </w:tr>
    </w:tbl>
    <w:p w:rsidR="0037535C" w:rsidRPr="00F10695" w:rsidRDefault="0037535C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625" w:rsidRPr="00AB6811" w:rsidRDefault="00F10695" w:rsidP="00465725">
      <w:pPr>
        <w:pStyle w:val="2"/>
        <w:rPr>
          <w:lang w:val="ru-RU"/>
        </w:rPr>
      </w:pPr>
      <w:bookmarkStart w:id="15" w:name="_Toc211425977"/>
      <w:bookmarkStart w:id="16" w:name="_Toc211426002"/>
      <w:r w:rsidRPr="00AB6811">
        <w:rPr>
          <w:lang w:val="ru-RU"/>
        </w:rPr>
        <w:t>1.5. Содержание конкурсного задания</w:t>
      </w:r>
      <w:bookmarkEnd w:id="15"/>
      <w:bookmarkEnd w:id="16"/>
    </w:p>
    <w:p w:rsidR="009E52E7" w:rsidRPr="00F10695" w:rsidRDefault="009E52E7" w:rsidP="00F106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47F5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8047F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2"/>
      </w:r>
      <w:r w:rsidR="00F10695" w:rsidRPr="008047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8047F5" w:rsidRPr="008047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 </w:t>
      </w:r>
      <w:r w:rsidR="00F10695" w:rsidRPr="008047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часов </w:t>
      </w:r>
      <w:r w:rsidR="008047F5" w:rsidRPr="008047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30 </w:t>
      </w:r>
      <w:r w:rsidR="00F10695" w:rsidRPr="008047F5"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</w:t>
      </w:r>
    </w:p>
    <w:p w:rsidR="009E52E7" w:rsidRPr="00F10695" w:rsidRDefault="009E52E7" w:rsidP="00F106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BA76BE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F35F4F"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</w:t>
      </w:r>
      <w:r w:rsidR="00BA76BE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9E52E7" w:rsidRPr="00F10695" w:rsidRDefault="009E52E7" w:rsidP="00F106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>Вне зависимости от количества модулей, КЗ включа</w:t>
      </w:r>
      <w:r w:rsidR="00F10695">
        <w:rPr>
          <w:rFonts w:ascii="Times New Roman" w:hAnsi="Times New Roman" w:cs="Times New Roman"/>
          <w:sz w:val="28"/>
          <w:szCs w:val="28"/>
        </w:rPr>
        <w:t>ет</w:t>
      </w:r>
      <w:r w:rsidRPr="00F10695">
        <w:rPr>
          <w:rFonts w:ascii="Times New Roman" w:hAnsi="Times New Roman" w:cs="Times New Roman"/>
          <w:sz w:val="28"/>
          <w:szCs w:val="28"/>
        </w:rPr>
        <w:t xml:space="preserve"> оценку по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Pr="00F10695">
        <w:rPr>
          <w:rFonts w:ascii="Times New Roman" w:hAnsi="Times New Roman" w:cs="Times New Roman"/>
          <w:sz w:val="28"/>
          <w:szCs w:val="28"/>
        </w:rPr>
        <w:t xml:space="preserve">каждому из разделов </w:t>
      </w:r>
      <w:r w:rsidR="00F35F4F" w:rsidRPr="00F10695">
        <w:rPr>
          <w:rFonts w:ascii="Times New Roman" w:hAnsi="Times New Roman" w:cs="Times New Roman"/>
          <w:sz w:val="28"/>
          <w:szCs w:val="28"/>
        </w:rPr>
        <w:t>требований</w:t>
      </w:r>
      <w:r w:rsidRPr="00F10695">
        <w:rPr>
          <w:rFonts w:ascii="Times New Roman" w:hAnsi="Times New Roman" w:cs="Times New Roman"/>
          <w:sz w:val="28"/>
          <w:szCs w:val="28"/>
        </w:rPr>
        <w:t xml:space="preserve"> компетенции.</w:t>
      </w:r>
    </w:p>
    <w:p w:rsidR="009E52E7" w:rsidRDefault="009E52E7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r w:rsidR="00561024" w:rsidRPr="00F10695">
        <w:rPr>
          <w:rFonts w:ascii="Times New Roman" w:hAnsi="Times New Roman" w:cs="Times New Roman"/>
          <w:sz w:val="28"/>
          <w:szCs w:val="28"/>
        </w:rPr>
        <w:t>конкурсанта</w:t>
      </w:r>
      <w:r w:rsidR="00F10695">
        <w:rPr>
          <w:rFonts w:ascii="Times New Roman" w:hAnsi="Times New Roman" w:cs="Times New Roman"/>
          <w:sz w:val="28"/>
          <w:szCs w:val="28"/>
        </w:rPr>
        <w:t>проводит</w:t>
      </w:r>
      <w:r w:rsidRPr="00F10695">
        <w:rPr>
          <w:rFonts w:ascii="Times New Roman" w:hAnsi="Times New Roman" w:cs="Times New Roman"/>
          <w:sz w:val="28"/>
          <w:szCs w:val="28"/>
        </w:rPr>
        <w:t>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</w:t>
      </w:r>
      <w:r w:rsidR="00F35F4F" w:rsidRPr="00F10695">
        <w:rPr>
          <w:rFonts w:ascii="Times New Roman" w:hAnsi="Times New Roman" w:cs="Times New Roman"/>
          <w:sz w:val="28"/>
          <w:szCs w:val="28"/>
        </w:rPr>
        <w:t>.</w:t>
      </w:r>
    </w:p>
    <w:p w:rsidR="00363819" w:rsidRPr="00F10695" w:rsidRDefault="00363819" w:rsidP="003638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1625" w:rsidRPr="00AB6811" w:rsidRDefault="005A1625" w:rsidP="00465725">
      <w:pPr>
        <w:pStyle w:val="3"/>
        <w:rPr>
          <w:lang w:val="ru-RU"/>
        </w:rPr>
      </w:pPr>
      <w:bookmarkStart w:id="17" w:name="_Toc211426003"/>
      <w:r w:rsidRPr="00AB6811">
        <w:rPr>
          <w:lang w:val="ru-RU"/>
        </w:rPr>
        <w:t xml:space="preserve">1.5.1. </w:t>
      </w:r>
      <w:r w:rsidR="008C41F7" w:rsidRPr="00AB6811">
        <w:rPr>
          <w:lang w:val="ru-RU"/>
        </w:rPr>
        <w:t>Разработка/выбор конкурсного задания</w:t>
      </w:r>
      <w:bookmarkEnd w:id="17"/>
    </w:p>
    <w:p w:rsidR="008C41F7" w:rsidRPr="00F10695" w:rsidRDefault="008C41F7" w:rsidP="00F106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BA7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четырех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640E46"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обязательную к выполнению часть (инвариант) </w:t>
      </w:r>
      <w:r w:rsidR="00BA76B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F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модули</w:t>
      </w:r>
      <w:r w:rsidR="00BA7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и Б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вариативную часть </w:t>
      </w:r>
      <w:r w:rsidR="00BA76B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F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модули В</w:t>
      </w:r>
      <w:r w:rsidR="00BA7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Общее количество баллов конкурсного задания составляет 100.</w:t>
      </w:r>
    </w:p>
    <w:p w:rsidR="00182CF1" w:rsidRPr="00F10695" w:rsidRDefault="00182CF1" w:rsidP="00182CF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к выполнению часть (инвариант) выполняется всеми регионами без исключения на всех уровнях чемпионатов.</w:t>
      </w:r>
      <w:r w:rsidRP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Вариативная часть </w:t>
      </w:r>
      <w:r w:rsidRP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может подвергаться изменениям, в зависимости от потребностей региона в технологиях и специалистах.</w:t>
      </w:r>
    </w:p>
    <w:p w:rsidR="00182CF1" w:rsidRPr="00F10695" w:rsidRDefault="00182CF1" w:rsidP="00182CF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ни один из модулей вариативной части не подходит под запрос работодателя конкретного региона, то вариативный(е) модуль(и) формируется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(ются)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регионом самостоятельно под запрос работодателя.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Исключать вариативную часть из конкурсного задания запрещается. Допускается объединение вариативных модулей, однако общее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отведенное на выполнение вариативного(ых) моду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ля(ей) и количество баллов в критериях оценки по аспектам 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меняются (Приложение </w:t>
      </w:r>
      <w:r w:rsidR="0036381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Матрица конкурсного задания).</w:t>
      </w:r>
    </w:p>
    <w:p w:rsidR="008047F5" w:rsidRPr="00F10695" w:rsidRDefault="008047F5" w:rsidP="00F106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AE0" w:rsidRPr="00AB6811" w:rsidRDefault="00730AE0" w:rsidP="00465725">
      <w:pPr>
        <w:pStyle w:val="3"/>
        <w:rPr>
          <w:lang w:val="ru-RU"/>
        </w:rPr>
      </w:pPr>
      <w:bookmarkStart w:id="18" w:name="_Toc211426004"/>
      <w:r w:rsidRPr="00AB6811">
        <w:rPr>
          <w:lang w:val="ru-RU"/>
        </w:rPr>
        <w:t>1.5.2. Структура модулей конкурсного задания</w:t>
      </w:r>
      <w:bookmarkEnd w:id="18"/>
    </w:p>
    <w:p w:rsidR="00730AE0" w:rsidRPr="00F10695" w:rsidRDefault="00730AE0" w:rsidP="004657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="00BA76BE" w:rsidRPr="00BA76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Прием платежей и расчетно-кассовое обслуживание клиентов </w:t>
      </w:r>
      <w:r w:rsidR="00D96994"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</w:p>
    <w:p w:rsidR="00730AE0" w:rsidRPr="00465725" w:rsidRDefault="00730AE0" w:rsidP="0046572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46572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Время на выполнение модуля</w:t>
      </w:r>
      <w:r w:rsidR="00465470" w:rsidRPr="0046572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</w:t>
      </w:r>
      <w:r w:rsidR="00BA76BE" w:rsidRPr="0046572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2 часа</w:t>
      </w:r>
      <w:r w:rsidR="00465725" w:rsidRPr="0046572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15 минут (</w:t>
      </w:r>
      <w:r w:rsidR="00BA76BE" w:rsidRPr="0046572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время на демонстрацию ответа конкурсанта и общение с клиентом банка – 15 минут</w:t>
      </w:r>
      <w:r w:rsidR="00465725" w:rsidRPr="0046572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)</w:t>
      </w:r>
      <w:r w:rsidR="00BA76BE" w:rsidRPr="0046572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.</w:t>
      </w:r>
    </w:p>
    <w:p w:rsidR="00BA76BE" w:rsidRPr="00BA76BE" w:rsidRDefault="00730AE0" w:rsidP="00CF4B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 w:rsidR="00BA76BE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BA76BE" w:rsidRPr="00BA76BE">
        <w:rPr>
          <w:rFonts w:ascii="Times New Roman" w:eastAsia="Calibri" w:hAnsi="Times New Roman" w:cs="Times New Roman"/>
          <w:sz w:val="28"/>
          <w:szCs w:val="28"/>
        </w:rPr>
        <w:t>к специалисту Банка обратился клиент по вопросу расчетно-кассового обслуживания (РКО). Необходимо проконсультировать клиента, разъяснить условия РКО и подобрать тариф в соответствии с потребностью клиента, определить пакет документов, которые должен предоставить клиент в соответствии с выбранным тарифом, оформить необходимые документы.</w:t>
      </w:r>
    </w:p>
    <w:p w:rsidR="00BA76BE" w:rsidRDefault="00BA76BE" w:rsidP="00CF4B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76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Клиент обратился в банк впервые. Ему необходимо открыть счет, внести определенную сумму наличнымии произвести перевод средств. </w:t>
      </w:r>
    </w:p>
    <w:p w:rsidR="00E91234" w:rsidRPr="00E91234" w:rsidRDefault="00E91234" w:rsidP="00E9123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12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 клиенте:</w:t>
      </w:r>
      <w:r w:rsidRPr="00E912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ИП Смирнов Дмитрий Викторович ИНН 535568722257, адрес регистрации: г. Псков, ул. Максима Горького, д. 93, корпус 6, кв. 304 (паспорт 2817 № 361519, выдан 10.08.2012, РОВД № 3 по г. Псков), р/с 40802810236000002871; название банка, БИК и К/С определяет главный эксперт.</w:t>
      </w:r>
    </w:p>
    <w:p w:rsidR="00E91234" w:rsidRPr="00E91234" w:rsidRDefault="00E91234" w:rsidP="00E9123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12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Внес наличными сумму для зачисления на расчетный счет в размере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</w:t>
      </w:r>
      <w:r w:rsidRPr="00E912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0 000 руб.</w:t>
      </w:r>
    </w:p>
    <w:p w:rsidR="00E91234" w:rsidRPr="00E91234" w:rsidRDefault="00E91234" w:rsidP="00E912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12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Реквизиты для перечисления налога: </w:t>
      </w:r>
    </w:p>
    <w:p w:rsidR="00E91234" w:rsidRPr="00E91234" w:rsidRDefault="00E91234" w:rsidP="00E912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12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назначение платежа: Уплата единого налогового платежа.</w:t>
      </w:r>
    </w:p>
    <w:p w:rsidR="00E91234" w:rsidRPr="00E91234" w:rsidRDefault="00E91234" w:rsidP="00E912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12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Сумма платежа: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85</w:t>
      </w:r>
      <w:r w:rsidRPr="00E912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000 руб.</w:t>
      </w:r>
    </w:p>
    <w:p w:rsidR="00E91234" w:rsidRPr="00E91234" w:rsidRDefault="00E91234" w:rsidP="00E912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12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ПЛАТЕЖНЫЕ РЕКВИЗИТЫ:</w:t>
      </w:r>
    </w:p>
    <w:p w:rsidR="00E91234" w:rsidRPr="00E91234" w:rsidRDefault="00E91234" w:rsidP="00E912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12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Получатель платежа Казначейство России (ФНС России)</w:t>
      </w:r>
    </w:p>
    <w:p w:rsidR="00E91234" w:rsidRDefault="00E91234" w:rsidP="00E912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12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ИНН получателя 7727406020</w:t>
      </w:r>
    </w:p>
    <w:p w:rsidR="00E91234" w:rsidRPr="00E91234" w:rsidRDefault="00E91234" w:rsidP="00E912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12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КПП получателя 770801001</w:t>
      </w:r>
    </w:p>
    <w:p w:rsidR="00E91234" w:rsidRPr="00E91234" w:rsidRDefault="00E91234" w:rsidP="00E912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12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Банк получателя</w:t>
      </w:r>
    </w:p>
    <w:p w:rsidR="00E91234" w:rsidRPr="00E91234" w:rsidRDefault="00E91234" w:rsidP="00E912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12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ОТДЕЛЕНИЕ ТУЛА БАНКА РОССИИ//УФК по Тульской области, г. Тула</w:t>
      </w:r>
    </w:p>
    <w:p w:rsidR="00E91234" w:rsidRPr="00E91234" w:rsidRDefault="00E91234" w:rsidP="00E912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12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БИК 017003983</w:t>
      </w:r>
    </w:p>
    <w:p w:rsidR="00E91234" w:rsidRPr="00E91234" w:rsidRDefault="00E91234" w:rsidP="00E912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12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Корр. счет № 40102810445370000059</w:t>
      </w:r>
    </w:p>
    <w:p w:rsidR="00E91234" w:rsidRPr="00E91234" w:rsidRDefault="00E91234" w:rsidP="00E912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12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Счет № 03100643000000018500</w:t>
      </w:r>
    </w:p>
    <w:p w:rsidR="00E91234" w:rsidRPr="00E91234" w:rsidRDefault="00E91234" w:rsidP="00E912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12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КБК 18201061201010000510</w:t>
      </w:r>
    </w:p>
    <w:p w:rsidR="00E91234" w:rsidRPr="00BA76BE" w:rsidRDefault="00E91234" w:rsidP="00E912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12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Статус плательщика – 01</w:t>
      </w:r>
    </w:p>
    <w:p w:rsidR="00E91234" w:rsidRDefault="00E91234" w:rsidP="00CF4B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76BE" w:rsidRPr="00BA76BE" w:rsidRDefault="00BA76BE" w:rsidP="00CF4B54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6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оформлению письменных материалов</w:t>
      </w:r>
    </w:p>
    <w:p w:rsidR="00BA76BE" w:rsidRPr="00BA76BE" w:rsidRDefault="00BA76BE" w:rsidP="00CF4B54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6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 документы, которые необходимо заполнить для выполнения задания, должны быть оформлены в соответствии с требованиями, предъявляемыми к оформлению банковской документации.</w:t>
      </w:r>
    </w:p>
    <w:p w:rsidR="00BA76BE" w:rsidRPr="00BA76BE" w:rsidRDefault="00BA76BE" w:rsidP="00CF4B54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6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Необходимые расчеты должны быть представлены на отдельном листе.</w:t>
      </w:r>
    </w:p>
    <w:p w:rsidR="00BA76BE" w:rsidRPr="00BA76BE" w:rsidRDefault="00BA76BE" w:rsidP="00CF4B54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6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Представление результатов работы</w:t>
      </w:r>
    </w:p>
    <w:p w:rsidR="00BA76BE" w:rsidRPr="00BA76BE" w:rsidRDefault="00BA76BE" w:rsidP="00CF4B54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6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Результатом выполненного задания является проявление умений и навыков «сотрудника банка» при обращении клиента в банк в рамках конкретной ситуации.</w:t>
      </w:r>
    </w:p>
    <w:p w:rsidR="00730AE0" w:rsidRPr="00BA76BE" w:rsidRDefault="00730AE0" w:rsidP="00CF4B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65470" w:rsidRPr="00F10695" w:rsidRDefault="00465470" w:rsidP="00CF4B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BA76BE" w:rsidRPr="00BA76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Организация кредитной работы 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</w:p>
    <w:p w:rsidR="00465470" w:rsidRPr="00465725" w:rsidRDefault="00465470" w:rsidP="00CF4B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6572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Время на выполнение модуля:</w:t>
      </w:r>
      <w:r w:rsidR="00BA76BE" w:rsidRPr="00465725">
        <w:rPr>
          <w:rFonts w:ascii="Times New Roman" w:eastAsia="Times New Roman" w:hAnsi="Times New Roman" w:cs="Times New Roman"/>
          <w:i/>
          <w:iCs/>
          <w:sz w:val="28"/>
          <w:szCs w:val="28"/>
        </w:rPr>
        <w:t>2 часа</w:t>
      </w:r>
      <w:r w:rsidR="0046572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15 минут</w:t>
      </w:r>
      <w:r w:rsidR="00BA76BE" w:rsidRPr="00465725">
        <w:rPr>
          <w:rFonts w:ascii="Times New Roman" w:eastAsia="Times New Roman" w:hAnsi="Times New Roman" w:cs="Times New Roman"/>
          <w:i/>
          <w:iCs/>
          <w:sz w:val="28"/>
          <w:szCs w:val="28"/>
        </w:rPr>
        <w:t>,</w:t>
      </w:r>
      <w:r w:rsidR="00B00CE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(</w:t>
      </w:r>
      <w:r w:rsidR="00BA76BE" w:rsidRPr="00465725">
        <w:rPr>
          <w:rFonts w:ascii="Times New Roman" w:eastAsia="Times New Roman" w:hAnsi="Times New Roman" w:cs="Times New Roman"/>
          <w:i/>
          <w:iCs/>
          <w:sz w:val="28"/>
          <w:szCs w:val="28"/>
        </w:rPr>
        <w:t>время на демонстрацию ответа конкурсанта и общение с клиентом банка – 15 минут</w:t>
      </w:r>
      <w:r w:rsidR="00B00CE0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:rsidR="00BA76BE" w:rsidRDefault="00465470" w:rsidP="00CF4B54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 w:rsidR="00BA76BE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BA76BE" w:rsidRPr="00BA76BE">
        <w:rPr>
          <w:rFonts w:ascii="Times New Roman" w:eastAsia="Times New Roman" w:hAnsi="Times New Roman" w:cs="Times New Roman"/>
          <w:sz w:val="28"/>
          <w:szCs w:val="28"/>
          <w:lang w:eastAsia="ru-RU"/>
        </w:rPr>
        <w:t>к кредитному специалисту обратился клиент по</w:t>
      </w:r>
      <w:r w:rsidR="00BA76BE" w:rsidRPr="00BA76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вопросу получения потребительского кредита. Необходимо проконсультировать клиента, разъяснить условия выдачи кредита и подобрать кредитный продукт </w:t>
      </w:r>
      <w:r w:rsidR="00BA76BE" w:rsidRPr="00BA76B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в соответствии с потребностью клиента, определить пакет документов, которые должен предоставить клиент в соответствии с выбранным кредитом, провести оценку его платежеспособности и вероятность получения кредита. Оформить сделку.</w:t>
      </w:r>
    </w:p>
    <w:p w:rsidR="00E91234" w:rsidRPr="00E91234" w:rsidRDefault="00E91234" w:rsidP="00E9123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91234">
        <w:rPr>
          <w:rFonts w:ascii="Times New Roman" w:eastAsia="Calibri" w:hAnsi="Times New Roman" w:cs="Times New Roman"/>
          <w:b/>
          <w:bCs/>
          <w:sz w:val="28"/>
          <w:szCs w:val="28"/>
        </w:rPr>
        <w:t>Информация о клиенте:</w:t>
      </w:r>
      <w:r w:rsidRPr="00E91234">
        <w:rPr>
          <w:rFonts w:ascii="Times New Roman" w:eastAsia="Calibri" w:hAnsi="Times New Roman" w:cs="Times New Roman"/>
          <w:bCs/>
          <w:sz w:val="28"/>
          <w:szCs w:val="28"/>
        </w:rPr>
        <w:t xml:space="preserve"> Кравцова Виктория Сергеевна (35 лет, проживает в городе Самара, паспорт серия 1211 № 952619, выдан 08.11.2010, ОП №6 УМВД России по Самаре). </w:t>
      </w:r>
    </w:p>
    <w:p w:rsidR="00E91234" w:rsidRPr="00E91234" w:rsidRDefault="00E91234" w:rsidP="00E9123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91234">
        <w:rPr>
          <w:rFonts w:ascii="Times New Roman" w:eastAsia="Calibri" w:hAnsi="Times New Roman" w:cs="Times New Roman"/>
          <w:bCs/>
          <w:sz w:val="28"/>
          <w:szCs w:val="28"/>
        </w:rPr>
        <w:t>В течение пяти лет занимает должность управляющей в ресторане «Максимилианс Самара». Заработная плата составляет 120 000 рублей (включая НДФЛ).</w:t>
      </w:r>
    </w:p>
    <w:p w:rsidR="00E91234" w:rsidRPr="00E91234" w:rsidRDefault="00E91234" w:rsidP="00E9123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91234">
        <w:rPr>
          <w:rFonts w:ascii="Times New Roman" w:eastAsia="Calibri" w:hAnsi="Times New Roman" w:cs="Times New Roman"/>
          <w:bCs/>
          <w:sz w:val="28"/>
          <w:szCs w:val="28"/>
        </w:rPr>
        <w:t>Зарплату получает в выбранном для кредитования банке. Не замужем. Есть сын 8 лет.</w:t>
      </w:r>
    </w:p>
    <w:p w:rsidR="00E91234" w:rsidRPr="00E91234" w:rsidRDefault="00E91234" w:rsidP="00E9123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91234">
        <w:rPr>
          <w:rFonts w:ascii="Times New Roman" w:eastAsia="Calibri" w:hAnsi="Times New Roman" w:cs="Times New Roman"/>
          <w:bCs/>
          <w:sz w:val="28"/>
          <w:szCs w:val="28"/>
        </w:rPr>
        <w:t>Виктория Сергеевна обратилась в банк за кредитом на отдых (покупка тура). Сумма кредита 250 000 р. Срок кредита 3 года.</w:t>
      </w:r>
    </w:p>
    <w:p w:rsidR="00E91234" w:rsidRPr="00E91234" w:rsidRDefault="00E91234" w:rsidP="00E91234">
      <w:pPr>
        <w:spacing w:after="0" w:line="360" w:lineRule="auto"/>
        <w:ind w:firstLine="7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1234">
        <w:rPr>
          <w:rFonts w:ascii="Times New Roman" w:eastAsia="Calibri" w:hAnsi="Times New Roman" w:cs="Times New Roman"/>
          <w:sz w:val="28"/>
          <w:szCs w:val="28"/>
        </w:rPr>
        <w:t>Финансовое положение заемщика оценивается какхорошее, при этом имелся случайпросрочки в течение последних 180 дней на срок50 дней.</w:t>
      </w:r>
    </w:p>
    <w:p w:rsidR="00E91234" w:rsidRPr="00E91234" w:rsidRDefault="00E91234" w:rsidP="00E91234">
      <w:pPr>
        <w:spacing w:after="0" w:line="360" w:lineRule="auto"/>
        <w:ind w:firstLine="7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1234">
        <w:rPr>
          <w:rFonts w:ascii="Times New Roman" w:eastAsia="Calibri" w:hAnsi="Times New Roman" w:cs="Times New Roman"/>
          <w:sz w:val="28"/>
          <w:szCs w:val="28"/>
        </w:rPr>
        <w:t>Ссуда будет учитываться на индивидуальной основе, без включения в портфель однородных ссуд.</w:t>
      </w:r>
    </w:p>
    <w:p w:rsidR="00BA76BE" w:rsidRPr="00BA76BE" w:rsidRDefault="00BA76BE" w:rsidP="00CF4B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A76BE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 к оформлению письменных материалов</w:t>
      </w:r>
    </w:p>
    <w:p w:rsidR="00BA76BE" w:rsidRPr="00BA76BE" w:rsidRDefault="00BA76BE" w:rsidP="00CF4B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A76BE">
        <w:rPr>
          <w:rFonts w:ascii="Times New Roman" w:eastAsia="Times New Roman" w:hAnsi="Times New Roman" w:cs="Times New Roman"/>
          <w:bCs/>
          <w:sz w:val="28"/>
          <w:szCs w:val="28"/>
        </w:rPr>
        <w:t>Все документы, которые необходимо заполнить для выполнения задания, должны быть оформлены в соответствии с требованиями, предъявляемыми к оформлению банковской документации.</w:t>
      </w:r>
    </w:p>
    <w:p w:rsidR="00BA76BE" w:rsidRPr="00BA76BE" w:rsidRDefault="00BA76BE" w:rsidP="00CF4B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A76BE">
        <w:rPr>
          <w:rFonts w:ascii="Times New Roman" w:eastAsia="Times New Roman" w:hAnsi="Times New Roman" w:cs="Times New Roman"/>
          <w:bCs/>
          <w:sz w:val="28"/>
          <w:szCs w:val="28"/>
        </w:rPr>
        <w:t>Необходимые расчеты должны быть представлены на отдельном листе.</w:t>
      </w:r>
    </w:p>
    <w:p w:rsidR="00BA76BE" w:rsidRPr="00BA76BE" w:rsidRDefault="00BA76BE" w:rsidP="00BA76B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9" w:name="_Hlk126245097"/>
      <w:r w:rsidRPr="00BA76BE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Представление результатов работы</w:t>
      </w:r>
    </w:p>
    <w:p w:rsidR="00BA76BE" w:rsidRPr="00BA76BE" w:rsidRDefault="00BA76BE" w:rsidP="00BA76B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A76BE">
        <w:rPr>
          <w:rFonts w:ascii="Times New Roman" w:eastAsia="Times New Roman" w:hAnsi="Times New Roman" w:cs="Times New Roman"/>
          <w:bCs/>
          <w:sz w:val="28"/>
          <w:szCs w:val="28"/>
        </w:rPr>
        <w:t>Результатом выполненного задания является проявление умений и навыков «сотрудника банка» при обращении клиента в банк в рамках конкретной ситуации.</w:t>
      </w:r>
      <w:bookmarkEnd w:id="19"/>
    </w:p>
    <w:p w:rsidR="003159B6" w:rsidRDefault="003159B6" w:rsidP="00F1069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465470" w:rsidRPr="00F10695" w:rsidRDefault="00465470" w:rsidP="00CF4B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Модуль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8047F5" w:rsidRPr="008047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Продажа банковских продуктов и услуг 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(вариатив)</w:t>
      </w:r>
    </w:p>
    <w:p w:rsidR="00465470" w:rsidRPr="00B00CE0" w:rsidRDefault="00465470" w:rsidP="00CF4B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B00C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Время на выполнение модуля:</w:t>
      </w:r>
      <w:r w:rsidR="008047F5" w:rsidRPr="00B00C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 часа</w:t>
      </w:r>
      <w:r w:rsidR="00B00CE0" w:rsidRPr="00B00C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15 минут (</w:t>
      </w:r>
      <w:r w:rsidR="008047F5" w:rsidRPr="00B00C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время на демонстрацию ответа конкурсанта и общение с клиентом банка – 15 минут</w:t>
      </w:r>
      <w:r w:rsidR="00B00CE0" w:rsidRPr="00B00C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</w:p>
    <w:p w:rsidR="008047F5" w:rsidRPr="008047F5" w:rsidRDefault="00465470" w:rsidP="00CF4B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047F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 w:rsidR="008047F5" w:rsidRPr="008047F5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8047F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8047F5" w:rsidRPr="008047F5">
        <w:rPr>
          <w:rFonts w:ascii="Times New Roman" w:eastAsia="Times New Roman" w:hAnsi="Times New Roman" w:cs="Times New Roman"/>
          <w:bCs/>
          <w:sz w:val="28"/>
          <w:szCs w:val="28"/>
        </w:rPr>
        <w:t xml:space="preserve">в банк обратился клиент (физическое лицо) для открытия </w:t>
      </w:r>
      <w:r w:rsidR="00E91234">
        <w:rPr>
          <w:rFonts w:ascii="Times New Roman" w:eastAsia="Times New Roman" w:hAnsi="Times New Roman" w:cs="Times New Roman"/>
          <w:bCs/>
          <w:sz w:val="28"/>
          <w:szCs w:val="28"/>
        </w:rPr>
        <w:t>вклада</w:t>
      </w:r>
      <w:r w:rsidR="008047F5" w:rsidRPr="008047F5">
        <w:rPr>
          <w:rFonts w:ascii="Times New Roman" w:eastAsia="Times New Roman" w:hAnsi="Times New Roman" w:cs="Times New Roman"/>
          <w:bCs/>
          <w:sz w:val="28"/>
          <w:szCs w:val="28"/>
        </w:rPr>
        <w:t>. Необходимо проконсультировать клиента, объяснить условия, выбрать оптимальный для клиента продукт, рассчитать сумму процентов по вкладу на момент окончания срока действия. Оформить сделку.</w:t>
      </w:r>
    </w:p>
    <w:p w:rsidR="005F0A09" w:rsidRPr="005F0A09" w:rsidRDefault="005F0A09" w:rsidP="005F0A09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F0A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Информация о клиенте: </w:t>
      </w:r>
    </w:p>
    <w:p w:rsidR="005F0A09" w:rsidRPr="005F0A09" w:rsidRDefault="005F0A09" w:rsidP="006B633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0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амсо</w:t>
      </w:r>
      <w:r w:rsidRPr="005F0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нова Екатерина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авло</w:t>
      </w:r>
      <w:r w:rsidRPr="005F0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вна (проживает в городе Москва, ул.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Сукромка</w:t>
      </w:r>
      <w:r w:rsidRPr="005F0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д.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5F0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кв.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5F0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5F0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паспортные данные: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</w:t>
      </w:r>
      <w:r w:rsidRPr="005F0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 № 389122, выдан УВД г. Москва, 21.07.20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5F0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55</w:t>
      </w:r>
      <w:r w:rsidRPr="005F0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лет. Замужем, есть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внук</w:t>
      </w:r>
      <w:r w:rsidRPr="005F0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 лет). Екатерина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авло</w:t>
      </w:r>
      <w:r w:rsidRPr="005F0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вна хочет позаботиться о будущем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внука</w:t>
      </w:r>
      <w:r w:rsidRPr="005F0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заранее, поэтому пришла открывать депозит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три года</w:t>
      </w:r>
      <w:r w:rsidRPr="005F0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Сейчас готова внести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5F0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00 000 р.</w:t>
      </w:r>
    </w:p>
    <w:p w:rsidR="008047F5" w:rsidRPr="008047F5" w:rsidRDefault="008047F5" w:rsidP="00CF4B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047F5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 к оформлению письменных материалов</w:t>
      </w:r>
    </w:p>
    <w:p w:rsidR="008047F5" w:rsidRPr="008047F5" w:rsidRDefault="008047F5" w:rsidP="00CF4B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47F5">
        <w:rPr>
          <w:rFonts w:ascii="Times New Roman" w:eastAsia="Times New Roman" w:hAnsi="Times New Roman" w:cs="Times New Roman"/>
          <w:bCs/>
          <w:sz w:val="28"/>
          <w:szCs w:val="28"/>
        </w:rPr>
        <w:t>Все документы, которые необходимо заполнить для выполнения задания, должны быть оформлены в соответствии с требованиями, предъявляемыми к оформлению банковской документации.</w:t>
      </w:r>
    </w:p>
    <w:p w:rsidR="008047F5" w:rsidRPr="008047F5" w:rsidRDefault="008047F5" w:rsidP="00CF4B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47F5">
        <w:rPr>
          <w:rFonts w:ascii="Times New Roman" w:eastAsia="Times New Roman" w:hAnsi="Times New Roman" w:cs="Times New Roman"/>
          <w:bCs/>
          <w:sz w:val="28"/>
          <w:szCs w:val="28"/>
        </w:rPr>
        <w:t>Необходимые расчеты должны быть представлены на отдельном листе.</w:t>
      </w:r>
    </w:p>
    <w:p w:rsidR="008047F5" w:rsidRPr="008047F5" w:rsidRDefault="008047F5" w:rsidP="00CF4B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047F5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Представление результатов работы</w:t>
      </w:r>
    </w:p>
    <w:p w:rsidR="00465470" w:rsidRPr="008047F5" w:rsidRDefault="008047F5" w:rsidP="00CF4B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47F5">
        <w:rPr>
          <w:rFonts w:ascii="Times New Roman" w:eastAsia="Times New Roman" w:hAnsi="Times New Roman" w:cs="Times New Roman"/>
          <w:bCs/>
          <w:sz w:val="28"/>
          <w:szCs w:val="28"/>
        </w:rPr>
        <w:t>Результатом выполненного задания является проявление умений и навыков «сотрудника банка» при обращении клиента в банк в рамках конкретной ситуации.</w:t>
      </w:r>
    </w:p>
    <w:p w:rsidR="00465470" w:rsidRPr="00FE3F80" w:rsidRDefault="00465470" w:rsidP="00F1069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5470" w:rsidRPr="00CF4B54" w:rsidRDefault="00465470" w:rsidP="00CF4B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CF4B54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 xml:space="preserve">Модуль </w:t>
      </w:r>
      <w:r w:rsidR="00BA76BE" w:rsidRPr="00CF4B54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Г</w:t>
      </w:r>
      <w:r w:rsidRPr="00CF4B54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.</w:t>
      </w:r>
      <w:r w:rsidR="008047F5" w:rsidRPr="00CF4B54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  <w:t xml:space="preserve">Консультирование клиентов, презентация банковских продуктов и услуг </w:t>
      </w:r>
      <w:r w:rsidRPr="00CF4B54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  <w:t>(вариатив)</w:t>
      </w:r>
    </w:p>
    <w:p w:rsidR="00465470" w:rsidRPr="00340D53" w:rsidRDefault="00465470" w:rsidP="00CF4B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iCs/>
          <w:spacing w:val="-6"/>
          <w:sz w:val="28"/>
          <w:szCs w:val="28"/>
        </w:rPr>
      </w:pPr>
      <w:r w:rsidRPr="00340D53">
        <w:rPr>
          <w:rFonts w:ascii="Times New Roman" w:eastAsia="Times New Roman" w:hAnsi="Times New Roman" w:cs="Times New Roman"/>
          <w:b/>
          <w:bCs/>
          <w:i/>
          <w:iCs/>
          <w:spacing w:val="-6"/>
          <w:sz w:val="28"/>
          <w:szCs w:val="28"/>
        </w:rPr>
        <w:t>Время на выполнение модуля:</w:t>
      </w:r>
      <w:r w:rsidR="008047F5" w:rsidRPr="00340D53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 xml:space="preserve">1 час </w:t>
      </w:r>
      <w:r w:rsidR="00340D53" w:rsidRPr="00340D53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45</w:t>
      </w:r>
      <w:r w:rsidR="008047F5" w:rsidRPr="00340D53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 xml:space="preserve"> минут</w:t>
      </w:r>
      <w:r w:rsidR="00340D53" w:rsidRPr="00340D53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 xml:space="preserve"> (</w:t>
      </w:r>
      <w:r w:rsidR="008047F5" w:rsidRPr="00340D53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время на демонстрацию ответа конкурсанта и общение с клиентом банка – 15 минут</w:t>
      </w:r>
      <w:r w:rsidR="00340D53" w:rsidRPr="00340D53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)</w:t>
      </w:r>
    </w:p>
    <w:p w:rsidR="008047F5" w:rsidRPr="00CF4B54" w:rsidRDefault="00465470" w:rsidP="00CF4B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</w:pPr>
      <w:r w:rsidRPr="00CF4B54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Задани</w:t>
      </w:r>
      <w:r w:rsidR="008047F5" w:rsidRPr="00CF4B54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е</w:t>
      </w:r>
      <w:r w:rsidRPr="00CF4B54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:</w:t>
      </w:r>
      <w:r w:rsidR="008047F5" w:rsidRPr="00CF4B54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оформить презентацию и дать подробную информацию клиенту по </w:t>
      </w:r>
      <w:r w:rsidR="000414AF" w:rsidRPr="00CF4B54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сервисам для бизнеса</w:t>
      </w:r>
      <w:r w:rsidR="008047F5" w:rsidRPr="00CF4B54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.</w:t>
      </w:r>
    </w:p>
    <w:p w:rsidR="008047F5" w:rsidRPr="00CF4B54" w:rsidRDefault="008047F5" w:rsidP="00CF4B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</w:pPr>
      <w:r w:rsidRPr="00CF4B54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lastRenderedPageBreak/>
        <w:t xml:space="preserve">Требования к презентации: </w:t>
      </w:r>
      <w:r w:rsidRPr="00CF4B54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в презентации должно быть дано общее представление о кредитной организации, ее преимуществах, финансовых показателях, рейтингах, а также подробная линейка банковских продуктов. Количество слайдов – не более 20. Необходимо использовать единый стиль оформления. На слайдах поля, не менее 1 см с каждой стороны. «Светлый текст на темном фоне» или «темный текст на светлом фоне». Допускаемый размер шрифта – не менее 20 пт. Шрифт информации в таблицах можно уменьшить до 18 пт. Для выделения информации следует использовать жирный шрифт, курсив или подчеркивание. Для обеспечения разнообразия следует использовать разные виды слайдов: с текстом, с таблицами, с диаграммами и картинками.</w:t>
      </w:r>
    </w:p>
    <w:p w:rsidR="008047F5" w:rsidRPr="00CF4B54" w:rsidRDefault="008047F5" w:rsidP="00CF4B54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</w:pPr>
      <w:r w:rsidRPr="00CF4B54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Представление результатов работы</w:t>
      </w:r>
    </w:p>
    <w:p w:rsidR="00465470" w:rsidRDefault="008047F5" w:rsidP="00203E10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</w:pPr>
      <w:r w:rsidRPr="00CF4B54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Результатом выполненного задания является проявление умений и навыков «сотрудника банка» при обращении клиента в банк в рамках конкретной ситуации.</w:t>
      </w:r>
    </w:p>
    <w:p w:rsidR="003F4B42" w:rsidRPr="00CF4B54" w:rsidRDefault="003F4B42" w:rsidP="003F4B42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</w:pPr>
    </w:p>
    <w:p w:rsidR="00D17132" w:rsidRPr="00D83E4E" w:rsidRDefault="0060658F" w:rsidP="00CF4B54">
      <w:pPr>
        <w:pStyle w:val="-1"/>
        <w:rPr>
          <w:szCs w:val="28"/>
        </w:rPr>
      </w:pPr>
      <w:bookmarkStart w:id="20" w:name="_Toc78885643"/>
      <w:bookmarkStart w:id="21" w:name="_Toc211425978"/>
      <w:bookmarkStart w:id="22" w:name="_Toc211426005"/>
      <w:r w:rsidRPr="00D83E4E">
        <w:rPr>
          <w:szCs w:val="28"/>
        </w:rPr>
        <w:t xml:space="preserve">2. </w:t>
      </w:r>
      <w:r w:rsidR="00D17132" w:rsidRPr="00D83E4E">
        <w:rPr>
          <w:szCs w:val="28"/>
        </w:rPr>
        <w:t>СПЕЦИАЛЬНЫЕ ПРАВИЛА КОМПЕТЕНЦИИ</w:t>
      </w:r>
      <w:r w:rsidR="00D17132" w:rsidRPr="00CF4B54">
        <w:rPr>
          <w:szCs w:val="28"/>
          <w:vertAlign w:val="superscript"/>
        </w:rPr>
        <w:footnoteReference w:id="3"/>
      </w:r>
      <w:bookmarkEnd w:id="20"/>
      <w:bookmarkEnd w:id="21"/>
      <w:bookmarkEnd w:id="22"/>
    </w:p>
    <w:p w:rsidR="0039425A" w:rsidRPr="0039425A" w:rsidRDefault="0004160E" w:rsidP="003942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_Toc7888565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39425A" w:rsidRPr="0039425A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лавному эксперту необходимо подобрать перечень банков (по количеству конкурсантов), в которых широко представлены указанные в задании банковские продукты и услуги. Главный эксперт определяет перечень интернет-ресурсов, который может быть использован конкурсантами при выполнении задания, а также несет ответственность за наличие и соответствие необходимой информации конкурсному заданию.</w:t>
      </w:r>
      <w:r w:rsidR="00CF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выполнения конкурсного задания запрещено пользоваться сайтами, с размещенной на них конкурсной документацией по компетенции (официальный сайт Всероссийского чемпионатного движения </w:t>
      </w:r>
      <w:r w:rsidR="00CF4B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  <w:r w:rsidR="00CF4B54" w:rsidRPr="00CF4B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F4B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firpo</w:t>
      </w:r>
      <w:r w:rsidR="00CF4B54" w:rsidRPr="00CF4B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F4B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394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F4B5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 Регионального оператора и др.)</w:t>
      </w:r>
      <w:r w:rsidR="003942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425A" w:rsidRPr="0039425A" w:rsidRDefault="0039425A" w:rsidP="003942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Главный эксперт составляет пакет банковских документов (кроме унифицированных форм), который необходим конкурсантам для выполнения задания.</w:t>
      </w:r>
    </w:p>
    <w:p w:rsidR="0039425A" w:rsidRPr="0039425A" w:rsidRDefault="0039425A" w:rsidP="003942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425A">
        <w:rPr>
          <w:rFonts w:ascii="Times New Roman" w:eastAsia="Calibri" w:hAnsi="Times New Roman" w:cs="Times New Roman"/>
          <w:sz w:val="28"/>
          <w:szCs w:val="28"/>
        </w:rPr>
        <w:t>Приложением к конкурсному заданию является шаблон сценария для актера, который выступает в роли клиента банка.Главный эксперт дорабатывает шаблон сценария в соответствии с конкретной ситуацией</w:t>
      </w:r>
      <w:r w:rsidR="002F2A1E">
        <w:rPr>
          <w:rFonts w:ascii="Times New Roman" w:eastAsia="Calibri" w:hAnsi="Times New Roman" w:cs="Times New Roman"/>
          <w:sz w:val="28"/>
          <w:szCs w:val="28"/>
        </w:rPr>
        <w:t xml:space="preserve"> (приложение </w:t>
      </w:r>
      <w:r w:rsidR="003F4B42">
        <w:rPr>
          <w:rFonts w:ascii="Times New Roman" w:eastAsia="Calibri" w:hAnsi="Times New Roman" w:cs="Times New Roman"/>
          <w:sz w:val="28"/>
          <w:szCs w:val="28"/>
        </w:rPr>
        <w:t>№</w:t>
      </w:r>
      <w:r w:rsidR="002F2A1E">
        <w:rPr>
          <w:rFonts w:ascii="Times New Roman" w:eastAsia="Calibri" w:hAnsi="Times New Roman" w:cs="Times New Roman"/>
          <w:sz w:val="28"/>
          <w:szCs w:val="28"/>
        </w:rPr>
        <w:t>5)</w:t>
      </w:r>
      <w:r w:rsidRPr="0039425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9425A" w:rsidRDefault="0039425A" w:rsidP="003942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425A">
        <w:rPr>
          <w:rFonts w:ascii="Times New Roman" w:eastAsia="Calibri" w:hAnsi="Times New Roman" w:cs="Times New Roman"/>
          <w:sz w:val="28"/>
          <w:szCs w:val="28"/>
        </w:rPr>
        <w:t>Легенда актера по сценарию должна сохраняться по отношению к каждому конкурсанту.</w:t>
      </w:r>
    </w:p>
    <w:p w:rsidR="0039425A" w:rsidRDefault="0039425A" w:rsidP="003942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495B">
        <w:rPr>
          <w:rFonts w:ascii="Times New Roman" w:eastAsia="Calibri" w:hAnsi="Times New Roman" w:cs="Times New Roman"/>
          <w:sz w:val="28"/>
          <w:szCs w:val="28"/>
        </w:rPr>
        <w:t>За нарушение правил проведения чемпионата к участникам может быть применена мера н</w:t>
      </w:r>
      <w:r w:rsidR="00CF4B54">
        <w:rPr>
          <w:rFonts w:ascii="Times New Roman" w:eastAsia="Calibri" w:hAnsi="Times New Roman" w:cs="Times New Roman"/>
          <w:sz w:val="28"/>
          <w:szCs w:val="28"/>
        </w:rPr>
        <w:t>аказания в виде штрафных санкций</w:t>
      </w:r>
      <w:r w:rsidR="008A2095">
        <w:rPr>
          <w:rFonts w:ascii="Times New Roman" w:eastAsia="Calibri" w:hAnsi="Times New Roman" w:cs="Times New Roman"/>
          <w:sz w:val="28"/>
          <w:szCs w:val="28"/>
        </w:rPr>
        <w:t xml:space="preserve"> (например </w:t>
      </w:r>
      <w:r w:rsidR="003F4B42">
        <w:rPr>
          <w:rFonts w:ascii="Times New Roman" w:eastAsia="Calibri" w:hAnsi="Times New Roman" w:cs="Times New Roman"/>
          <w:sz w:val="28"/>
          <w:szCs w:val="28"/>
        </w:rPr>
        <w:t>- предупреждение</w:t>
      </w:r>
      <w:r w:rsidR="008A2095">
        <w:rPr>
          <w:rFonts w:ascii="Times New Roman" w:eastAsia="Calibri" w:hAnsi="Times New Roman" w:cs="Times New Roman"/>
          <w:sz w:val="28"/>
          <w:szCs w:val="28"/>
        </w:rPr>
        <w:t>, обнуление баллов за ряд аспектов, отстранение от участия в группе оценки и др)</w:t>
      </w:r>
      <w:r w:rsidRPr="00D0495B">
        <w:rPr>
          <w:rFonts w:ascii="Times New Roman" w:eastAsia="Calibri" w:hAnsi="Times New Roman" w:cs="Times New Roman"/>
          <w:sz w:val="28"/>
          <w:szCs w:val="28"/>
        </w:rPr>
        <w:t>. Вид</w:t>
      </w:r>
      <w:r w:rsidR="008A2095">
        <w:rPr>
          <w:rFonts w:ascii="Times New Roman" w:eastAsia="Calibri" w:hAnsi="Times New Roman" w:cs="Times New Roman"/>
          <w:sz w:val="28"/>
          <w:szCs w:val="28"/>
        </w:rPr>
        <w:t xml:space="preserve">ынарушений и </w:t>
      </w:r>
      <w:r w:rsidRPr="00D0495B">
        <w:rPr>
          <w:rFonts w:ascii="Times New Roman" w:eastAsia="Calibri" w:hAnsi="Times New Roman" w:cs="Times New Roman"/>
          <w:sz w:val="28"/>
          <w:szCs w:val="28"/>
        </w:rPr>
        <w:t>штрафны</w:t>
      </w:r>
      <w:r w:rsidR="008A2095">
        <w:rPr>
          <w:rFonts w:ascii="Times New Roman" w:eastAsia="Calibri" w:hAnsi="Times New Roman" w:cs="Times New Roman"/>
          <w:sz w:val="28"/>
          <w:szCs w:val="28"/>
        </w:rPr>
        <w:t>е</w:t>
      </w:r>
      <w:r w:rsidRPr="00D0495B">
        <w:rPr>
          <w:rFonts w:ascii="Times New Roman" w:eastAsia="Calibri" w:hAnsi="Times New Roman" w:cs="Times New Roman"/>
          <w:sz w:val="28"/>
          <w:szCs w:val="28"/>
        </w:rPr>
        <w:t xml:space="preserve"> санкци</w:t>
      </w:r>
      <w:r w:rsidR="008A2095">
        <w:rPr>
          <w:rFonts w:ascii="Times New Roman" w:eastAsia="Calibri" w:hAnsi="Times New Roman" w:cs="Times New Roman"/>
          <w:sz w:val="28"/>
          <w:szCs w:val="28"/>
        </w:rPr>
        <w:t>и</w:t>
      </w:r>
      <w:r w:rsidRPr="00D0495B">
        <w:rPr>
          <w:rFonts w:ascii="Times New Roman" w:eastAsia="Calibri" w:hAnsi="Times New Roman" w:cs="Times New Roman"/>
          <w:sz w:val="28"/>
          <w:szCs w:val="28"/>
        </w:rPr>
        <w:t xml:space="preserve"> определя</w:t>
      </w:r>
      <w:r w:rsidR="008A2095">
        <w:rPr>
          <w:rFonts w:ascii="Times New Roman" w:eastAsia="Calibri" w:hAnsi="Times New Roman" w:cs="Times New Roman"/>
          <w:sz w:val="28"/>
          <w:szCs w:val="28"/>
        </w:rPr>
        <w:t>ю</w:t>
      </w:r>
      <w:r w:rsidRPr="00D0495B">
        <w:rPr>
          <w:rFonts w:ascii="Times New Roman" w:eastAsia="Calibri" w:hAnsi="Times New Roman" w:cs="Times New Roman"/>
          <w:sz w:val="28"/>
          <w:szCs w:val="28"/>
        </w:rPr>
        <w:t>тся</w:t>
      </w:r>
      <w:r w:rsidR="008A2095">
        <w:rPr>
          <w:rFonts w:ascii="Times New Roman" w:eastAsia="Calibri" w:hAnsi="Times New Roman" w:cs="Times New Roman"/>
          <w:sz w:val="28"/>
          <w:szCs w:val="28"/>
        </w:rPr>
        <w:t xml:space="preserve"> экспертами в день Д-2 и принимаются </w:t>
      </w:r>
      <w:r w:rsidRPr="00D0495B">
        <w:rPr>
          <w:rFonts w:ascii="Times New Roman" w:eastAsia="Calibri" w:hAnsi="Times New Roman" w:cs="Times New Roman"/>
          <w:sz w:val="28"/>
          <w:szCs w:val="28"/>
        </w:rPr>
        <w:t xml:space="preserve">большинством голосов </w:t>
      </w:r>
      <w:r w:rsidR="002F2A1E" w:rsidRPr="00D0495B">
        <w:rPr>
          <w:rFonts w:ascii="Times New Roman" w:eastAsia="Calibri" w:hAnsi="Times New Roman" w:cs="Times New Roman"/>
          <w:sz w:val="28"/>
          <w:szCs w:val="28"/>
        </w:rPr>
        <w:t>путем голосования</w:t>
      </w:r>
      <w:r w:rsidR="008A2095">
        <w:rPr>
          <w:rFonts w:ascii="Times New Roman" w:eastAsia="Calibri" w:hAnsi="Times New Roman" w:cs="Times New Roman"/>
          <w:sz w:val="28"/>
          <w:szCs w:val="28"/>
        </w:rPr>
        <w:t xml:space="preserve"> (50% + 1 голос)</w:t>
      </w:r>
      <w:r w:rsidRPr="00D0495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9425A" w:rsidRDefault="00611909" w:rsidP="003942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 время ответа конкурсанта на площадке разрешается находиться только эксперту наставнику отвечающего конкурсанта.</w:t>
      </w:r>
    </w:p>
    <w:p w:rsidR="003F4B42" w:rsidRPr="0039425A" w:rsidRDefault="003F4B42" w:rsidP="003F4B4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5F2A" w:rsidRPr="00AB6811" w:rsidRDefault="00A11569" w:rsidP="003F4B42">
      <w:pPr>
        <w:pStyle w:val="2"/>
        <w:rPr>
          <w:lang w:val="ru-RU"/>
        </w:rPr>
      </w:pPr>
      <w:bookmarkStart w:id="24" w:name="_Toc211425979"/>
      <w:bookmarkStart w:id="25" w:name="_Toc211426006"/>
      <w:r w:rsidRPr="00AB6811">
        <w:rPr>
          <w:color w:val="000000"/>
          <w:lang w:val="ru-RU"/>
        </w:rPr>
        <w:t>2</w:t>
      </w:r>
      <w:r w:rsidR="00FB022D" w:rsidRPr="00AB6811">
        <w:rPr>
          <w:color w:val="000000"/>
          <w:lang w:val="ru-RU"/>
        </w:rPr>
        <w:t>.</w:t>
      </w:r>
      <w:r w:rsidRPr="00AB6811">
        <w:rPr>
          <w:color w:val="000000"/>
          <w:lang w:val="ru-RU"/>
        </w:rPr>
        <w:t>1</w:t>
      </w:r>
      <w:r w:rsidR="00FB022D" w:rsidRPr="00AB6811">
        <w:rPr>
          <w:color w:val="000000"/>
          <w:lang w:val="ru-RU"/>
        </w:rPr>
        <w:t xml:space="preserve">. </w:t>
      </w:r>
      <w:bookmarkEnd w:id="23"/>
      <w:r w:rsidRPr="00AB6811">
        <w:rPr>
          <w:lang w:val="ru-RU"/>
        </w:rPr>
        <w:t>Личный инструмент конкурсанта</w:t>
      </w:r>
      <w:bookmarkEnd w:id="24"/>
      <w:bookmarkEnd w:id="25"/>
    </w:p>
    <w:p w:rsidR="0039425A" w:rsidRDefault="0039425A" w:rsidP="003F4B4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425A">
        <w:rPr>
          <w:rFonts w:ascii="Times New Roman" w:eastAsia="Times New Roman" w:hAnsi="Times New Roman" w:cs="Times New Roman"/>
          <w:sz w:val="28"/>
          <w:szCs w:val="28"/>
        </w:rPr>
        <w:t>Нулевой - нельзя ничего привозить.</w:t>
      </w:r>
    </w:p>
    <w:p w:rsidR="008A2095" w:rsidRPr="0039425A" w:rsidRDefault="008A2095" w:rsidP="0039425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5F2A" w:rsidRPr="003F4B42" w:rsidRDefault="00A11569" w:rsidP="003F4B42">
      <w:pPr>
        <w:pStyle w:val="2"/>
        <w:rPr>
          <w:lang w:val="ru-RU"/>
        </w:rPr>
      </w:pPr>
      <w:bookmarkStart w:id="26" w:name="_Toc78885660"/>
      <w:bookmarkStart w:id="27" w:name="_Toc211425980"/>
      <w:bookmarkStart w:id="28" w:name="_Toc211426007"/>
      <w:r w:rsidRPr="003F4B42">
        <w:rPr>
          <w:lang w:val="ru-RU"/>
        </w:rPr>
        <w:t>2</w:t>
      </w:r>
      <w:r w:rsidR="00FB022D" w:rsidRPr="003F4B42">
        <w:rPr>
          <w:lang w:val="ru-RU"/>
        </w:rPr>
        <w:t>.2.</w:t>
      </w:r>
      <w:r w:rsidR="00E15F2A" w:rsidRPr="003F4B42">
        <w:rPr>
          <w:lang w:val="ru-RU"/>
        </w:rPr>
        <w:t>Материалы, оборудование и инструменты,запрещенные на площадке</w:t>
      </w:r>
      <w:bookmarkEnd w:id="26"/>
      <w:bookmarkEnd w:id="27"/>
      <w:bookmarkEnd w:id="28"/>
    </w:p>
    <w:p w:rsidR="002F2A1E" w:rsidRPr="003F4B42" w:rsidRDefault="002F2A1E" w:rsidP="003F4B4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4B42">
        <w:rPr>
          <w:rFonts w:ascii="Times New Roman" w:eastAsia="Calibri" w:hAnsi="Times New Roman" w:cs="Times New Roman"/>
          <w:sz w:val="28"/>
          <w:szCs w:val="28"/>
        </w:rPr>
        <w:t>Всем участникам чемпионата запрещено использование различных средств связи и гаджетов (ноутбук, планшет, смартфон, мобильный телефон, гарнитура, все типы наушников, электронные наручные часы и т.п.). Также запрещено использовать позиции, которые не прописаны в инфраструктурном листе.</w:t>
      </w:r>
    </w:p>
    <w:p w:rsidR="00465470" w:rsidRPr="003F4B42" w:rsidRDefault="00465470" w:rsidP="003F4B4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7579" w:rsidRPr="00AB6811" w:rsidRDefault="00A11569" w:rsidP="003F4B42">
      <w:pPr>
        <w:pStyle w:val="1"/>
        <w:rPr>
          <w:lang w:val="ru-RU"/>
        </w:rPr>
      </w:pPr>
      <w:bookmarkStart w:id="29" w:name="_Toc211425981"/>
      <w:bookmarkStart w:id="30" w:name="_Toc211426008"/>
      <w:r w:rsidRPr="00AB6811">
        <w:rPr>
          <w:lang w:val="ru-RU"/>
        </w:rPr>
        <w:lastRenderedPageBreak/>
        <w:t>3</w:t>
      </w:r>
      <w:r w:rsidR="00E75567" w:rsidRPr="00AB6811">
        <w:rPr>
          <w:lang w:val="ru-RU"/>
        </w:rPr>
        <w:t xml:space="preserve">. </w:t>
      </w:r>
      <w:r w:rsidR="00B37579" w:rsidRPr="00AB6811">
        <w:rPr>
          <w:lang w:val="ru-RU"/>
        </w:rPr>
        <w:t>Приложения</w:t>
      </w:r>
      <w:bookmarkEnd w:id="29"/>
      <w:bookmarkEnd w:id="30"/>
    </w:p>
    <w:p w:rsidR="00945E13" w:rsidRPr="00465470" w:rsidRDefault="00A11569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37579">
        <w:rPr>
          <w:rFonts w:ascii="Times New Roman" w:hAnsi="Times New Roman" w:cs="Times New Roman"/>
          <w:sz w:val="28"/>
          <w:szCs w:val="28"/>
        </w:rPr>
        <w:t>1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 w:rsidR="00945E13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945E13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:rsidR="00B37579" w:rsidRPr="00465470" w:rsidRDefault="00945E13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 w:rsidR="00B37579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B37579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:rsidR="00FC6098" w:rsidRPr="00B33456" w:rsidRDefault="00B37579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96994">
        <w:rPr>
          <w:rFonts w:ascii="Times New Roman" w:hAnsi="Times New Roman" w:cs="Times New Roman"/>
          <w:sz w:val="28"/>
          <w:szCs w:val="28"/>
        </w:rPr>
        <w:t>3.</w:t>
      </w:r>
      <w:r w:rsidR="00A11569">
        <w:rPr>
          <w:rFonts w:ascii="Times New Roman" w:hAnsi="Times New Roman" w:cs="Times New Roman"/>
          <w:sz w:val="28"/>
          <w:szCs w:val="28"/>
        </w:rPr>
        <w:t>Инструкция по охране труда</w:t>
      </w:r>
    </w:p>
    <w:p w:rsidR="00BE2ED0" w:rsidRPr="00B33456" w:rsidRDefault="00BE2ED0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4. Чек-лист компетенции</w:t>
      </w:r>
    </w:p>
    <w:p w:rsidR="002B3DBB" w:rsidRDefault="00B37579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2F2A1E">
        <w:rPr>
          <w:rFonts w:ascii="Times New Roman" w:hAnsi="Times New Roman" w:cs="Times New Roman"/>
          <w:sz w:val="28"/>
          <w:szCs w:val="28"/>
        </w:rPr>
        <w:t>5. Шаблон сценария для актера</w:t>
      </w:r>
    </w:p>
    <w:p w:rsidR="00AF76EA" w:rsidRDefault="00AF76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sectPr w:rsidR="00AF76EA" w:rsidSect="004D3DF1">
      <w:pgSz w:w="11906" w:h="16838"/>
      <w:pgMar w:top="1134" w:right="850" w:bottom="1134" w:left="1701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68D0" w:rsidRDefault="002D68D0" w:rsidP="00970F49">
      <w:pPr>
        <w:spacing w:after="0" w:line="240" w:lineRule="auto"/>
      </w:pPr>
      <w:r>
        <w:separator/>
      </w:r>
    </w:p>
  </w:endnote>
  <w:endnote w:type="continuationSeparator" w:id="1">
    <w:p w:rsidR="002D68D0" w:rsidRDefault="002D68D0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CC"/>
    <w:family w:val="swiss"/>
    <w:pitch w:val="variable"/>
    <w:sig w:usb0="E7002EFF" w:usb1="D200FDFF" w:usb2="0A246029" w:usb3="00000000" w:csb0="000001FF" w:csb1="00000000"/>
  </w:font>
  <w:font w:name="FrutigerLTStd-Light">
    <w:altName w:val="Segoe Print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91044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65470" w:rsidRPr="004D3DF1" w:rsidRDefault="007D306A" w:rsidP="00AF76EA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D3DF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65470" w:rsidRPr="004D3DF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D3DF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B2F50">
          <w:rPr>
            <w:rFonts w:ascii="Times New Roman" w:hAnsi="Times New Roman" w:cs="Times New Roman"/>
            <w:noProof/>
            <w:sz w:val="24"/>
            <w:szCs w:val="24"/>
          </w:rPr>
          <w:t>15</w:t>
        </w:r>
        <w:r w:rsidRPr="004D3DF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68D0" w:rsidRDefault="002D68D0" w:rsidP="00970F49">
      <w:pPr>
        <w:spacing w:after="0" w:line="240" w:lineRule="auto"/>
      </w:pPr>
      <w:r>
        <w:separator/>
      </w:r>
    </w:p>
  </w:footnote>
  <w:footnote w:type="continuationSeparator" w:id="1">
    <w:p w:rsidR="002D68D0" w:rsidRDefault="002D68D0" w:rsidP="00970F49">
      <w:pPr>
        <w:spacing w:after="0" w:line="240" w:lineRule="auto"/>
      </w:pPr>
      <w:r>
        <w:continuationSeparator/>
      </w:r>
    </w:p>
  </w:footnote>
  <w:footnote w:id="2">
    <w:p w:rsidR="00465470" w:rsidRDefault="00465470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3">
    <w:p w:rsidR="00465470" w:rsidRDefault="00465470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3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6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9">
    <w:nsid w:val="613D399B"/>
    <w:multiLevelType w:val="hybridMultilevel"/>
    <w:tmpl w:val="8144A9A6"/>
    <w:lvl w:ilvl="0" w:tplc="CF3E026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BA6A26D6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 w:tplc="3A58AAB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 w:tplc="17C08314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 w:tplc="1C72AD5C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 w:tplc="3E2435AE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 w:tplc="9DEABC48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 w:tplc="C1CC2578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 w:tplc="B17C4F4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6"/>
  </w:num>
  <w:num w:numId="4">
    <w:abstractNumId w:val="1"/>
  </w:num>
  <w:num w:numId="5">
    <w:abstractNumId w:val="0"/>
  </w:num>
  <w:num w:numId="6">
    <w:abstractNumId w:val="9"/>
  </w:num>
  <w:num w:numId="7">
    <w:abstractNumId w:val="2"/>
  </w:num>
  <w:num w:numId="8">
    <w:abstractNumId w:val="5"/>
  </w:num>
  <w:num w:numId="9">
    <w:abstractNumId w:val="18"/>
  </w:num>
  <w:num w:numId="10">
    <w:abstractNumId w:val="7"/>
  </w:num>
  <w:num w:numId="11">
    <w:abstractNumId w:val="3"/>
  </w:num>
  <w:num w:numId="12">
    <w:abstractNumId w:val="10"/>
  </w:num>
  <w:num w:numId="13">
    <w:abstractNumId w:val="22"/>
  </w:num>
  <w:num w:numId="14">
    <w:abstractNumId w:val="11"/>
  </w:num>
  <w:num w:numId="15">
    <w:abstractNumId w:val="20"/>
  </w:num>
  <w:num w:numId="16">
    <w:abstractNumId w:val="23"/>
  </w:num>
  <w:num w:numId="17">
    <w:abstractNumId w:val="21"/>
  </w:num>
  <w:num w:numId="18">
    <w:abstractNumId w:val="17"/>
  </w:num>
  <w:num w:numId="19">
    <w:abstractNumId w:val="13"/>
  </w:num>
  <w:num w:numId="20">
    <w:abstractNumId w:val="15"/>
  </w:num>
  <w:num w:numId="21">
    <w:abstractNumId w:val="12"/>
  </w:num>
  <w:num w:numId="22">
    <w:abstractNumId w:val="4"/>
  </w:num>
  <w:num w:numId="23">
    <w:abstractNumId w:val="16"/>
  </w:num>
  <w:num w:numId="24">
    <w:abstractNumId w:val="19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70F49"/>
    <w:rsid w:val="000051E8"/>
    <w:rsid w:val="00021CCE"/>
    <w:rsid w:val="000244DA"/>
    <w:rsid w:val="00024F7D"/>
    <w:rsid w:val="00034C87"/>
    <w:rsid w:val="000376F8"/>
    <w:rsid w:val="000414AF"/>
    <w:rsid w:val="0004160E"/>
    <w:rsid w:val="00041A78"/>
    <w:rsid w:val="00047A39"/>
    <w:rsid w:val="00052432"/>
    <w:rsid w:val="00054C98"/>
    <w:rsid w:val="00056CDE"/>
    <w:rsid w:val="00067386"/>
    <w:rsid w:val="00070667"/>
    <w:rsid w:val="000732FF"/>
    <w:rsid w:val="00081D65"/>
    <w:rsid w:val="00082006"/>
    <w:rsid w:val="000A1F96"/>
    <w:rsid w:val="000B3397"/>
    <w:rsid w:val="000B55A2"/>
    <w:rsid w:val="000C2FBF"/>
    <w:rsid w:val="000D258B"/>
    <w:rsid w:val="000D43CC"/>
    <w:rsid w:val="000D4C46"/>
    <w:rsid w:val="000D74AA"/>
    <w:rsid w:val="000F0FC3"/>
    <w:rsid w:val="00100FE1"/>
    <w:rsid w:val="001024BE"/>
    <w:rsid w:val="00106738"/>
    <w:rsid w:val="00114D79"/>
    <w:rsid w:val="001229E8"/>
    <w:rsid w:val="00127743"/>
    <w:rsid w:val="00137545"/>
    <w:rsid w:val="0015561E"/>
    <w:rsid w:val="001627D5"/>
    <w:rsid w:val="0017612A"/>
    <w:rsid w:val="00182CF1"/>
    <w:rsid w:val="001A67E0"/>
    <w:rsid w:val="001B4B65"/>
    <w:rsid w:val="001C1282"/>
    <w:rsid w:val="001C63E7"/>
    <w:rsid w:val="001E1DF9"/>
    <w:rsid w:val="00203E10"/>
    <w:rsid w:val="00207E02"/>
    <w:rsid w:val="00210217"/>
    <w:rsid w:val="00213AF8"/>
    <w:rsid w:val="00220E70"/>
    <w:rsid w:val="002228E8"/>
    <w:rsid w:val="00237603"/>
    <w:rsid w:val="00243ADE"/>
    <w:rsid w:val="00245F15"/>
    <w:rsid w:val="00247E8C"/>
    <w:rsid w:val="00270E01"/>
    <w:rsid w:val="002776A1"/>
    <w:rsid w:val="00277DEA"/>
    <w:rsid w:val="00282A94"/>
    <w:rsid w:val="0029547E"/>
    <w:rsid w:val="002A2935"/>
    <w:rsid w:val="002B1426"/>
    <w:rsid w:val="002B3DBB"/>
    <w:rsid w:val="002D0DB1"/>
    <w:rsid w:val="002D68D0"/>
    <w:rsid w:val="002E45B4"/>
    <w:rsid w:val="002F2906"/>
    <w:rsid w:val="002F2A1E"/>
    <w:rsid w:val="00310AB4"/>
    <w:rsid w:val="003159B6"/>
    <w:rsid w:val="0032065E"/>
    <w:rsid w:val="003242E1"/>
    <w:rsid w:val="00333911"/>
    <w:rsid w:val="00334165"/>
    <w:rsid w:val="00340D53"/>
    <w:rsid w:val="003531E7"/>
    <w:rsid w:val="003601A4"/>
    <w:rsid w:val="00363819"/>
    <w:rsid w:val="0037535C"/>
    <w:rsid w:val="003815C7"/>
    <w:rsid w:val="003934F8"/>
    <w:rsid w:val="0039425A"/>
    <w:rsid w:val="00397A1B"/>
    <w:rsid w:val="003A21C8"/>
    <w:rsid w:val="003B503F"/>
    <w:rsid w:val="003B6085"/>
    <w:rsid w:val="003C1D7A"/>
    <w:rsid w:val="003C5F97"/>
    <w:rsid w:val="003D1E51"/>
    <w:rsid w:val="003E7F39"/>
    <w:rsid w:val="003F4B42"/>
    <w:rsid w:val="004254FE"/>
    <w:rsid w:val="00436FFC"/>
    <w:rsid w:val="00437D28"/>
    <w:rsid w:val="0044354A"/>
    <w:rsid w:val="00454353"/>
    <w:rsid w:val="00461AC6"/>
    <w:rsid w:val="00465470"/>
    <w:rsid w:val="00465725"/>
    <w:rsid w:val="0047287C"/>
    <w:rsid w:val="00473C4A"/>
    <w:rsid w:val="0047429B"/>
    <w:rsid w:val="004904C5"/>
    <w:rsid w:val="004917C4"/>
    <w:rsid w:val="004A07A5"/>
    <w:rsid w:val="004B692B"/>
    <w:rsid w:val="004C3CAF"/>
    <w:rsid w:val="004C703E"/>
    <w:rsid w:val="004D096E"/>
    <w:rsid w:val="004D3DF1"/>
    <w:rsid w:val="004E6C1C"/>
    <w:rsid w:val="004E785E"/>
    <w:rsid w:val="004E7905"/>
    <w:rsid w:val="004F5216"/>
    <w:rsid w:val="005055FF"/>
    <w:rsid w:val="00510059"/>
    <w:rsid w:val="00554CBB"/>
    <w:rsid w:val="005560AC"/>
    <w:rsid w:val="00557CC0"/>
    <w:rsid w:val="00561024"/>
    <w:rsid w:val="0056194A"/>
    <w:rsid w:val="00565B7C"/>
    <w:rsid w:val="005A1625"/>
    <w:rsid w:val="005A203B"/>
    <w:rsid w:val="005B05D5"/>
    <w:rsid w:val="005B0DEC"/>
    <w:rsid w:val="005B1034"/>
    <w:rsid w:val="005B66FC"/>
    <w:rsid w:val="005C6020"/>
    <w:rsid w:val="005C6A23"/>
    <w:rsid w:val="005E30DC"/>
    <w:rsid w:val="005F0A09"/>
    <w:rsid w:val="00605DD7"/>
    <w:rsid w:val="0060658F"/>
    <w:rsid w:val="00611909"/>
    <w:rsid w:val="00613219"/>
    <w:rsid w:val="0062789A"/>
    <w:rsid w:val="0063396F"/>
    <w:rsid w:val="00640E46"/>
    <w:rsid w:val="0064179C"/>
    <w:rsid w:val="00643A8A"/>
    <w:rsid w:val="0064491A"/>
    <w:rsid w:val="00653B50"/>
    <w:rsid w:val="00666BDD"/>
    <w:rsid w:val="006776B4"/>
    <w:rsid w:val="006873B8"/>
    <w:rsid w:val="006A4EFB"/>
    <w:rsid w:val="006A5A90"/>
    <w:rsid w:val="006B0FEA"/>
    <w:rsid w:val="006B6332"/>
    <w:rsid w:val="006C6D6D"/>
    <w:rsid w:val="006C7A3B"/>
    <w:rsid w:val="006C7CE4"/>
    <w:rsid w:val="006F4464"/>
    <w:rsid w:val="00707AF6"/>
    <w:rsid w:val="00714CA4"/>
    <w:rsid w:val="007250D9"/>
    <w:rsid w:val="007274B8"/>
    <w:rsid w:val="00727F97"/>
    <w:rsid w:val="00730AE0"/>
    <w:rsid w:val="0074372D"/>
    <w:rsid w:val="007604F9"/>
    <w:rsid w:val="00764773"/>
    <w:rsid w:val="00772E9E"/>
    <w:rsid w:val="007735DC"/>
    <w:rsid w:val="007758E4"/>
    <w:rsid w:val="00782350"/>
    <w:rsid w:val="0078311A"/>
    <w:rsid w:val="00791D70"/>
    <w:rsid w:val="007A61C5"/>
    <w:rsid w:val="007A6888"/>
    <w:rsid w:val="007B0DCC"/>
    <w:rsid w:val="007B2222"/>
    <w:rsid w:val="007B3FD5"/>
    <w:rsid w:val="007C3E4F"/>
    <w:rsid w:val="007D306A"/>
    <w:rsid w:val="007D3601"/>
    <w:rsid w:val="007D6C20"/>
    <w:rsid w:val="007E73B4"/>
    <w:rsid w:val="008047F5"/>
    <w:rsid w:val="00812516"/>
    <w:rsid w:val="00832EBB"/>
    <w:rsid w:val="00834734"/>
    <w:rsid w:val="00835BF6"/>
    <w:rsid w:val="008761F3"/>
    <w:rsid w:val="00881DD2"/>
    <w:rsid w:val="00882B54"/>
    <w:rsid w:val="008912AE"/>
    <w:rsid w:val="008A2095"/>
    <w:rsid w:val="008B0F23"/>
    <w:rsid w:val="008B560B"/>
    <w:rsid w:val="008C41F7"/>
    <w:rsid w:val="008D6DCF"/>
    <w:rsid w:val="008E5424"/>
    <w:rsid w:val="00900604"/>
    <w:rsid w:val="00901689"/>
    <w:rsid w:val="009018F0"/>
    <w:rsid w:val="00906E82"/>
    <w:rsid w:val="009203A8"/>
    <w:rsid w:val="00920C0D"/>
    <w:rsid w:val="009236F6"/>
    <w:rsid w:val="00937D4D"/>
    <w:rsid w:val="009440D0"/>
    <w:rsid w:val="00945E13"/>
    <w:rsid w:val="00953113"/>
    <w:rsid w:val="00954B97"/>
    <w:rsid w:val="00955127"/>
    <w:rsid w:val="00956BC9"/>
    <w:rsid w:val="00961DA0"/>
    <w:rsid w:val="00970F49"/>
    <w:rsid w:val="009715DA"/>
    <w:rsid w:val="00976338"/>
    <w:rsid w:val="00992D9C"/>
    <w:rsid w:val="009931F0"/>
    <w:rsid w:val="009936A9"/>
    <w:rsid w:val="009955F8"/>
    <w:rsid w:val="009A1CBC"/>
    <w:rsid w:val="009A36AD"/>
    <w:rsid w:val="009B0CDE"/>
    <w:rsid w:val="009B18A2"/>
    <w:rsid w:val="009C6127"/>
    <w:rsid w:val="009D04EE"/>
    <w:rsid w:val="009D4877"/>
    <w:rsid w:val="009E37D3"/>
    <w:rsid w:val="009E52E7"/>
    <w:rsid w:val="009E5BD9"/>
    <w:rsid w:val="009F57C0"/>
    <w:rsid w:val="00A0510D"/>
    <w:rsid w:val="00A11569"/>
    <w:rsid w:val="00A204BB"/>
    <w:rsid w:val="00A20A67"/>
    <w:rsid w:val="00A27EE4"/>
    <w:rsid w:val="00A36EE2"/>
    <w:rsid w:val="00A4187F"/>
    <w:rsid w:val="00A57976"/>
    <w:rsid w:val="00A636B8"/>
    <w:rsid w:val="00A6671B"/>
    <w:rsid w:val="00A8496D"/>
    <w:rsid w:val="00A85D42"/>
    <w:rsid w:val="00A87627"/>
    <w:rsid w:val="00A91D4B"/>
    <w:rsid w:val="00A962D4"/>
    <w:rsid w:val="00A975B6"/>
    <w:rsid w:val="00A9790B"/>
    <w:rsid w:val="00AA2B8A"/>
    <w:rsid w:val="00AB6811"/>
    <w:rsid w:val="00AD2200"/>
    <w:rsid w:val="00AE6AB7"/>
    <w:rsid w:val="00AE7A32"/>
    <w:rsid w:val="00AF76EA"/>
    <w:rsid w:val="00B00CE0"/>
    <w:rsid w:val="00B040B1"/>
    <w:rsid w:val="00B162B5"/>
    <w:rsid w:val="00B236AD"/>
    <w:rsid w:val="00B23C80"/>
    <w:rsid w:val="00B30A26"/>
    <w:rsid w:val="00B330F5"/>
    <w:rsid w:val="00B33456"/>
    <w:rsid w:val="00B3384D"/>
    <w:rsid w:val="00B37579"/>
    <w:rsid w:val="00B40FFB"/>
    <w:rsid w:val="00B4196F"/>
    <w:rsid w:val="00B45392"/>
    <w:rsid w:val="00B45AA4"/>
    <w:rsid w:val="00B55B1B"/>
    <w:rsid w:val="00B610A2"/>
    <w:rsid w:val="00B95B16"/>
    <w:rsid w:val="00B97386"/>
    <w:rsid w:val="00BA2CF0"/>
    <w:rsid w:val="00BA76BE"/>
    <w:rsid w:val="00BC3813"/>
    <w:rsid w:val="00BC7808"/>
    <w:rsid w:val="00BE099A"/>
    <w:rsid w:val="00BE2ED0"/>
    <w:rsid w:val="00C06EBC"/>
    <w:rsid w:val="00C0723F"/>
    <w:rsid w:val="00C121F9"/>
    <w:rsid w:val="00C17B01"/>
    <w:rsid w:val="00C21E3A"/>
    <w:rsid w:val="00C26C83"/>
    <w:rsid w:val="00C31CA1"/>
    <w:rsid w:val="00C34D0A"/>
    <w:rsid w:val="00C50186"/>
    <w:rsid w:val="00C52383"/>
    <w:rsid w:val="00C56A9B"/>
    <w:rsid w:val="00C62874"/>
    <w:rsid w:val="00C740CF"/>
    <w:rsid w:val="00C8277D"/>
    <w:rsid w:val="00C95538"/>
    <w:rsid w:val="00C96567"/>
    <w:rsid w:val="00C97E44"/>
    <w:rsid w:val="00CA3A35"/>
    <w:rsid w:val="00CA6CCD"/>
    <w:rsid w:val="00CC50B7"/>
    <w:rsid w:val="00CD66EF"/>
    <w:rsid w:val="00CE2498"/>
    <w:rsid w:val="00CE36B8"/>
    <w:rsid w:val="00CF0DA9"/>
    <w:rsid w:val="00CF4B54"/>
    <w:rsid w:val="00D02C00"/>
    <w:rsid w:val="00D0495B"/>
    <w:rsid w:val="00D0719B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2186"/>
    <w:rsid w:val="00D83E4E"/>
    <w:rsid w:val="00D87A1E"/>
    <w:rsid w:val="00D96994"/>
    <w:rsid w:val="00DE39D8"/>
    <w:rsid w:val="00DE5614"/>
    <w:rsid w:val="00E0407E"/>
    <w:rsid w:val="00E04FDF"/>
    <w:rsid w:val="00E15F2A"/>
    <w:rsid w:val="00E279E8"/>
    <w:rsid w:val="00E31FD0"/>
    <w:rsid w:val="00E41CEE"/>
    <w:rsid w:val="00E52178"/>
    <w:rsid w:val="00E579D6"/>
    <w:rsid w:val="00E75567"/>
    <w:rsid w:val="00E857D6"/>
    <w:rsid w:val="00E91234"/>
    <w:rsid w:val="00EA0163"/>
    <w:rsid w:val="00EA0C3A"/>
    <w:rsid w:val="00EA30C6"/>
    <w:rsid w:val="00EB2779"/>
    <w:rsid w:val="00EB4FF8"/>
    <w:rsid w:val="00ED18F9"/>
    <w:rsid w:val="00ED53C9"/>
    <w:rsid w:val="00EE197A"/>
    <w:rsid w:val="00EE7DA3"/>
    <w:rsid w:val="00F10695"/>
    <w:rsid w:val="00F1662D"/>
    <w:rsid w:val="00F20CF0"/>
    <w:rsid w:val="00F3099C"/>
    <w:rsid w:val="00F35F4F"/>
    <w:rsid w:val="00F50AC5"/>
    <w:rsid w:val="00F6025D"/>
    <w:rsid w:val="00F672B2"/>
    <w:rsid w:val="00F8340A"/>
    <w:rsid w:val="00F83D10"/>
    <w:rsid w:val="00F93643"/>
    <w:rsid w:val="00F96457"/>
    <w:rsid w:val="00FB022D"/>
    <w:rsid w:val="00FB1F17"/>
    <w:rsid w:val="00FB2F50"/>
    <w:rsid w:val="00FB3492"/>
    <w:rsid w:val="00FB3E76"/>
    <w:rsid w:val="00FC415A"/>
    <w:rsid w:val="00FC6098"/>
    <w:rsid w:val="00FD20DE"/>
    <w:rsid w:val="00FD4FE9"/>
    <w:rsid w:val="00FE3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465725"/>
    <w:pPr>
      <w:keepNext/>
      <w:spacing w:after="0" w:line="36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bCs/>
      <w:caps/>
      <w:sz w:val="28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465725"/>
    <w:pPr>
      <w:keepNext/>
      <w:spacing w:after="0" w:line="360" w:lineRule="auto"/>
      <w:ind w:firstLine="709"/>
      <w:contextualSpacing/>
      <w:jc w:val="both"/>
      <w:outlineLvl w:val="1"/>
    </w:pPr>
    <w:rPr>
      <w:rFonts w:ascii="Times New Roman" w:eastAsia="Times New Roman" w:hAnsi="Times New Roman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465725"/>
    <w:pPr>
      <w:keepNext/>
      <w:spacing w:after="0" w:line="360" w:lineRule="auto"/>
      <w:contextualSpacing/>
      <w:jc w:val="center"/>
      <w:outlineLvl w:val="2"/>
    </w:pPr>
    <w:rPr>
      <w:rFonts w:ascii="Times New Roman" w:eastAsia="Times New Roman" w:hAnsi="Times New Roman" w:cs="Arial"/>
      <w:b/>
      <w:bCs/>
      <w:sz w:val="28"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465725"/>
    <w:rPr>
      <w:rFonts w:ascii="Times New Roman" w:eastAsia="Times New Roman" w:hAnsi="Times New Roman" w:cs="Times New Roman"/>
      <w:b/>
      <w:bCs/>
      <w:caps/>
      <w:sz w:val="28"/>
      <w:szCs w:val="24"/>
      <w:lang w:val="en-GB"/>
    </w:rPr>
  </w:style>
  <w:style w:type="character" w:customStyle="1" w:styleId="20">
    <w:name w:val="Заголовок 2 Знак"/>
    <w:basedOn w:val="a2"/>
    <w:link w:val="2"/>
    <w:rsid w:val="00465725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465725"/>
    <w:rPr>
      <w:rFonts w:ascii="Times New Roman" w:eastAsia="Times New Roman" w:hAnsi="Times New Roman" w:cs="Arial"/>
      <w:b/>
      <w:bCs/>
      <w:sz w:val="28"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line="276" w:lineRule="auto"/>
      <w:outlineLvl w:val="9"/>
    </w:pPr>
    <w:rPr>
      <w:rFonts w:ascii="Cambria" w:hAnsi="Cambria"/>
      <w:caps w:val="0"/>
      <w:color w:val="365F91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C1A17-4AE7-49A2-B1B2-BA6EF7F70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15</Pages>
  <Words>3102</Words>
  <Characters>17688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Воронецкая Л.А.</cp:lastModifiedBy>
  <cp:revision>22</cp:revision>
  <dcterms:created xsi:type="dcterms:W3CDTF">2025-09-03T19:23:00Z</dcterms:created>
  <dcterms:modified xsi:type="dcterms:W3CDTF">2026-01-23T06:30:00Z</dcterms:modified>
</cp:coreProperties>
</file>