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2F55" w14:textId="77777777" w:rsidR="000812B1" w:rsidRPr="000812B1" w:rsidRDefault="009E2E91" w:rsidP="000812B1">
      <w:pPr>
        <w:pStyle w:val="a4"/>
        <w:ind w:left="1077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6D06ABCB" wp14:editId="33F98195">
            <wp:simplePos x="0" y="0"/>
            <wp:positionH relativeFrom="column">
              <wp:posOffset>-189865</wp:posOffset>
            </wp:positionH>
            <wp:positionV relativeFrom="paragraph">
              <wp:posOffset>-29845</wp:posOffset>
            </wp:positionV>
            <wp:extent cx="1360805" cy="1026795"/>
            <wp:effectExtent l="19050" t="0" r="0" b="0"/>
            <wp:wrapTight wrapText="bothSides">
              <wp:wrapPolygon edited="0">
                <wp:start x="-302" y="0"/>
                <wp:lineTo x="-302" y="21239"/>
                <wp:lineTo x="21469" y="21239"/>
                <wp:lineTo x="21469" y="0"/>
                <wp:lineTo x="-302" y="0"/>
              </wp:wrapPolygon>
            </wp:wrapTight>
            <wp:docPr id="44" name="Рисунок 6" descr="PKTK_logo_bw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KTK_logo_bw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2B1" w:rsidRPr="000812B1">
        <w:rPr>
          <w:rFonts w:ascii="Times New Roman" w:hAnsi="Times New Roman"/>
        </w:rPr>
        <w:t>ЧАСТНОЕ ПРОФЕССИОНАЛЬНОЕ</w:t>
      </w:r>
    </w:p>
    <w:p w14:paraId="68189C4E" w14:textId="77777777" w:rsidR="000812B1" w:rsidRPr="000812B1" w:rsidRDefault="000812B1" w:rsidP="000812B1">
      <w:pPr>
        <w:pStyle w:val="a4"/>
        <w:ind w:left="1077"/>
        <w:rPr>
          <w:rFonts w:ascii="Times New Roman" w:hAnsi="Times New Roman"/>
          <w:b/>
        </w:rPr>
      </w:pPr>
      <w:r w:rsidRPr="000812B1">
        <w:rPr>
          <w:rFonts w:ascii="Times New Roman" w:hAnsi="Times New Roman"/>
        </w:rPr>
        <w:t>ОБРАЗОВАТЕЛЬНОЕ УЧРЕЖДЕНИЕ</w:t>
      </w:r>
    </w:p>
    <w:p w14:paraId="133140AB" w14:textId="77777777" w:rsidR="000812B1" w:rsidRPr="000812B1" w:rsidRDefault="000812B1" w:rsidP="000812B1">
      <w:pPr>
        <w:pStyle w:val="a4"/>
        <w:ind w:left="1077"/>
        <w:rPr>
          <w:rFonts w:ascii="Times New Roman" w:hAnsi="Times New Roman"/>
          <w:b/>
        </w:rPr>
      </w:pPr>
      <w:r w:rsidRPr="000812B1">
        <w:rPr>
          <w:rFonts w:ascii="Times New Roman" w:hAnsi="Times New Roman"/>
        </w:rPr>
        <w:t>ПЕТРОЗАВОДСКИЙ КООПЕРАТИВНЫЙ ТЕХНИКУМ</w:t>
      </w:r>
    </w:p>
    <w:p w14:paraId="638A9BE9" w14:textId="77777777" w:rsidR="000812B1" w:rsidRPr="000812B1" w:rsidRDefault="000812B1" w:rsidP="000812B1">
      <w:pPr>
        <w:pStyle w:val="a4"/>
        <w:ind w:left="1077"/>
        <w:rPr>
          <w:rFonts w:ascii="Times New Roman" w:hAnsi="Times New Roman"/>
          <w:b/>
          <w:sz w:val="4"/>
        </w:rPr>
      </w:pPr>
      <w:r w:rsidRPr="000812B1">
        <w:rPr>
          <w:rFonts w:ascii="Times New Roman" w:hAnsi="Times New Roman"/>
        </w:rPr>
        <w:t>КАРЕЛРЕСПОТРЕБСОЮЗА (ЧПОУ ПКТК)</w:t>
      </w:r>
    </w:p>
    <w:p w14:paraId="578C37E6" w14:textId="77777777" w:rsidR="000812B1" w:rsidRPr="000812B1" w:rsidRDefault="000812B1" w:rsidP="000812B1">
      <w:pPr>
        <w:ind w:left="1077"/>
        <w:jc w:val="center"/>
        <w:rPr>
          <w:sz w:val="22"/>
          <w:szCs w:val="22"/>
        </w:rPr>
      </w:pPr>
      <w:r w:rsidRPr="000812B1">
        <w:rPr>
          <w:sz w:val="22"/>
          <w:szCs w:val="22"/>
        </w:rPr>
        <w:t xml:space="preserve">185660 Республика Карелия г. Петрозаводск, пр. Первомайский, 1-А, </w:t>
      </w:r>
    </w:p>
    <w:p w14:paraId="39494EDE" w14:textId="77777777" w:rsidR="000812B1" w:rsidRPr="000812B1" w:rsidRDefault="000812B1" w:rsidP="000812B1">
      <w:pPr>
        <w:ind w:left="1077"/>
        <w:jc w:val="center"/>
        <w:rPr>
          <w:sz w:val="22"/>
          <w:szCs w:val="22"/>
        </w:rPr>
      </w:pPr>
      <w:r w:rsidRPr="000812B1">
        <w:rPr>
          <w:sz w:val="22"/>
          <w:szCs w:val="22"/>
        </w:rPr>
        <w:t xml:space="preserve">тел./факс (8-814 -2) 70-22-73, </w:t>
      </w:r>
      <w:r w:rsidRPr="000812B1">
        <w:rPr>
          <w:sz w:val="22"/>
          <w:szCs w:val="22"/>
          <w:lang w:val="en-US"/>
        </w:rPr>
        <w:t>E</w:t>
      </w:r>
      <w:r w:rsidRPr="000812B1">
        <w:rPr>
          <w:sz w:val="22"/>
          <w:szCs w:val="22"/>
        </w:rPr>
        <w:t>-</w:t>
      </w:r>
      <w:r w:rsidRPr="000812B1">
        <w:rPr>
          <w:sz w:val="22"/>
          <w:szCs w:val="22"/>
          <w:lang w:val="en-US"/>
        </w:rPr>
        <w:t>mail</w:t>
      </w:r>
      <w:r w:rsidR="00127F96">
        <w:rPr>
          <w:sz w:val="22"/>
          <w:szCs w:val="22"/>
        </w:rPr>
        <w:t xml:space="preserve"> </w:t>
      </w:r>
      <w:r w:rsidR="00127F96" w:rsidRPr="00552F2E">
        <w:rPr>
          <w:bCs/>
          <w:sz w:val="22"/>
          <w:szCs w:val="22"/>
          <w:shd w:val="clear" w:color="auto" w:fill="FFFFFF"/>
        </w:rPr>
        <w:t>main@koopteh10.ru</w:t>
      </w:r>
    </w:p>
    <w:p w14:paraId="4C636C18" w14:textId="77777777" w:rsidR="000812B1" w:rsidRPr="000812B1" w:rsidRDefault="000812B1" w:rsidP="000812B1">
      <w:pPr>
        <w:jc w:val="center"/>
        <w:rPr>
          <w:bCs/>
          <w:sz w:val="22"/>
          <w:szCs w:val="22"/>
        </w:rPr>
      </w:pPr>
      <w:r w:rsidRPr="000812B1">
        <w:rPr>
          <w:bCs/>
          <w:sz w:val="22"/>
          <w:szCs w:val="22"/>
        </w:rPr>
        <w:t>ОКОПО 01728471, ОГРН 1021000534488, ИНН 1001020548, КПП 100101001</w:t>
      </w:r>
    </w:p>
    <w:p w14:paraId="1D36BF92" w14:textId="77777777" w:rsidR="000812B1" w:rsidRDefault="00892906" w:rsidP="000812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ED0E45" wp14:editId="72491813">
                <wp:simplePos x="0" y="0"/>
                <wp:positionH relativeFrom="column">
                  <wp:posOffset>889635</wp:posOffset>
                </wp:positionH>
                <wp:positionV relativeFrom="paragraph">
                  <wp:posOffset>28575</wp:posOffset>
                </wp:positionV>
                <wp:extent cx="5295900" cy="0"/>
                <wp:effectExtent l="8890" t="13335" r="10160" b="5715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5F59D"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05pt,2.25pt" to="487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WJ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fQmt64wqIqNTOhuLoWb2YrabfHVK6aok68Ejx9WIgLwsZyZuUsHEGLtj3nzWDGHL0Ovbp&#10;3NguQEIH0DnKcbnLwc8eUTicThbTR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" o:allowincell="f"/>
            </w:pict>
          </mc:Fallback>
        </mc:AlternateContent>
      </w:r>
    </w:p>
    <w:p w14:paraId="585FF843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74C41354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182B2D1B" w14:textId="77777777" w:rsidR="00127F96" w:rsidRPr="00913E44" w:rsidRDefault="00127F96" w:rsidP="00127F96">
      <w:pPr>
        <w:spacing w:line="276" w:lineRule="auto"/>
        <w:rPr>
          <w:sz w:val="32"/>
          <w:szCs w:val="24"/>
        </w:rPr>
      </w:pPr>
    </w:p>
    <w:p w14:paraId="4B6E1164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589E0617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415C7540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130AEA60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24CE1B5A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11FC0132" w14:textId="77777777" w:rsidR="007B050C" w:rsidRPr="007B050C" w:rsidRDefault="007B050C" w:rsidP="007B050C">
      <w:pPr>
        <w:spacing w:line="360" w:lineRule="auto"/>
        <w:jc w:val="center"/>
        <w:rPr>
          <w:b/>
          <w:sz w:val="28"/>
          <w:szCs w:val="24"/>
        </w:rPr>
      </w:pPr>
      <w:r w:rsidRPr="007B050C">
        <w:rPr>
          <w:b/>
          <w:sz w:val="28"/>
          <w:szCs w:val="24"/>
        </w:rPr>
        <w:t>Программа</w:t>
      </w:r>
    </w:p>
    <w:p w14:paraId="0BC6A92B" w14:textId="77777777" w:rsidR="007B050C" w:rsidRPr="007B050C" w:rsidRDefault="007B050C" w:rsidP="007B050C">
      <w:pPr>
        <w:spacing w:line="360" w:lineRule="auto"/>
        <w:jc w:val="center"/>
        <w:rPr>
          <w:b/>
          <w:sz w:val="28"/>
          <w:szCs w:val="24"/>
        </w:rPr>
      </w:pPr>
      <w:r w:rsidRPr="007B050C">
        <w:rPr>
          <w:b/>
          <w:sz w:val="28"/>
          <w:szCs w:val="24"/>
        </w:rPr>
        <w:t xml:space="preserve">Государственной итоговой аттестации </w:t>
      </w:r>
      <w:r w:rsidR="006B7D37">
        <w:rPr>
          <w:b/>
          <w:sz w:val="28"/>
          <w:szCs w:val="24"/>
        </w:rPr>
        <w:t>обучающихся по</w:t>
      </w:r>
    </w:p>
    <w:p w14:paraId="5F548D78" w14:textId="77777777" w:rsidR="007B050C" w:rsidRPr="007B050C" w:rsidRDefault="007B050C" w:rsidP="007B050C">
      <w:pPr>
        <w:spacing w:line="360" w:lineRule="auto"/>
        <w:jc w:val="center"/>
        <w:rPr>
          <w:b/>
          <w:sz w:val="28"/>
          <w:szCs w:val="24"/>
        </w:rPr>
      </w:pPr>
      <w:r w:rsidRPr="007B050C">
        <w:rPr>
          <w:b/>
          <w:sz w:val="28"/>
          <w:szCs w:val="24"/>
        </w:rPr>
        <w:t>основной профессиональной образовательной программ</w:t>
      </w:r>
      <w:r w:rsidR="006B7D37">
        <w:rPr>
          <w:b/>
          <w:sz w:val="28"/>
          <w:szCs w:val="24"/>
        </w:rPr>
        <w:t xml:space="preserve">е – программе подготовки специалистов среднего звена </w:t>
      </w:r>
      <w:r w:rsidRPr="007B050C">
        <w:rPr>
          <w:b/>
          <w:sz w:val="28"/>
          <w:szCs w:val="24"/>
        </w:rPr>
        <w:t>по специальности</w:t>
      </w:r>
    </w:p>
    <w:p w14:paraId="49C40CEF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51BC8F36" w14:textId="1DA28982" w:rsidR="007B050C" w:rsidRPr="007B050C" w:rsidRDefault="00E12EB9" w:rsidP="00E12EB9">
      <w:pPr>
        <w:spacing w:line="276" w:lineRule="auto"/>
        <w:jc w:val="center"/>
        <w:rPr>
          <w:sz w:val="24"/>
          <w:szCs w:val="24"/>
        </w:rPr>
      </w:pPr>
      <w:r w:rsidRPr="00E12EB9">
        <w:rPr>
          <w:b/>
          <w:sz w:val="28"/>
          <w:szCs w:val="24"/>
        </w:rPr>
        <w:t>09.02.11 Разработка и управление программным обеспечением</w:t>
      </w:r>
    </w:p>
    <w:p w14:paraId="49CEF7B7" w14:textId="77777777" w:rsidR="007B050C" w:rsidRPr="007B050C" w:rsidRDefault="007B050C" w:rsidP="007B050C">
      <w:pPr>
        <w:spacing w:line="276" w:lineRule="auto"/>
        <w:jc w:val="right"/>
        <w:rPr>
          <w:sz w:val="24"/>
          <w:szCs w:val="24"/>
        </w:rPr>
      </w:pPr>
    </w:p>
    <w:p w14:paraId="2401F868" w14:textId="77777777" w:rsidR="007B050C" w:rsidRDefault="007B050C" w:rsidP="007B050C">
      <w:pPr>
        <w:spacing w:line="276" w:lineRule="auto"/>
        <w:rPr>
          <w:sz w:val="24"/>
          <w:szCs w:val="24"/>
        </w:rPr>
      </w:pPr>
    </w:p>
    <w:p w14:paraId="7AA367D9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69D3E744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015C0A3A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43010379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18EF1FD6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28A522BF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6232B03C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4D9FC623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05810C7A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42C85D0B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1BA635BB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52680C64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7CB040C6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10B1F414" w14:textId="77777777" w:rsidR="00233DEF" w:rsidRDefault="00233DEF" w:rsidP="007B050C">
      <w:pPr>
        <w:spacing w:line="276" w:lineRule="auto"/>
        <w:rPr>
          <w:sz w:val="24"/>
          <w:szCs w:val="24"/>
        </w:rPr>
      </w:pPr>
    </w:p>
    <w:p w14:paraId="15ED5865" w14:textId="77777777" w:rsidR="007B050C" w:rsidRDefault="007B050C" w:rsidP="007B050C">
      <w:pPr>
        <w:spacing w:line="276" w:lineRule="auto"/>
        <w:rPr>
          <w:sz w:val="24"/>
          <w:szCs w:val="24"/>
        </w:rPr>
      </w:pPr>
    </w:p>
    <w:p w14:paraId="4D64C5DA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2E0707A6" w14:textId="77777777" w:rsidR="007B050C" w:rsidRPr="007B050C" w:rsidRDefault="007B050C" w:rsidP="007B050C">
      <w:pPr>
        <w:spacing w:line="276" w:lineRule="auto"/>
        <w:rPr>
          <w:sz w:val="24"/>
          <w:szCs w:val="24"/>
        </w:rPr>
      </w:pPr>
    </w:p>
    <w:p w14:paraId="5EBD41C5" w14:textId="37BCAE92" w:rsidR="007B050C" w:rsidRPr="000812B1" w:rsidRDefault="006F5A91" w:rsidP="007B050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Петрозаводск, 202</w:t>
      </w:r>
      <w:r w:rsidR="00E12EB9">
        <w:rPr>
          <w:sz w:val="24"/>
          <w:szCs w:val="24"/>
        </w:rPr>
        <w:t>6</w:t>
      </w:r>
      <w:r w:rsidR="00127F96">
        <w:rPr>
          <w:sz w:val="24"/>
          <w:szCs w:val="24"/>
        </w:rPr>
        <w:t xml:space="preserve"> </w:t>
      </w:r>
      <w:r w:rsidR="000812B1">
        <w:rPr>
          <w:sz w:val="24"/>
          <w:szCs w:val="24"/>
        </w:rPr>
        <w:t>г.</w:t>
      </w:r>
    </w:p>
    <w:p w14:paraId="1D9113EF" w14:textId="77777777" w:rsidR="007B050C" w:rsidRDefault="007B050C" w:rsidP="000E77CB">
      <w:pPr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br w:type="page"/>
      </w:r>
    </w:p>
    <w:p w14:paraId="61B68AD8" w14:textId="77777777" w:rsidR="00AC480D" w:rsidRPr="0088364A" w:rsidRDefault="00AC480D" w:rsidP="00AC480D">
      <w:pPr>
        <w:pStyle w:val="af0"/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center"/>
        <w:rPr>
          <w:rFonts w:ascii="Times New Roman" w:hAnsi="Times New Roman"/>
          <w:b/>
          <w:sz w:val="24"/>
        </w:rPr>
      </w:pPr>
      <w:r w:rsidRPr="0088364A">
        <w:rPr>
          <w:rFonts w:ascii="Times New Roman" w:hAnsi="Times New Roman"/>
          <w:b/>
          <w:sz w:val="24"/>
        </w:rPr>
        <w:lastRenderedPageBreak/>
        <w:t>Общие положения</w:t>
      </w:r>
    </w:p>
    <w:p w14:paraId="32F96433" w14:textId="77777777" w:rsidR="00AC480D" w:rsidRPr="00AC480D" w:rsidRDefault="00AC480D" w:rsidP="00AC480D">
      <w:pPr>
        <w:pStyle w:val="af0"/>
        <w:shd w:val="clear" w:color="auto" w:fill="FFFFFF"/>
        <w:spacing w:line="360" w:lineRule="auto"/>
        <w:ind w:left="0"/>
        <w:rPr>
          <w:rFonts w:ascii="Times New Roman" w:hAnsi="Times New Roman"/>
          <w:sz w:val="24"/>
        </w:rPr>
      </w:pPr>
    </w:p>
    <w:p w14:paraId="2485C94D" w14:textId="364F1F0D" w:rsidR="00AC480D" w:rsidRPr="00AC480D" w:rsidRDefault="00AC480D" w:rsidP="009B414B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AC480D">
        <w:rPr>
          <w:rFonts w:ascii="Times New Roman" w:hAnsi="Times New Roman"/>
          <w:sz w:val="24"/>
        </w:rPr>
        <w:t xml:space="preserve">Государственная итоговая аттестация (далее – ГИА) </w:t>
      </w:r>
      <w:r w:rsidR="00B80FB4">
        <w:rPr>
          <w:rFonts w:ascii="Times New Roman" w:hAnsi="Times New Roman"/>
          <w:sz w:val="24"/>
        </w:rPr>
        <w:t xml:space="preserve">обучающихся </w:t>
      </w:r>
      <w:r w:rsidR="00B80FB4" w:rsidRPr="00AC480D">
        <w:rPr>
          <w:rFonts w:ascii="Times New Roman" w:hAnsi="Times New Roman"/>
          <w:sz w:val="24"/>
        </w:rPr>
        <w:t xml:space="preserve">по специальности </w:t>
      </w:r>
      <w:r w:rsidR="00E12EB9" w:rsidRPr="00B70D3F">
        <w:rPr>
          <w:rFonts w:ascii="Times New Roman" w:hAnsi="Times New Roman"/>
          <w:bCs/>
          <w:sz w:val="24"/>
          <w:szCs w:val="24"/>
        </w:rPr>
        <w:t>09.02.</w:t>
      </w:r>
      <w:r w:rsidR="00E12EB9">
        <w:rPr>
          <w:rFonts w:ascii="Times New Roman" w:hAnsi="Times New Roman"/>
          <w:bCs/>
          <w:sz w:val="24"/>
          <w:szCs w:val="24"/>
        </w:rPr>
        <w:t>11</w:t>
      </w:r>
      <w:r w:rsidR="00E12EB9" w:rsidRPr="00B70D3F">
        <w:rPr>
          <w:rFonts w:ascii="Times New Roman" w:hAnsi="Times New Roman"/>
          <w:bCs/>
          <w:sz w:val="24"/>
          <w:szCs w:val="24"/>
        </w:rPr>
        <w:t xml:space="preserve"> </w:t>
      </w:r>
      <w:r w:rsidR="00E12EB9" w:rsidRPr="006044AC">
        <w:rPr>
          <w:rFonts w:ascii="Times New Roman" w:hAnsi="Times New Roman"/>
          <w:bCs/>
          <w:sz w:val="24"/>
          <w:szCs w:val="24"/>
        </w:rPr>
        <w:t>Разработка и управление программным обеспечением</w:t>
      </w:r>
      <w:r w:rsidR="00B80FB4">
        <w:rPr>
          <w:rFonts w:ascii="Times New Roman" w:hAnsi="Times New Roman"/>
          <w:sz w:val="24"/>
        </w:rPr>
        <w:t xml:space="preserve"> в Частном профессиональном образовательном учреждении Петрозаводский кооперативный техникум Карелреспотребсоюза (далее – Техникум) </w:t>
      </w:r>
      <w:r w:rsidRPr="00AC480D">
        <w:rPr>
          <w:rFonts w:ascii="Times New Roman" w:hAnsi="Times New Roman"/>
          <w:sz w:val="24"/>
        </w:rPr>
        <w:t>проводится в соответствии с Федеральным законом от 29 декабря 2012 г. № 273-ФЗ «Об образовании в Российской Федерации»,</w:t>
      </w:r>
      <w:r w:rsidRPr="00AC480D">
        <w:rPr>
          <w:rFonts w:ascii="Times New Roman" w:hAnsi="Times New Roman"/>
        </w:rPr>
        <w:t xml:space="preserve"> </w:t>
      </w:r>
      <w:r w:rsidRPr="00AC480D">
        <w:rPr>
          <w:rFonts w:ascii="Times New Roman" w:hAnsi="Times New Roman"/>
          <w:sz w:val="24"/>
        </w:rPr>
        <w:t xml:space="preserve">Приказом Министерства просвещения России от 08.11.2021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образования», Приказ Минобрнауки России от </w:t>
      </w:r>
      <w:r w:rsidR="00E12EB9">
        <w:rPr>
          <w:rFonts w:ascii="Times New Roman" w:hAnsi="Times New Roman"/>
          <w:sz w:val="24"/>
        </w:rPr>
        <w:t>24.02.2025</w:t>
      </w:r>
      <w:r w:rsidRPr="00AC480D">
        <w:rPr>
          <w:rFonts w:ascii="Times New Roman" w:hAnsi="Times New Roman"/>
          <w:sz w:val="24"/>
        </w:rPr>
        <w:t xml:space="preserve"> г. №</w:t>
      </w:r>
      <w:r w:rsidR="00E12EB9">
        <w:rPr>
          <w:rFonts w:ascii="Times New Roman" w:hAnsi="Times New Roman"/>
          <w:sz w:val="24"/>
        </w:rPr>
        <w:t>138</w:t>
      </w:r>
      <w:r w:rsidRPr="00AC480D">
        <w:rPr>
          <w:rFonts w:ascii="Times New Roman" w:hAnsi="Times New Roman"/>
          <w:sz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E12EB9" w:rsidRPr="00B70D3F">
        <w:rPr>
          <w:rFonts w:ascii="Times New Roman" w:hAnsi="Times New Roman"/>
          <w:bCs/>
          <w:sz w:val="24"/>
          <w:szCs w:val="24"/>
        </w:rPr>
        <w:t>09.02.</w:t>
      </w:r>
      <w:r w:rsidR="00E12EB9">
        <w:rPr>
          <w:rFonts w:ascii="Times New Roman" w:hAnsi="Times New Roman"/>
          <w:bCs/>
          <w:sz w:val="24"/>
          <w:szCs w:val="24"/>
        </w:rPr>
        <w:t>11</w:t>
      </w:r>
      <w:r w:rsidR="00E12EB9" w:rsidRPr="00B70D3F">
        <w:rPr>
          <w:rFonts w:ascii="Times New Roman" w:hAnsi="Times New Roman"/>
          <w:bCs/>
          <w:sz w:val="24"/>
          <w:szCs w:val="24"/>
        </w:rPr>
        <w:t xml:space="preserve"> </w:t>
      </w:r>
      <w:r w:rsidR="00E12EB9" w:rsidRPr="006044AC">
        <w:rPr>
          <w:rFonts w:ascii="Times New Roman" w:hAnsi="Times New Roman"/>
          <w:bCs/>
          <w:sz w:val="24"/>
          <w:szCs w:val="24"/>
        </w:rPr>
        <w:t>Разработка и управление программным обеспечением</w:t>
      </w:r>
      <w:r w:rsidRPr="00AC480D">
        <w:rPr>
          <w:rFonts w:ascii="Times New Roman" w:hAnsi="Times New Roman"/>
          <w:sz w:val="24"/>
        </w:rPr>
        <w:t>» (далее – ФГОС СПО).</w:t>
      </w:r>
    </w:p>
    <w:p w14:paraId="3B886178" w14:textId="26AB6F2D" w:rsidR="00AC480D" w:rsidRPr="00AC480D" w:rsidRDefault="00AC480D" w:rsidP="009B414B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AC480D">
        <w:rPr>
          <w:rFonts w:ascii="Times New Roman" w:hAnsi="Times New Roman"/>
          <w:sz w:val="24"/>
        </w:rPr>
        <w:t xml:space="preserve">Цель </w:t>
      </w:r>
      <w:r w:rsidR="0088364A">
        <w:rPr>
          <w:rFonts w:ascii="Times New Roman" w:hAnsi="Times New Roman"/>
          <w:sz w:val="24"/>
        </w:rPr>
        <w:t>ГИА</w:t>
      </w:r>
      <w:r w:rsidRPr="00AC480D">
        <w:rPr>
          <w:rFonts w:ascii="Times New Roman" w:hAnsi="Times New Roman"/>
          <w:sz w:val="24"/>
        </w:rPr>
        <w:t xml:space="preserve"> – установление соответствия результатов освоения обучающимися образовательных программ, соответствующим требованиям ФГОС СПО.</w:t>
      </w:r>
    </w:p>
    <w:p w14:paraId="558BDEE6" w14:textId="77777777" w:rsidR="00AC480D" w:rsidRPr="00275339" w:rsidRDefault="00275339" w:rsidP="009B414B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275339">
        <w:rPr>
          <w:rFonts w:ascii="Times New Roman" w:hAnsi="Times New Roman"/>
          <w:sz w:val="24"/>
        </w:rPr>
        <w:t>ГИА проводится г</w:t>
      </w:r>
      <w:r w:rsidR="00AC480D" w:rsidRPr="00275339">
        <w:rPr>
          <w:rFonts w:ascii="Times New Roman" w:hAnsi="Times New Roman"/>
          <w:sz w:val="24"/>
        </w:rPr>
        <w:t>осударственн</w:t>
      </w:r>
      <w:r w:rsidRPr="00275339">
        <w:rPr>
          <w:rFonts w:ascii="Times New Roman" w:hAnsi="Times New Roman"/>
          <w:sz w:val="24"/>
        </w:rPr>
        <w:t>ой</w:t>
      </w:r>
      <w:r w:rsidR="00AC480D" w:rsidRPr="00275339">
        <w:rPr>
          <w:rFonts w:ascii="Times New Roman" w:hAnsi="Times New Roman"/>
          <w:sz w:val="24"/>
        </w:rPr>
        <w:t xml:space="preserve"> экзаменационн</w:t>
      </w:r>
      <w:r w:rsidRPr="00275339">
        <w:rPr>
          <w:rFonts w:ascii="Times New Roman" w:hAnsi="Times New Roman"/>
          <w:sz w:val="24"/>
        </w:rPr>
        <w:t>ой</w:t>
      </w:r>
      <w:r w:rsidR="00AC480D" w:rsidRPr="00275339">
        <w:rPr>
          <w:rFonts w:ascii="Times New Roman" w:hAnsi="Times New Roman"/>
          <w:sz w:val="24"/>
        </w:rPr>
        <w:t xml:space="preserve"> комисси</w:t>
      </w:r>
      <w:r w:rsidRPr="00275339">
        <w:rPr>
          <w:rFonts w:ascii="Times New Roman" w:hAnsi="Times New Roman"/>
          <w:sz w:val="24"/>
        </w:rPr>
        <w:t>ей</w:t>
      </w:r>
      <w:r w:rsidR="00AC480D" w:rsidRPr="00275339">
        <w:rPr>
          <w:rFonts w:ascii="Times New Roman" w:hAnsi="Times New Roman"/>
          <w:sz w:val="24"/>
        </w:rPr>
        <w:t xml:space="preserve"> (далее – ГЭК). Состав ГЭК утверждается приказом директора Техникума.</w:t>
      </w:r>
    </w:p>
    <w:p w14:paraId="71F313DD" w14:textId="77777777" w:rsidR="00AC480D" w:rsidRDefault="00AC480D" w:rsidP="009B414B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AC480D">
        <w:rPr>
          <w:rFonts w:ascii="Times New Roman" w:hAnsi="Times New Roman"/>
          <w:sz w:val="24"/>
        </w:rPr>
        <w:t>К ГИА допускается обучающийся,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программе.</w:t>
      </w:r>
    </w:p>
    <w:p w14:paraId="154DFE39" w14:textId="1C7CCC2C" w:rsidR="00F1692B" w:rsidRDefault="00F1692B" w:rsidP="009B414B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F1692B">
        <w:rPr>
          <w:rFonts w:ascii="Times New Roman" w:hAnsi="Times New Roman"/>
          <w:sz w:val="24"/>
        </w:rPr>
        <w:t xml:space="preserve">Объем времени, который отводится на </w:t>
      </w:r>
      <w:r w:rsidR="00B06DEC">
        <w:rPr>
          <w:rFonts w:ascii="Times New Roman" w:hAnsi="Times New Roman"/>
          <w:sz w:val="24"/>
        </w:rPr>
        <w:t>ГИА</w:t>
      </w:r>
      <w:r w:rsidRPr="00F1692B">
        <w:rPr>
          <w:rFonts w:ascii="Times New Roman" w:hAnsi="Times New Roman"/>
          <w:sz w:val="24"/>
        </w:rPr>
        <w:t xml:space="preserve">, определяется </w:t>
      </w:r>
      <w:r w:rsidR="00B06DEC">
        <w:rPr>
          <w:rFonts w:ascii="Times New Roman" w:hAnsi="Times New Roman"/>
          <w:sz w:val="24"/>
        </w:rPr>
        <w:t>ФГОС СПО</w:t>
      </w:r>
      <w:r w:rsidRPr="00F1692B">
        <w:rPr>
          <w:rFonts w:ascii="Times New Roman" w:hAnsi="Times New Roman"/>
          <w:sz w:val="24"/>
        </w:rPr>
        <w:t xml:space="preserve"> и календарным учебным графиком.</w:t>
      </w:r>
    </w:p>
    <w:p w14:paraId="6C1E8AC6" w14:textId="64857C4C" w:rsidR="00F1692B" w:rsidRPr="00D87559" w:rsidRDefault="00F1692B" w:rsidP="009B414B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F1692B">
        <w:rPr>
          <w:rFonts w:ascii="Times New Roman" w:hAnsi="Times New Roman"/>
          <w:sz w:val="24"/>
          <w:szCs w:val="24"/>
        </w:rPr>
        <w:t xml:space="preserve">Формами </w:t>
      </w:r>
      <w:r w:rsidR="00B06DEC">
        <w:rPr>
          <w:rFonts w:ascii="Times New Roman" w:hAnsi="Times New Roman"/>
          <w:sz w:val="24"/>
          <w:szCs w:val="24"/>
        </w:rPr>
        <w:t>ГИА</w:t>
      </w:r>
      <w:r w:rsidRPr="00F1692B">
        <w:rPr>
          <w:rFonts w:ascii="Times New Roman" w:hAnsi="Times New Roman"/>
          <w:sz w:val="24"/>
          <w:szCs w:val="24"/>
        </w:rPr>
        <w:t xml:space="preserve"> выпускников являются защита дипломной работы и демонстрационный экзамен.</w:t>
      </w:r>
    </w:p>
    <w:p w14:paraId="6ABEC55D" w14:textId="77777777" w:rsidR="00D87559" w:rsidRDefault="00D87559" w:rsidP="009B414B">
      <w:pPr>
        <w:shd w:val="clear" w:color="auto" w:fill="FFFFFF"/>
        <w:spacing w:line="360" w:lineRule="auto"/>
        <w:ind w:firstLine="709"/>
        <w:jc w:val="both"/>
        <w:rPr>
          <w:sz w:val="24"/>
        </w:rPr>
      </w:pPr>
      <w:r w:rsidRPr="00D87559">
        <w:rPr>
          <w:sz w:val="24"/>
        </w:rPr>
        <w:t>Демонстрационный экзамен предусматривает моделирование реальных</w:t>
      </w:r>
      <w:r>
        <w:rPr>
          <w:sz w:val="24"/>
        </w:rPr>
        <w:t xml:space="preserve"> </w:t>
      </w:r>
      <w:r w:rsidRPr="00D87559">
        <w:rPr>
          <w:sz w:val="24"/>
        </w:rPr>
        <w:t>производственных условий для решения выпускниками практических задач профессиональной</w:t>
      </w:r>
      <w:r>
        <w:rPr>
          <w:sz w:val="24"/>
        </w:rPr>
        <w:t xml:space="preserve"> </w:t>
      </w:r>
      <w:r w:rsidRPr="00D87559">
        <w:rPr>
          <w:sz w:val="24"/>
        </w:rPr>
        <w:t>деятельности.</w:t>
      </w:r>
    </w:p>
    <w:p w14:paraId="55A3FE52" w14:textId="35169297" w:rsidR="000043F9" w:rsidRPr="00D87559" w:rsidRDefault="00D87559" w:rsidP="00293E52">
      <w:pPr>
        <w:pStyle w:val="af0"/>
        <w:shd w:val="clear" w:color="auto" w:fill="FFFFFF"/>
        <w:spacing w:after="0" w:line="360" w:lineRule="auto"/>
        <w:ind w:left="0" w:firstLine="709"/>
        <w:jc w:val="both"/>
        <w:rPr>
          <w:sz w:val="24"/>
        </w:rPr>
      </w:pPr>
      <w:r w:rsidRPr="00B06DEC">
        <w:rPr>
          <w:rFonts w:ascii="Times New Roman" w:hAnsi="Times New Roman"/>
          <w:sz w:val="24"/>
        </w:rPr>
        <w:t>Дипломная работа представляет собой самостоятельно выполненное обучающимся законченное исследование в профессиональной области деятельности, соответствующее требованиям ФГОС СПО по специальности.</w:t>
      </w:r>
      <w:r w:rsidR="00B06DEC" w:rsidRPr="00B06DEC">
        <w:rPr>
          <w:rFonts w:ascii="Times New Roman" w:hAnsi="Times New Roman"/>
          <w:sz w:val="24"/>
        </w:rPr>
        <w:t xml:space="preserve"> </w:t>
      </w:r>
    </w:p>
    <w:p w14:paraId="0302DD2B" w14:textId="77777777" w:rsidR="009E2E91" w:rsidRDefault="009E2E91" w:rsidP="009E2E91">
      <w:pPr>
        <w:pStyle w:val="a3"/>
        <w:jc w:val="both"/>
        <w:rPr>
          <w:rFonts w:ascii="Times New Roman" w:hAnsi="Times New Roman"/>
          <w:szCs w:val="24"/>
        </w:rPr>
      </w:pPr>
    </w:p>
    <w:p w14:paraId="1FEB7D4F" w14:textId="77777777" w:rsidR="00B915B2" w:rsidRDefault="00B915B2" w:rsidP="009E2E91">
      <w:pPr>
        <w:pStyle w:val="a3"/>
        <w:jc w:val="both"/>
        <w:rPr>
          <w:rFonts w:ascii="Times New Roman" w:hAnsi="Times New Roman"/>
          <w:szCs w:val="24"/>
        </w:rPr>
      </w:pPr>
    </w:p>
    <w:p w14:paraId="28330C81" w14:textId="77777777" w:rsidR="00B915B2" w:rsidRPr="0088364A" w:rsidRDefault="00B915B2" w:rsidP="00B915B2">
      <w:pPr>
        <w:pStyle w:val="af0"/>
        <w:numPr>
          <w:ilvl w:val="0"/>
          <w:numId w:val="1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64A">
        <w:rPr>
          <w:rFonts w:ascii="Times New Roman" w:hAnsi="Times New Roman"/>
          <w:b/>
          <w:sz w:val="24"/>
          <w:szCs w:val="24"/>
        </w:rPr>
        <w:t>Порядок подготовки дипломной работы</w:t>
      </w:r>
    </w:p>
    <w:p w14:paraId="4973824F" w14:textId="77777777" w:rsidR="00B915B2" w:rsidRPr="00B915B2" w:rsidRDefault="00B915B2" w:rsidP="00B915B2">
      <w:pPr>
        <w:pStyle w:val="af0"/>
        <w:spacing w:line="360" w:lineRule="auto"/>
        <w:ind w:left="0" w:firstLine="720"/>
        <w:rPr>
          <w:rFonts w:ascii="Times New Roman" w:hAnsi="Times New Roman"/>
          <w:sz w:val="24"/>
          <w:szCs w:val="24"/>
        </w:rPr>
      </w:pPr>
    </w:p>
    <w:p w14:paraId="3E027F00" w14:textId="19884EC3" w:rsidR="00293E52" w:rsidRPr="00B06DEC" w:rsidRDefault="00293E52" w:rsidP="00293E52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B06DEC">
        <w:rPr>
          <w:rFonts w:ascii="Times New Roman" w:hAnsi="Times New Roman"/>
          <w:sz w:val="24"/>
        </w:rPr>
        <w:t>Дипломная работа должна иметь актуальность и практическую значимость и соответствовать содержанию одного или нескольких профессиональных модулей.</w:t>
      </w:r>
    </w:p>
    <w:p w14:paraId="00CEFC2B" w14:textId="77777777" w:rsidR="00293E52" w:rsidRPr="000043F9" w:rsidRDefault="00293E52" w:rsidP="00293E52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0043F9">
        <w:rPr>
          <w:rFonts w:ascii="Times New Roman" w:hAnsi="Times New Roman"/>
          <w:sz w:val="24"/>
        </w:rPr>
        <w:lastRenderedPageBreak/>
        <w:t>Техникум определяет тематику дипломной работы</w:t>
      </w:r>
      <w:r>
        <w:rPr>
          <w:rFonts w:ascii="Times New Roman" w:hAnsi="Times New Roman"/>
          <w:sz w:val="24"/>
        </w:rPr>
        <w:t xml:space="preserve"> (Приложение 1)</w:t>
      </w:r>
      <w:r w:rsidRPr="000043F9">
        <w:rPr>
          <w:rFonts w:ascii="Times New Roman" w:hAnsi="Times New Roman"/>
          <w:sz w:val="24"/>
        </w:rPr>
        <w:t>.</w:t>
      </w:r>
    </w:p>
    <w:p w14:paraId="1FACB6F2" w14:textId="77777777" w:rsidR="00293E52" w:rsidRPr="00D87559" w:rsidRDefault="00293E52" w:rsidP="00293E52">
      <w:pPr>
        <w:shd w:val="clear" w:color="auto" w:fill="FFFFFF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Обучающиеся </w:t>
      </w:r>
      <w:r w:rsidRPr="000043F9">
        <w:rPr>
          <w:sz w:val="24"/>
        </w:rPr>
        <w:t>имеют право выбрать тему дипломной работы, в том числе предложить</w:t>
      </w:r>
      <w:r>
        <w:rPr>
          <w:sz w:val="24"/>
        </w:rPr>
        <w:t xml:space="preserve"> </w:t>
      </w:r>
      <w:r w:rsidRPr="000043F9">
        <w:rPr>
          <w:sz w:val="24"/>
        </w:rPr>
        <w:t>свою тему с необходимым обоснованием целесообразности ее разработки для практического</w:t>
      </w:r>
      <w:r>
        <w:rPr>
          <w:sz w:val="24"/>
        </w:rPr>
        <w:t xml:space="preserve"> применения.</w:t>
      </w:r>
    </w:p>
    <w:p w14:paraId="6F5AFB8B" w14:textId="77777777" w:rsidR="00B915B2" w:rsidRDefault="00B915B2" w:rsidP="00293E52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15B2">
        <w:rPr>
          <w:rFonts w:ascii="Times New Roman" w:hAnsi="Times New Roman"/>
          <w:sz w:val="24"/>
          <w:szCs w:val="24"/>
        </w:rPr>
        <w:t>Для подготовки дипломной работы обучающемуся назначается научный руководитель. Закрепление за обучающимися тем дипломных работ, назначение руководителей осуществляется приказом директора Техникума.</w:t>
      </w:r>
    </w:p>
    <w:p w14:paraId="5AC47A7B" w14:textId="5BA52049" w:rsidR="00B915B2" w:rsidRPr="00B915B2" w:rsidRDefault="00B915B2" w:rsidP="00073899">
      <w:pPr>
        <w:pStyle w:val="af0"/>
        <w:numPr>
          <w:ilvl w:val="1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915B2">
        <w:rPr>
          <w:rFonts w:ascii="Times New Roman" w:hAnsi="Times New Roman"/>
          <w:sz w:val="24"/>
          <w:szCs w:val="24"/>
        </w:rPr>
        <w:t>Научные руководители дипломных работ проводят консультации, в ходе которых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дипломной работы.</w:t>
      </w:r>
    </w:p>
    <w:p w14:paraId="3E9B9E32" w14:textId="77777777" w:rsidR="00B915B2" w:rsidRPr="00B915B2" w:rsidRDefault="00B915B2" w:rsidP="00B915B2">
      <w:pPr>
        <w:pStyle w:val="af0"/>
        <w:numPr>
          <w:ilvl w:val="1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915B2">
        <w:rPr>
          <w:rFonts w:ascii="Times New Roman" w:hAnsi="Times New Roman"/>
          <w:sz w:val="24"/>
          <w:szCs w:val="24"/>
        </w:rPr>
        <w:t xml:space="preserve"> В обязанности научного руководителя дипломной работы входит:</w:t>
      </w:r>
    </w:p>
    <w:p w14:paraId="7310B203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разработка совместно с обучающимся плана дипломной работы;</w:t>
      </w:r>
    </w:p>
    <w:p w14:paraId="628A12BA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 xml:space="preserve">- разработка </w:t>
      </w:r>
      <w:r w:rsidRPr="00B915B2">
        <w:rPr>
          <w:bCs/>
          <w:sz w:val="24"/>
          <w:szCs w:val="24"/>
        </w:rPr>
        <w:t>календарного плана выполнения дипломной работы</w:t>
      </w:r>
      <w:r w:rsidRPr="00B915B2">
        <w:rPr>
          <w:b/>
          <w:sz w:val="24"/>
          <w:szCs w:val="24"/>
        </w:rPr>
        <w:t xml:space="preserve"> </w:t>
      </w:r>
      <w:r w:rsidRPr="00B915B2">
        <w:rPr>
          <w:sz w:val="24"/>
          <w:szCs w:val="24"/>
        </w:rPr>
        <w:t>на весь период выполнения работы (Приложение 2);</w:t>
      </w:r>
    </w:p>
    <w:p w14:paraId="65FD4A4D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консультирование обучающегося по вопросам содержания и последовательности выполнения дипломной работы;</w:t>
      </w:r>
    </w:p>
    <w:p w14:paraId="411858EB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оказание помощи обучающемуся в подборе необходимых источников;</w:t>
      </w:r>
    </w:p>
    <w:p w14:paraId="5E180D41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контроль хода выполнения дипломной работы в соответствии с установленным графиком;</w:t>
      </w:r>
    </w:p>
    <w:p w14:paraId="5BC1674E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контроль оформления дипломной работы;</w:t>
      </w:r>
    </w:p>
    <w:p w14:paraId="25A4FC5F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консультирование обучающегося в подготовке презентации и доклада для защиты дипломной работы;</w:t>
      </w:r>
    </w:p>
    <w:p w14:paraId="4572849B" w14:textId="77777777" w:rsidR="00B915B2" w:rsidRPr="00B915B2" w:rsidRDefault="00B915B2" w:rsidP="00B915B2">
      <w:pPr>
        <w:spacing w:line="360" w:lineRule="auto"/>
        <w:ind w:firstLine="720"/>
        <w:jc w:val="both"/>
        <w:rPr>
          <w:sz w:val="24"/>
          <w:szCs w:val="24"/>
        </w:rPr>
      </w:pPr>
      <w:r w:rsidRPr="00B915B2">
        <w:rPr>
          <w:sz w:val="24"/>
          <w:szCs w:val="24"/>
        </w:rPr>
        <w:t>- предоставление письменного отзыва на дипломную работу.</w:t>
      </w:r>
    </w:p>
    <w:p w14:paraId="5555FBB5" w14:textId="68D4804F" w:rsidR="00B915B2" w:rsidRDefault="00B915B2" w:rsidP="00B915B2">
      <w:pPr>
        <w:pStyle w:val="af0"/>
        <w:numPr>
          <w:ilvl w:val="1"/>
          <w:numId w:val="11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915B2">
        <w:rPr>
          <w:rFonts w:ascii="Times New Roman" w:hAnsi="Times New Roman"/>
          <w:sz w:val="24"/>
          <w:szCs w:val="24"/>
        </w:rPr>
        <w:t>Общее руководство и контроль за ходом выполнения дипломных работы осуществляют заместитель директора по учебно-воспитательной работе, заведующие отделениями и председатели методических цикловых комиссий.</w:t>
      </w:r>
    </w:p>
    <w:p w14:paraId="545D2D12" w14:textId="77777777" w:rsidR="00D36BE7" w:rsidRPr="00D36BE7" w:rsidRDefault="00D36BE7" w:rsidP="00D36BE7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36BE7">
        <w:rPr>
          <w:rFonts w:ascii="Times New Roman" w:hAnsi="Times New Roman"/>
          <w:sz w:val="24"/>
          <w:szCs w:val="24"/>
        </w:rPr>
        <w:t>ипломн</w:t>
      </w:r>
      <w:r>
        <w:rPr>
          <w:rFonts w:ascii="Times New Roman" w:hAnsi="Times New Roman"/>
          <w:sz w:val="24"/>
          <w:szCs w:val="24"/>
        </w:rPr>
        <w:t>ая</w:t>
      </w:r>
      <w:r w:rsidRPr="00D36BE7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 должна быть оформлена в соответствии с</w:t>
      </w:r>
      <w:r w:rsidRPr="00D36BE7">
        <w:rPr>
          <w:rFonts w:ascii="Times New Roman" w:hAnsi="Times New Roman"/>
          <w:sz w:val="24"/>
          <w:szCs w:val="24"/>
        </w:rPr>
        <w:t xml:space="preserve"> «Требования</w:t>
      </w:r>
      <w:r>
        <w:rPr>
          <w:rFonts w:ascii="Times New Roman" w:hAnsi="Times New Roman"/>
          <w:sz w:val="24"/>
          <w:szCs w:val="24"/>
        </w:rPr>
        <w:t>ми</w:t>
      </w:r>
      <w:r w:rsidRPr="00D36BE7">
        <w:rPr>
          <w:rFonts w:ascii="Times New Roman" w:hAnsi="Times New Roman"/>
          <w:sz w:val="24"/>
          <w:szCs w:val="24"/>
        </w:rPr>
        <w:t xml:space="preserve"> к дипломным работам обучающихся Частного профессионального образовательного учреждения Петрозаводский кооперативный техникум Карелреспотребсоюза»</w:t>
      </w:r>
      <w:r>
        <w:rPr>
          <w:rFonts w:ascii="Times New Roman" w:hAnsi="Times New Roman"/>
          <w:sz w:val="24"/>
          <w:szCs w:val="24"/>
        </w:rPr>
        <w:t>, утвержденными Техникумом</w:t>
      </w:r>
      <w:r w:rsidRPr="00D36BE7">
        <w:rPr>
          <w:rFonts w:ascii="Times New Roman" w:hAnsi="Times New Roman"/>
          <w:sz w:val="24"/>
          <w:szCs w:val="24"/>
        </w:rPr>
        <w:t>.</w:t>
      </w:r>
    </w:p>
    <w:p w14:paraId="5EA640F1" w14:textId="1DDDC9B0" w:rsidR="00B915B2" w:rsidRPr="00B915B2" w:rsidRDefault="00B915B2" w:rsidP="00B915B2">
      <w:pPr>
        <w:pStyle w:val="af0"/>
        <w:numPr>
          <w:ilvl w:val="1"/>
          <w:numId w:val="11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915B2">
        <w:rPr>
          <w:rFonts w:ascii="Times New Roman" w:hAnsi="Times New Roman"/>
          <w:sz w:val="24"/>
          <w:szCs w:val="24"/>
        </w:rPr>
        <w:t>По завершению обучающимся подготовки дипломной работы научный руководитель проверяет качество работы, подписывает ее в распечатанном виде</w:t>
      </w:r>
      <w:r w:rsidR="00E12EB9">
        <w:rPr>
          <w:rFonts w:ascii="Times New Roman" w:hAnsi="Times New Roman"/>
          <w:sz w:val="24"/>
          <w:szCs w:val="24"/>
        </w:rPr>
        <w:t>, готовит</w:t>
      </w:r>
      <w:r w:rsidRPr="00B915B2">
        <w:rPr>
          <w:rFonts w:ascii="Times New Roman" w:hAnsi="Times New Roman"/>
          <w:sz w:val="24"/>
          <w:szCs w:val="24"/>
        </w:rPr>
        <w:t xml:space="preserve"> письменны</w:t>
      </w:r>
      <w:r w:rsidR="00E12EB9">
        <w:rPr>
          <w:rFonts w:ascii="Times New Roman" w:hAnsi="Times New Roman"/>
          <w:sz w:val="24"/>
          <w:szCs w:val="24"/>
        </w:rPr>
        <w:t>й</w:t>
      </w:r>
      <w:r w:rsidRPr="00B915B2">
        <w:rPr>
          <w:rFonts w:ascii="Times New Roman" w:hAnsi="Times New Roman"/>
          <w:sz w:val="24"/>
          <w:szCs w:val="24"/>
        </w:rPr>
        <w:t xml:space="preserve"> отзыв (Приложение 2)</w:t>
      </w:r>
      <w:r w:rsidR="00E12EB9">
        <w:rPr>
          <w:rFonts w:ascii="Times New Roman" w:hAnsi="Times New Roman"/>
          <w:sz w:val="24"/>
          <w:szCs w:val="24"/>
        </w:rPr>
        <w:t>. Обучающийся</w:t>
      </w:r>
      <w:r w:rsidRPr="00B915B2">
        <w:rPr>
          <w:rFonts w:ascii="Times New Roman" w:hAnsi="Times New Roman"/>
          <w:sz w:val="24"/>
          <w:szCs w:val="24"/>
        </w:rPr>
        <w:t xml:space="preserve"> передает председателю методической цикловой комиссии</w:t>
      </w:r>
      <w:r w:rsidRPr="00B915B2">
        <w:rPr>
          <w:rFonts w:ascii="Times New Roman" w:hAnsi="Times New Roman"/>
          <w:bCs/>
          <w:sz w:val="24"/>
          <w:szCs w:val="24"/>
        </w:rPr>
        <w:t xml:space="preserve"> не позднее, чем за три дня до установленного срока защиты</w:t>
      </w:r>
      <w:r w:rsidRPr="00B915B2">
        <w:rPr>
          <w:rFonts w:ascii="Times New Roman" w:hAnsi="Times New Roman"/>
          <w:sz w:val="24"/>
          <w:szCs w:val="24"/>
        </w:rPr>
        <w:t>.</w:t>
      </w:r>
    </w:p>
    <w:p w14:paraId="444C9878" w14:textId="77777777" w:rsidR="00935533" w:rsidRPr="0088364A" w:rsidRDefault="00935533" w:rsidP="00B915B2">
      <w:pPr>
        <w:pStyle w:val="af0"/>
        <w:numPr>
          <w:ilvl w:val="0"/>
          <w:numId w:val="11"/>
        </w:numPr>
        <w:shd w:val="clear" w:color="auto" w:fill="FFFFFF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8364A">
        <w:rPr>
          <w:rFonts w:ascii="Times New Roman" w:hAnsi="Times New Roman"/>
          <w:b/>
          <w:sz w:val="24"/>
          <w:szCs w:val="24"/>
        </w:rPr>
        <w:lastRenderedPageBreak/>
        <w:t>Порядок защиты дипломных работ</w:t>
      </w:r>
    </w:p>
    <w:p w14:paraId="498205B7" w14:textId="77777777" w:rsidR="00935533" w:rsidRPr="00B03D36" w:rsidRDefault="00935533" w:rsidP="00935533">
      <w:pPr>
        <w:shd w:val="clear" w:color="auto" w:fill="FFFFFF"/>
        <w:ind w:left="360"/>
        <w:jc w:val="center"/>
        <w:rPr>
          <w:rFonts w:ascii="Courier New" w:hAnsi="Courier New"/>
          <w:b/>
          <w:sz w:val="28"/>
        </w:rPr>
      </w:pPr>
    </w:p>
    <w:p w14:paraId="1C221A52" w14:textId="77777777" w:rsidR="008F6878" w:rsidRPr="008F6878" w:rsidRDefault="008F6878" w:rsidP="00B915B2">
      <w:pPr>
        <w:pStyle w:val="a3"/>
        <w:widowControl w:val="0"/>
        <w:numPr>
          <w:ilvl w:val="1"/>
          <w:numId w:val="11"/>
        </w:numPr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8F6878">
        <w:rPr>
          <w:rFonts w:ascii="Times New Roman" w:hAnsi="Times New Roman"/>
          <w:b w:val="0"/>
          <w:szCs w:val="24"/>
        </w:rPr>
        <w:t>Защита дипломных работ проводится на открытых заседаниях ГЭК с участием не менее двух третей ее состава.</w:t>
      </w:r>
    </w:p>
    <w:p w14:paraId="63587149" w14:textId="30620BC3" w:rsidR="008F6878" w:rsidRDefault="008F6878" w:rsidP="00B915B2">
      <w:pPr>
        <w:pStyle w:val="a3"/>
        <w:widowControl w:val="0"/>
        <w:numPr>
          <w:ilvl w:val="1"/>
          <w:numId w:val="11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8F6878">
        <w:rPr>
          <w:rFonts w:ascii="Times New Roman" w:hAnsi="Times New Roman"/>
          <w:b w:val="0"/>
          <w:szCs w:val="24"/>
        </w:rPr>
        <w:t xml:space="preserve">Во время доклада обучающийся </w:t>
      </w:r>
      <w:r w:rsidR="00B06DEC">
        <w:rPr>
          <w:rFonts w:ascii="Times New Roman" w:hAnsi="Times New Roman"/>
          <w:b w:val="0"/>
          <w:szCs w:val="24"/>
        </w:rPr>
        <w:t xml:space="preserve">может </w:t>
      </w:r>
      <w:r w:rsidRPr="008F6878">
        <w:rPr>
          <w:rFonts w:ascii="Times New Roman" w:hAnsi="Times New Roman"/>
          <w:b w:val="0"/>
          <w:szCs w:val="24"/>
        </w:rPr>
        <w:t>использ</w:t>
      </w:r>
      <w:r w:rsidR="00B06DEC">
        <w:rPr>
          <w:rFonts w:ascii="Times New Roman" w:hAnsi="Times New Roman"/>
          <w:b w:val="0"/>
          <w:szCs w:val="24"/>
        </w:rPr>
        <w:t>овать</w:t>
      </w:r>
      <w:r w:rsidRPr="008F6878">
        <w:rPr>
          <w:rFonts w:ascii="Times New Roman" w:hAnsi="Times New Roman"/>
          <w:b w:val="0"/>
          <w:szCs w:val="24"/>
        </w:rPr>
        <w:t xml:space="preserve"> подготовленный наглядный материал, иллюстрирующий основные положения дипломной работы.</w:t>
      </w:r>
    </w:p>
    <w:p w14:paraId="10762634" w14:textId="7DE0EFA8" w:rsidR="009603DE" w:rsidRPr="009603DE" w:rsidRDefault="009603DE" w:rsidP="009603DE">
      <w:pPr>
        <w:pStyle w:val="a3"/>
        <w:widowControl w:val="0"/>
        <w:numPr>
          <w:ilvl w:val="1"/>
          <w:numId w:val="11"/>
        </w:numPr>
        <w:tabs>
          <w:tab w:val="left" w:pos="1134"/>
        </w:tabs>
        <w:snapToGrid w:val="0"/>
        <w:spacing w:line="360" w:lineRule="auto"/>
        <w:jc w:val="both"/>
        <w:rPr>
          <w:rFonts w:ascii="Times New Roman" w:hAnsi="Times New Roman"/>
          <w:b w:val="0"/>
          <w:szCs w:val="24"/>
        </w:rPr>
      </w:pPr>
      <w:r w:rsidRPr="009603DE">
        <w:rPr>
          <w:rFonts w:ascii="Times New Roman" w:hAnsi="Times New Roman"/>
          <w:b w:val="0"/>
          <w:szCs w:val="24"/>
        </w:rPr>
        <w:t>Защита дипломной работы проходит в следующей последовательности:</w:t>
      </w:r>
    </w:p>
    <w:p w14:paraId="7EAAB174" w14:textId="6FC6F010" w:rsidR="009603DE" w:rsidRPr="009603DE" w:rsidRDefault="009603DE" w:rsidP="00DB711B">
      <w:pPr>
        <w:pStyle w:val="a3"/>
        <w:widowControl w:val="0"/>
        <w:numPr>
          <w:ilvl w:val="0"/>
          <w:numId w:val="14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9603DE">
        <w:rPr>
          <w:rFonts w:ascii="Times New Roman" w:hAnsi="Times New Roman"/>
          <w:b w:val="0"/>
          <w:szCs w:val="24"/>
        </w:rPr>
        <w:t xml:space="preserve">представление </w:t>
      </w:r>
      <w:r>
        <w:rPr>
          <w:rFonts w:ascii="Times New Roman" w:hAnsi="Times New Roman"/>
          <w:b w:val="0"/>
          <w:szCs w:val="24"/>
        </w:rPr>
        <w:t>обучающегося</w:t>
      </w:r>
      <w:r w:rsidRPr="009603DE">
        <w:rPr>
          <w:rFonts w:ascii="Times New Roman" w:hAnsi="Times New Roman"/>
          <w:b w:val="0"/>
          <w:szCs w:val="24"/>
        </w:rPr>
        <w:t>, темы дипломной работы, руководителя дипломной</w:t>
      </w:r>
      <w:r>
        <w:rPr>
          <w:rFonts w:ascii="Times New Roman" w:hAnsi="Times New Roman"/>
          <w:b w:val="0"/>
          <w:szCs w:val="24"/>
        </w:rPr>
        <w:t xml:space="preserve"> </w:t>
      </w:r>
      <w:r w:rsidRPr="009603DE">
        <w:rPr>
          <w:rFonts w:ascii="Times New Roman" w:hAnsi="Times New Roman"/>
          <w:b w:val="0"/>
          <w:szCs w:val="24"/>
        </w:rPr>
        <w:t>работы;</w:t>
      </w:r>
    </w:p>
    <w:p w14:paraId="7566A526" w14:textId="20CD48D9" w:rsidR="009603DE" w:rsidRPr="009603DE" w:rsidRDefault="009603DE" w:rsidP="00DB711B">
      <w:pPr>
        <w:pStyle w:val="a3"/>
        <w:widowControl w:val="0"/>
        <w:numPr>
          <w:ilvl w:val="0"/>
          <w:numId w:val="14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9603DE">
        <w:rPr>
          <w:rFonts w:ascii="Times New Roman" w:hAnsi="Times New Roman"/>
          <w:b w:val="0"/>
          <w:szCs w:val="24"/>
        </w:rPr>
        <w:t xml:space="preserve">доклад </w:t>
      </w:r>
      <w:r w:rsidR="00DB711B">
        <w:rPr>
          <w:rFonts w:ascii="Times New Roman" w:hAnsi="Times New Roman"/>
          <w:b w:val="0"/>
          <w:szCs w:val="24"/>
        </w:rPr>
        <w:t>обучающегося</w:t>
      </w:r>
      <w:r w:rsidRPr="009603DE">
        <w:rPr>
          <w:rFonts w:ascii="Times New Roman" w:hAnsi="Times New Roman"/>
          <w:b w:val="0"/>
          <w:szCs w:val="24"/>
        </w:rPr>
        <w:t>;</w:t>
      </w:r>
    </w:p>
    <w:p w14:paraId="3F40457F" w14:textId="5667FF9E" w:rsidR="009603DE" w:rsidRPr="008F6878" w:rsidRDefault="009603DE" w:rsidP="00DB711B">
      <w:pPr>
        <w:pStyle w:val="a3"/>
        <w:widowControl w:val="0"/>
        <w:numPr>
          <w:ilvl w:val="0"/>
          <w:numId w:val="14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9603DE">
        <w:rPr>
          <w:rFonts w:ascii="Times New Roman" w:hAnsi="Times New Roman"/>
          <w:b w:val="0"/>
          <w:szCs w:val="24"/>
        </w:rPr>
        <w:t xml:space="preserve">вопросы по докладу и </w:t>
      </w:r>
      <w:r w:rsidR="00DB711B">
        <w:rPr>
          <w:rFonts w:ascii="Times New Roman" w:hAnsi="Times New Roman"/>
          <w:b w:val="0"/>
          <w:szCs w:val="24"/>
        </w:rPr>
        <w:t xml:space="preserve">тексту </w:t>
      </w:r>
      <w:r w:rsidRPr="009603DE">
        <w:rPr>
          <w:rFonts w:ascii="Times New Roman" w:hAnsi="Times New Roman"/>
          <w:b w:val="0"/>
          <w:szCs w:val="24"/>
        </w:rPr>
        <w:t xml:space="preserve">дипломной работы и ответы на них </w:t>
      </w:r>
      <w:r w:rsidR="00DB711B">
        <w:rPr>
          <w:rFonts w:ascii="Times New Roman" w:hAnsi="Times New Roman"/>
          <w:b w:val="0"/>
          <w:szCs w:val="24"/>
        </w:rPr>
        <w:t>обучающегося</w:t>
      </w:r>
      <w:r>
        <w:rPr>
          <w:rFonts w:ascii="Times New Roman" w:hAnsi="Times New Roman"/>
          <w:b w:val="0"/>
          <w:szCs w:val="24"/>
        </w:rPr>
        <w:t>.</w:t>
      </w:r>
    </w:p>
    <w:p w14:paraId="2336B73E" w14:textId="4C7A3D71" w:rsidR="00B06DEC" w:rsidRPr="00B06DEC" w:rsidRDefault="00B06DEC" w:rsidP="00B06DEC">
      <w:pPr>
        <w:pStyle w:val="a3"/>
        <w:widowControl w:val="0"/>
        <w:numPr>
          <w:ilvl w:val="1"/>
          <w:numId w:val="11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Доклад обучающегося по теме</w:t>
      </w:r>
      <w:r w:rsidRPr="00B06DE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дипломной работы</w:t>
      </w:r>
      <w:r w:rsidRPr="00B06DEC">
        <w:rPr>
          <w:rFonts w:ascii="Times New Roman" w:hAnsi="Times New Roman"/>
          <w:b w:val="0"/>
          <w:szCs w:val="24"/>
        </w:rPr>
        <w:t xml:space="preserve"> не долж</w:t>
      </w:r>
      <w:r>
        <w:rPr>
          <w:rFonts w:ascii="Times New Roman" w:hAnsi="Times New Roman"/>
          <w:b w:val="0"/>
          <w:szCs w:val="24"/>
        </w:rPr>
        <w:t>ен</w:t>
      </w:r>
      <w:r w:rsidRPr="00B06DEC">
        <w:rPr>
          <w:rFonts w:ascii="Times New Roman" w:hAnsi="Times New Roman"/>
          <w:b w:val="0"/>
          <w:szCs w:val="24"/>
        </w:rPr>
        <w:t xml:space="preserve"> по времени превышать </w:t>
      </w:r>
      <w:r w:rsidRPr="00EE0659">
        <w:rPr>
          <w:rFonts w:ascii="Times New Roman" w:hAnsi="Times New Roman"/>
          <w:b w:val="0"/>
          <w:szCs w:val="24"/>
        </w:rPr>
        <w:t>10 минут</w:t>
      </w:r>
      <w:r w:rsidRPr="00B06DEC">
        <w:rPr>
          <w:rFonts w:ascii="Times New Roman" w:hAnsi="Times New Roman"/>
          <w:b w:val="0"/>
          <w:szCs w:val="24"/>
        </w:rPr>
        <w:t xml:space="preserve">. В основе доклада лежит научный аппарат, этапы выполнения работы и результаты, полученные на каждом этапе. </w:t>
      </w:r>
    </w:p>
    <w:p w14:paraId="52FEF1E2" w14:textId="5CFA77C1" w:rsidR="008F6878" w:rsidRPr="008F6878" w:rsidRDefault="008F6878" w:rsidP="00B915B2">
      <w:pPr>
        <w:pStyle w:val="a3"/>
        <w:widowControl w:val="0"/>
        <w:numPr>
          <w:ilvl w:val="1"/>
          <w:numId w:val="11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8F6878">
        <w:rPr>
          <w:rFonts w:ascii="Times New Roman" w:hAnsi="Times New Roman"/>
          <w:b w:val="0"/>
          <w:szCs w:val="24"/>
        </w:rPr>
        <w:t xml:space="preserve">Результаты </w:t>
      </w:r>
      <w:r w:rsidR="00CF5EED">
        <w:rPr>
          <w:rFonts w:ascii="Times New Roman" w:hAnsi="Times New Roman"/>
          <w:b w:val="0"/>
          <w:szCs w:val="24"/>
        </w:rPr>
        <w:t>защиты дипломных работ</w:t>
      </w:r>
      <w:r w:rsidRPr="008F6878">
        <w:rPr>
          <w:rFonts w:ascii="Times New Roman" w:hAnsi="Times New Roman"/>
          <w:b w:val="0"/>
          <w:szCs w:val="24"/>
        </w:rPr>
        <w:t xml:space="preserve">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ГЭК.</w:t>
      </w:r>
    </w:p>
    <w:p w14:paraId="19924851" w14:textId="77777777" w:rsidR="008F6878" w:rsidRPr="008F6878" w:rsidRDefault="008F6878" w:rsidP="00B915B2">
      <w:pPr>
        <w:pStyle w:val="a3"/>
        <w:widowControl w:val="0"/>
        <w:numPr>
          <w:ilvl w:val="1"/>
          <w:numId w:val="11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8F6878">
        <w:rPr>
          <w:rFonts w:ascii="Times New Roman" w:hAnsi="Times New Roman"/>
          <w:b w:val="0"/>
          <w:szCs w:val="24"/>
        </w:rPr>
        <w:t>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1BECFD68" w14:textId="77777777" w:rsidR="008F6878" w:rsidRPr="008F6878" w:rsidRDefault="008F6878" w:rsidP="00B915B2">
      <w:pPr>
        <w:pStyle w:val="a3"/>
        <w:widowControl w:val="0"/>
        <w:numPr>
          <w:ilvl w:val="1"/>
          <w:numId w:val="11"/>
        </w:numPr>
        <w:tabs>
          <w:tab w:val="left" w:pos="1134"/>
        </w:tabs>
        <w:snapToGrid w:val="0"/>
        <w:spacing w:line="360" w:lineRule="auto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8F6878">
        <w:rPr>
          <w:rFonts w:ascii="Times New Roman" w:hAnsi="Times New Roman"/>
          <w:b w:val="0"/>
          <w:szCs w:val="24"/>
        </w:rPr>
        <w:t>Заседания ГЭК протоколируются и подписываются членами ГЭК и секретарем.</w:t>
      </w:r>
    </w:p>
    <w:p w14:paraId="6DC2382D" w14:textId="77777777" w:rsidR="008F6878" w:rsidRDefault="008F6878" w:rsidP="00935533">
      <w:pPr>
        <w:shd w:val="clear" w:color="auto" w:fill="FFFFFF"/>
        <w:tabs>
          <w:tab w:val="left" w:pos="1134"/>
        </w:tabs>
        <w:ind w:firstLine="851"/>
        <w:jc w:val="both"/>
        <w:outlineLvl w:val="1"/>
        <w:rPr>
          <w:sz w:val="24"/>
          <w:szCs w:val="24"/>
        </w:rPr>
      </w:pPr>
    </w:p>
    <w:p w14:paraId="3B3166C7" w14:textId="77777777" w:rsidR="00935533" w:rsidRPr="008337B9" w:rsidRDefault="00935533" w:rsidP="00935533">
      <w:pPr>
        <w:jc w:val="center"/>
        <w:outlineLvl w:val="1"/>
        <w:rPr>
          <w:b/>
          <w:sz w:val="24"/>
          <w:szCs w:val="24"/>
        </w:rPr>
      </w:pPr>
    </w:p>
    <w:p w14:paraId="7140C49F" w14:textId="4B8CC2E0" w:rsidR="00935533" w:rsidRPr="0088364A" w:rsidRDefault="00426B6F" w:rsidP="009603DE">
      <w:pPr>
        <w:pStyle w:val="af0"/>
        <w:numPr>
          <w:ilvl w:val="0"/>
          <w:numId w:val="11"/>
        </w:numPr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8364A">
        <w:rPr>
          <w:rFonts w:ascii="Times New Roman" w:hAnsi="Times New Roman"/>
          <w:b/>
          <w:sz w:val="24"/>
          <w:szCs w:val="24"/>
        </w:rPr>
        <w:t>Критерии</w:t>
      </w:r>
      <w:r w:rsidR="00935533" w:rsidRPr="0088364A">
        <w:rPr>
          <w:rFonts w:ascii="Times New Roman" w:hAnsi="Times New Roman"/>
          <w:b/>
          <w:sz w:val="24"/>
          <w:szCs w:val="24"/>
        </w:rPr>
        <w:t xml:space="preserve"> оцен</w:t>
      </w:r>
      <w:r w:rsidRPr="0088364A">
        <w:rPr>
          <w:rFonts w:ascii="Times New Roman" w:hAnsi="Times New Roman"/>
          <w:b/>
          <w:sz w:val="24"/>
          <w:szCs w:val="24"/>
        </w:rPr>
        <w:t>ки</w:t>
      </w:r>
      <w:r w:rsidR="00935533" w:rsidRPr="0088364A">
        <w:rPr>
          <w:rFonts w:ascii="Times New Roman" w:hAnsi="Times New Roman"/>
          <w:b/>
          <w:sz w:val="24"/>
          <w:szCs w:val="24"/>
        </w:rPr>
        <w:t xml:space="preserve"> </w:t>
      </w:r>
      <w:r w:rsidR="009603DE" w:rsidRPr="0088364A">
        <w:rPr>
          <w:rFonts w:ascii="Times New Roman" w:hAnsi="Times New Roman"/>
          <w:b/>
          <w:sz w:val="24"/>
          <w:szCs w:val="24"/>
        </w:rPr>
        <w:t>дипломн</w:t>
      </w:r>
      <w:r w:rsidRPr="0088364A">
        <w:rPr>
          <w:rFonts w:ascii="Times New Roman" w:hAnsi="Times New Roman"/>
          <w:b/>
          <w:sz w:val="24"/>
          <w:szCs w:val="24"/>
        </w:rPr>
        <w:t>ой</w:t>
      </w:r>
      <w:r w:rsidR="009603DE" w:rsidRPr="0088364A">
        <w:rPr>
          <w:rFonts w:ascii="Times New Roman" w:hAnsi="Times New Roman"/>
          <w:b/>
          <w:sz w:val="24"/>
          <w:szCs w:val="24"/>
        </w:rPr>
        <w:t xml:space="preserve"> работ</w:t>
      </w:r>
      <w:r w:rsidRPr="0088364A">
        <w:rPr>
          <w:rFonts w:ascii="Times New Roman" w:hAnsi="Times New Roman"/>
          <w:b/>
          <w:sz w:val="24"/>
          <w:szCs w:val="24"/>
        </w:rPr>
        <w:t>ы</w:t>
      </w:r>
    </w:p>
    <w:p w14:paraId="5CC3E9EB" w14:textId="77777777" w:rsidR="00935533" w:rsidRPr="00B03D36" w:rsidRDefault="00935533" w:rsidP="00935533">
      <w:pPr>
        <w:tabs>
          <w:tab w:val="left" w:pos="1134"/>
        </w:tabs>
        <w:jc w:val="both"/>
        <w:rPr>
          <w:sz w:val="24"/>
          <w:szCs w:val="24"/>
        </w:rPr>
      </w:pPr>
    </w:p>
    <w:p w14:paraId="62F1B469" w14:textId="5314AFD5" w:rsidR="00935533" w:rsidRPr="00C45507" w:rsidRDefault="00935533" w:rsidP="00C45507">
      <w:pPr>
        <w:pStyle w:val="af0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45507">
        <w:rPr>
          <w:rFonts w:ascii="Times New Roman" w:hAnsi="Times New Roman"/>
          <w:sz w:val="24"/>
          <w:szCs w:val="24"/>
        </w:rPr>
        <w:t>При определении оценки по защите дипломной работы учитываются: качество оформления текста дипломной работы, качество устного доклада выпускника, свободное владение материалом дипломной работы, глубина и точность ответов на вопросы, отзыв руководителя.</w:t>
      </w:r>
    </w:p>
    <w:p w14:paraId="6DA30A64" w14:textId="6B0AFC62" w:rsidR="00935533" w:rsidRPr="00C45507" w:rsidRDefault="00935533" w:rsidP="00C45507">
      <w:pPr>
        <w:pStyle w:val="af0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45507">
        <w:rPr>
          <w:rFonts w:ascii="Times New Roman" w:hAnsi="Times New Roman"/>
          <w:sz w:val="24"/>
          <w:szCs w:val="24"/>
        </w:rPr>
        <w:t xml:space="preserve">Оценка </w:t>
      </w:r>
      <w:r w:rsidR="00CF5EED" w:rsidRPr="00C45507">
        <w:rPr>
          <w:rFonts w:ascii="Times New Roman" w:hAnsi="Times New Roman"/>
          <w:sz w:val="24"/>
          <w:szCs w:val="24"/>
        </w:rPr>
        <w:t>«</w:t>
      </w:r>
      <w:r w:rsidRPr="00C45507">
        <w:rPr>
          <w:rFonts w:ascii="Times New Roman" w:hAnsi="Times New Roman"/>
          <w:sz w:val="24"/>
          <w:szCs w:val="24"/>
        </w:rPr>
        <w:t>отлично</w:t>
      </w:r>
      <w:r w:rsidR="00CF5EED" w:rsidRPr="00C45507">
        <w:rPr>
          <w:rFonts w:ascii="Times New Roman" w:hAnsi="Times New Roman"/>
          <w:sz w:val="24"/>
          <w:szCs w:val="24"/>
        </w:rPr>
        <w:t>»</w:t>
      </w:r>
      <w:r w:rsidRPr="00C45507">
        <w:rPr>
          <w:rFonts w:ascii="Times New Roman" w:hAnsi="Times New Roman"/>
          <w:sz w:val="24"/>
          <w:szCs w:val="24"/>
        </w:rPr>
        <w:t xml:space="preserve"> выставляется в том случае, если:</w:t>
      </w:r>
    </w:p>
    <w:p w14:paraId="5C2EFAC6" w14:textId="77777777" w:rsidR="00FE3FF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</w:t>
      </w:r>
      <w:r w:rsidR="00FE3FF7">
        <w:rPr>
          <w:sz w:val="24"/>
          <w:szCs w:val="24"/>
        </w:rPr>
        <w:t xml:space="preserve">дипломная </w:t>
      </w:r>
      <w:r w:rsidRPr="00C45507">
        <w:rPr>
          <w:sz w:val="24"/>
          <w:szCs w:val="24"/>
        </w:rPr>
        <w:t xml:space="preserve">работа носит исследовательский характер, </w:t>
      </w:r>
      <w:r w:rsidR="00FE3FF7">
        <w:rPr>
          <w:sz w:val="24"/>
          <w:szCs w:val="24"/>
        </w:rPr>
        <w:t>отличается новизной;</w:t>
      </w:r>
    </w:p>
    <w:p w14:paraId="798441BA" w14:textId="61DA7A86" w:rsidR="00FE3FF7" w:rsidRDefault="00FE3FF7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четко обозначены актуальность дипломной работы, ее цель, задачи, предмет, объект исследования и используемые методы;</w:t>
      </w:r>
    </w:p>
    <w:p w14:paraId="22D28DE6" w14:textId="01FB297D" w:rsidR="00935533" w:rsidRPr="00C45507" w:rsidRDefault="00FE3FF7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35533" w:rsidRPr="00C45507">
        <w:rPr>
          <w:sz w:val="24"/>
          <w:szCs w:val="24"/>
        </w:rPr>
        <w:t xml:space="preserve">содержит грамотно изложенные теоретические положения, представлен теоретический анализ, критический разбор практического опыта по исследуемой теме, характеризуется логичным, последовательным изложением материала с соответствующими выводами и обоснованными предложениями; </w:t>
      </w:r>
    </w:p>
    <w:p w14:paraId="029A75DE" w14:textId="77777777" w:rsidR="00935533" w:rsidRPr="00C4550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имеет положительный отзыв руководителя дипломной работы; </w:t>
      </w:r>
    </w:p>
    <w:p w14:paraId="7AA879CC" w14:textId="329DF79E" w:rsidR="00935533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при защите работы </w:t>
      </w:r>
      <w:r w:rsidR="00FE3FF7">
        <w:rPr>
          <w:sz w:val="24"/>
          <w:szCs w:val="24"/>
        </w:rPr>
        <w:t>обучающийся</w:t>
      </w:r>
      <w:r w:rsidRPr="00C45507">
        <w:rPr>
          <w:sz w:val="24"/>
          <w:szCs w:val="24"/>
        </w:rPr>
        <w:t xml:space="preserve"> показывает глубокое знание вопросов темы, свободно оперирует данными исследованиями, легко отвечает на поставленные вопросы</w:t>
      </w:r>
      <w:r w:rsidR="00FE3FF7">
        <w:rPr>
          <w:sz w:val="24"/>
          <w:szCs w:val="24"/>
        </w:rPr>
        <w:t>;</w:t>
      </w:r>
    </w:p>
    <w:p w14:paraId="71314010" w14:textId="317887B3" w:rsidR="00FE3FF7" w:rsidRPr="00C45507" w:rsidRDefault="00FE3FF7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дипломная работа полностью соответствует требованиям к оформлению дипломной работы.</w:t>
      </w:r>
    </w:p>
    <w:p w14:paraId="2C557123" w14:textId="1C03D9D1" w:rsidR="00935533" w:rsidRPr="00C45507" w:rsidRDefault="00935533" w:rsidP="00C45507">
      <w:pPr>
        <w:pStyle w:val="af0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45507">
        <w:rPr>
          <w:rFonts w:ascii="Times New Roman" w:hAnsi="Times New Roman"/>
          <w:sz w:val="24"/>
          <w:szCs w:val="24"/>
        </w:rPr>
        <w:t xml:space="preserve">Оценка </w:t>
      </w:r>
      <w:r w:rsidR="00CF5EED" w:rsidRPr="00C45507">
        <w:rPr>
          <w:rFonts w:ascii="Times New Roman" w:hAnsi="Times New Roman"/>
          <w:sz w:val="24"/>
          <w:szCs w:val="24"/>
        </w:rPr>
        <w:t>«</w:t>
      </w:r>
      <w:r w:rsidRPr="00C45507">
        <w:rPr>
          <w:rFonts w:ascii="Times New Roman" w:hAnsi="Times New Roman"/>
          <w:sz w:val="24"/>
          <w:szCs w:val="24"/>
        </w:rPr>
        <w:t>хорошо</w:t>
      </w:r>
      <w:r w:rsidR="00CF5EED" w:rsidRPr="00C45507">
        <w:rPr>
          <w:rFonts w:ascii="Times New Roman" w:hAnsi="Times New Roman"/>
          <w:sz w:val="24"/>
          <w:szCs w:val="24"/>
        </w:rPr>
        <w:t>»</w:t>
      </w:r>
      <w:r w:rsidRPr="00C45507">
        <w:rPr>
          <w:rFonts w:ascii="Times New Roman" w:hAnsi="Times New Roman"/>
          <w:sz w:val="24"/>
          <w:szCs w:val="24"/>
        </w:rPr>
        <w:t xml:space="preserve"> выставляется в том случае, если:</w:t>
      </w:r>
    </w:p>
    <w:p w14:paraId="183C53D3" w14:textId="77777777" w:rsidR="00FE3FF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</w:t>
      </w:r>
      <w:r w:rsidR="00FE3FF7">
        <w:rPr>
          <w:sz w:val="24"/>
          <w:szCs w:val="24"/>
        </w:rPr>
        <w:t xml:space="preserve">дипломная </w:t>
      </w:r>
      <w:r w:rsidRPr="00C45507">
        <w:rPr>
          <w:sz w:val="24"/>
          <w:szCs w:val="24"/>
        </w:rPr>
        <w:t>работа носит исследовательский характер</w:t>
      </w:r>
      <w:r w:rsidR="00FE3FF7">
        <w:rPr>
          <w:sz w:val="24"/>
          <w:szCs w:val="24"/>
        </w:rPr>
        <w:t>;</w:t>
      </w:r>
      <w:r w:rsidRPr="00C45507">
        <w:rPr>
          <w:sz w:val="24"/>
          <w:szCs w:val="24"/>
        </w:rPr>
        <w:t xml:space="preserve"> </w:t>
      </w:r>
    </w:p>
    <w:p w14:paraId="191979A0" w14:textId="4A25F319" w:rsidR="00FE3FF7" w:rsidRDefault="00FE3FF7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обозначены актуальность дипломной работы, ее цель, задачи, предмет, объект исследования и используемые методы;</w:t>
      </w:r>
    </w:p>
    <w:p w14:paraId="64E21704" w14:textId="72671678" w:rsidR="00935533" w:rsidRPr="00C45507" w:rsidRDefault="00FE3FF7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5533" w:rsidRPr="00C45507">
        <w:rPr>
          <w:sz w:val="24"/>
          <w:szCs w:val="24"/>
        </w:rPr>
        <w:t>содержит грамотно изложенные теоретические положения, представлен теоретический анализ, критический разбор практического опыта по исследуемой теме, характеризуется последовательным изложением материала с соответствующими выводами, но не вполне обоснованными предложениями и исследованиями;</w:t>
      </w:r>
    </w:p>
    <w:p w14:paraId="5099E359" w14:textId="77777777" w:rsidR="00935533" w:rsidRPr="00C4550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>- имеет положительный отзыв руководителя дипломной работы;</w:t>
      </w:r>
    </w:p>
    <w:p w14:paraId="3AB3A094" w14:textId="34D42DB5" w:rsidR="00935533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при защите работы </w:t>
      </w:r>
      <w:r w:rsidR="00FE3FF7">
        <w:rPr>
          <w:sz w:val="24"/>
          <w:szCs w:val="24"/>
        </w:rPr>
        <w:t>обучающийся</w:t>
      </w:r>
      <w:r w:rsidRPr="00C45507">
        <w:rPr>
          <w:sz w:val="24"/>
          <w:szCs w:val="24"/>
        </w:rPr>
        <w:t xml:space="preserve"> показывает глубокое знание вопросов темы, оперирует данными исследованиями, без особых затруднений отвечает на поставленные вопросы</w:t>
      </w:r>
      <w:r w:rsidR="00FE3FF7">
        <w:rPr>
          <w:sz w:val="24"/>
          <w:szCs w:val="24"/>
        </w:rPr>
        <w:t>;</w:t>
      </w:r>
    </w:p>
    <w:p w14:paraId="2E93626D" w14:textId="2D9D81BE" w:rsidR="00FE3FF7" w:rsidRPr="00C45507" w:rsidRDefault="00FE3FF7" w:rsidP="00FE3FF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дипломная работа не полностью соответствует требованиям к оформлению дипломной работы (1 – 2 несоответствия).</w:t>
      </w:r>
    </w:p>
    <w:p w14:paraId="1824200A" w14:textId="00B7B2F1" w:rsidR="00935533" w:rsidRPr="00C45507" w:rsidRDefault="00935533" w:rsidP="00C45507">
      <w:pPr>
        <w:pStyle w:val="af0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45507">
        <w:rPr>
          <w:rFonts w:ascii="Times New Roman" w:hAnsi="Times New Roman"/>
          <w:sz w:val="24"/>
          <w:szCs w:val="24"/>
        </w:rPr>
        <w:t xml:space="preserve">Оценка </w:t>
      </w:r>
      <w:r w:rsidR="00CF5EED" w:rsidRPr="00C45507">
        <w:rPr>
          <w:rFonts w:ascii="Times New Roman" w:hAnsi="Times New Roman"/>
          <w:sz w:val="24"/>
          <w:szCs w:val="24"/>
        </w:rPr>
        <w:t>«</w:t>
      </w:r>
      <w:r w:rsidRPr="00C45507">
        <w:rPr>
          <w:rFonts w:ascii="Times New Roman" w:hAnsi="Times New Roman"/>
          <w:sz w:val="24"/>
          <w:szCs w:val="24"/>
        </w:rPr>
        <w:t>удовлетворительно</w:t>
      </w:r>
      <w:r w:rsidR="00CF5EED" w:rsidRPr="00C45507">
        <w:rPr>
          <w:rFonts w:ascii="Times New Roman" w:hAnsi="Times New Roman"/>
          <w:sz w:val="24"/>
          <w:szCs w:val="24"/>
        </w:rPr>
        <w:t>»</w:t>
      </w:r>
      <w:r w:rsidRPr="00C45507">
        <w:rPr>
          <w:rFonts w:ascii="Times New Roman" w:hAnsi="Times New Roman"/>
          <w:sz w:val="24"/>
          <w:szCs w:val="24"/>
        </w:rPr>
        <w:t xml:space="preserve"> выставляется в том случае, если:</w:t>
      </w:r>
    </w:p>
    <w:p w14:paraId="31F0355D" w14:textId="04177D52" w:rsidR="00FE3FF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</w:t>
      </w:r>
      <w:r w:rsidR="00FE3FF7">
        <w:rPr>
          <w:sz w:val="24"/>
          <w:szCs w:val="24"/>
        </w:rPr>
        <w:t xml:space="preserve">дипломная </w:t>
      </w:r>
      <w:r w:rsidRPr="00C45507">
        <w:rPr>
          <w:sz w:val="24"/>
          <w:szCs w:val="24"/>
        </w:rPr>
        <w:t xml:space="preserve">работа </w:t>
      </w:r>
      <w:r w:rsidR="00FE3FF7">
        <w:rPr>
          <w:sz w:val="24"/>
          <w:szCs w:val="24"/>
        </w:rPr>
        <w:t xml:space="preserve">в основном </w:t>
      </w:r>
      <w:r w:rsidRPr="00C45507">
        <w:rPr>
          <w:sz w:val="24"/>
          <w:szCs w:val="24"/>
        </w:rPr>
        <w:t>носит исследовательский характер</w:t>
      </w:r>
      <w:r w:rsidR="00FE3FF7">
        <w:rPr>
          <w:sz w:val="24"/>
          <w:szCs w:val="24"/>
        </w:rPr>
        <w:t>;</w:t>
      </w:r>
      <w:r w:rsidRPr="00C45507">
        <w:rPr>
          <w:sz w:val="24"/>
          <w:szCs w:val="24"/>
        </w:rPr>
        <w:t xml:space="preserve"> </w:t>
      </w:r>
    </w:p>
    <w:p w14:paraId="53F36D15" w14:textId="5BB81605" w:rsidR="00FE3FF7" w:rsidRDefault="00FE3FF7" w:rsidP="00FE3FF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нечетко обозначены актуальность дипломной работы, ее цель, задачи, предмет, объект исследования и используемые методы;</w:t>
      </w:r>
    </w:p>
    <w:p w14:paraId="3CEDE40B" w14:textId="4A23933D" w:rsidR="00935533" w:rsidRPr="00C45507" w:rsidRDefault="00FE3FF7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5533" w:rsidRPr="00C45507">
        <w:rPr>
          <w:sz w:val="24"/>
          <w:szCs w:val="24"/>
        </w:rPr>
        <w:t>содержит грамотно изложенные теоретические положения, базируется на практическом материале, но отличается поверхностным анализом практического опыта по исследуемой теме, характеризуется непоследовательным изложением материала и необоснованными предложениями;</w:t>
      </w:r>
    </w:p>
    <w:p w14:paraId="0D524D9F" w14:textId="77777777" w:rsidR="00935533" w:rsidRPr="00C4550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>- в отзыве руководителя дипломной работы имеются замечания по содержанию работы и методам исследования;</w:t>
      </w:r>
    </w:p>
    <w:p w14:paraId="148DD7E2" w14:textId="77777777" w:rsidR="00FE3FF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при защите работы </w:t>
      </w:r>
      <w:r w:rsidR="00FE3FF7">
        <w:rPr>
          <w:sz w:val="24"/>
          <w:szCs w:val="24"/>
        </w:rPr>
        <w:t>обучающийся</w:t>
      </w:r>
      <w:r w:rsidRPr="00C45507">
        <w:rPr>
          <w:sz w:val="24"/>
          <w:szCs w:val="24"/>
        </w:rPr>
        <w:t xml:space="preserve"> проявляет неуверенность, показывает слабое знание вопросов темы, не дает полного, аргументированного ответа на заданные вопросы</w:t>
      </w:r>
      <w:r w:rsidR="00FE3FF7">
        <w:rPr>
          <w:sz w:val="24"/>
          <w:szCs w:val="24"/>
        </w:rPr>
        <w:t>;</w:t>
      </w:r>
    </w:p>
    <w:p w14:paraId="0FC84D4A" w14:textId="63194297" w:rsidR="00FE3FF7" w:rsidRPr="00C45507" w:rsidRDefault="00935533" w:rsidP="00FE3FF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lastRenderedPageBreak/>
        <w:t xml:space="preserve"> </w:t>
      </w:r>
      <w:r w:rsidR="00FE3FF7">
        <w:rPr>
          <w:sz w:val="24"/>
          <w:szCs w:val="24"/>
        </w:rPr>
        <w:t>- дипломная работа не полностью соответствует требованиям к оформлению дипломной работы (2– 3 несоответствия).</w:t>
      </w:r>
    </w:p>
    <w:p w14:paraId="0D3308FA" w14:textId="157F8CDF" w:rsidR="00935533" w:rsidRPr="00C45507" w:rsidRDefault="00935533" w:rsidP="00C45507">
      <w:pPr>
        <w:pStyle w:val="af0"/>
        <w:numPr>
          <w:ilvl w:val="1"/>
          <w:numId w:val="1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45507">
        <w:rPr>
          <w:rFonts w:ascii="Times New Roman" w:hAnsi="Times New Roman"/>
          <w:sz w:val="24"/>
          <w:szCs w:val="24"/>
        </w:rPr>
        <w:t xml:space="preserve">Оценка </w:t>
      </w:r>
      <w:r w:rsidR="00CF5EED" w:rsidRPr="00C45507">
        <w:rPr>
          <w:rFonts w:ascii="Times New Roman" w:hAnsi="Times New Roman"/>
          <w:sz w:val="24"/>
          <w:szCs w:val="24"/>
        </w:rPr>
        <w:t>«</w:t>
      </w:r>
      <w:r w:rsidRPr="00C45507">
        <w:rPr>
          <w:rFonts w:ascii="Times New Roman" w:hAnsi="Times New Roman"/>
          <w:sz w:val="24"/>
          <w:szCs w:val="24"/>
        </w:rPr>
        <w:t>неудовлетворительно</w:t>
      </w:r>
      <w:r w:rsidR="00CF5EED" w:rsidRPr="00C45507">
        <w:rPr>
          <w:rFonts w:ascii="Times New Roman" w:hAnsi="Times New Roman"/>
          <w:sz w:val="24"/>
          <w:szCs w:val="24"/>
        </w:rPr>
        <w:t>»</w:t>
      </w:r>
      <w:r w:rsidRPr="00C45507">
        <w:rPr>
          <w:rFonts w:ascii="Times New Roman" w:hAnsi="Times New Roman"/>
          <w:sz w:val="24"/>
          <w:szCs w:val="24"/>
        </w:rPr>
        <w:t xml:space="preserve"> выставляется в том случае, если:</w:t>
      </w:r>
    </w:p>
    <w:p w14:paraId="5554D7E8" w14:textId="77777777" w:rsidR="00293C39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</w:t>
      </w:r>
      <w:r w:rsidR="00FE3FF7">
        <w:rPr>
          <w:sz w:val="24"/>
          <w:szCs w:val="24"/>
        </w:rPr>
        <w:t xml:space="preserve">дипломная </w:t>
      </w:r>
      <w:r w:rsidRPr="00C45507">
        <w:rPr>
          <w:sz w:val="24"/>
          <w:szCs w:val="24"/>
        </w:rPr>
        <w:t>работа не носи</w:t>
      </w:r>
      <w:r w:rsidR="00FE3FF7">
        <w:rPr>
          <w:sz w:val="24"/>
          <w:szCs w:val="24"/>
        </w:rPr>
        <w:t>т</w:t>
      </w:r>
      <w:r w:rsidRPr="00C45507">
        <w:rPr>
          <w:sz w:val="24"/>
          <w:szCs w:val="24"/>
        </w:rPr>
        <w:t xml:space="preserve"> исследовательск</w:t>
      </w:r>
      <w:r w:rsidR="00293C39">
        <w:rPr>
          <w:sz w:val="24"/>
          <w:szCs w:val="24"/>
        </w:rPr>
        <w:t>ий</w:t>
      </w:r>
      <w:r w:rsidRPr="00C45507">
        <w:rPr>
          <w:sz w:val="24"/>
          <w:szCs w:val="24"/>
        </w:rPr>
        <w:t xml:space="preserve"> характер</w:t>
      </w:r>
      <w:r w:rsidR="00293C39">
        <w:rPr>
          <w:sz w:val="24"/>
          <w:szCs w:val="24"/>
        </w:rPr>
        <w:t>;</w:t>
      </w:r>
    </w:p>
    <w:p w14:paraId="3810604B" w14:textId="6E25AE5D" w:rsidR="00293C39" w:rsidRDefault="00293C39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не обозначены актуальность дипломной работы, ее цель, задачи, предмет, объект исследования и используемые методы;</w:t>
      </w:r>
    </w:p>
    <w:p w14:paraId="79EC0DF2" w14:textId="0695B368" w:rsidR="00935533" w:rsidRPr="00C45507" w:rsidRDefault="00293C39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</w:t>
      </w:r>
      <w:r w:rsidR="00935533" w:rsidRPr="00C45507">
        <w:rPr>
          <w:sz w:val="24"/>
          <w:szCs w:val="24"/>
        </w:rPr>
        <w:t xml:space="preserve"> не содержит анализа практического опыта по исследуемой теме, характеризуется непоследовательным изложением материала, не имеет выводов либо они носят декларативный характер; </w:t>
      </w:r>
    </w:p>
    <w:p w14:paraId="6FE006C8" w14:textId="77777777" w:rsidR="00935533" w:rsidRPr="00C4550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>- в отзыве руководителя дипломной работы имеются существенные замечания;</w:t>
      </w:r>
    </w:p>
    <w:p w14:paraId="007108E4" w14:textId="0BED72EC" w:rsidR="00935533" w:rsidRPr="00C45507" w:rsidRDefault="00935533" w:rsidP="00C45507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 w:rsidRPr="00C45507">
        <w:rPr>
          <w:sz w:val="24"/>
          <w:szCs w:val="24"/>
        </w:rPr>
        <w:t xml:space="preserve">- при защите работы </w:t>
      </w:r>
      <w:r w:rsidR="00293C39">
        <w:rPr>
          <w:sz w:val="24"/>
          <w:szCs w:val="24"/>
        </w:rPr>
        <w:t>обучающийся</w:t>
      </w:r>
      <w:r w:rsidRPr="00C45507">
        <w:rPr>
          <w:sz w:val="24"/>
          <w:szCs w:val="24"/>
        </w:rPr>
        <w:t xml:space="preserve"> затрудняется отвечать на поставленные вопросы по теме, при ответе допускает существенные ошибки</w:t>
      </w:r>
      <w:r w:rsidR="00293C39">
        <w:rPr>
          <w:sz w:val="24"/>
          <w:szCs w:val="24"/>
        </w:rPr>
        <w:t>;</w:t>
      </w:r>
    </w:p>
    <w:p w14:paraId="55C5D9F8" w14:textId="14BDAF18" w:rsidR="00293C39" w:rsidRPr="00C45507" w:rsidRDefault="00293C39" w:rsidP="00293C3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дипломная работа не соответствует требованиям к оформлению дипломной работы (4 и более несоответствий).</w:t>
      </w:r>
    </w:p>
    <w:p w14:paraId="0B6ECB67" w14:textId="77777777" w:rsidR="00935533" w:rsidRDefault="00935533" w:rsidP="00935533">
      <w:pPr>
        <w:pStyle w:val="9"/>
        <w:spacing w:line="240" w:lineRule="auto"/>
        <w:rPr>
          <w:szCs w:val="24"/>
        </w:rPr>
      </w:pPr>
    </w:p>
    <w:p w14:paraId="347DE737" w14:textId="77777777" w:rsidR="00935533" w:rsidRPr="004E141E" w:rsidRDefault="00935533" w:rsidP="00935533">
      <w:pPr>
        <w:jc w:val="center"/>
        <w:rPr>
          <w:sz w:val="24"/>
          <w:szCs w:val="24"/>
        </w:rPr>
      </w:pPr>
    </w:p>
    <w:p w14:paraId="168C9510" w14:textId="7B76A8FE" w:rsidR="00935533" w:rsidRPr="0088364A" w:rsidRDefault="00935533" w:rsidP="005C7622">
      <w:pPr>
        <w:pStyle w:val="af0"/>
        <w:numPr>
          <w:ilvl w:val="0"/>
          <w:numId w:val="1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8364A">
        <w:rPr>
          <w:rFonts w:ascii="Times New Roman" w:hAnsi="Times New Roman"/>
          <w:b/>
          <w:sz w:val="24"/>
          <w:szCs w:val="24"/>
        </w:rPr>
        <w:t xml:space="preserve">Организация и </w:t>
      </w:r>
      <w:r w:rsidR="005C7622" w:rsidRPr="0088364A">
        <w:rPr>
          <w:rFonts w:ascii="Times New Roman" w:hAnsi="Times New Roman"/>
          <w:b/>
          <w:sz w:val="24"/>
          <w:szCs w:val="24"/>
        </w:rPr>
        <w:t xml:space="preserve">порядок </w:t>
      </w:r>
      <w:r w:rsidRPr="0088364A">
        <w:rPr>
          <w:rFonts w:ascii="Times New Roman" w:hAnsi="Times New Roman"/>
          <w:b/>
          <w:sz w:val="24"/>
          <w:szCs w:val="24"/>
        </w:rPr>
        <w:t>проведени</w:t>
      </w:r>
      <w:r w:rsidR="005C7622" w:rsidRPr="0088364A">
        <w:rPr>
          <w:rFonts w:ascii="Times New Roman" w:hAnsi="Times New Roman"/>
          <w:b/>
          <w:sz w:val="24"/>
          <w:szCs w:val="24"/>
        </w:rPr>
        <w:t>я</w:t>
      </w:r>
      <w:r w:rsidRPr="0088364A">
        <w:rPr>
          <w:rFonts w:ascii="Times New Roman" w:hAnsi="Times New Roman"/>
          <w:b/>
          <w:sz w:val="24"/>
          <w:szCs w:val="24"/>
        </w:rPr>
        <w:t xml:space="preserve"> демонстрационного экзамена</w:t>
      </w:r>
    </w:p>
    <w:p w14:paraId="2A3F49A6" w14:textId="77777777" w:rsidR="00935533" w:rsidRPr="009E2E91" w:rsidRDefault="00935533" w:rsidP="00935533">
      <w:pPr>
        <w:jc w:val="center"/>
        <w:rPr>
          <w:sz w:val="24"/>
          <w:szCs w:val="24"/>
        </w:rPr>
      </w:pPr>
    </w:p>
    <w:p w14:paraId="58F9400B" w14:textId="2582D2FD" w:rsidR="00935533" w:rsidRPr="00184340" w:rsidRDefault="00935533" w:rsidP="00747C68">
      <w:pPr>
        <w:pStyle w:val="af0"/>
        <w:numPr>
          <w:ilvl w:val="1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340">
        <w:rPr>
          <w:rFonts w:ascii="Times New Roman" w:hAnsi="Times New Roman"/>
          <w:sz w:val="24"/>
          <w:szCs w:val="24"/>
        </w:rPr>
        <w:t xml:space="preserve">Демонстрационный экзамен проводится с использованием </w:t>
      </w:r>
      <w:r w:rsidR="005C7622" w:rsidRPr="00184340">
        <w:rPr>
          <w:rFonts w:ascii="Times New Roman" w:hAnsi="Times New Roman"/>
          <w:sz w:val="24"/>
          <w:szCs w:val="24"/>
        </w:rPr>
        <w:t>комплекта</w:t>
      </w:r>
      <w:r w:rsidRPr="00184340">
        <w:rPr>
          <w:rFonts w:ascii="Times New Roman" w:hAnsi="Times New Roman"/>
          <w:sz w:val="24"/>
          <w:szCs w:val="24"/>
        </w:rPr>
        <w:t xml:space="preserve"> оценочн</w:t>
      </w:r>
      <w:r w:rsidR="005C7622" w:rsidRPr="00184340">
        <w:rPr>
          <w:rFonts w:ascii="Times New Roman" w:hAnsi="Times New Roman"/>
          <w:sz w:val="24"/>
          <w:szCs w:val="24"/>
        </w:rPr>
        <w:t xml:space="preserve">ой </w:t>
      </w:r>
      <w:r w:rsidRPr="00184340">
        <w:rPr>
          <w:rFonts w:ascii="Times New Roman" w:hAnsi="Times New Roman"/>
          <w:sz w:val="24"/>
          <w:szCs w:val="24"/>
        </w:rPr>
        <w:t>документации</w:t>
      </w:r>
      <w:r w:rsidR="005C7622" w:rsidRPr="00184340">
        <w:rPr>
          <w:rFonts w:ascii="Times New Roman" w:hAnsi="Times New Roman"/>
          <w:sz w:val="24"/>
          <w:szCs w:val="24"/>
        </w:rPr>
        <w:t>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</w:t>
      </w:r>
      <w:bookmarkStart w:id="0" w:name="_GoBack"/>
      <w:bookmarkEnd w:id="0"/>
      <w:r w:rsidR="005C7622" w:rsidRPr="00184340">
        <w:rPr>
          <w:rFonts w:ascii="Times New Roman" w:hAnsi="Times New Roman"/>
          <w:sz w:val="24"/>
          <w:szCs w:val="24"/>
        </w:rPr>
        <w:t xml:space="preserve">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360D689D" w14:textId="1412AA36" w:rsidR="00935533" w:rsidRPr="00184340" w:rsidRDefault="00935533" w:rsidP="00747C68">
      <w:pPr>
        <w:pStyle w:val="af0"/>
        <w:numPr>
          <w:ilvl w:val="1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340">
        <w:rPr>
          <w:rFonts w:ascii="Times New Roman" w:hAnsi="Times New Roman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14:paraId="38FCBDE2" w14:textId="34172C9F" w:rsidR="00293E52" w:rsidRPr="00184340" w:rsidRDefault="00293E52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  <w:shd w:val="clear" w:color="auto" w:fill="FFFFFF"/>
        </w:rPr>
        <w:t>Демонстрационный экзамен проводится на базовом уровне.</w:t>
      </w:r>
    </w:p>
    <w:p w14:paraId="7817A268" w14:textId="573C4666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</w:rPr>
        <w:t xml:space="preserve">Демонстрационный экзамен проводится в центре проведения демонстрационного экзамена (далее </w:t>
      </w:r>
      <w:r w:rsidR="00A91429">
        <w:rPr>
          <w:rFonts w:ascii="Times New Roman" w:hAnsi="Times New Roman"/>
          <w:sz w:val="24"/>
          <w:szCs w:val="24"/>
        </w:rPr>
        <w:t>–</w:t>
      </w:r>
      <w:r w:rsidRPr="00184340">
        <w:rPr>
          <w:rFonts w:ascii="Times New Roman" w:hAnsi="Times New Roman"/>
          <w:sz w:val="24"/>
          <w:szCs w:val="24"/>
        </w:rPr>
        <w:t xml:space="preserve"> ЦПДЭ), представляющем собой площадку, оборудованную и оснащенную в соответствии с комплектом оценочной документации. Обучающиеся проходят демонстрационный экзамен в центре проведения экзамена в составе экзаменационных групп.</w:t>
      </w:r>
    </w:p>
    <w:p w14:paraId="21B3663F" w14:textId="79B2E10D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</w:rPr>
        <w:t xml:space="preserve">Место расположения ЦПДЭ,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</w:t>
      </w:r>
      <w:r w:rsidRPr="00184340">
        <w:rPr>
          <w:rFonts w:ascii="Times New Roman" w:hAnsi="Times New Roman"/>
          <w:sz w:val="24"/>
          <w:szCs w:val="24"/>
        </w:rPr>
        <w:lastRenderedPageBreak/>
        <w:t>технические перерывы в проведении демонстрационного экзамена определяются планом проведения демонстрационного экзамена.</w:t>
      </w:r>
    </w:p>
    <w:p w14:paraId="63F63DC2" w14:textId="77777777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</w:rPr>
        <w:t xml:space="preserve">Оценку выполнения задания демонстрационного экзамена осуществляют члены экспертной группы. Экспертную группу возглавляет главный эксперт, назначаемый из числа экспертов, включенных в состав ГЭК. </w:t>
      </w:r>
    </w:p>
    <w:p w14:paraId="2F21B6B5" w14:textId="77777777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</w:rPr>
        <w:t xml:space="preserve">Члены ГЭК (не менее одного) присутствуют на демонстрационном экзамене в качестве наблюдателей. </w:t>
      </w:r>
    </w:p>
    <w:p w14:paraId="1507E451" w14:textId="77777777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</w:rPr>
        <w:t xml:space="preserve">Демонстрационный экзамен проводится в несколько этапов: </w:t>
      </w:r>
    </w:p>
    <w:p w14:paraId="191FA7D2" w14:textId="1E857E90" w:rsidR="00184340" w:rsidRPr="00184340" w:rsidRDefault="00184340" w:rsidP="00184340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340">
        <w:rPr>
          <w:rFonts w:ascii="Times New Roman" w:hAnsi="Times New Roman"/>
          <w:sz w:val="24"/>
          <w:szCs w:val="24"/>
        </w:rPr>
        <w:t xml:space="preserve">1) осмотр главным экспертом ЦПДЭ, распределение обязанностей между членами экспертной группы по оценке выполнения заданий демонстрационного экзамена, распределение рабочих мест между </w:t>
      </w:r>
      <w:r w:rsidR="009E3C3B">
        <w:rPr>
          <w:rFonts w:ascii="Times New Roman" w:hAnsi="Times New Roman"/>
          <w:sz w:val="24"/>
          <w:szCs w:val="24"/>
        </w:rPr>
        <w:t>обучающимися</w:t>
      </w:r>
      <w:r w:rsidRPr="00184340">
        <w:rPr>
          <w:rFonts w:ascii="Times New Roman" w:hAnsi="Times New Roman"/>
          <w:sz w:val="24"/>
          <w:szCs w:val="24"/>
        </w:rPr>
        <w:t xml:space="preserve"> с использованием способа случайной выборки, инструктаж по охране труда и технике безопасности, знакомство участников с площадкой; </w:t>
      </w:r>
    </w:p>
    <w:p w14:paraId="3B6C1B7A" w14:textId="77777777" w:rsidR="00184340" w:rsidRPr="00184340" w:rsidRDefault="00184340" w:rsidP="00184340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340">
        <w:rPr>
          <w:rFonts w:ascii="Times New Roman" w:hAnsi="Times New Roman"/>
          <w:sz w:val="24"/>
          <w:szCs w:val="24"/>
        </w:rPr>
        <w:t xml:space="preserve">2) выполнение задания демонстрационного экзамена; </w:t>
      </w:r>
    </w:p>
    <w:p w14:paraId="30868BD8" w14:textId="77777777" w:rsidR="00184340" w:rsidRPr="00184340" w:rsidRDefault="00184340" w:rsidP="00184340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340">
        <w:rPr>
          <w:rFonts w:ascii="Times New Roman" w:hAnsi="Times New Roman"/>
          <w:sz w:val="24"/>
          <w:szCs w:val="24"/>
        </w:rPr>
        <w:t xml:space="preserve">3) подведение итогов и оглашение результатов. </w:t>
      </w:r>
    </w:p>
    <w:p w14:paraId="5B9320CF" w14:textId="2313EDF8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4340">
        <w:rPr>
          <w:rFonts w:ascii="Times New Roman" w:hAnsi="Times New Roman"/>
          <w:sz w:val="24"/>
          <w:szCs w:val="24"/>
        </w:rPr>
        <w:t xml:space="preserve">Демонстрационный экзамен проводится при неукоснительном соблюдении обучающимися,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обучающихся. Время начала и завершения выполнения задания регулирует главный эксперт. Участники, нарушающие правила демонстрационного экзамена, по решению главного эксперта отстраняются от экзамена. В случае поломки оборудования и его замены (не по вине </w:t>
      </w:r>
      <w:r w:rsidR="008D6B9C">
        <w:rPr>
          <w:rFonts w:ascii="Times New Roman" w:hAnsi="Times New Roman"/>
          <w:sz w:val="24"/>
          <w:szCs w:val="24"/>
        </w:rPr>
        <w:t>обучающегося</w:t>
      </w:r>
      <w:r w:rsidRPr="00184340">
        <w:rPr>
          <w:rFonts w:ascii="Times New Roman" w:hAnsi="Times New Roman"/>
          <w:sz w:val="24"/>
          <w:szCs w:val="24"/>
        </w:rPr>
        <w:t xml:space="preserve">) </w:t>
      </w:r>
      <w:r w:rsidR="008D6B9C">
        <w:rPr>
          <w:rFonts w:ascii="Times New Roman" w:hAnsi="Times New Roman"/>
          <w:sz w:val="24"/>
          <w:szCs w:val="24"/>
        </w:rPr>
        <w:t>обучающемуся</w:t>
      </w:r>
      <w:r w:rsidRPr="00184340">
        <w:rPr>
          <w:rFonts w:ascii="Times New Roman" w:hAnsi="Times New Roman"/>
          <w:sz w:val="24"/>
          <w:szCs w:val="24"/>
        </w:rPr>
        <w:t xml:space="preserve"> предоставляется дополнительное время. Факт несоблюдения </w:t>
      </w:r>
      <w:r w:rsidR="008D6B9C">
        <w:rPr>
          <w:rFonts w:ascii="Times New Roman" w:hAnsi="Times New Roman"/>
          <w:sz w:val="24"/>
          <w:szCs w:val="24"/>
        </w:rPr>
        <w:t>обучающимся</w:t>
      </w:r>
      <w:r w:rsidRPr="00184340">
        <w:rPr>
          <w:rFonts w:ascii="Times New Roman" w:hAnsi="Times New Roman"/>
          <w:sz w:val="24"/>
          <w:szCs w:val="24"/>
        </w:rPr>
        <w:t xml:space="preserve"> указаний по охране труда и технике безопасности влияет на оценку результата демонстрационного экзамена. </w:t>
      </w:r>
    </w:p>
    <w:p w14:paraId="0575B920" w14:textId="62AD2F5A" w:rsidR="00184340" w:rsidRPr="00184340" w:rsidRDefault="00184340" w:rsidP="00184340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340">
        <w:rPr>
          <w:rFonts w:ascii="Times New Roman" w:hAnsi="Times New Roman"/>
          <w:sz w:val="24"/>
          <w:szCs w:val="24"/>
        </w:rPr>
        <w:t>Результаты выполнения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14:paraId="44E6CA23" w14:textId="5E70B34C" w:rsidR="00184340" w:rsidRDefault="00184340" w:rsidP="00935533">
      <w:pPr>
        <w:pStyle w:val="ConsPlusNormal"/>
        <w:ind w:firstLine="709"/>
        <w:jc w:val="both"/>
      </w:pPr>
    </w:p>
    <w:p w14:paraId="249B42F4" w14:textId="77777777" w:rsidR="0088364A" w:rsidRDefault="0088364A" w:rsidP="00935533">
      <w:pPr>
        <w:pStyle w:val="ConsPlusNormal"/>
        <w:ind w:firstLine="709"/>
        <w:jc w:val="both"/>
      </w:pPr>
    </w:p>
    <w:p w14:paraId="7BAE1707" w14:textId="092DDD60" w:rsidR="008D6B9C" w:rsidRPr="0088364A" w:rsidRDefault="008D6B9C" w:rsidP="008D6B9C">
      <w:pPr>
        <w:pStyle w:val="ConsPlusNormal"/>
        <w:numPr>
          <w:ilvl w:val="0"/>
          <w:numId w:val="11"/>
        </w:numPr>
        <w:ind w:left="0" w:firstLine="0"/>
        <w:jc w:val="center"/>
        <w:rPr>
          <w:b/>
        </w:rPr>
      </w:pPr>
      <w:r w:rsidRPr="0088364A">
        <w:rPr>
          <w:b/>
        </w:rPr>
        <w:t>Порядок оценки демонстрационного экзамена</w:t>
      </w:r>
    </w:p>
    <w:p w14:paraId="3F925BFB" w14:textId="77777777" w:rsidR="008D6B9C" w:rsidRDefault="008D6B9C" w:rsidP="008D6B9C">
      <w:pPr>
        <w:pStyle w:val="ConsPlusNormal"/>
        <w:ind w:left="720"/>
        <w:jc w:val="both"/>
      </w:pPr>
    </w:p>
    <w:p w14:paraId="5FBF5A9C" w14:textId="4B03FDD2" w:rsidR="00F840C6" w:rsidRDefault="00935533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 w:rsidRPr="003D2432">
        <w:t xml:space="preserve">Процедура оценивания результатов выполнения заданий демонстрационного экзамена осуществляется членами экспертной группы по 50-балльной системе в соответствии с требованиями комплекта оценочной документации. </w:t>
      </w:r>
    </w:p>
    <w:p w14:paraId="732D3162" w14:textId="7DDE0ED4" w:rsidR="00F840C6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 xml:space="preserve">Баллы выставляются в протоколе проведения демонстрационного экзамена. Протокол подписывается каждым членом экспертной группы и утверждается главным </w:t>
      </w:r>
      <w:r>
        <w:lastRenderedPageBreak/>
        <w:t>экспертом после завершения экзамена для экзаменационной группы.</w:t>
      </w:r>
    </w:p>
    <w:p w14:paraId="46F095CF" w14:textId="77777777" w:rsidR="00F840C6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 xml:space="preserve">При выставлении баллов присутствует член ГЭК, не входящий в экспертную группу, присутствие других лиц запрещено. </w:t>
      </w:r>
    </w:p>
    <w:p w14:paraId="230E0C13" w14:textId="0153F32F" w:rsidR="00F840C6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 xml:space="preserve">Подписанный членами экспертной группы и утвержденный главным экспертом протокол проведения демонстрационного экзамена передается в ГЭК для выставления оценок за демонстрационный экзамен. </w:t>
      </w:r>
    </w:p>
    <w:p w14:paraId="4AEBDDFD" w14:textId="6CF1E90D" w:rsidR="00F840C6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>Перевод полученного количества баллов в оценку осуществляется ГЭК.</w:t>
      </w:r>
    </w:p>
    <w:p w14:paraId="3525F6D5" w14:textId="77777777" w:rsidR="00F840C6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 xml:space="preserve">Все решения ГЭК оформляются протоколами. </w:t>
      </w:r>
    </w:p>
    <w:p w14:paraId="178681C0" w14:textId="41CE9114" w:rsidR="00F840C6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>Результаты ГИА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заседания ГЭК.</w:t>
      </w:r>
    </w:p>
    <w:p w14:paraId="69B22306" w14:textId="0B61415C" w:rsidR="00935533" w:rsidRDefault="00F840C6" w:rsidP="008009DD">
      <w:pPr>
        <w:pStyle w:val="ConsPlusNormal"/>
        <w:numPr>
          <w:ilvl w:val="1"/>
          <w:numId w:val="11"/>
        </w:numPr>
        <w:spacing w:line="360" w:lineRule="auto"/>
        <w:ind w:left="0" w:firstLine="709"/>
        <w:jc w:val="both"/>
      </w:pPr>
      <w:r>
        <w:t>П</w:t>
      </w:r>
      <w:r w:rsidR="00935533" w:rsidRPr="003D2432">
        <w:t>еревод</w:t>
      </w:r>
      <w:r>
        <w:t xml:space="preserve"> баллов в оценку осуществляется на основе следующих данных</w:t>
      </w:r>
      <w:r w:rsidR="00935533" w:rsidRPr="003D2432">
        <w:t>:</w:t>
      </w:r>
    </w:p>
    <w:p w14:paraId="2D152956" w14:textId="77777777" w:rsidR="00F840C6" w:rsidRDefault="00F840C6" w:rsidP="00F840C6">
      <w:pPr>
        <w:pStyle w:val="ConsPlusNormal"/>
        <w:ind w:left="1069"/>
        <w:jc w:val="both"/>
      </w:pPr>
    </w:p>
    <w:tbl>
      <w:tblPr>
        <w:tblStyle w:val="ab"/>
        <w:tblW w:w="9519" w:type="dxa"/>
        <w:tblLook w:val="04A0" w:firstRow="1" w:lastRow="0" w:firstColumn="1" w:lastColumn="0" w:noHBand="0" w:noVBand="1"/>
      </w:tblPr>
      <w:tblGrid>
        <w:gridCol w:w="1875"/>
        <w:gridCol w:w="2238"/>
        <w:gridCol w:w="1906"/>
        <w:gridCol w:w="1750"/>
        <w:gridCol w:w="1750"/>
      </w:tblGrid>
      <w:tr w:rsidR="003B4C41" w:rsidRPr="00DC3AC8" w14:paraId="63046881" w14:textId="77777777" w:rsidTr="003B4C41">
        <w:tc>
          <w:tcPr>
            <w:tcW w:w="1875" w:type="dxa"/>
          </w:tcPr>
          <w:p w14:paraId="71F694EA" w14:textId="759C1C37" w:rsidR="00935533" w:rsidRPr="003B4C41" w:rsidRDefault="00935533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 xml:space="preserve">Оценка </w:t>
            </w:r>
            <w:r w:rsidR="00F840C6" w:rsidRPr="003B4C41">
              <w:rPr>
                <w:bCs/>
                <w:sz w:val="20"/>
              </w:rPr>
              <w:t xml:space="preserve">за демонстрационный экзамен </w:t>
            </w:r>
          </w:p>
        </w:tc>
        <w:tc>
          <w:tcPr>
            <w:tcW w:w="2238" w:type="dxa"/>
          </w:tcPr>
          <w:p w14:paraId="4E8A6280" w14:textId="77777777" w:rsid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 xml:space="preserve">Неудовлетворительно </w:t>
            </w:r>
          </w:p>
          <w:p w14:paraId="1BBBB8E4" w14:textId="280B24AA" w:rsidR="00935533" w:rsidRPr="003B4C41" w:rsidRDefault="00935533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>«2»</w:t>
            </w:r>
          </w:p>
        </w:tc>
        <w:tc>
          <w:tcPr>
            <w:tcW w:w="1906" w:type="dxa"/>
          </w:tcPr>
          <w:p w14:paraId="2D02F965" w14:textId="77777777" w:rsid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>Удовлетворительно</w:t>
            </w:r>
          </w:p>
          <w:p w14:paraId="0BB0BB41" w14:textId="5E98F52F" w:rsidR="00935533" w:rsidRP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 xml:space="preserve"> </w:t>
            </w:r>
            <w:r w:rsidR="00935533" w:rsidRPr="003B4C41">
              <w:rPr>
                <w:bCs/>
                <w:sz w:val="20"/>
              </w:rPr>
              <w:t>«3»</w:t>
            </w:r>
          </w:p>
        </w:tc>
        <w:tc>
          <w:tcPr>
            <w:tcW w:w="1750" w:type="dxa"/>
          </w:tcPr>
          <w:p w14:paraId="43E83C84" w14:textId="77777777" w:rsid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>Хорошо</w:t>
            </w:r>
          </w:p>
          <w:p w14:paraId="160C577A" w14:textId="2EA67BCD" w:rsidR="00935533" w:rsidRP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 xml:space="preserve"> </w:t>
            </w:r>
            <w:r w:rsidR="00935533" w:rsidRPr="003B4C41">
              <w:rPr>
                <w:bCs/>
                <w:sz w:val="20"/>
              </w:rPr>
              <w:t>«4»</w:t>
            </w:r>
          </w:p>
        </w:tc>
        <w:tc>
          <w:tcPr>
            <w:tcW w:w="1750" w:type="dxa"/>
          </w:tcPr>
          <w:p w14:paraId="587D6BAF" w14:textId="77777777" w:rsid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>Отлично</w:t>
            </w:r>
          </w:p>
          <w:p w14:paraId="728492E6" w14:textId="3F667403" w:rsidR="00935533" w:rsidRP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 xml:space="preserve"> </w:t>
            </w:r>
            <w:r w:rsidR="00935533" w:rsidRPr="003B4C41">
              <w:rPr>
                <w:bCs/>
                <w:sz w:val="20"/>
              </w:rPr>
              <w:t>«5»</w:t>
            </w:r>
          </w:p>
        </w:tc>
      </w:tr>
      <w:tr w:rsidR="003B4C41" w14:paraId="0CF6E5F5" w14:textId="77777777" w:rsidTr="003B4C41">
        <w:tc>
          <w:tcPr>
            <w:tcW w:w="1875" w:type="dxa"/>
          </w:tcPr>
          <w:p w14:paraId="3B2A0CE2" w14:textId="1739F85F" w:rsidR="00935533" w:rsidRPr="003B4C41" w:rsidRDefault="003B4C41" w:rsidP="009E2A59">
            <w:pPr>
              <w:pStyle w:val="ConsPlusNormal"/>
              <w:jc w:val="center"/>
              <w:rPr>
                <w:bCs/>
                <w:sz w:val="20"/>
              </w:rPr>
            </w:pPr>
            <w:r w:rsidRPr="003B4C41">
              <w:rPr>
                <w:bCs/>
                <w:sz w:val="20"/>
              </w:rPr>
              <w:t>Отношение полученного к</w:t>
            </w:r>
            <w:r w:rsidR="00F840C6" w:rsidRPr="003B4C41">
              <w:rPr>
                <w:bCs/>
                <w:sz w:val="20"/>
              </w:rPr>
              <w:t>оличеств</w:t>
            </w:r>
            <w:r w:rsidRPr="003B4C41">
              <w:rPr>
                <w:bCs/>
                <w:sz w:val="20"/>
              </w:rPr>
              <w:t>а</w:t>
            </w:r>
            <w:r w:rsidR="00F840C6" w:rsidRPr="003B4C41">
              <w:rPr>
                <w:bCs/>
                <w:sz w:val="20"/>
              </w:rPr>
              <w:t xml:space="preserve"> </w:t>
            </w:r>
            <w:r w:rsidR="00935533" w:rsidRPr="003B4C41">
              <w:rPr>
                <w:bCs/>
                <w:sz w:val="20"/>
              </w:rPr>
              <w:t>балл</w:t>
            </w:r>
            <w:r w:rsidR="00F840C6" w:rsidRPr="003B4C41">
              <w:rPr>
                <w:bCs/>
                <w:sz w:val="20"/>
              </w:rPr>
              <w:t>ов</w:t>
            </w:r>
            <w:r w:rsidR="00935533" w:rsidRPr="003B4C41">
              <w:rPr>
                <w:bCs/>
                <w:sz w:val="20"/>
              </w:rPr>
              <w:t xml:space="preserve"> </w:t>
            </w:r>
            <w:r w:rsidRPr="003B4C41">
              <w:rPr>
                <w:bCs/>
                <w:sz w:val="20"/>
              </w:rPr>
              <w:t>к максимально возможному (в процентах)</w:t>
            </w:r>
          </w:p>
        </w:tc>
        <w:tc>
          <w:tcPr>
            <w:tcW w:w="2238" w:type="dxa"/>
          </w:tcPr>
          <w:p w14:paraId="573D02C8" w14:textId="4B58A30E" w:rsidR="00935533" w:rsidRPr="003B4C41" w:rsidRDefault="00935533" w:rsidP="009E2A59">
            <w:pPr>
              <w:pStyle w:val="ConsPlusNormal"/>
              <w:jc w:val="center"/>
              <w:rPr>
                <w:sz w:val="20"/>
              </w:rPr>
            </w:pPr>
            <w:r w:rsidRPr="003B4C41">
              <w:rPr>
                <w:sz w:val="20"/>
              </w:rPr>
              <w:t>0,00</w:t>
            </w:r>
            <w:r w:rsidR="003B4C41" w:rsidRPr="003B4C41">
              <w:rPr>
                <w:sz w:val="20"/>
              </w:rPr>
              <w:t>% –</w:t>
            </w:r>
            <w:r w:rsidRPr="003B4C41">
              <w:rPr>
                <w:sz w:val="20"/>
              </w:rPr>
              <w:t>9,99</w:t>
            </w:r>
            <w:r w:rsidR="003B4C41" w:rsidRPr="003B4C41">
              <w:rPr>
                <w:sz w:val="20"/>
              </w:rPr>
              <w:t>%</w:t>
            </w:r>
          </w:p>
        </w:tc>
        <w:tc>
          <w:tcPr>
            <w:tcW w:w="1906" w:type="dxa"/>
          </w:tcPr>
          <w:p w14:paraId="5AA093D6" w14:textId="35B98BB1" w:rsidR="00935533" w:rsidRPr="003B4C41" w:rsidRDefault="00935533" w:rsidP="009E2A59">
            <w:pPr>
              <w:pStyle w:val="ConsPlusNormal"/>
              <w:jc w:val="center"/>
              <w:rPr>
                <w:sz w:val="20"/>
              </w:rPr>
            </w:pPr>
            <w:r w:rsidRPr="003B4C41">
              <w:rPr>
                <w:sz w:val="20"/>
              </w:rPr>
              <w:t>10,00</w:t>
            </w:r>
            <w:r w:rsidR="003B4C41" w:rsidRPr="003B4C41">
              <w:rPr>
                <w:sz w:val="20"/>
              </w:rPr>
              <w:t>%</w:t>
            </w:r>
            <w:r w:rsidRPr="003B4C41">
              <w:rPr>
                <w:sz w:val="20"/>
              </w:rPr>
              <w:t xml:space="preserve"> </w:t>
            </w:r>
            <w:r w:rsidR="003B4C41" w:rsidRPr="003B4C41">
              <w:rPr>
                <w:sz w:val="20"/>
              </w:rPr>
              <w:t xml:space="preserve">– </w:t>
            </w:r>
            <w:r w:rsidR="00EE0659">
              <w:rPr>
                <w:sz w:val="20"/>
              </w:rPr>
              <w:t>24</w:t>
            </w:r>
            <w:r w:rsidRPr="003B4C41">
              <w:rPr>
                <w:sz w:val="20"/>
              </w:rPr>
              <w:t>,99</w:t>
            </w:r>
            <w:r w:rsidR="003B4C41" w:rsidRPr="003B4C41">
              <w:rPr>
                <w:sz w:val="20"/>
              </w:rPr>
              <w:t>%</w:t>
            </w:r>
          </w:p>
        </w:tc>
        <w:tc>
          <w:tcPr>
            <w:tcW w:w="1750" w:type="dxa"/>
          </w:tcPr>
          <w:p w14:paraId="5D546922" w14:textId="780BD48B" w:rsidR="00935533" w:rsidRPr="003B4C41" w:rsidRDefault="00935533" w:rsidP="009E2A59">
            <w:pPr>
              <w:pStyle w:val="ConsPlusNormal"/>
              <w:jc w:val="center"/>
              <w:rPr>
                <w:sz w:val="20"/>
              </w:rPr>
            </w:pPr>
            <w:r w:rsidRPr="003B4C41">
              <w:rPr>
                <w:sz w:val="20"/>
              </w:rPr>
              <w:t>2</w:t>
            </w:r>
            <w:r w:rsidR="00EE0659">
              <w:rPr>
                <w:sz w:val="20"/>
              </w:rPr>
              <w:t>5</w:t>
            </w:r>
            <w:r w:rsidRPr="003B4C41">
              <w:rPr>
                <w:sz w:val="20"/>
              </w:rPr>
              <w:t>,00</w:t>
            </w:r>
            <w:r w:rsidR="003B4C41" w:rsidRPr="003B4C41">
              <w:rPr>
                <w:sz w:val="20"/>
              </w:rPr>
              <w:t xml:space="preserve">% – </w:t>
            </w:r>
            <w:r w:rsidR="00EE0659">
              <w:rPr>
                <w:sz w:val="20"/>
              </w:rPr>
              <w:t>44</w:t>
            </w:r>
            <w:r w:rsidRPr="003B4C41">
              <w:rPr>
                <w:sz w:val="20"/>
              </w:rPr>
              <w:t>,99</w:t>
            </w:r>
            <w:r w:rsidR="003B4C41" w:rsidRPr="003B4C41">
              <w:rPr>
                <w:sz w:val="20"/>
              </w:rPr>
              <w:t>%</w:t>
            </w:r>
          </w:p>
        </w:tc>
        <w:tc>
          <w:tcPr>
            <w:tcW w:w="1750" w:type="dxa"/>
          </w:tcPr>
          <w:p w14:paraId="0A5228E1" w14:textId="2501C2F0" w:rsidR="00935533" w:rsidRPr="003B4C41" w:rsidRDefault="00935533" w:rsidP="009E2A59">
            <w:pPr>
              <w:pStyle w:val="ConsPlusNormal"/>
              <w:jc w:val="center"/>
              <w:rPr>
                <w:sz w:val="20"/>
              </w:rPr>
            </w:pPr>
            <w:r w:rsidRPr="003B4C41">
              <w:rPr>
                <w:sz w:val="20"/>
              </w:rPr>
              <w:t>4</w:t>
            </w:r>
            <w:r w:rsidR="00EE0659">
              <w:rPr>
                <w:sz w:val="20"/>
              </w:rPr>
              <w:t>5</w:t>
            </w:r>
            <w:r w:rsidRPr="003B4C41">
              <w:rPr>
                <w:sz w:val="20"/>
              </w:rPr>
              <w:t>,00</w:t>
            </w:r>
            <w:r w:rsidR="003B4C41" w:rsidRPr="003B4C41">
              <w:rPr>
                <w:sz w:val="20"/>
              </w:rPr>
              <w:t xml:space="preserve">% – </w:t>
            </w:r>
            <w:r w:rsidRPr="003B4C41">
              <w:rPr>
                <w:sz w:val="20"/>
              </w:rPr>
              <w:t>50,00</w:t>
            </w:r>
            <w:r w:rsidR="003B4C41" w:rsidRPr="003B4C41">
              <w:rPr>
                <w:sz w:val="20"/>
              </w:rPr>
              <w:t>%</w:t>
            </w:r>
          </w:p>
        </w:tc>
      </w:tr>
    </w:tbl>
    <w:p w14:paraId="76E08D8A" w14:textId="77777777" w:rsidR="00935533" w:rsidRDefault="00935533" w:rsidP="00935533">
      <w:pPr>
        <w:ind w:firstLine="720"/>
        <w:jc w:val="both"/>
        <w:rPr>
          <w:sz w:val="24"/>
          <w:szCs w:val="24"/>
        </w:rPr>
      </w:pPr>
    </w:p>
    <w:p w14:paraId="1FA2E76A" w14:textId="77777777" w:rsidR="00935533" w:rsidRDefault="00935533" w:rsidP="00935533">
      <w:pPr>
        <w:ind w:firstLine="709"/>
        <w:jc w:val="both"/>
        <w:rPr>
          <w:b/>
          <w:sz w:val="24"/>
          <w:szCs w:val="24"/>
        </w:rPr>
      </w:pPr>
    </w:p>
    <w:p w14:paraId="47947FC9" w14:textId="07D27D49" w:rsidR="00935533" w:rsidRPr="0088364A" w:rsidRDefault="008009DD" w:rsidP="008009DD">
      <w:pPr>
        <w:pStyle w:val="af0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88364A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6F7174A" w14:textId="77777777" w:rsidR="00935533" w:rsidRDefault="00935533" w:rsidP="00935533">
      <w:pPr>
        <w:spacing w:line="360" w:lineRule="auto"/>
        <w:ind w:firstLine="720"/>
        <w:jc w:val="both"/>
        <w:rPr>
          <w:sz w:val="24"/>
          <w:szCs w:val="24"/>
        </w:rPr>
      </w:pPr>
    </w:p>
    <w:p w14:paraId="7045407B" w14:textId="6E67C5C2" w:rsidR="00935533" w:rsidRPr="008009DD" w:rsidRDefault="00935533" w:rsidP="008009DD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09DD">
        <w:rPr>
          <w:rFonts w:ascii="Times New Roman" w:hAnsi="Times New Roman"/>
          <w:sz w:val="24"/>
          <w:szCs w:val="24"/>
        </w:rPr>
        <w:t xml:space="preserve">В случае, когда обучающийся получил неудовлетворительную оценку по первому аттестационному испытанию (демонстрационный экзамен либо защита дипломной работы), то за </w:t>
      </w:r>
      <w:r w:rsidR="008009DD" w:rsidRPr="008009DD">
        <w:rPr>
          <w:rFonts w:ascii="Times New Roman" w:hAnsi="Times New Roman"/>
          <w:sz w:val="24"/>
          <w:szCs w:val="24"/>
        </w:rPr>
        <w:t>обучающимся</w:t>
      </w:r>
      <w:r w:rsidRPr="008009DD">
        <w:rPr>
          <w:rFonts w:ascii="Times New Roman" w:hAnsi="Times New Roman"/>
          <w:sz w:val="24"/>
          <w:szCs w:val="24"/>
        </w:rPr>
        <w:t xml:space="preserve"> остается право пройти второе экзаменационное испытание.</w:t>
      </w:r>
    </w:p>
    <w:p w14:paraId="2BC79D48" w14:textId="72DB6DE5" w:rsidR="00935533" w:rsidRPr="008009DD" w:rsidRDefault="00935533" w:rsidP="008009DD">
      <w:pPr>
        <w:pStyle w:val="af0"/>
        <w:numPr>
          <w:ilvl w:val="1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009DD">
        <w:rPr>
          <w:rFonts w:ascii="Times New Roman" w:hAnsi="Times New Roman"/>
          <w:sz w:val="24"/>
          <w:szCs w:val="24"/>
        </w:rPr>
        <w:t>Выпускники, получившие на ГИА неудовлетворительные результаты, отчисляются из техникума.</w:t>
      </w:r>
    </w:p>
    <w:p w14:paraId="23E98A88" w14:textId="77777777" w:rsidR="00935533" w:rsidRDefault="00935533" w:rsidP="009E2E91">
      <w:pPr>
        <w:pStyle w:val="a3"/>
        <w:jc w:val="both"/>
        <w:rPr>
          <w:rFonts w:ascii="Times New Roman" w:hAnsi="Times New Roman"/>
          <w:szCs w:val="24"/>
        </w:rPr>
      </w:pPr>
    </w:p>
    <w:p w14:paraId="744E281D" w14:textId="77777777" w:rsidR="00B915B2" w:rsidRPr="009E2E91" w:rsidRDefault="00B915B2" w:rsidP="009E2E91">
      <w:pPr>
        <w:pStyle w:val="a3"/>
        <w:jc w:val="both"/>
        <w:rPr>
          <w:rFonts w:ascii="Times New Roman" w:hAnsi="Times New Roman"/>
          <w:szCs w:val="24"/>
        </w:rPr>
      </w:pPr>
    </w:p>
    <w:p w14:paraId="7565D618" w14:textId="77777777" w:rsidR="009D52D6" w:rsidRDefault="009D52D6" w:rsidP="00B3713D">
      <w:pPr>
        <w:jc w:val="both"/>
        <w:rPr>
          <w:sz w:val="24"/>
        </w:rPr>
      </w:pPr>
    </w:p>
    <w:p w14:paraId="5ED356C5" w14:textId="77777777" w:rsidR="006B3CC6" w:rsidRDefault="006B3C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CB4ADBD" w14:textId="77777777" w:rsidR="006B3CC6" w:rsidRDefault="006B3CC6" w:rsidP="006B3CC6">
      <w:pPr>
        <w:jc w:val="right"/>
        <w:rPr>
          <w:sz w:val="24"/>
          <w:szCs w:val="24"/>
        </w:rPr>
      </w:pPr>
      <w:r w:rsidRPr="006B3CC6">
        <w:rPr>
          <w:sz w:val="24"/>
          <w:szCs w:val="24"/>
        </w:rPr>
        <w:lastRenderedPageBreak/>
        <w:t>Приложение 1</w:t>
      </w:r>
    </w:p>
    <w:p w14:paraId="6A7A1442" w14:textId="77777777" w:rsidR="006B3CC6" w:rsidRPr="006B3CC6" w:rsidRDefault="006B3CC6" w:rsidP="006B3CC6">
      <w:pPr>
        <w:jc w:val="right"/>
        <w:rPr>
          <w:sz w:val="24"/>
          <w:szCs w:val="24"/>
        </w:rPr>
      </w:pPr>
    </w:p>
    <w:p w14:paraId="686817B1" w14:textId="77777777" w:rsidR="0036108E" w:rsidRDefault="0036108E" w:rsidP="000E77CB">
      <w:pPr>
        <w:jc w:val="center"/>
        <w:rPr>
          <w:b/>
          <w:sz w:val="24"/>
          <w:szCs w:val="24"/>
        </w:rPr>
      </w:pPr>
      <w:r w:rsidRPr="00271D81">
        <w:rPr>
          <w:b/>
          <w:sz w:val="24"/>
          <w:szCs w:val="24"/>
        </w:rPr>
        <w:t xml:space="preserve">Перечень </w:t>
      </w:r>
      <w:r w:rsidR="00913EE9" w:rsidRPr="00271D81">
        <w:rPr>
          <w:b/>
          <w:sz w:val="24"/>
          <w:szCs w:val="24"/>
        </w:rPr>
        <w:t xml:space="preserve">тем </w:t>
      </w:r>
      <w:r w:rsidR="00127F96">
        <w:rPr>
          <w:b/>
          <w:sz w:val="24"/>
          <w:szCs w:val="24"/>
        </w:rPr>
        <w:t>дипломных</w:t>
      </w:r>
      <w:r w:rsidR="00913EE9" w:rsidRPr="00271D81">
        <w:rPr>
          <w:b/>
          <w:sz w:val="24"/>
          <w:szCs w:val="24"/>
        </w:rPr>
        <w:t xml:space="preserve"> работ</w:t>
      </w:r>
    </w:p>
    <w:p w14:paraId="7C61DAD5" w14:textId="77777777" w:rsidR="009E2E91" w:rsidRDefault="009E2E91" w:rsidP="000E77CB">
      <w:pPr>
        <w:jc w:val="center"/>
        <w:rPr>
          <w:b/>
          <w:sz w:val="24"/>
          <w:szCs w:val="24"/>
        </w:rPr>
      </w:pPr>
    </w:p>
    <w:p w14:paraId="7A192A6D" w14:textId="77777777" w:rsidR="00C75FD9" w:rsidRDefault="007C4418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>Разработка Web-приложения «Интернет</w:t>
      </w:r>
      <w:r w:rsidR="00C75FD9">
        <w:rPr>
          <w:rFonts w:ascii="Times New Roman" w:hAnsi="Times New Roman"/>
          <w:sz w:val="24"/>
        </w:rPr>
        <w:t>-</w:t>
      </w:r>
      <w:r w:rsidRPr="00C75FD9">
        <w:rPr>
          <w:rFonts w:ascii="Times New Roman" w:hAnsi="Times New Roman"/>
          <w:sz w:val="24"/>
        </w:rPr>
        <w:t xml:space="preserve">магазин» (на примере конкретной организации) </w:t>
      </w:r>
    </w:p>
    <w:p w14:paraId="6342BD42" w14:textId="77777777" w:rsidR="00C75FD9" w:rsidRDefault="007C4418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чат-бота для мессенджера </w:t>
      </w:r>
      <w:proofErr w:type="spellStart"/>
      <w:r w:rsidRPr="00C75FD9">
        <w:rPr>
          <w:rFonts w:ascii="Times New Roman" w:hAnsi="Times New Roman"/>
          <w:sz w:val="24"/>
        </w:rPr>
        <w:t>Telegram</w:t>
      </w:r>
      <w:proofErr w:type="spellEnd"/>
      <w:r w:rsidRPr="00C75FD9">
        <w:rPr>
          <w:rFonts w:ascii="Times New Roman" w:hAnsi="Times New Roman"/>
          <w:sz w:val="24"/>
        </w:rPr>
        <w:t xml:space="preserve"> (на примере конкретного сервиса) </w:t>
      </w:r>
    </w:p>
    <w:p w14:paraId="75594149" w14:textId="77777777" w:rsidR="00C75FD9" w:rsidRDefault="007C4418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приложения для обучения сотрудников компании (на примере конкретной организации) </w:t>
      </w:r>
    </w:p>
    <w:p w14:paraId="3836A05C" w14:textId="77777777" w:rsidR="00C75FD9" w:rsidRDefault="007C4418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программных средств для поиска потенциально уязвимых серверов в конкретном регионе </w:t>
      </w:r>
    </w:p>
    <w:p w14:paraId="130406B6" w14:textId="06B0659B" w:rsidR="00B03D36" w:rsidRPr="00C75FD9" w:rsidRDefault="007C4418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>Разработка функционала мотивации сотрудников в личном кабинете руководителя (на примере конкретной организации</w:t>
      </w:r>
    </w:p>
    <w:p w14:paraId="585D1287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сервиса оформления заказов на услуги (на примере конкретной организации) </w:t>
      </w:r>
    </w:p>
    <w:p w14:paraId="063F8BAD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сервиса опроса клиентов о качестве товаров и услуг интернет-магазина (на примере конкретной организации) </w:t>
      </w:r>
    </w:p>
    <w:p w14:paraId="0C2BC547" w14:textId="0BD85B9F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>Разработка тестовой системы для контроля знаний сотрудников по технике безопасности (на примере конкретной организации)</w:t>
      </w:r>
    </w:p>
    <w:p w14:paraId="7DAAE3C8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Автоматизация поиска потенциальных клиентов в сети Интернет (на примере конкретной организации) </w:t>
      </w:r>
    </w:p>
    <w:p w14:paraId="2FB132CC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Модернизация сервиса обращений граждан в конкретную организацию </w:t>
      </w:r>
    </w:p>
    <w:p w14:paraId="7A5290B9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веб-приложения для подбора персонала в организацию (на примере конкретной организации) </w:t>
      </w:r>
    </w:p>
    <w:p w14:paraId="265E8714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обучающей игры на платформе </w:t>
      </w:r>
      <w:proofErr w:type="spellStart"/>
      <w:r w:rsidRPr="00C75FD9">
        <w:rPr>
          <w:rFonts w:ascii="Times New Roman" w:hAnsi="Times New Roman"/>
          <w:sz w:val="24"/>
        </w:rPr>
        <w:t>Unity</w:t>
      </w:r>
      <w:proofErr w:type="spellEnd"/>
      <w:r w:rsidRPr="00C75FD9">
        <w:rPr>
          <w:rFonts w:ascii="Times New Roman" w:hAnsi="Times New Roman"/>
          <w:sz w:val="24"/>
        </w:rPr>
        <w:t xml:space="preserve"> (на примере конкретной организации) </w:t>
      </w:r>
    </w:p>
    <w:p w14:paraId="37DF63EA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Pr="00C75FD9">
        <w:rPr>
          <w:rFonts w:ascii="Times New Roman" w:hAnsi="Times New Roman"/>
          <w:sz w:val="24"/>
        </w:rPr>
        <w:t>азработка внешних печатных форм для типовой конфигурации 1</w:t>
      </w:r>
      <w:proofErr w:type="gramStart"/>
      <w:r w:rsidRPr="00C75FD9">
        <w:rPr>
          <w:rFonts w:ascii="Times New Roman" w:hAnsi="Times New Roman"/>
          <w:sz w:val="24"/>
        </w:rPr>
        <w:t>С:Управление</w:t>
      </w:r>
      <w:proofErr w:type="gramEnd"/>
      <w:r w:rsidRPr="00C75FD9">
        <w:rPr>
          <w:rFonts w:ascii="Times New Roman" w:hAnsi="Times New Roman"/>
          <w:sz w:val="24"/>
        </w:rPr>
        <w:t xml:space="preserve"> торговлей </w:t>
      </w:r>
    </w:p>
    <w:p w14:paraId="78C880A4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Внедрение корпоративной информационной системы предприятия (на примере конкретной организации) </w:t>
      </w:r>
    </w:p>
    <w:p w14:paraId="53B1085C" w14:textId="0946B633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Pr="00C75FD9">
        <w:rPr>
          <w:rFonts w:ascii="Times New Roman" w:hAnsi="Times New Roman"/>
          <w:sz w:val="24"/>
        </w:rPr>
        <w:t xml:space="preserve">втоматизация регрессионного тестирования приложения на платформе </w:t>
      </w:r>
      <w:proofErr w:type="spellStart"/>
      <w:r w:rsidRPr="00C75FD9">
        <w:rPr>
          <w:rFonts w:ascii="Times New Roman" w:hAnsi="Times New Roman"/>
          <w:sz w:val="24"/>
        </w:rPr>
        <w:t>Android</w:t>
      </w:r>
      <w:proofErr w:type="spellEnd"/>
      <w:r w:rsidRPr="00C75FD9">
        <w:rPr>
          <w:rFonts w:ascii="Times New Roman" w:hAnsi="Times New Roman"/>
          <w:sz w:val="24"/>
        </w:rPr>
        <w:t xml:space="preserve"> (на примере конкретной организации)</w:t>
      </w:r>
    </w:p>
    <w:p w14:paraId="6FF81A78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</w:t>
      </w:r>
      <w:proofErr w:type="spellStart"/>
      <w:r w:rsidRPr="00C75FD9">
        <w:rPr>
          <w:rFonts w:ascii="Times New Roman" w:hAnsi="Times New Roman"/>
          <w:sz w:val="24"/>
        </w:rPr>
        <w:t>телеграм</w:t>
      </w:r>
      <w:proofErr w:type="spellEnd"/>
      <w:r w:rsidRPr="00C75FD9">
        <w:rPr>
          <w:rFonts w:ascii="Times New Roman" w:hAnsi="Times New Roman"/>
          <w:sz w:val="24"/>
        </w:rPr>
        <w:t xml:space="preserve">-бота для просмотра статистики продаж оборудования (на примере конкретной организации) </w:t>
      </w:r>
    </w:p>
    <w:p w14:paraId="04854807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интернет системы </w:t>
      </w:r>
      <w:proofErr w:type="spellStart"/>
      <w:r w:rsidRPr="00C75FD9">
        <w:rPr>
          <w:rFonts w:ascii="Times New Roman" w:hAnsi="Times New Roman"/>
          <w:sz w:val="24"/>
        </w:rPr>
        <w:t>online</w:t>
      </w:r>
      <w:proofErr w:type="spellEnd"/>
      <w:r w:rsidRPr="00C75FD9">
        <w:rPr>
          <w:rFonts w:ascii="Times New Roman" w:hAnsi="Times New Roman"/>
          <w:sz w:val="24"/>
        </w:rPr>
        <w:t xml:space="preserve"> опросов клиентов (на примере конкретной организации) </w:t>
      </w:r>
    </w:p>
    <w:p w14:paraId="784494AB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мобильного приложения для руководителя группы отдела поддержки (на примере конкретной организации) </w:t>
      </w:r>
    </w:p>
    <w:p w14:paraId="61D68C6A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корпоративного чата с использованием шифрования (на примере конкретной организации) </w:t>
      </w:r>
    </w:p>
    <w:p w14:paraId="49C6F708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Модернизация программного обеспечения: разработка дополнительных модулей отчётов для системы (на примере конкретной организации) </w:t>
      </w:r>
    </w:p>
    <w:p w14:paraId="3A52E6AC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расширения типовой конфигурации (на примере конкретной организации) </w:t>
      </w:r>
    </w:p>
    <w:p w14:paraId="3BB789FE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lastRenderedPageBreak/>
        <w:t xml:space="preserve">Разработка приложения для самостоятельного проведения диагностики подключения и вызова техника клиентами конкретной организации </w:t>
      </w:r>
    </w:p>
    <w:p w14:paraId="6990C749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 xml:space="preserve">Разработка корпоративного сайта (на примере конкретной организации) </w:t>
      </w:r>
    </w:p>
    <w:p w14:paraId="7302D0A6" w14:textId="77777777" w:rsid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</w:rPr>
      </w:pPr>
      <w:r w:rsidRPr="00C75FD9">
        <w:rPr>
          <w:rFonts w:ascii="Times New Roman" w:hAnsi="Times New Roman"/>
          <w:sz w:val="24"/>
        </w:rPr>
        <w:t>Разработка расширения для типовой конфигурации 1</w:t>
      </w:r>
      <w:proofErr w:type="gramStart"/>
      <w:r w:rsidRPr="00C75FD9">
        <w:rPr>
          <w:rFonts w:ascii="Times New Roman" w:hAnsi="Times New Roman"/>
          <w:sz w:val="24"/>
        </w:rPr>
        <w:t>С:Управление</w:t>
      </w:r>
      <w:proofErr w:type="gramEnd"/>
      <w:r w:rsidRPr="00C75FD9">
        <w:rPr>
          <w:rFonts w:ascii="Times New Roman" w:hAnsi="Times New Roman"/>
          <w:sz w:val="24"/>
        </w:rPr>
        <w:t xml:space="preserve"> торговлей </w:t>
      </w:r>
    </w:p>
    <w:p w14:paraId="6C03CE35" w14:textId="3CC1D485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5FD9">
        <w:rPr>
          <w:rFonts w:ascii="Times New Roman" w:hAnsi="Times New Roman"/>
          <w:sz w:val="24"/>
        </w:rPr>
        <w:t xml:space="preserve">Разработка модуля системы управления задачами для интернет-агентства (на </w:t>
      </w:r>
      <w:r w:rsidRPr="00C75FD9">
        <w:rPr>
          <w:rFonts w:ascii="Times New Roman" w:hAnsi="Times New Roman"/>
          <w:sz w:val="24"/>
          <w:szCs w:val="24"/>
        </w:rPr>
        <w:t>примере конкретной организации)</w:t>
      </w:r>
    </w:p>
    <w:p w14:paraId="687AC866" w14:textId="77777777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5FD9">
        <w:rPr>
          <w:rFonts w:ascii="Times New Roman" w:hAnsi="Times New Roman"/>
          <w:sz w:val="24"/>
          <w:szCs w:val="24"/>
        </w:rPr>
        <w:t>Разработка мобильного приложения "Приемная он-</w:t>
      </w:r>
      <w:proofErr w:type="spellStart"/>
      <w:r w:rsidRPr="00C75FD9">
        <w:rPr>
          <w:rFonts w:ascii="Times New Roman" w:hAnsi="Times New Roman"/>
          <w:sz w:val="24"/>
          <w:szCs w:val="24"/>
        </w:rPr>
        <w:t>лайн</w:t>
      </w:r>
      <w:proofErr w:type="spellEnd"/>
      <w:r w:rsidRPr="00C75FD9">
        <w:rPr>
          <w:rFonts w:ascii="Times New Roman" w:hAnsi="Times New Roman"/>
          <w:sz w:val="24"/>
          <w:szCs w:val="24"/>
        </w:rPr>
        <w:t xml:space="preserve">" (на примере конкретной организации) </w:t>
      </w:r>
    </w:p>
    <w:p w14:paraId="04E5281D" w14:textId="6AA574B2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5FD9">
        <w:rPr>
          <w:rFonts w:ascii="Times New Roman" w:hAnsi="Times New Roman"/>
          <w:sz w:val="24"/>
          <w:szCs w:val="24"/>
        </w:rPr>
        <w:t>Разработка расширения для типовой конфигурации 1</w:t>
      </w:r>
      <w:proofErr w:type="gramStart"/>
      <w:r w:rsidRPr="00C75FD9">
        <w:rPr>
          <w:rFonts w:ascii="Times New Roman" w:hAnsi="Times New Roman"/>
          <w:sz w:val="24"/>
          <w:szCs w:val="24"/>
        </w:rPr>
        <w:t>С:Колледж</w:t>
      </w:r>
      <w:proofErr w:type="gramEnd"/>
    </w:p>
    <w:p w14:paraId="24F5CD63" w14:textId="16AA96E2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5FD9">
        <w:rPr>
          <w:rFonts w:ascii="Times New Roman" w:hAnsi="Times New Roman"/>
          <w:sz w:val="24"/>
          <w:szCs w:val="24"/>
        </w:rPr>
        <w:t>Модернизация печатных форм типовой конфигурации 1</w:t>
      </w:r>
      <w:proofErr w:type="gramStart"/>
      <w:r w:rsidRPr="00C75FD9">
        <w:rPr>
          <w:rFonts w:ascii="Times New Roman" w:hAnsi="Times New Roman"/>
          <w:sz w:val="24"/>
          <w:szCs w:val="24"/>
        </w:rPr>
        <w:t>С:Колледж</w:t>
      </w:r>
      <w:proofErr w:type="gramEnd"/>
      <w:r w:rsidRPr="00C75FD9">
        <w:rPr>
          <w:rFonts w:ascii="Times New Roman" w:hAnsi="Times New Roman"/>
          <w:sz w:val="24"/>
          <w:szCs w:val="24"/>
        </w:rPr>
        <w:t xml:space="preserve">  </w:t>
      </w:r>
    </w:p>
    <w:p w14:paraId="3936818E" w14:textId="77777777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5FD9">
        <w:rPr>
          <w:rFonts w:ascii="Times New Roman" w:hAnsi="Times New Roman"/>
          <w:sz w:val="24"/>
          <w:szCs w:val="24"/>
        </w:rPr>
        <w:t>Р</w:t>
      </w:r>
      <w:r w:rsidRPr="00C75FD9">
        <w:rPr>
          <w:rFonts w:ascii="Times New Roman" w:hAnsi="Times New Roman"/>
          <w:sz w:val="24"/>
          <w:szCs w:val="24"/>
        </w:rPr>
        <w:t xml:space="preserve">азработка промо-сайта (на примере конкретной компании, конкретной промоакции) </w:t>
      </w:r>
    </w:p>
    <w:p w14:paraId="46362A9C" w14:textId="28684534" w:rsidR="00C75FD9" w:rsidRPr="00C75FD9" w:rsidRDefault="00C75FD9" w:rsidP="00C75FD9">
      <w:pPr>
        <w:pStyle w:val="af0"/>
        <w:numPr>
          <w:ilvl w:val="0"/>
          <w:numId w:val="19"/>
        </w:numPr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5FD9">
        <w:rPr>
          <w:rFonts w:ascii="Times New Roman" w:hAnsi="Times New Roman"/>
          <w:sz w:val="24"/>
          <w:szCs w:val="24"/>
        </w:rPr>
        <w:t xml:space="preserve">Разработка интерактивного учебного пособия по дисциплине, учебному курсу </w:t>
      </w:r>
    </w:p>
    <w:p w14:paraId="1C823CE0" w14:textId="77777777" w:rsidR="00B915B2" w:rsidRDefault="00B915B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661F29" w14:textId="77777777" w:rsidR="00B915B2" w:rsidRPr="00B915B2" w:rsidRDefault="00B915B2" w:rsidP="00B915B2">
      <w:pPr>
        <w:jc w:val="right"/>
        <w:rPr>
          <w:sz w:val="24"/>
          <w:szCs w:val="24"/>
        </w:rPr>
      </w:pPr>
      <w:r w:rsidRPr="00B915B2">
        <w:rPr>
          <w:sz w:val="24"/>
          <w:szCs w:val="24"/>
        </w:rPr>
        <w:lastRenderedPageBreak/>
        <w:t>Приложение 2</w:t>
      </w:r>
    </w:p>
    <w:p w14:paraId="27C6542B" w14:textId="77777777" w:rsidR="00B915B2" w:rsidRPr="00B915B2" w:rsidRDefault="00B915B2" w:rsidP="00B915B2">
      <w:pPr>
        <w:jc w:val="right"/>
        <w:rPr>
          <w:sz w:val="24"/>
          <w:szCs w:val="24"/>
        </w:rPr>
      </w:pPr>
    </w:p>
    <w:p w14:paraId="7E97BB27" w14:textId="77777777" w:rsidR="00B915B2" w:rsidRPr="00B915B2" w:rsidRDefault="00B915B2" w:rsidP="00B915B2">
      <w:pPr>
        <w:jc w:val="center"/>
        <w:rPr>
          <w:b/>
          <w:sz w:val="24"/>
          <w:szCs w:val="24"/>
        </w:rPr>
      </w:pPr>
      <w:r w:rsidRPr="00B915B2">
        <w:rPr>
          <w:b/>
          <w:sz w:val="24"/>
          <w:szCs w:val="24"/>
        </w:rPr>
        <w:t xml:space="preserve">Календарный план выполнения дипломной работы </w:t>
      </w:r>
    </w:p>
    <w:p w14:paraId="1DF3B697" w14:textId="77777777" w:rsidR="00B915B2" w:rsidRPr="00B915B2" w:rsidRDefault="00B915B2" w:rsidP="00B915B2">
      <w:pPr>
        <w:jc w:val="center"/>
        <w:rPr>
          <w:b/>
          <w:sz w:val="24"/>
          <w:szCs w:val="24"/>
        </w:rPr>
      </w:pPr>
    </w:p>
    <w:p w14:paraId="29B0763B" w14:textId="77777777" w:rsidR="00B915B2" w:rsidRPr="00B915B2" w:rsidRDefault="00B915B2" w:rsidP="00B915B2">
      <w:pPr>
        <w:rPr>
          <w:sz w:val="24"/>
          <w:szCs w:val="24"/>
        </w:rPr>
      </w:pPr>
    </w:p>
    <w:p w14:paraId="71B471D3" w14:textId="77777777" w:rsidR="00B915B2" w:rsidRPr="00B915B2" w:rsidRDefault="00B915B2" w:rsidP="00B915B2">
      <w:pPr>
        <w:rPr>
          <w:sz w:val="24"/>
          <w:szCs w:val="24"/>
        </w:rPr>
      </w:pPr>
      <w:r w:rsidRPr="00B915B2">
        <w:rPr>
          <w:sz w:val="24"/>
          <w:szCs w:val="24"/>
        </w:rPr>
        <w:t xml:space="preserve">Ф.И.О. обучающегося __________________________________________________________ </w:t>
      </w:r>
    </w:p>
    <w:p w14:paraId="327F94EE" w14:textId="77777777" w:rsidR="00B915B2" w:rsidRPr="00B915B2" w:rsidRDefault="00B915B2" w:rsidP="00B915B2">
      <w:pPr>
        <w:rPr>
          <w:sz w:val="24"/>
          <w:szCs w:val="24"/>
        </w:rPr>
      </w:pPr>
    </w:p>
    <w:p w14:paraId="638129E1" w14:textId="77777777" w:rsidR="00B915B2" w:rsidRPr="00B915B2" w:rsidRDefault="00B915B2" w:rsidP="00B915B2">
      <w:pPr>
        <w:rPr>
          <w:sz w:val="24"/>
          <w:szCs w:val="24"/>
        </w:rPr>
      </w:pPr>
      <w:r w:rsidRPr="00B915B2">
        <w:rPr>
          <w:sz w:val="24"/>
          <w:szCs w:val="24"/>
        </w:rPr>
        <w:t>Тема дипломной работы ________________________________________________________</w:t>
      </w:r>
    </w:p>
    <w:p w14:paraId="6D307826" w14:textId="77777777" w:rsidR="00B915B2" w:rsidRPr="00B915B2" w:rsidRDefault="00B915B2" w:rsidP="00B915B2">
      <w:pPr>
        <w:rPr>
          <w:sz w:val="24"/>
          <w:szCs w:val="24"/>
        </w:rPr>
      </w:pPr>
      <w:r w:rsidRPr="00B915B2">
        <w:rPr>
          <w:sz w:val="24"/>
          <w:szCs w:val="24"/>
        </w:rPr>
        <w:t>_____________________________________________________________________________</w:t>
      </w:r>
    </w:p>
    <w:p w14:paraId="777E3AB8" w14:textId="77777777" w:rsidR="00B915B2" w:rsidRPr="00B915B2" w:rsidRDefault="00B915B2" w:rsidP="00B915B2">
      <w:pPr>
        <w:rPr>
          <w:sz w:val="24"/>
          <w:szCs w:val="24"/>
        </w:rPr>
      </w:pPr>
    </w:p>
    <w:p w14:paraId="409F9ADB" w14:textId="77777777" w:rsidR="00B915B2" w:rsidRPr="00B915B2" w:rsidRDefault="00B915B2" w:rsidP="00B915B2">
      <w:pPr>
        <w:rPr>
          <w:sz w:val="24"/>
          <w:szCs w:val="24"/>
        </w:rPr>
      </w:pPr>
      <w:r w:rsidRPr="00B915B2">
        <w:rPr>
          <w:sz w:val="24"/>
          <w:szCs w:val="24"/>
        </w:rPr>
        <w:t>Руководитель дипломной работы ________________________________________________</w:t>
      </w:r>
    </w:p>
    <w:p w14:paraId="4604A0B2" w14:textId="77777777" w:rsidR="00B915B2" w:rsidRPr="00B915B2" w:rsidRDefault="00B915B2" w:rsidP="00B915B2">
      <w:pPr>
        <w:rPr>
          <w:sz w:val="24"/>
          <w:szCs w:val="24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300"/>
        <w:gridCol w:w="2520"/>
      </w:tblGrid>
      <w:tr w:rsidR="00B915B2" w:rsidRPr="00B915B2" w14:paraId="38D1DD35" w14:textId="77777777" w:rsidTr="009E2A59">
        <w:tc>
          <w:tcPr>
            <w:tcW w:w="1101" w:type="dxa"/>
          </w:tcPr>
          <w:p w14:paraId="3A959E09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14:paraId="18DCA327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Этапы выполнения дипломной работы</w:t>
            </w:r>
          </w:p>
        </w:tc>
        <w:tc>
          <w:tcPr>
            <w:tcW w:w="2520" w:type="dxa"/>
          </w:tcPr>
          <w:p w14:paraId="636BC783" w14:textId="77777777" w:rsidR="00B915B2" w:rsidRPr="00B915B2" w:rsidRDefault="00B915B2" w:rsidP="009E2A59">
            <w:pPr>
              <w:spacing w:line="360" w:lineRule="auto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Срок выполнения</w:t>
            </w:r>
          </w:p>
        </w:tc>
      </w:tr>
      <w:tr w:rsidR="00B915B2" w:rsidRPr="00B915B2" w14:paraId="4B7CE479" w14:textId="77777777" w:rsidTr="009E2A59">
        <w:tc>
          <w:tcPr>
            <w:tcW w:w="1101" w:type="dxa"/>
          </w:tcPr>
          <w:p w14:paraId="66201451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14:paraId="77B84E00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Разработка плана дипломной работы</w:t>
            </w:r>
          </w:p>
          <w:p w14:paraId="74954963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E2D50AE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12B80CBB" w14:textId="77777777" w:rsidTr="009E2A59">
        <w:tc>
          <w:tcPr>
            <w:tcW w:w="1101" w:type="dxa"/>
          </w:tcPr>
          <w:p w14:paraId="1155D7D1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14:paraId="254528F2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Поиск и анализ литературы</w:t>
            </w:r>
          </w:p>
          <w:p w14:paraId="69409258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D3B3047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554A10E4" w14:textId="77777777" w:rsidTr="009E2A59">
        <w:tc>
          <w:tcPr>
            <w:tcW w:w="1101" w:type="dxa"/>
          </w:tcPr>
          <w:p w14:paraId="39CD1C01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14:paraId="0CB82370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первого варианта 1 главы работы</w:t>
            </w:r>
          </w:p>
          <w:p w14:paraId="0F3447B2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3AF407E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5AC96AC8" w14:textId="77777777" w:rsidTr="009E2A59">
        <w:tc>
          <w:tcPr>
            <w:tcW w:w="1101" w:type="dxa"/>
          </w:tcPr>
          <w:p w14:paraId="1576E2FB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14:paraId="0CEE7D18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Доработка текста по замечаниям научного руководителя</w:t>
            </w:r>
          </w:p>
          <w:p w14:paraId="3441C741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A85D1AB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2F0042FA" w14:textId="77777777" w:rsidTr="009E2A59">
        <w:tc>
          <w:tcPr>
            <w:tcW w:w="1101" w:type="dxa"/>
          </w:tcPr>
          <w:p w14:paraId="7C125671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14:paraId="668B1A72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первого варианта 2 главы работы</w:t>
            </w:r>
          </w:p>
          <w:p w14:paraId="018268C0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2F93F5B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5F0E82FE" w14:textId="77777777" w:rsidTr="009E2A59">
        <w:tc>
          <w:tcPr>
            <w:tcW w:w="1101" w:type="dxa"/>
          </w:tcPr>
          <w:p w14:paraId="381649A5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6</w:t>
            </w:r>
          </w:p>
        </w:tc>
        <w:tc>
          <w:tcPr>
            <w:tcW w:w="6300" w:type="dxa"/>
          </w:tcPr>
          <w:p w14:paraId="4A1421CF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Доработка текста по замечаниям научного руководителя</w:t>
            </w:r>
          </w:p>
          <w:p w14:paraId="0161E2B6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34311CC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1C68B9A1" w14:textId="77777777" w:rsidTr="009E2A59">
        <w:tc>
          <w:tcPr>
            <w:tcW w:w="1101" w:type="dxa"/>
          </w:tcPr>
          <w:p w14:paraId="4AC44558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7</w:t>
            </w:r>
          </w:p>
        </w:tc>
        <w:tc>
          <w:tcPr>
            <w:tcW w:w="6300" w:type="dxa"/>
          </w:tcPr>
          <w:p w14:paraId="66A514E3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первого варианта 3 главы работы</w:t>
            </w:r>
          </w:p>
          <w:p w14:paraId="661F3316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5F7BF0A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1711C879" w14:textId="77777777" w:rsidTr="009E2A59">
        <w:tc>
          <w:tcPr>
            <w:tcW w:w="1101" w:type="dxa"/>
          </w:tcPr>
          <w:p w14:paraId="78A6048A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8</w:t>
            </w:r>
          </w:p>
        </w:tc>
        <w:tc>
          <w:tcPr>
            <w:tcW w:w="6300" w:type="dxa"/>
          </w:tcPr>
          <w:p w14:paraId="14092509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Доработка текста по замечаниям научного руководителя</w:t>
            </w:r>
          </w:p>
          <w:p w14:paraId="3DDE8A55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D6DC456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4EC7F5A7" w14:textId="77777777" w:rsidTr="009E2A59">
        <w:tc>
          <w:tcPr>
            <w:tcW w:w="1101" w:type="dxa"/>
          </w:tcPr>
          <w:p w14:paraId="20448A66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9</w:t>
            </w:r>
          </w:p>
        </w:tc>
        <w:tc>
          <w:tcPr>
            <w:tcW w:w="6300" w:type="dxa"/>
          </w:tcPr>
          <w:p w14:paraId="007E26A0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раздела «Введение»</w:t>
            </w:r>
          </w:p>
          <w:p w14:paraId="029C8B1D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A9199D9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7D56EDA9" w14:textId="77777777" w:rsidTr="009E2A59">
        <w:tc>
          <w:tcPr>
            <w:tcW w:w="1101" w:type="dxa"/>
          </w:tcPr>
          <w:p w14:paraId="6827F4C3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10</w:t>
            </w:r>
          </w:p>
        </w:tc>
        <w:tc>
          <w:tcPr>
            <w:tcW w:w="6300" w:type="dxa"/>
          </w:tcPr>
          <w:p w14:paraId="5FE5C8A9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раздела «Заключение»</w:t>
            </w:r>
          </w:p>
          <w:p w14:paraId="0D4FE3D9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CE4B740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1D20631E" w14:textId="77777777" w:rsidTr="009E2A59">
        <w:tc>
          <w:tcPr>
            <w:tcW w:w="1101" w:type="dxa"/>
          </w:tcPr>
          <w:p w14:paraId="0AE85D51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11</w:t>
            </w:r>
          </w:p>
        </w:tc>
        <w:tc>
          <w:tcPr>
            <w:tcW w:w="6300" w:type="dxa"/>
          </w:tcPr>
          <w:p w14:paraId="0F5095B7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списка использованных источников и приложений</w:t>
            </w:r>
          </w:p>
        </w:tc>
        <w:tc>
          <w:tcPr>
            <w:tcW w:w="2520" w:type="dxa"/>
          </w:tcPr>
          <w:p w14:paraId="218C442E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7D5820B3" w14:textId="77777777" w:rsidTr="009E2A59">
        <w:tc>
          <w:tcPr>
            <w:tcW w:w="1101" w:type="dxa"/>
          </w:tcPr>
          <w:p w14:paraId="7E873788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12</w:t>
            </w:r>
          </w:p>
        </w:tc>
        <w:tc>
          <w:tcPr>
            <w:tcW w:w="6300" w:type="dxa"/>
          </w:tcPr>
          <w:p w14:paraId="246A611B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Оформление работы</w:t>
            </w:r>
          </w:p>
          <w:p w14:paraId="201C16A9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09E20AB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  <w:tr w:rsidR="00B915B2" w:rsidRPr="00B915B2" w14:paraId="341152E6" w14:textId="77777777" w:rsidTr="009E2A59">
        <w:tc>
          <w:tcPr>
            <w:tcW w:w="1101" w:type="dxa"/>
          </w:tcPr>
          <w:p w14:paraId="38EB787A" w14:textId="77777777" w:rsidR="00B915B2" w:rsidRPr="00B915B2" w:rsidRDefault="00B915B2" w:rsidP="009E2A5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13</w:t>
            </w:r>
          </w:p>
        </w:tc>
        <w:tc>
          <w:tcPr>
            <w:tcW w:w="6300" w:type="dxa"/>
          </w:tcPr>
          <w:p w14:paraId="3C79A721" w14:textId="77777777" w:rsidR="00B915B2" w:rsidRPr="00B915B2" w:rsidRDefault="00B915B2" w:rsidP="009E2A59">
            <w:pPr>
              <w:rPr>
                <w:sz w:val="24"/>
                <w:szCs w:val="24"/>
              </w:rPr>
            </w:pPr>
            <w:r w:rsidRPr="00B915B2">
              <w:rPr>
                <w:sz w:val="24"/>
                <w:szCs w:val="24"/>
              </w:rPr>
              <w:t>Подготовка к защите работы</w:t>
            </w:r>
          </w:p>
          <w:p w14:paraId="220D696B" w14:textId="77777777" w:rsidR="00B915B2" w:rsidRPr="00B915B2" w:rsidRDefault="00B915B2" w:rsidP="009E2A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791EBD5" w14:textId="77777777" w:rsidR="00B915B2" w:rsidRPr="00B915B2" w:rsidRDefault="00B915B2" w:rsidP="009E2A59">
            <w:pPr>
              <w:spacing w:line="360" w:lineRule="auto"/>
              <w:ind w:firstLine="709"/>
              <w:rPr>
                <w:sz w:val="24"/>
                <w:szCs w:val="24"/>
              </w:rPr>
            </w:pPr>
          </w:p>
        </w:tc>
      </w:tr>
    </w:tbl>
    <w:p w14:paraId="17A61999" w14:textId="77777777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</w:p>
    <w:p w14:paraId="5A30C677" w14:textId="77777777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</w:p>
    <w:p w14:paraId="1C3AB2CD" w14:textId="77777777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  <w:r w:rsidRPr="00B915B2">
        <w:rPr>
          <w:sz w:val="24"/>
          <w:szCs w:val="24"/>
        </w:rPr>
        <w:t>Подпись руководителя дипломной работы ___________________________________</w:t>
      </w:r>
    </w:p>
    <w:p w14:paraId="12EA27B6" w14:textId="77777777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</w:p>
    <w:p w14:paraId="3C021E4D" w14:textId="77777777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  <w:r w:rsidRPr="00B915B2">
        <w:rPr>
          <w:sz w:val="24"/>
          <w:szCs w:val="24"/>
        </w:rPr>
        <w:t>Подпись обучающегося ___________________________________________________</w:t>
      </w:r>
    </w:p>
    <w:p w14:paraId="385137C1" w14:textId="77777777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</w:p>
    <w:p w14:paraId="1ED4C167" w14:textId="0F483E6C" w:rsidR="00B915B2" w:rsidRPr="00B915B2" w:rsidRDefault="00B915B2" w:rsidP="00B915B2">
      <w:pPr>
        <w:spacing w:line="360" w:lineRule="auto"/>
        <w:ind w:firstLine="709"/>
        <w:rPr>
          <w:sz w:val="24"/>
          <w:szCs w:val="24"/>
        </w:rPr>
      </w:pPr>
      <w:r w:rsidRPr="00B915B2">
        <w:rPr>
          <w:sz w:val="24"/>
          <w:szCs w:val="24"/>
        </w:rPr>
        <w:t>Подпись заведующего отделением ________________________________________</w:t>
      </w:r>
    </w:p>
    <w:p w14:paraId="3D572CB8" w14:textId="5D02A2D4" w:rsidR="00F81039" w:rsidRDefault="00F81039" w:rsidP="0088364A">
      <w:pPr>
        <w:rPr>
          <w:b/>
          <w:sz w:val="24"/>
          <w:szCs w:val="24"/>
        </w:rPr>
      </w:pPr>
    </w:p>
    <w:sectPr w:rsidR="00F81039" w:rsidSect="00FD48D5">
      <w:headerReference w:type="even" r:id="rId9"/>
      <w:headerReference w:type="default" r:id="rId10"/>
      <w:footerReference w:type="default" r:id="rId11"/>
      <w:pgSz w:w="11906" w:h="16838"/>
      <w:pgMar w:top="993" w:right="991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F87DC" w14:textId="77777777" w:rsidR="00173421" w:rsidRDefault="00173421">
      <w:r>
        <w:separator/>
      </w:r>
    </w:p>
  </w:endnote>
  <w:endnote w:type="continuationSeparator" w:id="0">
    <w:p w14:paraId="4C023A10" w14:textId="77777777" w:rsidR="00173421" w:rsidRDefault="0017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3E05" w14:textId="77777777" w:rsidR="00FB2E2C" w:rsidRDefault="00FB2E2C">
    <w:pPr>
      <w:pStyle w:val="ac"/>
      <w:jc w:val="right"/>
    </w:pPr>
  </w:p>
  <w:p w14:paraId="529A2978" w14:textId="77777777" w:rsidR="00FB2E2C" w:rsidRDefault="00FB2E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FA46" w14:textId="77777777" w:rsidR="00173421" w:rsidRDefault="00173421">
      <w:r>
        <w:separator/>
      </w:r>
    </w:p>
  </w:footnote>
  <w:footnote w:type="continuationSeparator" w:id="0">
    <w:p w14:paraId="42561A19" w14:textId="77777777" w:rsidR="00173421" w:rsidRDefault="0017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7525" w14:textId="77777777" w:rsidR="00FB2E2C" w:rsidRDefault="006A116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E2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B2E2C">
      <w:rPr>
        <w:rStyle w:val="aa"/>
        <w:noProof/>
      </w:rPr>
      <w:t>1</w:t>
    </w:r>
    <w:r>
      <w:rPr>
        <w:rStyle w:val="aa"/>
      </w:rPr>
      <w:fldChar w:fldCharType="end"/>
    </w:r>
  </w:p>
  <w:p w14:paraId="2641CCCF" w14:textId="77777777" w:rsidR="00FB2E2C" w:rsidRDefault="00FB2E2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8E094" w14:textId="77777777" w:rsidR="00FB2E2C" w:rsidRDefault="00FB2E2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65E"/>
    <w:multiLevelType w:val="multilevel"/>
    <w:tmpl w:val="90FE0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9041517"/>
    <w:multiLevelType w:val="hybridMultilevel"/>
    <w:tmpl w:val="818C4252"/>
    <w:lvl w:ilvl="0" w:tplc="04190011">
      <w:start w:val="1"/>
      <w:numFmt w:val="decimal"/>
      <w:lvlText w:val="%1)"/>
      <w:lvlJc w:val="left"/>
      <w:pPr>
        <w:tabs>
          <w:tab w:val="num" w:pos="1764"/>
        </w:tabs>
        <w:ind w:left="17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" w15:restartNumberingAfterBreak="0">
    <w:nsid w:val="125879A4"/>
    <w:multiLevelType w:val="multilevel"/>
    <w:tmpl w:val="D242B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1394573"/>
    <w:multiLevelType w:val="hybridMultilevel"/>
    <w:tmpl w:val="07A457AC"/>
    <w:lvl w:ilvl="0" w:tplc="75FE218A">
      <w:numFmt w:val="bullet"/>
      <w:lvlText w:val="­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55902E1"/>
    <w:multiLevelType w:val="multilevel"/>
    <w:tmpl w:val="90FE0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7D66838"/>
    <w:multiLevelType w:val="hybridMultilevel"/>
    <w:tmpl w:val="087CD4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556E"/>
    <w:multiLevelType w:val="hybridMultilevel"/>
    <w:tmpl w:val="5A5270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6E043F"/>
    <w:multiLevelType w:val="multilevel"/>
    <w:tmpl w:val="36A4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366F8"/>
    <w:multiLevelType w:val="hybridMultilevel"/>
    <w:tmpl w:val="F20EC98A"/>
    <w:lvl w:ilvl="0" w:tplc="285E25D6">
      <w:start w:val="1"/>
      <w:numFmt w:val="decimal"/>
      <w:lvlText w:val="%1)"/>
      <w:lvlJc w:val="left"/>
      <w:pPr>
        <w:ind w:left="148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3D002F"/>
    <w:multiLevelType w:val="multilevel"/>
    <w:tmpl w:val="456225A4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 w15:restartNumberingAfterBreak="0">
    <w:nsid w:val="45D71415"/>
    <w:multiLevelType w:val="hybridMultilevel"/>
    <w:tmpl w:val="15AA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B69D8"/>
    <w:multiLevelType w:val="hybridMultilevel"/>
    <w:tmpl w:val="15AA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6318A"/>
    <w:multiLevelType w:val="hybridMultilevel"/>
    <w:tmpl w:val="5290E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A66172"/>
    <w:multiLevelType w:val="multilevel"/>
    <w:tmpl w:val="D242B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53B330AA"/>
    <w:multiLevelType w:val="hybridMultilevel"/>
    <w:tmpl w:val="88C0BC04"/>
    <w:lvl w:ilvl="0" w:tplc="3420F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0202D8"/>
    <w:multiLevelType w:val="hybridMultilevel"/>
    <w:tmpl w:val="9FBEE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25172"/>
    <w:multiLevelType w:val="hybridMultilevel"/>
    <w:tmpl w:val="85D80D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02D36"/>
    <w:multiLevelType w:val="multilevel"/>
    <w:tmpl w:val="417A54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8" w15:restartNumberingAfterBreak="0">
    <w:nsid w:val="7FF05FEE"/>
    <w:multiLevelType w:val="hybridMultilevel"/>
    <w:tmpl w:val="15AA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16"/>
  </w:num>
  <w:num w:numId="6">
    <w:abstractNumId w:val="18"/>
  </w:num>
  <w:num w:numId="7">
    <w:abstractNumId w:val="10"/>
  </w:num>
  <w:num w:numId="8">
    <w:abstractNumId w:val="1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2"/>
  </w:num>
  <w:num w:numId="13">
    <w:abstractNumId w:val="17"/>
  </w:num>
  <w:num w:numId="14">
    <w:abstractNumId w:val="3"/>
  </w:num>
  <w:num w:numId="15">
    <w:abstractNumId w:val="8"/>
  </w:num>
  <w:num w:numId="16">
    <w:abstractNumId w:val="13"/>
  </w:num>
  <w:num w:numId="17">
    <w:abstractNumId w:val="15"/>
  </w:num>
  <w:num w:numId="18">
    <w:abstractNumId w:val="0"/>
  </w:num>
  <w:num w:numId="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92"/>
    <w:rsid w:val="000043F9"/>
    <w:rsid w:val="00013C89"/>
    <w:rsid w:val="0001529C"/>
    <w:rsid w:val="00017680"/>
    <w:rsid w:val="00032CE2"/>
    <w:rsid w:val="00032EC3"/>
    <w:rsid w:val="0004725F"/>
    <w:rsid w:val="00065119"/>
    <w:rsid w:val="00073899"/>
    <w:rsid w:val="00075021"/>
    <w:rsid w:val="000812B1"/>
    <w:rsid w:val="00083842"/>
    <w:rsid w:val="00083DE9"/>
    <w:rsid w:val="000B6A76"/>
    <w:rsid w:val="000C4DD2"/>
    <w:rsid w:val="000D0158"/>
    <w:rsid w:val="000D48C0"/>
    <w:rsid w:val="000D571F"/>
    <w:rsid w:val="000E77CB"/>
    <w:rsid w:val="00114F28"/>
    <w:rsid w:val="00127F96"/>
    <w:rsid w:val="00147ABE"/>
    <w:rsid w:val="001671C2"/>
    <w:rsid w:val="00173421"/>
    <w:rsid w:val="00176C4B"/>
    <w:rsid w:val="00181523"/>
    <w:rsid w:val="00184340"/>
    <w:rsid w:val="001C61F5"/>
    <w:rsid w:val="001D76A6"/>
    <w:rsid w:val="001F3177"/>
    <w:rsid w:val="001F6EC8"/>
    <w:rsid w:val="00221C71"/>
    <w:rsid w:val="00222C84"/>
    <w:rsid w:val="00233DEF"/>
    <w:rsid w:val="0024776D"/>
    <w:rsid w:val="002504D2"/>
    <w:rsid w:val="0026172E"/>
    <w:rsid w:val="00266536"/>
    <w:rsid w:val="0026769C"/>
    <w:rsid w:val="00271D81"/>
    <w:rsid w:val="0027412B"/>
    <w:rsid w:val="0027532A"/>
    <w:rsid w:val="00275339"/>
    <w:rsid w:val="002833E9"/>
    <w:rsid w:val="00293C39"/>
    <w:rsid w:val="00293E52"/>
    <w:rsid w:val="002A1CB8"/>
    <w:rsid w:val="002C6633"/>
    <w:rsid w:val="002F3BD6"/>
    <w:rsid w:val="002F6EB6"/>
    <w:rsid w:val="00303891"/>
    <w:rsid w:val="003239CD"/>
    <w:rsid w:val="00337D63"/>
    <w:rsid w:val="00345A18"/>
    <w:rsid w:val="00345E9B"/>
    <w:rsid w:val="0035645A"/>
    <w:rsid w:val="0036108E"/>
    <w:rsid w:val="00381A95"/>
    <w:rsid w:val="00387B26"/>
    <w:rsid w:val="00390E5C"/>
    <w:rsid w:val="0039685D"/>
    <w:rsid w:val="003B4C41"/>
    <w:rsid w:val="003C6033"/>
    <w:rsid w:val="003D2432"/>
    <w:rsid w:val="003D526F"/>
    <w:rsid w:val="003E56A3"/>
    <w:rsid w:val="003F52E4"/>
    <w:rsid w:val="003F6048"/>
    <w:rsid w:val="003F7D7B"/>
    <w:rsid w:val="004037E3"/>
    <w:rsid w:val="00414B61"/>
    <w:rsid w:val="004201B1"/>
    <w:rsid w:val="00426B6F"/>
    <w:rsid w:val="00442B9A"/>
    <w:rsid w:val="004475A7"/>
    <w:rsid w:val="0046105A"/>
    <w:rsid w:val="00483934"/>
    <w:rsid w:val="004854F1"/>
    <w:rsid w:val="00492D83"/>
    <w:rsid w:val="004960A3"/>
    <w:rsid w:val="004A6887"/>
    <w:rsid w:val="004C523B"/>
    <w:rsid w:val="004E141E"/>
    <w:rsid w:val="004F36E5"/>
    <w:rsid w:val="005015B9"/>
    <w:rsid w:val="00522797"/>
    <w:rsid w:val="0053157B"/>
    <w:rsid w:val="00533C33"/>
    <w:rsid w:val="00533ED7"/>
    <w:rsid w:val="00540E48"/>
    <w:rsid w:val="00564AA6"/>
    <w:rsid w:val="00572A84"/>
    <w:rsid w:val="00573016"/>
    <w:rsid w:val="00573DEB"/>
    <w:rsid w:val="005A39F8"/>
    <w:rsid w:val="005B13CC"/>
    <w:rsid w:val="005B282E"/>
    <w:rsid w:val="005B70A0"/>
    <w:rsid w:val="005C7622"/>
    <w:rsid w:val="005E0D63"/>
    <w:rsid w:val="005E1F07"/>
    <w:rsid w:val="005E35BE"/>
    <w:rsid w:val="005F0F69"/>
    <w:rsid w:val="005F259D"/>
    <w:rsid w:val="005F50F1"/>
    <w:rsid w:val="005F5C68"/>
    <w:rsid w:val="00604947"/>
    <w:rsid w:val="00613FFC"/>
    <w:rsid w:val="00620958"/>
    <w:rsid w:val="00651B85"/>
    <w:rsid w:val="006876FE"/>
    <w:rsid w:val="0069588F"/>
    <w:rsid w:val="006A1168"/>
    <w:rsid w:val="006B3CC6"/>
    <w:rsid w:val="006B7D37"/>
    <w:rsid w:val="006D17F3"/>
    <w:rsid w:val="006D5A3B"/>
    <w:rsid w:val="006E53FD"/>
    <w:rsid w:val="006F1E42"/>
    <w:rsid w:val="006F587C"/>
    <w:rsid w:val="006F5A91"/>
    <w:rsid w:val="006F7D70"/>
    <w:rsid w:val="00701982"/>
    <w:rsid w:val="00702405"/>
    <w:rsid w:val="00704C24"/>
    <w:rsid w:val="00705F1E"/>
    <w:rsid w:val="00713618"/>
    <w:rsid w:val="00716AAA"/>
    <w:rsid w:val="0073755E"/>
    <w:rsid w:val="00747C68"/>
    <w:rsid w:val="007524FB"/>
    <w:rsid w:val="00767630"/>
    <w:rsid w:val="0078606F"/>
    <w:rsid w:val="007A0577"/>
    <w:rsid w:val="007A38BE"/>
    <w:rsid w:val="007A4871"/>
    <w:rsid w:val="007B050C"/>
    <w:rsid w:val="007B06B1"/>
    <w:rsid w:val="007C2C01"/>
    <w:rsid w:val="007C4418"/>
    <w:rsid w:val="007D3CEF"/>
    <w:rsid w:val="007D6D22"/>
    <w:rsid w:val="008009DD"/>
    <w:rsid w:val="00811FD6"/>
    <w:rsid w:val="00823EA3"/>
    <w:rsid w:val="0082773C"/>
    <w:rsid w:val="0083094C"/>
    <w:rsid w:val="008337B9"/>
    <w:rsid w:val="00834A50"/>
    <w:rsid w:val="00835462"/>
    <w:rsid w:val="00842470"/>
    <w:rsid w:val="00866479"/>
    <w:rsid w:val="008811C6"/>
    <w:rsid w:val="0088364A"/>
    <w:rsid w:val="00892906"/>
    <w:rsid w:val="008A451D"/>
    <w:rsid w:val="008D6B9C"/>
    <w:rsid w:val="008E1A5D"/>
    <w:rsid w:val="008F6878"/>
    <w:rsid w:val="0090335B"/>
    <w:rsid w:val="00907375"/>
    <w:rsid w:val="00910520"/>
    <w:rsid w:val="00913BB8"/>
    <w:rsid w:val="00913EE9"/>
    <w:rsid w:val="0091657E"/>
    <w:rsid w:val="0092071A"/>
    <w:rsid w:val="0092369B"/>
    <w:rsid w:val="00931435"/>
    <w:rsid w:val="00935525"/>
    <w:rsid w:val="00935533"/>
    <w:rsid w:val="00945947"/>
    <w:rsid w:val="009603DE"/>
    <w:rsid w:val="00966902"/>
    <w:rsid w:val="009773F3"/>
    <w:rsid w:val="00977C49"/>
    <w:rsid w:val="009877A8"/>
    <w:rsid w:val="0099505E"/>
    <w:rsid w:val="009B414B"/>
    <w:rsid w:val="009D52D6"/>
    <w:rsid w:val="009E2E91"/>
    <w:rsid w:val="009E3C3B"/>
    <w:rsid w:val="009F0408"/>
    <w:rsid w:val="009F4FE3"/>
    <w:rsid w:val="00A10E6D"/>
    <w:rsid w:val="00A302F9"/>
    <w:rsid w:val="00A45414"/>
    <w:rsid w:val="00A61EF0"/>
    <w:rsid w:val="00A70862"/>
    <w:rsid w:val="00A728D8"/>
    <w:rsid w:val="00A85992"/>
    <w:rsid w:val="00A91429"/>
    <w:rsid w:val="00AA0978"/>
    <w:rsid w:val="00AA27F4"/>
    <w:rsid w:val="00AA44E7"/>
    <w:rsid w:val="00AB2DD5"/>
    <w:rsid w:val="00AC480D"/>
    <w:rsid w:val="00AC4BD5"/>
    <w:rsid w:val="00AD6116"/>
    <w:rsid w:val="00AE2D8F"/>
    <w:rsid w:val="00B02C2D"/>
    <w:rsid w:val="00B03D36"/>
    <w:rsid w:val="00B06DEC"/>
    <w:rsid w:val="00B12B9A"/>
    <w:rsid w:val="00B233F4"/>
    <w:rsid w:val="00B237BA"/>
    <w:rsid w:val="00B30F91"/>
    <w:rsid w:val="00B31B1A"/>
    <w:rsid w:val="00B31FC8"/>
    <w:rsid w:val="00B360B6"/>
    <w:rsid w:val="00B369AE"/>
    <w:rsid w:val="00B3713D"/>
    <w:rsid w:val="00B4477A"/>
    <w:rsid w:val="00B65B54"/>
    <w:rsid w:val="00B733F3"/>
    <w:rsid w:val="00B758ED"/>
    <w:rsid w:val="00B80FB4"/>
    <w:rsid w:val="00B915B2"/>
    <w:rsid w:val="00BA0D6C"/>
    <w:rsid w:val="00BB477E"/>
    <w:rsid w:val="00BB5B52"/>
    <w:rsid w:val="00BB6C68"/>
    <w:rsid w:val="00BC1B61"/>
    <w:rsid w:val="00BD713B"/>
    <w:rsid w:val="00BE70D6"/>
    <w:rsid w:val="00C41A61"/>
    <w:rsid w:val="00C45507"/>
    <w:rsid w:val="00C51902"/>
    <w:rsid w:val="00C74F5F"/>
    <w:rsid w:val="00C75A66"/>
    <w:rsid w:val="00C75FD9"/>
    <w:rsid w:val="00C836F1"/>
    <w:rsid w:val="00C90F45"/>
    <w:rsid w:val="00CB1B77"/>
    <w:rsid w:val="00CB3073"/>
    <w:rsid w:val="00CB3F2A"/>
    <w:rsid w:val="00CB62EB"/>
    <w:rsid w:val="00CE03F3"/>
    <w:rsid w:val="00CE53B6"/>
    <w:rsid w:val="00CE7130"/>
    <w:rsid w:val="00CF5EED"/>
    <w:rsid w:val="00D148F3"/>
    <w:rsid w:val="00D14ECF"/>
    <w:rsid w:val="00D15E3A"/>
    <w:rsid w:val="00D1748A"/>
    <w:rsid w:val="00D17C2F"/>
    <w:rsid w:val="00D26FC8"/>
    <w:rsid w:val="00D26FD2"/>
    <w:rsid w:val="00D36BE7"/>
    <w:rsid w:val="00D42020"/>
    <w:rsid w:val="00D502E3"/>
    <w:rsid w:val="00D523B7"/>
    <w:rsid w:val="00D56F8E"/>
    <w:rsid w:val="00D749EC"/>
    <w:rsid w:val="00D8110F"/>
    <w:rsid w:val="00D81493"/>
    <w:rsid w:val="00D87559"/>
    <w:rsid w:val="00D93A53"/>
    <w:rsid w:val="00DA5931"/>
    <w:rsid w:val="00DA7606"/>
    <w:rsid w:val="00DB3A66"/>
    <w:rsid w:val="00DB711B"/>
    <w:rsid w:val="00DB7F6A"/>
    <w:rsid w:val="00DC3AFE"/>
    <w:rsid w:val="00DC6CEB"/>
    <w:rsid w:val="00E05398"/>
    <w:rsid w:val="00E12EB9"/>
    <w:rsid w:val="00E141CF"/>
    <w:rsid w:val="00E1715D"/>
    <w:rsid w:val="00E26866"/>
    <w:rsid w:val="00E37774"/>
    <w:rsid w:val="00E5016C"/>
    <w:rsid w:val="00E57201"/>
    <w:rsid w:val="00E72B70"/>
    <w:rsid w:val="00E73B73"/>
    <w:rsid w:val="00E75C2E"/>
    <w:rsid w:val="00E91003"/>
    <w:rsid w:val="00E93138"/>
    <w:rsid w:val="00E96E6A"/>
    <w:rsid w:val="00EB1DBF"/>
    <w:rsid w:val="00ED01A1"/>
    <w:rsid w:val="00ED4714"/>
    <w:rsid w:val="00ED5B7B"/>
    <w:rsid w:val="00ED7960"/>
    <w:rsid w:val="00EE0659"/>
    <w:rsid w:val="00F01A5E"/>
    <w:rsid w:val="00F115FA"/>
    <w:rsid w:val="00F14824"/>
    <w:rsid w:val="00F1692B"/>
    <w:rsid w:val="00F2056A"/>
    <w:rsid w:val="00F36ADA"/>
    <w:rsid w:val="00F4138F"/>
    <w:rsid w:val="00F518A7"/>
    <w:rsid w:val="00F71F18"/>
    <w:rsid w:val="00F81039"/>
    <w:rsid w:val="00F840C6"/>
    <w:rsid w:val="00F84F06"/>
    <w:rsid w:val="00F952A7"/>
    <w:rsid w:val="00FB2E2C"/>
    <w:rsid w:val="00FB38B4"/>
    <w:rsid w:val="00FB6253"/>
    <w:rsid w:val="00FC5EDA"/>
    <w:rsid w:val="00FC75CE"/>
    <w:rsid w:val="00FD0AAE"/>
    <w:rsid w:val="00FD329A"/>
    <w:rsid w:val="00FD37B3"/>
    <w:rsid w:val="00FD48D5"/>
    <w:rsid w:val="00FD6F5B"/>
    <w:rsid w:val="00FE3FF7"/>
    <w:rsid w:val="00FF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AD470"/>
  <w15:docId w15:val="{F1DDA938-E72A-49E1-9D05-4385E9D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51D"/>
  </w:style>
  <w:style w:type="paragraph" w:styleId="1">
    <w:name w:val="heading 1"/>
    <w:basedOn w:val="a"/>
    <w:next w:val="a"/>
    <w:qFormat/>
    <w:rsid w:val="008A451D"/>
    <w:pPr>
      <w:keepNext/>
      <w:jc w:val="both"/>
      <w:outlineLvl w:val="0"/>
    </w:pPr>
    <w:rPr>
      <w:rFonts w:ascii="Courier New" w:hAnsi="Courier New"/>
      <w:sz w:val="24"/>
    </w:rPr>
  </w:style>
  <w:style w:type="paragraph" w:styleId="2">
    <w:name w:val="heading 2"/>
    <w:basedOn w:val="a"/>
    <w:next w:val="a"/>
    <w:qFormat/>
    <w:rsid w:val="008A451D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8A451D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8A451D"/>
    <w:pPr>
      <w:keepNext/>
      <w:jc w:val="both"/>
      <w:outlineLvl w:val="3"/>
    </w:pPr>
    <w:rPr>
      <w:rFonts w:ascii="Courier New" w:hAnsi="Courier New"/>
      <w:b/>
      <w:sz w:val="24"/>
      <w:u w:val="single"/>
    </w:rPr>
  </w:style>
  <w:style w:type="paragraph" w:styleId="5">
    <w:name w:val="heading 5"/>
    <w:basedOn w:val="a"/>
    <w:next w:val="a"/>
    <w:qFormat/>
    <w:rsid w:val="008A451D"/>
    <w:pPr>
      <w:keepNext/>
      <w:outlineLvl w:val="4"/>
    </w:pPr>
    <w:rPr>
      <w:rFonts w:ascii="Courier New" w:hAnsi="Courier New"/>
      <w:b/>
      <w:sz w:val="24"/>
      <w:u w:val="single"/>
    </w:rPr>
  </w:style>
  <w:style w:type="paragraph" w:styleId="6">
    <w:name w:val="heading 6"/>
    <w:basedOn w:val="a"/>
    <w:next w:val="a"/>
    <w:qFormat/>
    <w:rsid w:val="008A451D"/>
    <w:pPr>
      <w:keepNext/>
      <w:jc w:val="both"/>
      <w:outlineLvl w:val="5"/>
    </w:pPr>
    <w:rPr>
      <w:rFonts w:ascii="Courier New" w:hAnsi="Courier New"/>
      <w:b/>
      <w:sz w:val="24"/>
    </w:rPr>
  </w:style>
  <w:style w:type="paragraph" w:styleId="7">
    <w:name w:val="heading 7"/>
    <w:basedOn w:val="a"/>
    <w:next w:val="a"/>
    <w:qFormat/>
    <w:rsid w:val="008A451D"/>
    <w:pPr>
      <w:keepNext/>
      <w:spacing w:line="360" w:lineRule="auto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8A451D"/>
    <w:pPr>
      <w:keepNext/>
      <w:spacing w:line="360" w:lineRule="auto"/>
      <w:ind w:firstLine="709"/>
      <w:outlineLvl w:val="7"/>
    </w:pPr>
    <w:rPr>
      <w:rFonts w:ascii="Courier New" w:hAnsi="Courier New"/>
      <w:b/>
      <w:sz w:val="24"/>
      <w:u w:val="single"/>
    </w:rPr>
  </w:style>
  <w:style w:type="paragraph" w:styleId="9">
    <w:name w:val="heading 9"/>
    <w:basedOn w:val="a"/>
    <w:next w:val="a"/>
    <w:qFormat/>
    <w:rsid w:val="008A451D"/>
    <w:pPr>
      <w:keepNext/>
      <w:spacing w:line="360" w:lineRule="auto"/>
      <w:ind w:firstLine="720"/>
      <w:jc w:val="center"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451D"/>
    <w:pPr>
      <w:jc w:val="center"/>
    </w:pPr>
    <w:rPr>
      <w:rFonts w:ascii="Courier New" w:hAnsi="Courier New"/>
      <w:b/>
      <w:sz w:val="24"/>
    </w:rPr>
  </w:style>
  <w:style w:type="paragraph" w:styleId="a4">
    <w:name w:val="Title"/>
    <w:basedOn w:val="a"/>
    <w:link w:val="a5"/>
    <w:qFormat/>
    <w:rsid w:val="008A451D"/>
    <w:pPr>
      <w:jc w:val="center"/>
    </w:pPr>
    <w:rPr>
      <w:rFonts w:ascii="Courier New" w:hAnsi="Courier New"/>
      <w:sz w:val="24"/>
    </w:rPr>
  </w:style>
  <w:style w:type="paragraph" w:styleId="a6">
    <w:name w:val="caption"/>
    <w:basedOn w:val="a"/>
    <w:next w:val="a"/>
    <w:qFormat/>
    <w:rsid w:val="008A451D"/>
    <w:pPr>
      <w:jc w:val="both"/>
    </w:pPr>
    <w:rPr>
      <w:rFonts w:ascii="Courier New" w:hAnsi="Courier New"/>
      <w:b/>
      <w:sz w:val="24"/>
      <w:u w:val="single"/>
    </w:rPr>
  </w:style>
  <w:style w:type="paragraph" w:styleId="20">
    <w:name w:val="Body Text Indent 2"/>
    <w:basedOn w:val="a"/>
    <w:rsid w:val="008A451D"/>
    <w:pPr>
      <w:spacing w:line="360" w:lineRule="auto"/>
      <w:ind w:firstLine="709"/>
      <w:jc w:val="both"/>
    </w:pPr>
    <w:rPr>
      <w:sz w:val="24"/>
    </w:rPr>
  </w:style>
  <w:style w:type="paragraph" w:styleId="30">
    <w:name w:val="Body Text Indent 3"/>
    <w:basedOn w:val="a"/>
    <w:rsid w:val="008A451D"/>
    <w:pPr>
      <w:ind w:firstLine="709"/>
      <w:jc w:val="both"/>
    </w:pPr>
    <w:rPr>
      <w:sz w:val="28"/>
    </w:rPr>
  </w:style>
  <w:style w:type="paragraph" w:styleId="a7">
    <w:name w:val="Body Text Indent"/>
    <w:basedOn w:val="a"/>
    <w:rsid w:val="008A451D"/>
    <w:pPr>
      <w:spacing w:line="360" w:lineRule="auto"/>
      <w:ind w:firstLine="709"/>
    </w:pPr>
    <w:rPr>
      <w:sz w:val="24"/>
    </w:rPr>
  </w:style>
  <w:style w:type="paragraph" w:styleId="21">
    <w:name w:val="Body Text 2"/>
    <w:basedOn w:val="a"/>
    <w:rsid w:val="008A451D"/>
    <w:pPr>
      <w:jc w:val="both"/>
    </w:pPr>
    <w:rPr>
      <w:sz w:val="24"/>
    </w:rPr>
  </w:style>
  <w:style w:type="paragraph" w:styleId="31">
    <w:name w:val="Body Text 3"/>
    <w:basedOn w:val="a"/>
    <w:rsid w:val="008A451D"/>
    <w:rPr>
      <w:sz w:val="22"/>
    </w:rPr>
  </w:style>
  <w:style w:type="paragraph" w:styleId="a8">
    <w:name w:val="header"/>
    <w:basedOn w:val="a"/>
    <w:link w:val="a9"/>
    <w:uiPriority w:val="99"/>
    <w:rsid w:val="008A451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A451D"/>
  </w:style>
  <w:style w:type="paragraph" w:customStyle="1" w:styleId="10">
    <w:name w:val="Обычный1"/>
    <w:rsid w:val="00564AA6"/>
  </w:style>
  <w:style w:type="paragraph" w:customStyle="1" w:styleId="22">
    <w:name w:val="заголовок 2"/>
    <w:basedOn w:val="a"/>
    <w:next w:val="a"/>
    <w:rsid w:val="00564AA6"/>
    <w:pPr>
      <w:keepNext/>
      <w:tabs>
        <w:tab w:val="left" w:pos="426"/>
      </w:tabs>
      <w:autoSpaceDE w:val="0"/>
      <w:autoSpaceDN w:val="0"/>
    </w:pPr>
    <w:rPr>
      <w:sz w:val="28"/>
      <w:szCs w:val="28"/>
      <w:lang w:val="en-US"/>
    </w:rPr>
  </w:style>
  <w:style w:type="paragraph" w:customStyle="1" w:styleId="32">
    <w:name w:val="заголовок 3"/>
    <w:basedOn w:val="a"/>
    <w:next w:val="a"/>
    <w:rsid w:val="00564AA6"/>
    <w:pPr>
      <w:keepNext/>
      <w:autoSpaceDE w:val="0"/>
      <w:autoSpaceDN w:val="0"/>
      <w:jc w:val="both"/>
    </w:pPr>
    <w:rPr>
      <w:sz w:val="24"/>
      <w:szCs w:val="24"/>
    </w:rPr>
  </w:style>
  <w:style w:type="table" w:styleId="ab">
    <w:name w:val="Table Grid"/>
    <w:basedOn w:val="a1"/>
    <w:rsid w:val="0017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931435"/>
    <w:pPr>
      <w:tabs>
        <w:tab w:val="center" w:pos="4153"/>
        <w:tab w:val="right" w:pos="8306"/>
      </w:tabs>
    </w:pPr>
  </w:style>
  <w:style w:type="paragraph" w:customStyle="1" w:styleId="11">
    <w:name w:val="Обычный1"/>
    <w:rsid w:val="001671C2"/>
    <w:pPr>
      <w:widowControl w:val="0"/>
    </w:pPr>
    <w:rPr>
      <w:rFonts w:ascii="Courier New" w:eastAsia="Calibri" w:hAnsi="Courier New"/>
    </w:rPr>
  </w:style>
  <w:style w:type="paragraph" w:styleId="ae">
    <w:name w:val="Normal (Web)"/>
    <w:aliases w:val="Обычный (Web)"/>
    <w:basedOn w:val="a"/>
    <w:link w:val="af"/>
    <w:uiPriority w:val="99"/>
    <w:qFormat/>
    <w:rsid w:val="001671C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Iieoeiue">
    <w:name w:val="_Iieo?e?iue"/>
    <w:rsid w:val="00FD37B3"/>
    <w:rPr>
      <w:b/>
    </w:rPr>
  </w:style>
  <w:style w:type="paragraph" w:styleId="af0">
    <w:name w:val="List Paragraph"/>
    <w:aliases w:val="Содержание. 2 уровень,List Paragraph"/>
    <w:basedOn w:val="a"/>
    <w:link w:val="af1"/>
    <w:uiPriority w:val="99"/>
    <w:qFormat/>
    <w:rsid w:val="006E53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7B050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Нижний колонтитул Знак"/>
    <w:basedOn w:val="a0"/>
    <w:link w:val="ac"/>
    <w:uiPriority w:val="99"/>
    <w:rsid w:val="00B12B9A"/>
  </w:style>
  <w:style w:type="paragraph" w:styleId="af2">
    <w:name w:val="Plain Text"/>
    <w:basedOn w:val="a"/>
    <w:link w:val="af3"/>
    <w:unhideWhenUsed/>
    <w:rsid w:val="00B233F4"/>
    <w:rPr>
      <w:rFonts w:ascii="Courier New" w:hAnsi="Courier New" w:cs="Courier New"/>
    </w:rPr>
  </w:style>
  <w:style w:type="character" w:customStyle="1" w:styleId="af3">
    <w:name w:val="Текст Знак"/>
    <w:link w:val="af2"/>
    <w:rsid w:val="00B233F4"/>
    <w:rPr>
      <w:rFonts w:ascii="Courier New" w:hAnsi="Courier New" w:cs="Courier New"/>
    </w:rPr>
  </w:style>
  <w:style w:type="character" w:customStyle="1" w:styleId="af">
    <w:name w:val="Обычный (веб) Знак"/>
    <w:aliases w:val="Обычный (Web) Знак"/>
    <w:link w:val="ae"/>
    <w:uiPriority w:val="99"/>
    <w:locked/>
    <w:rsid w:val="00B03D36"/>
    <w:rPr>
      <w:rFonts w:eastAsia="Calibri"/>
      <w:sz w:val="24"/>
      <w:szCs w:val="24"/>
    </w:rPr>
  </w:style>
  <w:style w:type="paragraph" w:customStyle="1" w:styleId="13">
    <w:name w:val="Абзац списка1"/>
    <w:basedOn w:val="a"/>
    <w:rsid w:val="00CE7130"/>
    <w:pPr>
      <w:spacing w:before="100" w:beforeAutospacing="1" w:line="360" w:lineRule="auto"/>
      <w:ind w:left="720" w:firstLine="851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E71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CE71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Заголовок Знак"/>
    <w:link w:val="a4"/>
    <w:rsid w:val="000812B1"/>
    <w:rPr>
      <w:rFonts w:ascii="Courier New" w:hAnsi="Courier New"/>
      <w:sz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3713D"/>
  </w:style>
  <w:style w:type="paragraph" w:styleId="af4">
    <w:name w:val="Balloon Text"/>
    <w:basedOn w:val="a"/>
    <w:link w:val="af5"/>
    <w:rsid w:val="00B371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3713D"/>
    <w:rPr>
      <w:rFonts w:ascii="Tahoma" w:hAnsi="Tahoma" w:cs="Tahoma"/>
      <w:sz w:val="16"/>
      <w:szCs w:val="16"/>
    </w:rPr>
  </w:style>
  <w:style w:type="character" w:styleId="af6">
    <w:name w:val="annotation reference"/>
    <w:rsid w:val="00AC480D"/>
    <w:rPr>
      <w:sz w:val="16"/>
      <w:szCs w:val="16"/>
    </w:rPr>
  </w:style>
  <w:style w:type="paragraph" w:styleId="af7">
    <w:name w:val="annotation text"/>
    <w:basedOn w:val="a"/>
    <w:link w:val="af8"/>
    <w:rsid w:val="00AC480D"/>
  </w:style>
  <w:style w:type="character" w:customStyle="1" w:styleId="af8">
    <w:name w:val="Текст примечания Знак"/>
    <w:basedOn w:val="a0"/>
    <w:link w:val="af7"/>
    <w:rsid w:val="00AC480D"/>
  </w:style>
  <w:style w:type="character" w:customStyle="1" w:styleId="af1">
    <w:name w:val="Абзац списка Знак"/>
    <w:aliases w:val="Содержание. 2 уровень Знак,List Paragraph Знак"/>
    <w:link w:val="af0"/>
    <w:uiPriority w:val="99"/>
    <w:qFormat/>
    <w:locked/>
    <w:rsid w:val="00DC3AF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AF98-A08F-4853-8D97-E9E6A220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Шидерская О.С</cp:lastModifiedBy>
  <cp:revision>43</cp:revision>
  <cp:lastPrinted>2025-06-04T07:50:00Z</cp:lastPrinted>
  <dcterms:created xsi:type="dcterms:W3CDTF">2025-10-27T09:01:00Z</dcterms:created>
  <dcterms:modified xsi:type="dcterms:W3CDTF">2025-11-20T08:25:00Z</dcterms:modified>
</cp:coreProperties>
</file>