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CC2AA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7F3C2CA" wp14:editId="5D84C308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49D0B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ОБРАЗОВАТЕЛЬНОЕ УЧРЕЖДЕНИЕ</w:t>
      </w:r>
    </w:p>
    <w:p w14:paraId="01F98C10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ПЕТРОЗАВОДСКИЙКООПЕРАТИВНЫЙТЕХНИКУМ</w:t>
      </w:r>
    </w:p>
    <w:p w14:paraId="5D7EE5DA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КАРЕЛРЕСПОТРЕБСОЮЗА (ЧПОУ ПКТК)</w:t>
      </w:r>
    </w:p>
    <w:p w14:paraId="6844C432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185660 Республика Карелия г. Петрозаводск, пр. Первомайский, 1-А,</w:t>
      </w:r>
    </w:p>
    <w:p w14:paraId="3127A781" w14:textId="2449501B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тел./факс (8-814 -2)70-22-73, E-</w:t>
      </w:r>
      <w:proofErr w:type="spellStart"/>
      <w:r>
        <w:rPr>
          <w:color w:val="000000"/>
          <w:sz w:val="24"/>
        </w:rPr>
        <w:t>mail</w:t>
      </w:r>
      <w:proofErr w:type="spellEnd"/>
      <w:r>
        <w:rPr>
          <w:color w:val="000000"/>
          <w:sz w:val="24"/>
        </w:rPr>
        <w:t xml:space="preserve"> </w:t>
      </w:r>
      <w:r w:rsidR="00C54196" w:rsidRPr="00C54196">
        <w:rPr>
          <w:color w:val="000000"/>
          <w:sz w:val="24"/>
        </w:rPr>
        <w:t>main@koopteh10.ru</w:t>
      </w:r>
    </w:p>
    <w:p w14:paraId="5951C492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ОКОПО 01728471, ОГРН 1021000534488, </w:t>
      </w:r>
    </w:p>
    <w:p w14:paraId="30EF0489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ИНН 1001020548, КПП 100101001</w:t>
      </w:r>
    </w:p>
    <w:p w14:paraId="5C8DBA09" w14:textId="77777777" w:rsidR="00B10C60" w:rsidRDefault="008C7212">
      <w:pPr>
        <w:pBdr>
          <w:top w:val="nil"/>
          <w:left w:val="nil"/>
          <w:bottom w:val="nil"/>
          <w:right w:val="nil"/>
        </w:pBdr>
        <w:ind w:left="1080"/>
        <w:jc w:val="center"/>
        <w:rPr>
          <w:b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493AE94A" wp14:editId="74149E7C">
            <wp:simplePos x="0" y="0"/>
            <wp:positionH relativeFrom="column">
              <wp:posOffset>-152400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6C2F0" w14:textId="77777777" w:rsidR="00B10C60" w:rsidRDefault="00B10C60">
      <w:pPr>
        <w:pBdr>
          <w:top w:val="nil"/>
          <w:left w:val="nil"/>
          <w:bottom w:val="nil"/>
          <w:right w:val="nil"/>
        </w:pBdr>
        <w:ind w:left="1080"/>
        <w:jc w:val="center"/>
        <w:rPr>
          <w:b/>
          <w:color w:val="000000"/>
          <w:sz w:val="24"/>
        </w:rPr>
      </w:pPr>
    </w:p>
    <w:p w14:paraId="1E113899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15B4FD08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5B5BDF44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6E9118DB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4F736BA4" w14:textId="4E2942B9" w:rsidR="00B10C60" w:rsidRDefault="00DC2C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РАБОЧАЯ </w:t>
      </w:r>
      <w:r w:rsidR="008C7212">
        <w:rPr>
          <w:b/>
          <w:caps/>
          <w:sz w:val="28"/>
        </w:rPr>
        <w:t>ПРОГРАММа учебной ПРАКТИКИ</w:t>
      </w:r>
    </w:p>
    <w:p w14:paraId="19F54394" w14:textId="77777777" w:rsidR="00B10C60" w:rsidRDefault="00B10C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</w:p>
    <w:p w14:paraId="712E45CD" w14:textId="78C38DD0" w:rsidR="00B10C60" w:rsidRDefault="00C54196">
      <w:pPr>
        <w:jc w:val="center"/>
        <w:rPr>
          <w:b/>
          <w:caps/>
          <w:sz w:val="28"/>
        </w:rPr>
      </w:pPr>
      <w:r w:rsidRPr="00C54196">
        <w:rPr>
          <w:b/>
          <w:caps/>
          <w:sz w:val="28"/>
        </w:rPr>
        <w:t>ПМ.0</w:t>
      </w:r>
      <w:r w:rsidR="00805ADA">
        <w:rPr>
          <w:b/>
          <w:caps/>
          <w:sz w:val="28"/>
        </w:rPr>
        <w:t>2</w:t>
      </w:r>
      <w:r w:rsidRPr="00C54196">
        <w:rPr>
          <w:b/>
          <w:caps/>
          <w:sz w:val="28"/>
        </w:rPr>
        <w:t xml:space="preserve"> </w:t>
      </w:r>
      <w:r w:rsidR="00805ADA" w:rsidRPr="00805ADA">
        <w:rPr>
          <w:b/>
          <w:caps/>
          <w:sz w:val="28"/>
        </w:rPr>
        <w:t>Разработка и интеграция модулей программного обеспечения</w:t>
      </w:r>
    </w:p>
    <w:p w14:paraId="1738BCCA" w14:textId="77777777" w:rsidR="00B10C60" w:rsidRDefault="00B10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14:paraId="76AF59D6" w14:textId="77777777" w:rsidR="00B10C60" w:rsidRDefault="00B10C60">
      <w:pPr>
        <w:rPr>
          <w:b/>
          <w:caps/>
          <w:sz w:val="28"/>
        </w:rPr>
      </w:pPr>
    </w:p>
    <w:p w14:paraId="40165962" w14:textId="77777777" w:rsidR="00B10C60" w:rsidRDefault="00B10C60">
      <w:pPr>
        <w:rPr>
          <w:sz w:val="24"/>
        </w:rPr>
      </w:pPr>
    </w:p>
    <w:p w14:paraId="346FDB25" w14:textId="77777777" w:rsidR="00B10C60" w:rsidRDefault="00B10C60">
      <w:pPr>
        <w:rPr>
          <w:sz w:val="24"/>
        </w:rPr>
      </w:pPr>
    </w:p>
    <w:p w14:paraId="4236EC6A" w14:textId="77777777" w:rsidR="00B10C60" w:rsidRDefault="008C7212">
      <w:pPr>
        <w:pStyle w:val="1"/>
        <w:jc w:val="center"/>
        <w:rPr>
          <w:b w:val="0"/>
          <w:sz w:val="24"/>
        </w:rPr>
      </w:pPr>
      <w:r>
        <w:rPr>
          <w:b w:val="0"/>
          <w:sz w:val="24"/>
        </w:rPr>
        <w:t xml:space="preserve">по специальности </w:t>
      </w:r>
    </w:p>
    <w:p w14:paraId="6D235BB7" w14:textId="7B47CD5F" w:rsidR="00B10C60" w:rsidRDefault="00333B30">
      <w:pPr>
        <w:jc w:val="center"/>
      </w:pPr>
      <w:r w:rsidRPr="00333B30">
        <w:rPr>
          <w:sz w:val="24"/>
        </w:rPr>
        <w:t>09.02.11 Разработка и управление программным обеспечением</w:t>
      </w:r>
    </w:p>
    <w:p w14:paraId="00825FBD" w14:textId="77777777" w:rsidR="00B10C60" w:rsidRDefault="00B10C60">
      <w:pPr>
        <w:jc w:val="center"/>
        <w:rPr>
          <w:sz w:val="24"/>
        </w:rPr>
      </w:pPr>
    </w:p>
    <w:p w14:paraId="249F8AA3" w14:textId="77777777" w:rsidR="00B10C60" w:rsidRDefault="00B10C60">
      <w:pPr>
        <w:jc w:val="center"/>
        <w:rPr>
          <w:sz w:val="24"/>
        </w:rPr>
      </w:pPr>
    </w:p>
    <w:p w14:paraId="179652CE" w14:textId="77777777" w:rsidR="00B10C60" w:rsidRDefault="00B10C60">
      <w:pPr>
        <w:jc w:val="center"/>
        <w:rPr>
          <w:sz w:val="24"/>
        </w:rPr>
      </w:pPr>
    </w:p>
    <w:p w14:paraId="7CF361AA" w14:textId="77777777" w:rsidR="00B10C60" w:rsidRDefault="00B10C60">
      <w:pPr>
        <w:jc w:val="center"/>
        <w:rPr>
          <w:sz w:val="24"/>
        </w:rPr>
      </w:pPr>
    </w:p>
    <w:p w14:paraId="1FF6C17D" w14:textId="77777777" w:rsidR="00B10C60" w:rsidRDefault="00B10C60">
      <w:pPr>
        <w:jc w:val="center"/>
        <w:rPr>
          <w:sz w:val="24"/>
        </w:rPr>
      </w:pPr>
    </w:p>
    <w:p w14:paraId="5869AAE8" w14:textId="77777777" w:rsidR="00B10C60" w:rsidRDefault="00B10C60">
      <w:pPr>
        <w:jc w:val="center"/>
        <w:rPr>
          <w:sz w:val="24"/>
        </w:rPr>
      </w:pPr>
    </w:p>
    <w:p w14:paraId="68CE5F98" w14:textId="77777777" w:rsidR="00B10C60" w:rsidRDefault="00B10C60">
      <w:pPr>
        <w:jc w:val="center"/>
        <w:rPr>
          <w:sz w:val="24"/>
        </w:rPr>
      </w:pPr>
    </w:p>
    <w:p w14:paraId="503637D7" w14:textId="77777777" w:rsidR="00B10C60" w:rsidRDefault="00B10C60">
      <w:pPr>
        <w:rPr>
          <w:sz w:val="24"/>
        </w:rPr>
      </w:pPr>
    </w:p>
    <w:p w14:paraId="4B0902FB" w14:textId="77777777" w:rsidR="00B10C60" w:rsidRDefault="00B10C60">
      <w:pPr>
        <w:jc w:val="center"/>
        <w:rPr>
          <w:sz w:val="24"/>
        </w:rPr>
      </w:pPr>
    </w:p>
    <w:p w14:paraId="33C422CA" w14:textId="77777777" w:rsidR="00B10C60" w:rsidRDefault="00B10C60">
      <w:pPr>
        <w:rPr>
          <w:sz w:val="24"/>
        </w:rPr>
      </w:pPr>
    </w:p>
    <w:p w14:paraId="06775D6D" w14:textId="77777777" w:rsidR="00B10C60" w:rsidRDefault="00B10C60">
      <w:pPr>
        <w:rPr>
          <w:sz w:val="24"/>
        </w:rPr>
      </w:pPr>
    </w:p>
    <w:p w14:paraId="2C47E15C" w14:textId="7BD092AA" w:rsidR="00B10C60" w:rsidRDefault="00B10C60">
      <w:pPr>
        <w:rPr>
          <w:sz w:val="24"/>
        </w:rPr>
      </w:pPr>
    </w:p>
    <w:p w14:paraId="0B978D41" w14:textId="5012B614" w:rsidR="00555EAA" w:rsidRDefault="00555EAA">
      <w:pPr>
        <w:rPr>
          <w:sz w:val="24"/>
        </w:rPr>
      </w:pPr>
    </w:p>
    <w:p w14:paraId="78DFF155" w14:textId="423A4270" w:rsidR="00555EAA" w:rsidRDefault="00555EAA">
      <w:pPr>
        <w:rPr>
          <w:sz w:val="24"/>
        </w:rPr>
      </w:pPr>
    </w:p>
    <w:p w14:paraId="5013A691" w14:textId="1CE9E763" w:rsidR="00555EAA" w:rsidRDefault="00555EAA">
      <w:pPr>
        <w:rPr>
          <w:sz w:val="24"/>
        </w:rPr>
      </w:pPr>
    </w:p>
    <w:p w14:paraId="545E8B38" w14:textId="4A0FBD68" w:rsidR="00555EAA" w:rsidRDefault="00555EAA">
      <w:pPr>
        <w:rPr>
          <w:sz w:val="24"/>
        </w:rPr>
      </w:pPr>
    </w:p>
    <w:p w14:paraId="58E2255B" w14:textId="76C00772" w:rsidR="00555EAA" w:rsidRDefault="00555EAA">
      <w:pPr>
        <w:rPr>
          <w:sz w:val="24"/>
        </w:rPr>
      </w:pPr>
    </w:p>
    <w:p w14:paraId="3FEA9620" w14:textId="258E3141" w:rsidR="00555EAA" w:rsidRDefault="00555EAA">
      <w:pPr>
        <w:rPr>
          <w:sz w:val="24"/>
        </w:rPr>
      </w:pPr>
    </w:p>
    <w:p w14:paraId="5B04461B" w14:textId="4E025C30" w:rsidR="00555EAA" w:rsidRDefault="00555EAA">
      <w:pPr>
        <w:rPr>
          <w:sz w:val="24"/>
        </w:rPr>
      </w:pPr>
    </w:p>
    <w:p w14:paraId="5F6044F5" w14:textId="77777777" w:rsidR="00555EAA" w:rsidRDefault="00555EAA">
      <w:pPr>
        <w:rPr>
          <w:sz w:val="24"/>
        </w:rPr>
      </w:pPr>
    </w:p>
    <w:p w14:paraId="2A79F500" w14:textId="0A9178A7" w:rsidR="00C54196" w:rsidRDefault="008C7212" w:rsidP="00C54196">
      <w:pPr>
        <w:jc w:val="center"/>
        <w:rPr>
          <w:color w:val="000000"/>
          <w:sz w:val="24"/>
        </w:rPr>
      </w:pPr>
      <w:r>
        <w:rPr>
          <w:sz w:val="24"/>
        </w:rPr>
        <w:t>Петрозаводск, 202</w:t>
      </w:r>
      <w:r w:rsidR="00333B30">
        <w:rPr>
          <w:sz w:val="24"/>
        </w:rPr>
        <w:t>6</w:t>
      </w:r>
      <w:r>
        <w:rPr>
          <w:sz w:val="24"/>
        </w:rPr>
        <w:t xml:space="preserve"> г.</w:t>
      </w:r>
      <w:r w:rsidR="00C54196">
        <w:rPr>
          <w:color w:val="000000"/>
          <w:sz w:val="24"/>
        </w:rPr>
        <w:br w:type="page"/>
      </w:r>
    </w:p>
    <w:p w14:paraId="43E53842" w14:textId="740CCF4F" w:rsidR="00B10C60" w:rsidRDefault="008C7212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BAC1DE8" w14:textId="77777777" w:rsidR="00B10C60" w:rsidRDefault="00B10C6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</w:p>
    <w:p w14:paraId="6D09C694" w14:textId="3E4116C2" w:rsidR="00B10C60" w:rsidRDefault="008C7212" w:rsidP="0014355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Разработчик:</w:t>
      </w:r>
      <w:r w:rsidR="00333B30">
        <w:rPr>
          <w:color w:val="000000"/>
          <w:sz w:val="24"/>
        </w:rPr>
        <w:t xml:space="preserve"> Панкова Е.С.</w:t>
      </w:r>
      <w:r w:rsidR="00C54196">
        <w:rPr>
          <w:color w:val="000000"/>
          <w:sz w:val="24"/>
        </w:rPr>
        <w:t>, преподаватель ЧПОУ ПКТК</w:t>
      </w:r>
    </w:p>
    <w:p w14:paraId="2B14112E" w14:textId="77777777" w:rsidR="00B10C60" w:rsidRDefault="00B10C6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</w:p>
    <w:p w14:paraId="3BE3DD77" w14:textId="6813515C" w:rsidR="00B10C60" w:rsidRDefault="008C7212" w:rsidP="00143550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</w:rPr>
      </w:pPr>
      <w:r>
        <w:br w:type="page"/>
      </w:r>
      <w:r>
        <w:rPr>
          <w:b/>
          <w:color w:val="000000"/>
          <w:sz w:val="24"/>
        </w:rPr>
        <w:lastRenderedPageBreak/>
        <w:t xml:space="preserve">1. ПАСПОРТ </w:t>
      </w:r>
      <w:r w:rsidR="00DC2C67">
        <w:rPr>
          <w:b/>
          <w:color w:val="000000"/>
          <w:sz w:val="24"/>
        </w:rPr>
        <w:t xml:space="preserve">РАБОЧЕЙ </w:t>
      </w:r>
      <w:r>
        <w:rPr>
          <w:b/>
          <w:color w:val="000000"/>
          <w:sz w:val="24"/>
        </w:rPr>
        <w:t>ПРОГРАММЫ УЧЕБНОЙ ПРАКТИКИ</w:t>
      </w:r>
    </w:p>
    <w:p w14:paraId="2FB3EA36" w14:textId="77777777" w:rsidR="00B10C60" w:rsidRDefault="00B10C60">
      <w:pPr>
        <w:jc w:val="center"/>
        <w:rPr>
          <w:b/>
          <w:sz w:val="28"/>
        </w:rPr>
      </w:pPr>
    </w:p>
    <w:p w14:paraId="614B4FAB" w14:textId="25D730CB" w:rsidR="00212A58" w:rsidRPr="00E672D7" w:rsidRDefault="00212A58" w:rsidP="00A474B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Рабочая п</w:t>
      </w:r>
      <w:r w:rsidRPr="00E672D7">
        <w:rPr>
          <w:sz w:val="24"/>
          <w:szCs w:val="24"/>
        </w:rPr>
        <w:t>рограмма</w:t>
      </w:r>
      <w:r>
        <w:rPr>
          <w:sz w:val="24"/>
          <w:szCs w:val="24"/>
        </w:rPr>
        <w:t xml:space="preserve"> (далее – программа)</w:t>
      </w:r>
      <w:r w:rsidRPr="00E672D7">
        <w:rPr>
          <w:sz w:val="24"/>
          <w:szCs w:val="24"/>
        </w:rPr>
        <w:t xml:space="preserve"> учебной практики является частью </w:t>
      </w:r>
      <w:r w:rsidRPr="006338B8">
        <w:rPr>
          <w:sz w:val="24"/>
          <w:szCs w:val="28"/>
        </w:rPr>
        <w:t>основной профессиональной образовательной программы</w:t>
      </w:r>
      <w:r w:rsidRPr="00E672D7">
        <w:rPr>
          <w:sz w:val="24"/>
          <w:szCs w:val="24"/>
        </w:rPr>
        <w:t xml:space="preserve"> в соответствии с ФГОС по специальности </w:t>
      </w:r>
      <w:r w:rsidR="00333B30" w:rsidRPr="00333B30">
        <w:rPr>
          <w:bCs/>
          <w:sz w:val="24"/>
          <w:szCs w:val="24"/>
        </w:rPr>
        <w:t>09.02.11 Разработка и управление программным обеспечением</w:t>
      </w:r>
      <w:r w:rsidR="00333B30">
        <w:rPr>
          <w:bCs/>
          <w:sz w:val="24"/>
          <w:szCs w:val="24"/>
        </w:rPr>
        <w:t xml:space="preserve"> </w:t>
      </w:r>
      <w:r w:rsidRPr="006338B8">
        <w:rPr>
          <w:sz w:val="24"/>
          <w:szCs w:val="28"/>
        </w:rPr>
        <w:t>в части освоения основного вида профессиональной деятельности (ВПД):</w:t>
      </w:r>
      <w:r>
        <w:rPr>
          <w:sz w:val="24"/>
          <w:szCs w:val="28"/>
        </w:rPr>
        <w:t xml:space="preserve"> </w:t>
      </w:r>
      <w:r w:rsidR="00805ADA" w:rsidRPr="00805ADA">
        <w:rPr>
          <w:sz w:val="24"/>
          <w:szCs w:val="24"/>
        </w:rPr>
        <w:t>Разработка и интеграция модулей программного обеспечения</w:t>
      </w:r>
      <w:r>
        <w:rPr>
          <w:sz w:val="24"/>
        </w:rPr>
        <w:t xml:space="preserve"> </w:t>
      </w:r>
      <w:r w:rsidRPr="006338B8">
        <w:rPr>
          <w:sz w:val="24"/>
          <w:szCs w:val="28"/>
        </w:rPr>
        <w:t>(ПК):</w:t>
      </w:r>
    </w:p>
    <w:p w14:paraId="14FD7A8B" w14:textId="77777777" w:rsidR="00805ADA" w:rsidRDefault="00805ADA" w:rsidP="00805ADA">
      <w:pPr>
        <w:pStyle w:val="ad"/>
      </w:pPr>
      <w:bookmarkStart w:id="0" w:name="sub_15229"/>
      <w:r>
        <w:t>ПК 2.1. Проектировать модули программного обеспечения.</w:t>
      </w:r>
    </w:p>
    <w:p w14:paraId="5B52DB52" w14:textId="77777777" w:rsidR="00805ADA" w:rsidRDefault="00805ADA" w:rsidP="00805ADA">
      <w:pPr>
        <w:pStyle w:val="ad"/>
      </w:pPr>
      <w:r>
        <w:t>ПК 2.2. Разрабатывать модули программного обеспечения.</w:t>
      </w:r>
    </w:p>
    <w:p w14:paraId="14B4B4CE" w14:textId="77777777" w:rsidR="00805ADA" w:rsidRDefault="00805ADA" w:rsidP="00805ADA">
      <w:pPr>
        <w:pStyle w:val="ad"/>
      </w:pPr>
      <w:r>
        <w:t>ПК 2.3. Выполнять интеграцию модулей и компонентов программного обеспечения.</w:t>
      </w:r>
    </w:p>
    <w:p w14:paraId="7388F868" w14:textId="77777777" w:rsidR="00805ADA" w:rsidRDefault="00805ADA" w:rsidP="00805ADA">
      <w:pPr>
        <w:pStyle w:val="ad"/>
      </w:pPr>
      <w:r>
        <w:t>ПК 2.4. Выполнять тестирование и отладку программного обеспечения.</w:t>
      </w:r>
    </w:p>
    <w:p w14:paraId="5B2558D8" w14:textId="0F9A96C7" w:rsidR="00333B30" w:rsidRPr="00805ADA" w:rsidRDefault="00805ADA" w:rsidP="00805ADA">
      <w:pPr>
        <w:jc w:val="both"/>
        <w:rPr>
          <w:sz w:val="24"/>
        </w:rPr>
      </w:pPr>
      <w:r w:rsidRPr="00805ADA">
        <w:rPr>
          <w:sz w:val="24"/>
        </w:rPr>
        <w:t>ПК 2.5. Осуществлять документирование программных модулей программного обеспечения.</w:t>
      </w:r>
    </w:p>
    <w:p w14:paraId="38971095" w14:textId="77777777" w:rsidR="00805ADA" w:rsidRDefault="00805ADA" w:rsidP="00805ADA">
      <w:pPr>
        <w:jc w:val="both"/>
        <w:rPr>
          <w:sz w:val="24"/>
        </w:rPr>
      </w:pPr>
    </w:p>
    <w:p w14:paraId="33202B94" w14:textId="20F87498" w:rsidR="00B10C60" w:rsidRDefault="008C7212" w:rsidP="00A474B1">
      <w:pPr>
        <w:jc w:val="both"/>
        <w:rPr>
          <w:sz w:val="24"/>
        </w:rPr>
      </w:pPr>
      <w:r>
        <w:rPr>
          <w:sz w:val="24"/>
        </w:rPr>
        <w:t xml:space="preserve">Учебная практика проходит в соответствии с учебным планом, в объеме </w:t>
      </w:r>
      <w:r w:rsidR="00805ADA">
        <w:rPr>
          <w:sz w:val="24"/>
        </w:rPr>
        <w:t>180</w:t>
      </w:r>
      <w:r>
        <w:rPr>
          <w:sz w:val="24"/>
        </w:rPr>
        <w:t xml:space="preserve"> часов</w:t>
      </w:r>
      <w:r w:rsidR="00DC2C67">
        <w:rPr>
          <w:sz w:val="24"/>
        </w:rPr>
        <w:t>.</w:t>
      </w:r>
    </w:p>
    <w:p w14:paraId="74349452" w14:textId="77777777" w:rsidR="00B10C60" w:rsidRDefault="00B10C60" w:rsidP="00A474B1">
      <w:pPr>
        <w:ind w:firstLine="709"/>
        <w:jc w:val="both"/>
        <w:rPr>
          <w:sz w:val="28"/>
        </w:rPr>
      </w:pPr>
    </w:p>
    <w:bookmarkEnd w:id="0"/>
    <w:p w14:paraId="034C71AC" w14:textId="77777777" w:rsidR="00947D55" w:rsidRDefault="008C7212" w:rsidP="00A47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  <w:r>
        <w:rPr>
          <w:b/>
          <w:sz w:val="24"/>
        </w:rPr>
        <w:t>Цели и задачи учебной практики, требования к результатам освоения</w:t>
      </w:r>
    </w:p>
    <w:p w14:paraId="202AF98A" w14:textId="4A10D872" w:rsidR="00B10C60" w:rsidRDefault="008C7212" w:rsidP="00A47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2BB3DE67" w14:textId="77777777" w:rsidR="00B10C60" w:rsidRDefault="008C7212" w:rsidP="00A47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14:paraId="3352C5CC" w14:textId="77777777" w:rsidR="00947D55" w:rsidRDefault="00947D55" w:rsidP="00A474B1">
      <w:pPr>
        <w:rPr>
          <w:b/>
          <w:sz w:val="24"/>
        </w:rPr>
      </w:pPr>
    </w:p>
    <w:p w14:paraId="2E67E2E5" w14:textId="5F5DFA28" w:rsidR="00B10C60" w:rsidRPr="00D16E92" w:rsidRDefault="008C7212" w:rsidP="00A474B1">
      <w:pPr>
        <w:rPr>
          <w:b/>
          <w:sz w:val="24"/>
        </w:rPr>
      </w:pPr>
      <w:bookmarkStart w:id="1" w:name="_Hlk190263562"/>
      <w:bookmarkStart w:id="2" w:name="_GoBack"/>
      <w:r w:rsidRPr="00D16E92">
        <w:rPr>
          <w:b/>
          <w:sz w:val="24"/>
        </w:rPr>
        <w:t>иметь практический опыт:</w:t>
      </w:r>
    </w:p>
    <w:bookmarkEnd w:id="1"/>
    <w:p w14:paraId="56271B5B" w14:textId="77777777" w:rsidR="00D16E92" w:rsidRPr="00D16E92" w:rsidRDefault="00D16E92" w:rsidP="00D16E92">
      <w:pPr>
        <w:jc w:val="both"/>
        <w:rPr>
          <w:color w:val="000000"/>
          <w:sz w:val="24"/>
        </w:rPr>
      </w:pPr>
      <w:r w:rsidRPr="00D16E92">
        <w:rPr>
          <w:color w:val="000000"/>
          <w:sz w:val="24"/>
        </w:rPr>
        <w:t>- Разрабатывать требования к программному обеспечению;</w:t>
      </w:r>
    </w:p>
    <w:p w14:paraId="0D82C994" w14:textId="22B4720F" w:rsidR="00D16E92" w:rsidRPr="00D16E92" w:rsidRDefault="00D16E92" w:rsidP="00D16E92">
      <w:pPr>
        <w:jc w:val="both"/>
        <w:rPr>
          <w:color w:val="000000"/>
          <w:sz w:val="24"/>
        </w:rPr>
      </w:pPr>
      <w:r w:rsidRPr="00D16E92">
        <w:rPr>
          <w:color w:val="000000"/>
          <w:sz w:val="24"/>
        </w:rPr>
        <w:t>- Разрабатывать код программного продукта на основе готовой спецификации на</w:t>
      </w:r>
      <w:r>
        <w:rPr>
          <w:color w:val="000000"/>
          <w:sz w:val="24"/>
        </w:rPr>
        <w:t xml:space="preserve"> </w:t>
      </w:r>
      <w:r w:rsidRPr="00D16E92">
        <w:rPr>
          <w:color w:val="000000"/>
          <w:sz w:val="24"/>
        </w:rPr>
        <w:t>уровне модуля;</w:t>
      </w:r>
    </w:p>
    <w:p w14:paraId="6D7BFA8B" w14:textId="77777777" w:rsidR="00D16E92" w:rsidRPr="00D16E92" w:rsidRDefault="00D16E92" w:rsidP="00D16E92">
      <w:pPr>
        <w:jc w:val="both"/>
        <w:rPr>
          <w:color w:val="000000"/>
          <w:sz w:val="24"/>
        </w:rPr>
      </w:pPr>
      <w:r w:rsidRPr="00D16E92">
        <w:rPr>
          <w:color w:val="000000"/>
          <w:sz w:val="24"/>
        </w:rPr>
        <w:t>- Использовать инструментальные средства на этапе отладки программного продукта;</w:t>
      </w:r>
    </w:p>
    <w:p w14:paraId="4847A726" w14:textId="77777777" w:rsidR="00D16E92" w:rsidRPr="00D16E92" w:rsidRDefault="00D16E92" w:rsidP="00D16E92">
      <w:pPr>
        <w:jc w:val="both"/>
        <w:rPr>
          <w:color w:val="000000"/>
          <w:sz w:val="24"/>
        </w:rPr>
      </w:pPr>
      <w:r w:rsidRPr="00D16E92">
        <w:rPr>
          <w:color w:val="000000"/>
          <w:sz w:val="24"/>
        </w:rPr>
        <w:t>- Интеграция модулей в программное обеспечение;</w:t>
      </w:r>
    </w:p>
    <w:p w14:paraId="7FE431FF" w14:textId="77777777" w:rsidR="00D16E92" w:rsidRPr="00D16E92" w:rsidRDefault="00D16E92" w:rsidP="00D16E92">
      <w:pPr>
        <w:jc w:val="both"/>
        <w:rPr>
          <w:color w:val="000000"/>
          <w:sz w:val="24"/>
        </w:rPr>
      </w:pPr>
      <w:r w:rsidRPr="00D16E92">
        <w:rPr>
          <w:color w:val="000000"/>
          <w:sz w:val="24"/>
        </w:rPr>
        <w:t>- Отладка программных модулей;</w:t>
      </w:r>
    </w:p>
    <w:p w14:paraId="705EF1A1" w14:textId="77777777" w:rsidR="00D16E92" w:rsidRPr="00D16E92" w:rsidRDefault="00D16E92" w:rsidP="00D16E92">
      <w:pPr>
        <w:jc w:val="both"/>
        <w:rPr>
          <w:color w:val="000000"/>
          <w:sz w:val="24"/>
        </w:rPr>
      </w:pPr>
      <w:r w:rsidRPr="00D16E92">
        <w:rPr>
          <w:color w:val="000000"/>
          <w:sz w:val="24"/>
        </w:rPr>
        <w:t>- Проводить тестирование программного модуля по определенному сценарию;</w:t>
      </w:r>
    </w:p>
    <w:p w14:paraId="0568A035" w14:textId="77777777" w:rsidR="00D16E92" w:rsidRPr="00D16E92" w:rsidRDefault="00D16E92" w:rsidP="00D16E92">
      <w:pPr>
        <w:jc w:val="both"/>
        <w:rPr>
          <w:color w:val="000000"/>
          <w:sz w:val="24"/>
        </w:rPr>
      </w:pPr>
      <w:r w:rsidRPr="00D16E92">
        <w:rPr>
          <w:color w:val="000000"/>
          <w:sz w:val="24"/>
        </w:rPr>
        <w:t>- Разрабатывать техническую документацию на программные модули.</w:t>
      </w:r>
    </w:p>
    <w:p w14:paraId="19D6C854" w14:textId="77777777" w:rsidR="00D16E92" w:rsidRPr="00D16E92" w:rsidRDefault="00D16E92" w:rsidP="00D16E92">
      <w:pPr>
        <w:jc w:val="both"/>
        <w:rPr>
          <w:b/>
          <w:color w:val="000000"/>
          <w:sz w:val="24"/>
        </w:rPr>
      </w:pPr>
      <w:r w:rsidRPr="00D16E92">
        <w:rPr>
          <w:b/>
          <w:color w:val="000000"/>
          <w:sz w:val="24"/>
        </w:rPr>
        <w:t>уметь:</w:t>
      </w:r>
    </w:p>
    <w:p w14:paraId="0071468D" w14:textId="28202CFB" w:rsidR="001B798B" w:rsidRDefault="00D16E92" w:rsidP="00D16E92">
      <w:pPr>
        <w:jc w:val="both"/>
        <w:rPr>
          <w:color w:val="000000"/>
          <w:sz w:val="24"/>
        </w:rPr>
      </w:pPr>
      <w:r w:rsidRPr="00D16E92">
        <w:rPr>
          <w:color w:val="000000"/>
          <w:sz w:val="24"/>
        </w:rPr>
        <w:t>− Осуществлять разработку кода программного модуля на языках высокого</w:t>
      </w:r>
      <w:r>
        <w:rPr>
          <w:color w:val="000000"/>
          <w:sz w:val="24"/>
        </w:rPr>
        <w:t xml:space="preserve"> </w:t>
      </w:r>
      <w:r w:rsidRPr="00D16E92">
        <w:rPr>
          <w:color w:val="000000"/>
          <w:sz w:val="24"/>
        </w:rPr>
        <w:t>уровня.</w:t>
      </w:r>
    </w:p>
    <w:p w14:paraId="373899CA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Создавать программу по разработанному алгоритму как отдельный модуль.</w:t>
      </w:r>
    </w:p>
    <w:p w14:paraId="1170B101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Выполнять отладку и тестирование программы на уровне модуля.</w:t>
      </w:r>
    </w:p>
    <w:p w14:paraId="2B4325F1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Выполнять оптимизацию и рефакторинг программного кода.</w:t>
      </w:r>
    </w:p>
    <w:p w14:paraId="4A135954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Оформлять документацию на программные средства.</w:t>
      </w:r>
    </w:p>
    <w:p w14:paraId="6356CFFE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Использовать выбранную систему контроля версий;</w:t>
      </w:r>
    </w:p>
    <w:p w14:paraId="159D6CCD" w14:textId="1224C72B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Использовать методы для получения кода с заданной функциональностью и</w:t>
      </w:r>
      <w:r>
        <w:rPr>
          <w:sz w:val="24"/>
        </w:rPr>
        <w:t xml:space="preserve"> </w:t>
      </w:r>
      <w:r w:rsidRPr="00D16E92">
        <w:rPr>
          <w:sz w:val="24"/>
        </w:rPr>
        <w:t>степенью качества.</w:t>
      </w:r>
    </w:p>
    <w:p w14:paraId="31AA8164" w14:textId="281D3772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Формализовать требования к программному обеспечению в виде схем,</w:t>
      </w:r>
      <w:r>
        <w:rPr>
          <w:sz w:val="24"/>
        </w:rPr>
        <w:t xml:space="preserve"> </w:t>
      </w:r>
      <w:r w:rsidRPr="00D16E92">
        <w:rPr>
          <w:sz w:val="24"/>
        </w:rPr>
        <w:t>диаграмм</w:t>
      </w:r>
    </w:p>
    <w:p w14:paraId="2A275E07" w14:textId="745BE97C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Применять методы и средства сборки модулей и компонент программного</w:t>
      </w:r>
      <w:r>
        <w:rPr>
          <w:sz w:val="24"/>
        </w:rPr>
        <w:t xml:space="preserve"> </w:t>
      </w:r>
      <w:r w:rsidRPr="00D16E92">
        <w:rPr>
          <w:sz w:val="24"/>
        </w:rPr>
        <w:t>обеспечения, разработки процедур для развертывания программного обеспечения,</w:t>
      </w:r>
      <w:r>
        <w:rPr>
          <w:sz w:val="24"/>
        </w:rPr>
        <w:t xml:space="preserve"> </w:t>
      </w:r>
      <w:r w:rsidRPr="00D16E92">
        <w:rPr>
          <w:sz w:val="24"/>
        </w:rPr>
        <w:t>создания программных интерфейсов</w:t>
      </w:r>
    </w:p>
    <w:p w14:paraId="49058F82" w14:textId="332D22F6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Использовать выбранную среду программирования для разработки процедур</w:t>
      </w:r>
      <w:r>
        <w:rPr>
          <w:sz w:val="24"/>
        </w:rPr>
        <w:t xml:space="preserve"> </w:t>
      </w:r>
      <w:r w:rsidRPr="00D16E92">
        <w:rPr>
          <w:sz w:val="24"/>
        </w:rPr>
        <w:t>интеграции программных модулей</w:t>
      </w:r>
    </w:p>
    <w:p w14:paraId="755F4D3C" w14:textId="77777777" w:rsidR="00D16E92" w:rsidRPr="00D16E92" w:rsidRDefault="00D16E92" w:rsidP="00D16E92">
      <w:pPr>
        <w:jc w:val="both"/>
        <w:rPr>
          <w:b/>
          <w:sz w:val="24"/>
        </w:rPr>
      </w:pPr>
      <w:r w:rsidRPr="00D16E92">
        <w:rPr>
          <w:b/>
          <w:sz w:val="24"/>
        </w:rPr>
        <w:t>знать:</w:t>
      </w:r>
    </w:p>
    <w:p w14:paraId="6422DCEC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Основные этапы разработки программного обеспечения.</w:t>
      </w:r>
    </w:p>
    <w:p w14:paraId="26EE69CC" w14:textId="3B4B1643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Основные принципы технологии структурного и объектно- ориентированного</w:t>
      </w:r>
      <w:r>
        <w:rPr>
          <w:sz w:val="24"/>
        </w:rPr>
        <w:t xml:space="preserve"> </w:t>
      </w:r>
      <w:r w:rsidRPr="00D16E92">
        <w:rPr>
          <w:sz w:val="24"/>
        </w:rPr>
        <w:t>программирования.</w:t>
      </w:r>
    </w:p>
    <w:p w14:paraId="235D71EE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Способы оптимизации и приемы рефакторинга.</w:t>
      </w:r>
    </w:p>
    <w:p w14:paraId="52E8817D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Основные принципы отладки и тестирования программных продуктов.</w:t>
      </w:r>
    </w:p>
    <w:p w14:paraId="3CBC83EF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lastRenderedPageBreak/>
        <w:t>− Модели процесса разработки программного обеспечения;</w:t>
      </w:r>
    </w:p>
    <w:p w14:paraId="271E3467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Основные подходы к интегрированию программных модулей;</w:t>
      </w:r>
    </w:p>
    <w:p w14:paraId="4CCD1F52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Основы верификации и аттестации программного обеспечения</w:t>
      </w:r>
    </w:p>
    <w:p w14:paraId="743766B3" w14:textId="77777777" w:rsidR="00D16E92" w:rsidRP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>− Технология работы с системой контроля версий</w:t>
      </w:r>
    </w:p>
    <w:p w14:paraId="756A7258" w14:textId="4AA1EBD8" w:rsidR="00D16E92" w:rsidRDefault="00D16E92" w:rsidP="00D16E92">
      <w:pPr>
        <w:jc w:val="both"/>
        <w:rPr>
          <w:sz w:val="24"/>
        </w:rPr>
      </w:pPr>
      <w:r w:rsidRPr="00D16E92">
        <w:rPr>
          <w:sz w:val="24"/>
        </w:rPr>
        <w:t xml:space="preserve">− Графические нотации, предназначенные для формализации и описания </w:t>
      </w:r>
      <w:proofErr w:type="spellStart"/>
      <w:r w:rsidRPr="00D16E92">
        <w:rPr>
          <w:sz w:val="24"/>
        </w:rPr>
        <w:t>бизнеспроцессов</w:t>
      </w:r>
      <w:proofErr w:type="spellEnd"/>
      <w:r w:rsidRPr="00D16E92">
        <w:rPr>
          <w:sz w:val="24"/>
        </w:rPr>
        <w:t>, функциональных требований к программному обеспечению</w:t>
      </w:r>
      <w:r>
        <w:rPr>
          <w:sz w:val="24"/>
        </w:rPr>
        <w:t>.</w:t>
      </w:r>
    </w:p>
    <w:bookmarkEnd w:id="2"/>
    <w:p w14:paraId="097234D2" w14:textId="77777777" w:rsidR="00D16E92" w:rsidRPr="00D16E92" w:rsidRDefault="00D16E92" w:rsidP="00D16E92">
      <w:pPr>
        <w:jc w:val="both"/>
        <w:rPr>
          <w:sz w:val="24"/>
        </w:rPr>
      </w:pPr>
    </w:p>
    <w:p w14:paraId="480761B2" w14:textId="1565E0E4" w:rsidR="00B10C60" w:rsidRDefault="008C7212" w:rsidP="00A474B1">
      <w:pPr>
        <w:jc w:val="both"/>
        <w:rPr>
          <w:sz w:val="24"/>
        </w:rPr>
      </w:pPr>
      <w:r>
        <w:rPr>
          <w:sz w:val="24"/>
        </w:rPr>
        <w:t xml:space="preserve">При прохождении учебной практики в организациях продолжительность рабочего дня зависит от возраста и составляет в соответствии с трудовым законодательством для подростков до 16 лет - 4 часа в день (24 часа в неделю), от 16 до 18 лет - 6 часов в день (36 часов в неделю). </w:t>
      </w:r>
    </w:p>
    <w:p w14:paraId="5E3BCD8B" w14:textId="77777777" w:rsidR="00B10C60" w:rsidRDefault="00B10C60" w:rsidP="00A474B1">
      <w:pPr>
        <w:jc w:val="both"/>
        <w:rPr>
          <w:sz w:val="24"/>
        </w:rPr>
      </w:pPr>
    </w:p>
    <w:p w14:paraId="37492C35" w14:textId="3EFBF291" w:rsidR="00B10C60" w:rsidRDefault="008C7212" w:rsidP="00A474B1">
      <w:pPr>
        <w:jc w:val="both"/>
        <w:rPr>
          <w:sz w:val="24"/>
        </w:rPr>
      </w:pPr>
      <w:r>
        <w:rPr>
          <w:sz w:val="24"/>
        </w:rPr>
        <w:t>Реализация программы учебной практики осуществляется в</w:t>
      </w:r>
      <w:r w:rsidR="00DC2C67">
        <w:rPr>
          <w:sz w:val="24"/>
        </w:rPr>
        <w:t xml:space="preserve"> </w:t>
      </w:r>
      <w:r>
        <w:rPr>
          <w:sz w:val="24"/>
        </w:rPr>
        <w:t>организациях, направление деятельности</w:t>
      </w:r>
      <w:r w:rsidR="00DC2C67">
        <w:rPr>
          <w:sz w:val="24"/>
        </w:rPr>
        <w:t xml:space="preserve"> </w:t>
      </w:r>
      <w:r>
        <w:rPr>
          <w:sz w:val="24"/>
        </w:rPr>
        <w:t xml:space="preserve">которых соответствует профилю подготовки обучающихся на основе договоров, заключаемых между техникумом и организациями. </w:t>
      </w:r>
    </w:p>
    <w:p w14:paraId="0D31B783" w14:textId="77777777" w:rsidR="00B10C60" w:rsidRDefault="00B10C60" w:rsidP="00A474B1">
      <w:pPr>
        <w:jc w:val="both"/>
        <w:rPr>
          <w:sz w:val="24"/>
        </w:rPr>
      </w:pPr>
    </w:p>
    <w:p w14:paraId="4759D04A" w14:textId="3AFC28A5" w:rsidR="00B10C60" w:rsidRDefault="008C7212" w:rsidP="00A474B1">
      <w:pPr>
        <w:jc w:val="both"/>
        <w:rPr>
          <w:sz w:val="24"/>
        </w:rPr>
      </w:pPr>
      <w:r>
        <w:rPr>
          <w:sz w:val="24"/>
        </w:rPr>
        <w:t>В период прохождения практики обучающимися ведется дневник практики. По результатам практики обучающимися составляется отчет, который утверждается организацией. В качестве приложения к дневнику практики обучающийся оформляет графические</w:t>
      </w:r>
      <w:r w:rsidR="00DC2C67">
        <w:rPr>
          <w:sz w:val="24"/>
        </w:rPr>
        <w:t xml:space="preserve"> материалы</w:t>
      </w:r>
      <w:r>
        <w:rPr>
          <w:sz w:val="24"/>
        </w:rPr>
        <w:t>, фотоматериалы, подтверждающие практический опыт, полученный на практике.</w:t>
      </w:r>
    </w:p>
    <w:p w14:paraId="5B988D75" w14:textId="77777777" w:rsidR="00B10C60" w:rsidRDefault="00B10C60" w:rsidP="00A474B1">
      <w:pPr>
        <w:jc w:val="both"/>
        <w:rPr>
          <w:sz w:val="24"/>
        </w:rPr>
      </w:pPr>
    </w:p>
    <w:p w14:paraId="0677B4E6" w14:textId="35951B8C" w:rsidR="00B10C60" w:rsidRDefault="00DC2C67" w:rsidP="00A474B1">
      <w:pPr>
        <w:jc w:val="both"/>
        <w:rPr>
          <w:sz w:val="24"/>
        </w:rPr>
      </w:pPr>
      <w:r>
        <w:rPr>
          <w:sz w:val="24"/>
        </w:rPr>
        <w:t>Промежуточная а</w:t>
      </w:r>
      <w:r w:rsidR="008C7212">
        <w:rPr>
          <w:sz w:val="24"/>
        </w:rPr>
        <w:t>ттестация по итогам учебной практики проводится с учетом (или на основании) результатов ее прохождения, подтверждаемых документами соответствующих организаций. Документы о прохождении учебной практики (договор, аттестационный лист, характеристика, дневник-отчет практики), представляются обучающимся руководителю практики от техникума.</w:t>
      </w:r>
    </w:p>
    <w:p w14:paraId="3963848B" w14:textId="6C97B3C9" w:rsidR="00B10C60" w:rsidRDefault="008C7212" w:rsidP="00A474B1">
      <w:pPr>
        <w:jc w:val="both"/>
        <w:rPr>
          <w:sz w:val="24"/>
        </w:rPr>
      </w:pPr>
      <w:r>
        <w:rPr>
          <w:sz w:val="24"/>
        </w:rPr>
        <w:t>Практика завершается защитой отчета по результатам, которого выставляется итоговая оценка.</w:t>
      </w:r>
    </w:p>
    <w:p w14:paraId="39E089AF" w14:textId="77777777" w:rsidR="00B10C60" w:rsidRDefault="00B10C60" w:rsidP="00A474B1">
      <w:pPr>
        <w:jc w:val="center"/>
        <w:rPr>
          <w:b/>
          <w:caps/>
          <w:sz w:val="28"/>
        </w:rPr>
      </w:pPr>
    </w:p>
    <w:p w14:paraId="760ED976" w14:textId="03C71AB8" w:rsidR="00B10C60" w:rsidRPr="006C6EDA" w:rsidRDefault="008C7212" w:rsidP="00A474B1">
      <w:pPr>
        <w:jc w:val="center"/>
        <w:rPr>
          <w:b/>
          <w:caps/>
          <w:sz w:val="24"/>
        </w:rPr>
      </w:pPr>
      <w:r w:rsidRPr="006C6EDA">
        <w:rPr>
          <w:b/>
          <w:caps/>
          <w:sz w:val="24"/>
        </w:rPr>
        <w:t>тематический план учебной ПРАКТИКИ</w:t>
      </w:r>
    </w:p>
    <w:p w14:paraId="0858AB10" w14:textId="77777777" w:rsidR="00947D55" w:rsidRDefault="00947D55" w:rsidP="00A474B1">
      <w:pPr>
        <w:jc w:val="center"/>
        <w:rPr>
          <w:b/>
          <w:caps/>
          <w:sz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3"/>
        <w:gridCol w:w="2388"/>
      </w:tblGrid>
      <w:tr w:rsidR="00B10C60" w14:paraId="4314A882" w14:textId="77777777" w:rsidTr="000637A0">
        <w:trPr>
          <w:trHeight w:val="381"/>
        </w:trPr>
        <w:tc>
          <w:tcPr>
            <w:tcW w:w="6813" w:type="dxa"/>
          </w:tcPr>
          <w:p w14:paraId="32B96A5F" w14:textId="77777777" w:rsidR="00B10C60" w:rsidRDefault="008C7212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темы практики</w:t>
            </w:r>
          </w:p>
        </w:tc>
        <w:tc>
          <w:tcPr>
            <w:tcW w:w="2388" w:type="dxa"/>
          </w:tcPr>
          <w:p w14:paraId="0E328493" w14:textId="77777777" w:rsidR="00B10C60" w:rsidRDefault="008C7212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B10C60" w14:paraId="67CC1906" w14:textId="77777777" w:rsidTr="000637A0">
        <w:trPr>
          <w:trHeight w:val="246"/>
        </w:trPr>
        <w:tc>
          <w:tcPr>
            <w:tcW w:w="6813" w:type="dxa"/>
          </w:tcPr>
          <w:p w14:paraId="07ABCFD5" w14:textId="46E974F6" w:rsidR="00B10C60" w:rsidRPr="006C6EDA" w:rsidRDefault="000637A0" w:rsidP="000637A0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Проектирование модулей программного обеспечения с учетом технического задания</w:t>
            </w:r>
          </w:p>
        </w:tc>
        <w:tc>
          <w:tcPr>
            <w:tcW w:w="2388" w:type="dxa"/>
            <w:vAlign w:val="center"/>
          </w:tcPr>
          <w:p w14:paraId="6550CCC2" w14:textId="78927D0A" w:rsidR="00B10C60" w:rsidRPr="00103B03" w:rsidRDefault="00DD1F29" w:rsidP="00103B03">
            <w:pPr>
              <w:jc w:val="center"/>
              <w:rPr>
                <w:sz w:val="24"/>
              </w:rPr>
            </w:pPr>
            <w:r w:rsidRPr="00103B03">
              <w:rPr>
                <w:sz w:val="24"/>
              </w:rPr>
              <w:t>6</w:t>
            </w:r>
          </w:p>
        </w:tc>
      </w:tr>
      <w:tr w:rsidR="00B10C60" w14:paraId="49E58A66" w14:textId="77777777" w:rsidTr="000637A0">
        <w:trPr>
          <w:trHeight w:val="251"/>
        </w:trPr>
        <w:tc>
          <w:tcPr>
            <w:tcW w:w="6813" w:type="dxa"/>
          </w:tcPr>
          <w:p w14:paraId="1BE8E043" w14:textId="42F9288E" w:rsidR="00B10C60" w:rsidRDefault="000637A0" w:rsidP="006C6EDA">
            <w:pPr>
              <w:spacing w:before="40" w:after="40"/>
              <w:jc w:val="both"/>
              <w:rPr>
                <w:sz w:val="24"/>
              </w:rPr>
            </w:pPr>
            <w:r w:rsidRPr="000637A0">
              <w:rPr>
                <w:sz w:val="24"/>
                <w:szCs w:val="24"/>
                <w:lang w:val="x-none"/>
              </w:rPr>
              <w:t>Визуализации и описания архитектурных решений</w:t>
            </w:r>
          </w:p>
        </w:tc>
        <w:tc>
          <w:tcPr>
            <w:tcW w:w="2388" w:type="dxa"/>
            <w:vAlign w:val="center"/>
          </w:tcPr>
          <w:p w14:paraId="4FF01F17" w14:textId="40BB0557" w:rsidR="00B10C60" w:rsidRPr="00103B03" w:rsidRDefault="00103B03" w:rsidP="00103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03B03" w14:paraId="4BDC0515" w14:textId="77777777" w:rsidTr="00036117">
        <w:trPr>
          <w:trHeight w:val="251"/>
        </w:trPr>
        <w:tc>
          <w:tcPr>
            <w:tcW w:w="6813" w:type="dxa"/>
          </w:tcPr>
          <w:p w14:paraId="1A73B458" w14:textId="1893D793" w:rsidR="00103B03" w:rsidRPr="00E1460B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Определение интерфейсов и взаимодействия модулей в системе</w:t>
            </w:r>
          </w:p>
        </w:tc>
        <w:tc>
          <w:tcPr>
            <w:tcW w:w="2388" w:type="dxa"/>
          </w:tcPr>
          <w:p w14:paraId="63DA6185" w14:textId="570F0777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111AD6CE" w14:textId="77777777" w:rsidTr="00036117">
        <w:trPr>
          <w:trHeight w:val="251"/>
        </w:trPr>
        <w:tc>
          <w:tcPr>
            <w:tcW w:w="6813" w:type="dxa"/>
          </w:tcPr>
          <w:p w14:paraId="62B88EC9" w14:textId="39C040A1" w:rsidR="00103B03" w:rsidRPr="00E1460B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Создание модулей программного обеспечения</w:t>
            </w:r>
          </w:p>
        </w:tc>
        <w:tc>
          <w:tcPr>
            <w:tcW w:w="2388" w:type="dxa"/>
          </w:tcPr>
          <w:p w14:paraId="5D4A93F4" w14:textId="318ADAAA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73580A39" w14:textId="77777777" w:rsidTr="00036117">
        <w:trPr>
          <w:trHeight w:val="251"/>
        </w:trPr>
        <w:tc>
          <w:tcPr>
            <w:tcW w:w="6813" w:type="dxa"/>
          </w:tcPr>
          <w:p w14:paraId="262E1AD2" w14:textId="1BCF0554" w:rsidR="00103B03" w:rsidRPr="00E1460B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Работа с API и веб-сервисами для взаимодействия между модулями</w:t>
            </w:r>
          </w:p>
        </w:tc>
        <w:tc>
          <w:tcPr>
            <w:tcW w:w="2388" w:type="dxa"/>
          </w:tcPr>
          <w:p w14:paraId="51C7A6D5" w14:textId="37FA0903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038BA40C" w14:textId="77777777" w:rsidTr="00036117">
        <w:trPr>
          <w:trHeight w:val="251"/>
        </w:trPr>
        <w:tc>
          <w:tcPr>
            <w:tcW w:w="6813" w:type="dxa"/>
          </w:tcPr>
          <w:p w14:paraId="1943DBC2" w14:textId="39EEEA76" w:rsidR="00103B03" w:rsidRPr="000637A0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Работа с интеграционными платформами и инструментами</w:t>
            </w:r>
          </w:p>
        </w:tc>
        <w:tc>
          <w:tcPr>
            <w:tcW w:w="2388" w:type="dxa"/>
          </w:tcPr>
          <w:p w14:paraId="5B5268CF" w14:textId="2B1AEAF2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1770A71F" w14:textId="77777777" w:rsidTr="00036117">
        <w:trPr>
          <w:trHeight w:val="251"/>
        </w:trPr>
        <w:tc>
          <w:tcPr>
            <w:tcW w:w="6813" w:type="dxa"/>
          </w:tcPr>
          <w:p w14:paraId="376F4F05" w14:textId="4C1FD5FC" w:rsidR="00103B03" w:rsidRPr="00E1460B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Отладка программного обеспечения на уровне программных модулей</w:t>
            </w:r>
          </w:p>
        </w:tc>
        <w:tc>
          <w:tcPr>
            <w:tcW w:w="2388" w:type="dxa"/>
          </w:tcPr>
          <w:p w14:paraId="44374576" w14:textId="1047A26A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2308A8C5" w14:textId="77777777" w:rsidTr="00036117">
        <w:trPr>
          <w:trHeight w:val="251"/>
        </w:trPr>
        <w:tc>
          <w:tcPr>
            <w:tcW w:w="6813" w:type="dxa"/>
          </w:tcPr>
          <w:p w14:paraId="5F4515D6" w14:textId="0410787B" w:rsidR="00103B03" w:rsidRPr="00E1460B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Тестирование программного обеспечения</w:t>
            </w:r>
          </w:p>
        </w:tc>
        <w:tc>
          <w:tcPr>
            <w:tcW w:w="2388" w:type="dxa"/>
          </w:tcPr>
          <w:p w14:paraId="7863AD9F" w14:textId="3B122DA7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36C418F2" w14:textId="77777777" w:rsidTr="00036117">
        <w:trPr>
          <w:trHeight w:val="251"/>
        </w:trPr>
        <w:tc>
          <w:tcPr>
            <w:tcW w:w="6813" w:type="dxa"/>
          </w:tcPr>
          <w:p w14:paraId="44756974" w14:textId="5139E0C2" w:rsidR="00103B03" w:rsidRPr="00E1460B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Формирование тестовых сценариев</w:t>
            </w:r>
          </w:p>
        </w:tc>
        <w:tc>
          <w:tcPr>
            <w:tcW w:w="2388" w:type="dxa"/>
          </w:tcPr>
          <w:p w14:paraId="675B5B22" w14:textId="73C12301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3E0CF578" w14:textId="77777777" w:rsidTr="00036117">
        <w:trPr>
          <w:trHeight w:val="251"/>
        </w:trPr>
        <w:tc>
          <w:tcPr>
            <w:tcW w:w="6813" w:type="dxa"/>
          </w:tcPr>
          <w:p w14:paraId="67AF93FD" w14:textId="3202709C" w:rsidR="00103B03" w:rsidRPr="0092009C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Подготовка тестовых платформ (установка операционной системы, дополнительного программного обеспечения и другого по необходимости)</w:t>
            </w:r>
          </w:p>
        </w:tc>
        <w:tc>
          <w:tcPr>
            <w:tcW w:w="2388" w:type="dxa"/>
          </w:tcPr>
          <w:p w14:paraId="55CD3F94" w14:textId="7617B74E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627F4CBA" w14:textId="77777777" w:rsidTr="00036117">
        <w:trPr>
          <w:trHeight w:val="251"/>
        </w:trPr>
        <w:tc>
          <w:tcPr>
            <w:tcW w:w="6813" w:type="dxa"/>
          </w:tcPr>
          <w:p w14:paraId="55E7DF44" w14:textId="165DC8F7" w:rsidR="00103B03" w:rsidRPr="0092009C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lastRenderedPageBreak/>
              <w:t>Оценка объема тестирования программного обеспечения с целью определения необходимых ресурсов для его выполнения</w:t>
            </w:r>
          </w:p>
        </w:tc>
        <w:tc>
          <w:tcPr>
            <w:tcW w:w="2388" w:type="dxa"/>
          </w:tcPr>
          <w:p w14:paraId="3B6D1304" w14:textId="5D022C32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3D547E0F" w14:textId="77777777" w:rsidTr="00036117">
        <w:trPr>
          <w:trHeight w:val="251"/>
        </w:trPr>
        <w:tc>
          <w:tcPr>
            <w:tcW w:w="6813" w:type="dxa"/>
          </w:tcPr>
          <w:p w14:paraId="72DE47CE" w14:textId="2E3D5E3F" w:rsidR="00103B03" w:rsidRPr="0092009C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Формирование и представление отчетности о подготовке к выполнению задания на тестирование программного обеспечения в соответствии с установленными регламентами</w:t>
            </w:r>
          </w:p>
        </w:tc>
        <w:tc>
          <w:tcPr>
            <w:tcW w:w="2388" w:type="dxa"/>
          </w:tcPr>
          <w:p w14:paraId="54759150" w14:textId="6FADEE1F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6EBD4CE0" w14:textId="77777777" w:rsidTr="00036117">
        <w:trPr>
          <w:trHeight w:val="251"/>
        </w:trPr>
        <w:tc>
          <w:tcPr>
            <w:tcW w:w="6813" w:type="dxa"/>
          </w:tcPr>
          <w:p w14:paraId="61E482F6" w14:textId="73BB253E" w:rsidR="00103B03" w:rsidRPr="000637A0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Выполнение тестовых процедур на тестовых данных</w:t>
            </w:r>
          </w:p>
        </w:tc>
        <w:tc>
          <w:tcPr>
            <w:tcW w:w="2388" w:type="dxa"/>
          </w:tcPr>
          <w:p w14:paraId="16810584" w14:textId="71B61061" w:rsidR="00103B03" w:rsidRPr="00103B03" w:rsidRDefault="00103B03" w:rsidP="00103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03B03" w14:paraId="1E098B0B" w14:textId="77777777" w:rsidTr="00036117">
        <w:trPr>
          <w:trHeight w:val="251"/>
        </w:trPr>
        <w:tc>
          <w:tcPr>
            <w:tcW w:w="6813" w:type="dxa"/>
          </w:tcPr>
          <w:p w14:paraId="6F3B28DB" w14:textId="03AFF4C1" w:rsidR="00103B03" w:rsidRPr="000637A0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Создание технической документации для модулей</w:t>
            </w:r>
          </w:p>
        </w:tc>
        <w:tc>
          <w:tcPr>
            <w:tcW w:w="2388" w:type="dxa"/>
          </w:tcPr>
          <w:p w14:paraId="4B9B4096" w14:textId="0C481D97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0D57B032" w14:textId="77777777" w:rsidTr="00036117">
        <w:trPr>
          <w:trHeight w:val="251"/>
        </w:trPr>
        <w:tc>
          <w:tcPr>
            <w:tcW w:w="6813" w:type="dxa"/>
          </w:tcPr>
          <w:p w14:paraId="6F27E296" w14:textId="3B7D47B2" w:rsidR="00103B03" w:rsidRPr="000637A0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Документирование кода, API и интерфейсов</w:t>
            </w:r>
          </w:p>
        </w:tc>
        <w:tc>
          <w:tcPr>
            <w:tcW w:w="2388" w:type="dxa"/>
          </w:tcPr>
          <w:p w14:paraId="682C7A2B" w14:textId="3CCA7C65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103B03" w14:paraId="14AFD1AD" w14:textId="77777777" w:rsidTr="00036117">
        <w:trPr>
          <w:trHeight w:val="251"/>
        </w:trPr>
        <w:tc>
          <w:tcPr>
            <w:tcW w:w="6813" w:type="dxa"/>
          </w:tcPr>
          <w:p w14:paraId="780F2934" w14:textId="0538D5D1" w:rsidR="00103B03" w:rsidRPr="000637A0" w:rsidRDefault="00103B03" w:rsidP="00103B03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0637A0">
              <w:rPr>
                <w:sz w:val="24"/>
                <w:szCs w:val="24"/>
                <w:lang w:val="x-none"/>
              </w:rPr>
              <w:t>Работа со специализированным программным обеспечением по документированию программного кода</w:t>
            </w:r>
          </w:p>
        </w:tc>
        <w:tc>
          <w:tcPr>
            <w:tcW w:w="2388" w:type="dxa"/>
          </w:tcPr>
          <w:p w14:paraId="78ACB52F" w14:textId="54F3C0D7" w:rsidR="00103B03" w:rsidRPr="00103B03" w:rsidRDefault="00103B03" w:rsidP="00103B03">
            <w:pPr>
              <w:jc w:val="center"/>
              <w:rPr>
                <w:sz w:val="24"/>
              </w:rPr>
            </w:pPr>
            <w:r w:rsidRPr="000E31DA">
              <w:rPr>
                <w:sz w:val="24"/>
              </w:rPr>
              <w:t>12</w:t>
            </w:r>
          </w:p>
        </w:tc>
      </w:tr>
      <w:tr w:rsidR="00B10C60" w14:paraId="2AAA0A9A" w14:textId="77777777" w:rsidTr="000637A0">
        <w:trPr>
          <w:trHeight w:val="325"/>
        </w:trPr>
        <w:tc>
          <w:tcPr>
            <w:tcW w:w="6813" w:type="dxa"/>
          </w:tcPr>
          <w:p w14:paraId="05FB4B1E" w14:textId="77777777" w:rsidR="00B10C60" w:rsidRDefault="008C7212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88" w:type="dxa"/>
            <w:vAlign w:val="center"/>
          </w:tcPr>
          <w:p w14:paraId="147D6C22" w14:textId="63DC1B28" w:rsidR="00B10C60" w:rsidRDefault="00805ADA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</w:tbl>
    <w:p w14:paraId="7310D999" w14:textId="6878C9E7" w:rsidR="00DD1F29" w:rsidRDefault="00DD1F29" w:rsidP="00DD1F2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48758448" w14:textId="69B890A1" w:rsidR="00B10C60" w:rsidRDefault="008C7212" w:rsidP="00A474B1">
      <w:pPr>
        <w:jc w:val="both"/>
        <w:rPr>
          <w:b/>
          <w:caps/>
          <w:sz w:val="28"/>
        </w:rPr>
      </w:pPr>
      <w:r>
        <w:rPr>
          <w:sz w:val="24"/>
        </w:rPr>
        <w:t xml:space="preserve">Отчет по </w:t>
      </w:r>
      <w:r w:rsidR="00DC2C67">
        <w:rPr>
          <w:sz w:val="24"/>
        </w:rPr>
        <w:t>учебной</w:t>
      </w:r>
      <w:r>
        <w:rPr>
          <w:sz w:val="24"/>
        </w:rPr>
        <w:t xml:space="preserve"> практик</w:t>
      </w:r>
      <w:r w:rsidR="00DC2C67">
        <w:rPr>
          <w:sz w:val="24"/>
        </w:rPr>
        <w:t>е</w:t>
      </w:r>
      <w:r>
        <w:rPr>
          <w:sz w:val="24"/>
        </w:rPr>
        <w:t xml:space="preserve"> должен содержать ответы на вопросы </w:t>
      </w:r>
      <w:r w:rsidR="00DC2C67">
        <w:rPr>
          <w:sz w:val="24"/>
        </w:rPr>
        <w:t>согласно плану</w:t>
      </w:r>
      <w:r>
        <w:rPr>
          <w:sz w:val="24"/>
        </w:rPr>
        <w:t xml:space="preserve"> практики.</w:t>
      </w:r>
    </w:p>
    <w:p w14:paraId="5F609A3E" w14:textId="77777777" w:rsidR="00B10C60" w:rsidRDefault="00B10C60" w:rsidP="00A474B1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</w:rPr>
      </w:pPr>
    </w:p>
    <w:sectPr w:rsidR="00B10C60" w:rsidSect="00B10C60">
      <w:footerReference w:type="even" r:id="rId10"/>
      <w:footerReference w:type="default" r:id="rId11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F46BB" w14:textId="77777777" w:rsidR="0069423A" w:rsidRDefault="0069423A" w:rsidP="00B10C60">
      <w:r>
        <w:separator/>
      </w:r>
    </w:p>
  </w:endnote>
  <w:endnote w:type="continuationSeparator" w:id="0">
    <w:p w14:paraId="18115FAC" w14:textId="77777777" w:rsidR="0069423A" w:rsidRDefault="0069423A" w:rsidP="00B1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8688E" w14:textId="77777777" w:rsidR="00B10C60" w:rsidRDefault="006A0C7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  <w:sz w:val="24"/>
      </w:rPr>
    </w:pPr>
    <w:r>
      <w:rPr>
        <w:color w:val="000000"/>
        <w:sz w:val="24"/>
      </w:rPr>
      <w:fldChar w:fldCharType="begin"/>
    </w:r>
    <w:r w:rsidR="008C7212"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="008C7212">
      <w:rPr>
        <w:color w:val="000000"/>
        <w:sz w:val="24"/>
      </w:rPr>
      <w:t>#</w:t>
    </w:r>
    <w:r>
      <w:rPr>
        <w:color w:val="000000"/>
        <w:sz w:val="24"/>
      </w:rPr>
      <w:fldChar w:fldCharType="end"/>
    </w:r>
  </w:p>
  <w:p w14:paraId="2ADFE23C" w14:textId="77777777" w:rsidR="00B10C60" w:rsidRDefault="00B10C6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DF43" w14:textId="77777777" w:rsidR="00B10C60" w:rsidRDefault="00B10C6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19A56" w14:textId="77777777" w:rsidR="0069423A" w:rsidRDefault="0069423A" w:rsidP="00B10C60">
      <w:r>
        <w:separator/>
      </w:r>
    </w:p>
  </w:footnote>
  <w:footnote w:type="continuationSeparator" w:id="0">
    <w:p w14:paraId="3C852D26" w14:textId="77777777" w:rsidR="0069423A" w:rsidRDefault="0069423A" w:rsidP="00B1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127EA"/>
    <w:multiLevelType w:val="multilevel"/>
    <w:tmpl w:val="848C66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6787828"/>
    <w:multiLevelType w:val="hybridMultilevel"/>
    <w:tmpl w:val="F0E656B2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C4A03"/>
    <w:multiLevelType w:val="hybridMultilevel"/>
    <w:tmpl w:val="24F67C0E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43E75"/>
    <w:multiLevelType w:val="hybridMultilevel"/>
    <w:tmpl w:val="78D26BB4"/>
    <w:lvl w:ilvl="0" w:tplc="75FE218A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27CCC"/>
    <w:multiLevelType w:val="hybridMultilevel"/>
    <w:tmpl w:val="05422258"/>
    <w:lvl w:ilvl="0" w:tplc="4CDC2CC6">
      <w:start w:val="1"/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5EB518A0"/>
    <w:multiLevelType w:val="multilevel"/>
    <w:tmpl w:val="48FA16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910954"/>
    <w:multiLevelType w:val="multilevel"/>
    <w:tmpl w:val="7C7E80E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706E7B0B"/>
    <w:multiLevelType w:val="hybridMultilevel"/>
    <w:tmpl w:val="2D8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A57B7"/>
    <w:multiLevelType w:val="hybridMultilevel"/>
    <w:tmpl w:val="16AC42CA"/>
    <w:lvl w:ilvl="0" w:tplc="A90817F2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361A8"/>
    <w:multiLevelType w:val="hybridMultilevel"/>
    <w:tmpl w:val="58BA6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60"/>
    <w:rsid w:val="00037A88"/>
    <w:rsid w:val="000637A0"/>
    <w:rsid w:val="00103B03"/>
    <w:rsid w:val="00143550"/>
    <w:rsid w:val="001A7954"/>
    <w:rsid w:val="001B798B"/>
    <w:rsid w:val="00212A58"/>
    <w:rsid w:val="00260880"/>
    <w:rsid w:val="002C7204"/>
    <w:rsid w:val="002C7C85"/>
    <w:rsid w:val="002D4BED"/>
    <w:rsid w:val="00333B30"/>
    <w:rsid w:val="003657FE"/>
    <w:rsid w:val="00555EAA"/>
    <w:rsid w:val="006601D6"/>
    <w:rsid w:val="0069423A"/>
    <w:rsid w:val="006A0C74"/>
    <w:rsid w:val="006C6EDA"/>
    <w:rsid w:val="00713AB5"/>
    <w:rsid w:val="007C1872"/>
    <w:rsid w:val="00805ADA"/>
    <w:rsid w:val="0083795B"/>
    <w:rsid w:val="008538DD"/>
    <w:rsid w:val="008C7212"/>
    <w:rsid w:val="008E2822"/>
    <w:rsid w:val="0092009C"/>
    <w:rsid w:val="0094004B"/>
    <w:rsid w:val="00946C35"/>
    <w:rsid w:val="00947D55"/>
    <w:rsid w:val="00A474B1"/>
    <w:rsid w:val="00AD4CBC"/>
    <w:rsid w:val="00B10C60"/>
    <w:rsid w:val="00B33729"/>
    <w:rsid w:val="00B67E55"/>
    <w:rsid w:val="00C54196"/>
    <w:rsid w:val="00C87A11"/>
    <w:rsid w:val="00CA339C"/>
    <w:rsid w:val="00D16E92"/>
    <w:rsid w:val="00DC2C67"/>
    <w:rsid w:val="00DD1F29"/>
    <w:rsid w:val="00E40947"/>
    <w:rsid w:val="00E97B69"/>
    <w:rsid w:val="00E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1DBA"/>
  <w15:docId w15:val="{6CB2D47A-4959-4A5A-A9EC-AC48087A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C60"/>
  </w:style>
  <w:style w:type="paragraph" w:styleId="1">
    <w:name w:val="heading 1"/>
    <w:basedOn w:val="a"/>
    <w:next w:val="a"/>
    <w:qFormat/>
    <w:rsid w:val="00B10C6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semiHidden/>
    <w:qFormat/>
    <w:rsid w:val="00B10C6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semiHidden/>
    <w:qFormat/>
    <w:rsid w:val="00B10C6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semiHidden/>
    <w:qFormat/>
    <w:rsid w:val="00B10C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semiHidden/>
    <w:qFormat/>
    <w:rsid w:val="00B10C6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semiHidden/>
    <w:qFormat/>
    <w:rsid w:val="00B10C6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B10C60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qFormat/>
    <w:rsid w:val="00B10C60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5">
    <w:name w:val="List Paragraph"/>
    <w:basedOn w:val="a"/>
    <w:qFormat/>
    <w:rsid w:val="00B10C6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1">
    <w:name w:val="Основной текст с отступом 21"/>
    <w:basedOn w:val="a"/>
    <w:rsid w:val="00B10C60"/>
    <w:pPr>
      <w:ind w:firstLine="360"/>
      <w:jc w:val="both"/>
    </w:pPr>
    <w:rPr>
      <w:sz w:val="24"/>
    </w:rPr>
  </w:style>
  <w:style w:type="character" w:customStyle="1" w:styleId="10">
    <w:name w:val="Номер строки1"/>
    <w:basedOn w:val="a0"/>
    <w:semiHidden/>
    <w:rsid w:val="00B10C60"/>
  </w:style>
  <w:style w:type="character" w:styleId="a6">
    <w:name w:val="Hyperlink"/>
    <w:rsid w:val="00B10C60"/>
    <w:rPr>
      <w:color w:val="0000FF"/>
      <w:u w:val="single"/>
    </w:rPr>
  </w:style>
  <w:style w:type="table" w:styleId="11">
    <w:name w:val="Table Simple 1"/>
    <w:basedOn w:val="a1"/>
    <w:rsid w:val="00B10C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B10C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B10C6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C2C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2C67"/>
  </w:style>
  <w:style w:type="paragraph" w:styleId="aa">
    <w:name w:val="footer"/>
    <w:basedOn w:val="a"/>
    <w:link w:val="ab"/>
    <w:uiPriority w:val="99"/>
    <w:unhideWhenUsed/>
    <w:rsid w:val="00DC2C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2C67"/>
  </w:style>
  <w:style w:type="character" w:styleId="ac">
    <w:name w:val="Unresolved Mention"/>
    <w:basedOn w:val="a0"/>
    <w:uiPriority w:val="99"/>
    <w:semiHidden/>
    <w:unhideWhenUsed/>
    <w:rsid w:val="002D4BED"/>
    <w:rPr>
      <w:color w:val="605E5C"/>
      <w:shd w:val="clear" w:color="auto" w:fill="E1DFDD"/>
    </w:rPr>
  </w:style>
  <w:style w:type="paragraph" w:customStyle="1" w:styleId="ad">
    <w:name w:val="Прижатый влево"/>
    <w:basedOn w:val="a"/>
    <w:next w:val="a"/>
    <w:uiPriority w:val="99"/>
    <w:rsid w:val="00805AD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8036-DE53-4960-AF31-638FB6C7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Шидерская О.С</dc:creator>
  <cp:lastModifiedBy>Шидерская О.С</cp:lastModifiedBy>
  <cp:revision>5</cp:revision>
  <dcterms:created xsi:type="dcterms:W3CDTF">2026-02-05T11:12:00Z</dcterms:created>
  <dcterms:modified xsi:type="dcterms:W3CDTF">2026-02-05T11:58:00Z</dcterms:modified>
</cp:coreProperties>
</file>