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234B2" w14:textId="77777777"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14:anchorId="68213AC6" wp14:editId="5DD8B630">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14:paraId="636C50BA"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14:paraId="4D61D506"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ПЕТРОЗАВОДСКИЙКООПЕРАТИВНЫЙТЕХНИКУМ</w:t>
      </w:r>
    </w:p>
    <w:p w14:paraId="3D361EC5"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14:paraId="6047525E"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14:paraId="2B2FC215"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(8-814 -2)78-05-21, E-mail cit@koopteh.oneqo.ru</w:t>
      </w:r>
    </w:p>
    <w:p w14:paraId="6235629D"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14:paraId="351509B6"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14:paraId="03225B72" w14:textId="22C6C42E" w:rsidR="00FB3F8B" w:rsidRPr="005D7152" w:rsidRDefault="00AA4E57" w:rsidP="00FB3F8B">
      <w:pPr>
        <w:pStyle w:val="af3"/>
        <w:ind w:left="1080"/>
        <w:rPr>
          <w:rFonts w:ascii="Times New Roman" w:hAnsi="Times New Roman"/>
          <w:szCs w:val="24"/>
        </w:rPr>
      </w:pPr>
      <w:r>
        <w:rPr>
          <w:noProof/>
        </w:rPr>
        <mc:AlternateContent>
          <mc:Choice Requires="wps">
            <w:drawing>
              <wp:anchor distT="4294967295" distB="4294967295" distL="114300" distR="114300" simplePos="0" relativeHeight="251664384" behindDoc="0" locked="0" layoutInCell="0" allowOverlap="1" wp14:anchorId="5DD23DBB" wp14:editId="6B43CAC4">
                <wp:simplePos x="0" y="0"/>
                <wp:positionH relativeFrom="column">
                  <wp:posOffset>-156210</wp:posOffset>
                </wp:positionH>
                <wp:positionV relativeFrom="paragraph">
                  <wp:posOffset>59054</wp:posOffset>
                </wp:positionV>
                <wp:extent cx="613537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1CF5BE" id="Line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581ACD19" w14:textId="77777777" w:rsidR="00FB3F8B" w:rsidRPr="005D7152" w:rsidRDefault="00FB3F8B" w:rsidP="00FB3F8B">
      <w:pPr>
        <w:autoSpaceDE w:val="0"/>
        <w:autoSpaceDN w:val="0"/>
        <w:adjustRightInd w:val="0"/>
        <w:rPr>
          <w:b/>
          <w:bCs/>
        </w:rPr>
      </w:pPr>
    </w:p>
    <w:p w14:paraId="738B9023" w14:textId="71CDF746" w:rsidR="00FB3F8B" w:rsidRDefault="00FB3F8B" w:rsidP="00FB3F8B"/>
    <w:p w14:paraId="059429F3" w14:textId="201A09F3" w:rsidR="00946236" w:rsidRDefault="00946236" w:rsidP="00FB3F8B"/>
    <w:p w14:paraId="21FC6B5F" w14:textId="6BAFE8E9" w:rsidR="00946236" w:rsidRDefault="00946236" w:rsidP="00FB3F8B"/>
    <w:p w14:paraId="568724D6" w14:textId="199CF8B1" w:rsidR="00946236" w:rsidRDefault="00946236" w:rsidP="00FB3F8B"/>
    <w:p w14:paraId="35FD54B3" w14:textId="77777777" w:rsidR="00946236" w:rsidRDefault="00946236" w:rsidP="00FB3F8B"/>
    <w:p w14:paraId="4C258C72" w14:textId="77777777" w:rsidR="00FB3F8B" w:rsidRDefault="00FB3F8B" w:rsidP="00FB3F8B"/>
    <w:p w14:paraId="5789C376" w14:textId="77777777" w:rsidR="00FB3F8B" w:rsidRDefault="00FB3F8B" w:rsidP="00FB3F8B"/>
    <w:p w14:paraId="5B1C5BBC" w14:textId="77777777" w:rsidR="00FB3F8B" w:rsidRPr="00083527" w:rsidRDefault="00FB3F8B" w:rsidP="00FB3F8B"/>
    <w:p w14:paraId="69F81B47" w14:textId="77777777" w:rsidR="00FB3F8B" w:rsidRPr="00083527" w:rsidRDefault="00FB3F8B" w:rsidP="00FB3F8B"/>
    <w:p w14:paraId="6E3B66C8" w14:textId="77777777" w:rsidR="00FB3F8B" w:rsidRPr="00083527" w:rsidRDefault="00FB3F8B" w:rsidP="00FB3F8B"/>
    <w:p w14:paraId="77E2E763" w14:textId="77777777"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14:paraId="56D3ADFC" w14:textId="77777777" w:rsidR="00FB3F8B" w:rsidRPr="00471789" w:rsidRDefault="00FB3F8B" w:rsidP="00FB3F8B">
      <w:pPr>
        <w:spacing w:line="360" w:lineRule="auto"/>
        <w:jc w:val="center"/>
        <w:rPr>
          <w:b/>
          <w:sz w:val="28"/>
          <w:szCs w:val="28"/>
        </w:rPr>
      </w:pPr>
    </w:p>
    <w:p w14:paraId="11C6817A" w14:textId="77777777" w:rsidR="00FB3F8B" w:rsidRPr="00FB3F8B" w:rsidRDefault="00FB3F8B" w:rsidP="00FB3F8B">
      <w:pPr>
        <w:spacing w:line="360" w:lineRule="auto"/>
        <w:jc w:val="center"/>
        <w:rPr>
          <w:b/>
          <w:sz w:val="28"/>
          <w:szCs w:val="28"/>
        </w:rPr>
      </w:pPr>
      <w:r w:rsidRPr="00FB3F8B">
        <w:rPr>
          <w:b/>
        </w:rPr>
        <w:t>ПМ.0</w:t>
      </w:r>
      <w:r w:rsidR="003E2E6C">
        <w:rPr>
          <w:b/>
        </w:rPr>
        <w:t>3</w:t>
      </w:r>
      <w:r w:rsidR="000766CF">
        <w:rPr>
          <w:b/>
        </w:rPr>
        <w:t xml:space="preserve"> </w:t>
      </w:r>
      <w:r w:rsidR="003E2E6C">
        <w:rPr>
          <w:b/>
          <w:sz w:val="28"/>
          <w:szCs w:val="28"/>
        </w:rPr>
        <w:t>Эксплуатация объектов сетевой инфраструктуры</w:t>
      </w:r>
    </w:p>
    <w:p w14:paraId="0761F280" w14:textId="77777777" w:rsidR="00FB3F8B" w:rsidRPr="0033261F" w:rsidRDefault="00FB3F8B" w:rsidP="00FB3F8B">
      <w:pPr>
        <w:spacing w:line="360" w:lineRule="auto"/>
        <w:jc w:val="center"/>
        <w:rPr>
          <w:b/>
        </w:rPr>
      </w:pPr>
    </w:p>
    <w:p w14:paraId="53A0CF6C" w14:textId="7B60EE86" w:rsidR="00FB3F8B" w:rsidRPr="00310DB8" w:rsidRDefault="00FB3F8B" w:rsidP="00FB3F8B">
      <w:pPr>
        <w:jc w:val="center"/>
      </w:pPr>
      <w:r w:rsidRPr="00310DB8">
        <w:t>по специальности</w:t>
      </w:r>
    </w:p>
    <w:p w14:paraId="5B42418B" w14:textId="77777777" w:rsidR="00FB3F8B" w:rsidRPr="00310DB8" w:rsidRDefault="00FB3F8B" w:rsidP="00FB3F8B">
      <w:pPr>
        <w:jc w:val="center"/>
      </w:pPr>
    </w:p>
    <w:p w14:paraId="17D94D23" w14:textId="77777777"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14:paraId="0670F0D0" w14:textId="77777777" w:rsidR="00FB3F8B" w:rsidRPr="00310DB8" w:rsidRDefault="00FB3F8B" w:rsidP="00FB3F8B">
      <w:pPr>
        <w:jc w:val="center"/>
      </w:pPr>
    </w:p>
    <w:p w14:paraId="35D31EC6" w14:textId="77777777" w:rsidR="00FB3F8B" w:rsidRPr="00310DB8" w:rsidRDefault="00FB3F8B" w:rsidP="00FB3F8B">
      <w:pPr>
        <w:jc w:val="center"/>
      </w:pPr>
    </w:p>
    <w:p w14:paraId="7F506925" w14:textId="77777777" w:rsidR="00FB3F8B" w:rsidRPr="00310DB8" w:rsidRDefault="00FB3F8B" w:rsidP="00FB3F8B">
      <w:pPr>
        <w:jc w:val="center"/>
      </w:pPr>
    </w:p>
    <w:p w14:paraId="4ADE9AC4" w14:textId="77777777" w:rsidR="00FB3F8B" w:rsidRPr="00310DB8" w:rsidRDefault="00FB3F8B" w:rsidP="00FB3F8B">
      <w:pPr>
        <w:jc w:val="center"/>
      </w:pPr>
    </w:p>
    <w:p w14:paraId="58E42173" w14:textId="77777777" w:rsidR="00FB3F8B" w:rsidRPr="00310DB8" w:rsidRDefault="00FB3F8B" w:rsidP="00FB3F8B">
      <w:pPr>
        <w:jc w:val="center"/>
      </w:pPr>
    </w:p>
    <w:p w14:paraId="42E42739" w14:textId="77777777" w:rsidR="00FB3F8B" w:rsidRDefault="00FB3F8B" w:rsidP="00FB3F8B">
      <w:pPr>
        <w:jc w:val="center"/>
      </w:pPr>
    </w:p>
    <w:p w14:paraId="45C18581" w14:textId="77777777" w:rsidR="00FB3F8B" w:rsidRDefault="00FB3F8B" w:rsidP="00FB3F8B">
      <w:pPr>
        <w:jc w:val="center"/>
      </w:pPr>
    </w:p>
    <w:p w14:paraId="2C2B90DD" w14:textId="77777777" w:rsidR="00FB3F8B" w:rsidRDefault="00FB3F8B" w:rsidP="00FB3F8B">
      <w:pPr>
        <w:jc w:val="center"/>
      </w:pPr>
    </w:p>
    <w:p w14:paraId="1E613073" w14:textId="77777777" w:rsidR="00FB3F8B" w:rsidRDefault="00FB3F8B" w:rsidP="00FB3F8B">
      <w:pPr>
        <w:jc w:val="center"/>
      </w:pPr>
    </w:p>
    <w:p w14:paraId="118C6E2B" w14:textId="77777777" w:rsidR="00FB3F8B" w:rsidRDefault="00FB3F8B" w:rsidP="00FB3F8B">
      <w:pPr>
        <w:jc w:val="center"/>
      </w:pPr>
    </w:p>
    <w:p w14:paraId="536B188C" w14:textId="77777777" w:rsidR="00FB3F8B" w:rsidRPr="00310DB8" w:rsidRDefault="00FB3F8B" w:rsidP="00FB3F8B">
      <w:pPr>
        <w:jc w:val="center"/>
      </w:pPr>
    </w:p>
    <w:p w14:paraId="4E99A426" w14:textId="77777777" w:rsidR="00FB3F8B" w:rsidRDefault="00FB3F8B" w:rsidP="00FB3F8B">
      <w:pPr>
        <w:jc w:val="center"/>
      </w:pPr>
    </w:p>
    <w:p w14:paraId="773B3838" w14:textId="77777777" w:rsidR="00FB3F8B" w:rsidRDefault="00FB3F8B" w:rsidP="00FB3F8B">
      <w:pPr>
        <w:jc w:val="center"/>
      </w:pPr>
    </w:p>
    <w:p w14:paraId="35E8A432" w14:textId="77777777" w:rsidR="00FB3F8B" w:rsidRDefault="00FB3F8B" w:rsidP="00FB3F8B">
      <w:pPr>
        <w:jc w:val="center"/>
      </w:pPr>
    </w:p>
    <w:p w14:paraId="38EFE2B6" w14:textId="77777777" w:rsidR="00FB3F8B" w:rsidRDefault="00FB3F8B" w:rsidP="00FB3F8B">
      <w:pPr>
        <w:jc w:val="center"/>
      </w:pPr>
    </w:p>
    <w:p w14:paraId="65D94412" w14:textId="77777777" w:rsidR="00FB3F8B" w:rsidRDefault="00FB3F8B" w:rsidP="00FB3F8B">
      <w:pPr>
        <w:jc w:val="center"/>
      </w:pPr>
    </w:p>
    <w:p w14:paraId="5B154C37" w14:textId="77777777" w:rsidR="00FB3F8B" w:rsidRDefault="00FB3F8B" w:rsidP="00FB3F8B">
      <w:pPr>
        <w:jc w:val="center"/>
      </w:pPr>
    </w:p>
    <w:p w14:paraId="5B19C67A" w14:textId="77777777" w:rsidR="00FB3F8B" w:rsidRPr="00310DB8" w:rsidRDefault="00FB3F8B" w:rsidP="00FB3F8B">
      <w:pPr>
        <w:jc w:val="center"/>
      </w:pPr>
    </w:p>
    <w:p w14:paraId="06E010C3" w14:textId="77777777" w:rsidR="00FB3F8B" w:rsidRPr="00310DB8" w:rsidRDefault="00FB3F8B" w:rsidP="00FB3F8B">
      <w:pPr>
        <w:jc w:val="center"/>
      </w:pPr>
    </w:p>
    <w:p w14:paraId="5CEFC588" w14:textId="724CCEDA" w:rsidR="00FB3F8B" w:rsidRDefault="00FB3F8B" w:rsidP="00FB3F8B">
      <w:pPr>
        <w:jc w:val="center"/>
      </w:pPr>
    </w:p>
    <w:p w14:paraId="07A88466" w14:textId="77777777" w:rsidR="00946236" w:rsidRPr="00310DB8" w:rsidRDefault="00946236" w:rsidP="00FB3F8B">
      <w:pPr>
        <w:jc w:val="center"/>
      </w:pPr>
    </w:p>
    <w:p w14:paraId="4C040ACA" w14:textId="77777777" w:rsidR="00FB3F8B" w:rsidRDefault="00FB3F8B" w:rsidP="0082186E">
      <w:pPr>
        <w:pStyle w:val="af3"/>
        <w:ind w:left="1080"/>
        <w:rPr>
          <w:rFonts w:ascii="Times New Roman" w:hAnsi="Times New Roman"/>
          <w:szCs w:val="24"/>
        </w:rPr>
      </w:pPr>
    </w:p>
    <w:p w14:paraId="521EB6E2" w14:textId="77777777" w:rsidR="00FB3F8B" w:rsidRDefault="00FB3F8B" w:rsidP="0082186E">
      <w:pPr>
        <w:pStyle w:val="af3"/>
        <w:ind w:left="1080"/>
        <w:rPr>
          <w:rFonts w:ascii="Times New Roman" w:hAnsi="Times New Roman"/>
          <w:szCs w:val="24"/>
        </w:rPr>
      </w:pPr>
    </w:p>
    <w:p w14:paraId="7F5ACB39" w14:textId="797D5600" w:rsidR="001A39D5" w:rsidRPr="00A43443" w:rsidRDefault="00690B4C"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lastRenderedPageBreak/>
        <w:t>Рабочая п</w:t>
      </w:r>
      <w:r w:rsidR="0082186E" w:rsidRPr="0060136B">
        <w:t xml:space="preserve">рограмма </w:t>
      </w:r>
      <w:r>
        <w:t xml:space="preserve">(далее – программа) </w:t>
      </w:r>
      <w:r w:rsidR="0082186E" w:rsidRPr="0060136B">
        <w:t>профессионального модуля</w:t>
      </w:r>
      <w:r w:rsidR="00FB3F8B">
        <w:t xml:space="preserve"> «</w:t>
      </w:r>
      <w:r w:rsidR="00AE3DDA" w:rsidRPr="00AE3DDA">
        <w:t>Эксплуатация объектов сетевой инфраструктуры</w:t>
      </w:r>
      <w:r w:rsidR="00FB3F8B">
        <w:t>»</w:t>
      </w:r>
      <w:r w:rsidR="00946236">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14:paraId="593342B7" w14:textId="77777777"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E934DCF"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141CC42F"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2E9F0B94" w14:textId="5859379C"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rsidR="00946236">
        <w:t>и</w:t>
      </w:r>
      <w:r w:rsidRPr="009D7808">
        <w:t>:</w:t>
      </w:r>
    </w:p>
    <w:p w14:paraId="268BF1B4" w14:textId="77777777"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496AEAD0" w14:textId="50AB7A06" w:rsidR="00946236" w:rsidRPr="002013BC" w:rsidRDefault="00946236"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Силина А.С., старший методист, Захаров Ф.А., Лукаш А.Д. - </w:t>
      </w:r>
      <w:r w:rsidRPr="002013BC">
        <w:t>преподавател</w:t>
      </w:r>
      <w:r>
        <w:t>и</w:t>
      </w:r>
      <w:r w:rsidRPr="002013BC">
        <w:t xml:space="preserve"> ЧПОУ Петрозаводский кооперативный техникум Карелреспотребсоюза</w:t>
      </w:r>
    </w:p>
    <w:p w14:paraId="408DC414" w14:textId="77777777"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14:paraId="19A80C0F"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EE3584A" w14:textId="77777777"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2BEFB9A"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03C7324B" w14:textId="77777777" w:rsidR="0077640B" w:rsidRPr="004415ED" w:rsidRDefault="0077640B" w:rsidP="0077640B">
      <w:pPr>
        <w:widowControl w:val="0"/>
        <w:tabs>
          <w:tab w:val="left" w:pos="0"/>
        </w:tabs>
        <w:suppressAutoHyphens/>
        <w:ind w:firstLine="3240"/>
        <w:rPr>
          <w:i/>
          <w:caps/>
          <w:sz w:val="28"/>
          <w:szCs w:val="28"/>
        </w:rPr>
      </w:pPr>
    </w:p>
    <w:p w14:paraId="0BE11794"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552424F" w14:textId="77777777"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4FC6BDB8" w14:textId="77777777"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166920B3" w14:textId="77777777"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5A18393C" w14:textId="77777777"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6E589433" w14:textId="77777777"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14:paraId="573A6DD3"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rsidSect="00FB2AEC">
          <w:footerReference w:type="even" r:id="rId9"/>
          <w:pgSz w:w="11906" w:h="16838"/>
          <w:pgMar w:top="1134" w:right="850" w:bottom="1134" w:left="1701" w:header="708" w:footer="708" w:gutter="0"/>
          <w:cols w:space="720"/>
          <w:titlePg/>
          <w:docGrid w:linePitch="326"/>
        </w:sectPr>
      </w:pPr>
    </w:p>
    <w:p w14:paraId="779416E2" w14:textId="77777777"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77640B" w:rsidRPr="00CD70A6">
        <w:rPr>
          <w:b/>
          <w:caps/>
        </w:rPr>
        <w:t xml:space="preserve">ПРОГРАММЫ </w:t>
      </w:r>
    </w:p>
    <w:p w14:paraId="073ED723"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14:paraId="10D01716" w14:textId="77777777"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AE3DDA">
        <w:rPr>
          <w:b/>
        </w:rPr>
        <w:t>3</w:t>
      </w:r>
      <w:r w:rsidR="000766CF">
        <w:rPr>
          <w:b/>
        </w:rPr>
        <w:t xml:space="preserve"> </w:t>
      </w:r>
      <w:r w:rsidR="00AE3DDA" w:rsidRPr="00AE3DDA">
        <w:rPr>
          <w:b/>
        </w:rPr>
        <w:t>Эксплуатация объектов сетевой инфраструктуры</w:t>
      </w:r>
    </w:p>
    <w:p w14:paraId="1A125167" w14:textId="77777777"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4BC9AEEA" w14:textId="77777777"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14:paraId="13482053" w14:textId="77777777"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690B4C">
        <w:t>.</w:t>
      </w:r>
    </w:p>
    <w:p w14:paraId="510CD769"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 xml:space="preserve">В результате изучения профессионального модуля студент должен освоить основной вид деятельности </w:t>
      </w:r>
      <w:r w:rsidR="002E13C6" w:rsidRPr="00AE3DDA">
        <w:t>Эксплуатация объектов сетевой инфраструктуры</w:t>
      </w:r>
      <w:r w:rsidRPr="00C44ACC">
        <w:t xml:space="preserve"> и соответствующие ему общие компетенции, профессиональные компетенции:</w:t>
      </w:r>
    </w:p>
    <w:p w14:paraId="74B0A704"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E13C6" w:rsidRPr="002E13C6" w14:paraId="20F6C56D" w14:textId="77777777" w:rsidTr="008943B6">
        <w:tc>
          <w:tcPr>
            <w:tcW w:w="1229" w:type="dxa"/>
          </w:tcPr>
          <w:p w14:paraId="3804366B"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14:paraId="14A88B5A"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2E13C6" w:rsidRPr="002E13C6" w14:paraId="78A613AE" w14:textId="77777777" w:rsidTr="008943B6">
        <w:trPr>
          <w:trHeight w:val="327"/>
        </w:trPr>
        <w:tc>
          <w:tcPr>
            <w:tcW w:w="1229" w:type="dxa"/>
          </w:tcPr>
          <w:p w14:paraId="3600B63F"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14:paraId="545C6BF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2E13C6" w:rsidRPr="002E13C6" w14:paraId="2F2CD16B" w14:textId="77777777" w:rsidTr="008943B6">
        <w:tc>
          <w:tcPr>
            <w:tcW w:w="1229" w:type="dxa"/>
          </w:tcPr>
          <w:p w14:paraId="164DE237"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14:paraId="44EC0FF4"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2E13C6" w:rsidRPr="002E13C6" w14:paraId="0C78365C" w14:textId="77777777" w:rsidTr="008943B6">
        <w:tc>
          <w:tcPr>
            <w:tcW w:w="1229" w:type="dxa"/>
          </w:tcPr>
          <w:p w14:paraId="656ABE2D"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14:paraId="4B0EA90D"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2E13C6" w:rsidRPr="002E13C6" w14:paraId="6802C076" w14:textId="77777777" w:rsidTr="008943B6">
        <w:tc>
          <w:tcPr>
            <w:tcW w:w="1229" w:type="dxa"/>
          </w:tcPr>
          <w:p w14:paraId="7ACA2AB4"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14:paraId="38D53FF1"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2E13C6" w:rsidRPr="002E13C6" w14:paraId="54213965" w14:textId="77777777" w:rsidTr="008943B6">
        <w:tc>
          <w:tcPr>
            <w:tcW w:w="1229" w:type="dxa"/>
          </w:tcPr>
          <w:p w14:paraId="4C9E6CBF"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14:paraId="74BEBB38"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13C6" w:rsidRPr="002E13C6" w14:paraId="4E00BA5A" w14:textId="77777777" w:rsidTr="008943B6">
        <w:tc>
          <w:tcPr>
            <w:tcW w:w="1229" w:type="dxa"/>
          </w:tcPr>
          <w:p w14:paraId="19A3C0D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14:paraId="3A28E5B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2E13C6" w:rsidRPr="002E13C6" w14:paraId="343480D3" w14:textId="77777777" w:rsidTr="008943B6">
        <w:tc>
          <w:tcPr>
            <w:tcW w:w="1229" w:type="dxa"/>
          </w:tcPr>
          <w:p w14:paraId="0CF9DCA0"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14:paraId="68919601"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2E13C6" w:rsidRPr="002E13C6" w14:paraId="4057E0BB" w14:textId="77777777" w:rsidTr="008943B6">
        <w:tc>
          <w:tcPr>
            <w:tcW w:w="1229" w:type="dxa"/>
          </w:tcPr>
          <w:p w14:paraId="0673B51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14:paraId="1FF620DF"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2E13C6" w:rsidRPr="002E13C6" w14:paraId="64F7C8B4" w14:textId="77777777" w:rsidTr="008943B6">
        <w:tc>
          <w:tcPr>
            <w:tcW w:w="1229" w:type="dxa"/>
          </w:tcPr>
          <w:p w14:paraId="065537FC"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14:paraId="0E516E0E"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bl>
    <w:p w14:paraId="77671284" w14:textId="77777777" w:rsidR="002E13C6" w:rsidRDefault="002E13C6"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83E42A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14:paraId="178F94FA"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Y="393"/>
        <w:tblW w:w="9600" w:type="dxa"/>
        <w:tblLayout w:type="fixed"/>
        <w:tblCellMar>
          <w:left w:w="0" w:type="dxa"/>
          <w:right w:w="0" w:type="dxa"/>
        </w:tblCellMar>
        <w:tblLook w:val="04A0" w:firstRow="1" w:lastRow="0" w:firstColumn="1" w:lastColumn="0" w:noHBand="0" w:noVBand="1"/>
      </w:tblPr>
      <w:tblGrid>
        <w:gridCol w:w="1142"/>
        <w:gridCol w:w="8458"/>
      </w:tblGrid>
      <w:tr w:rsidR="002E13C6" w:rsidRPr="00793DA4" w14:paraId="6B35540B" w14:textId="77777777" w:rsidTr="008943B6">
        <w:trPr>
          <w:trHeight w:val="410"/>
        </w:trPr>
        <w:tc>
          <w:tcPr>
            <w:tcW w:w="1142" w:type="dxa"/>
            <w:tcBorders>
              <w:top w:val="single" w:sz="4" w:space="0" w:color="auto"/>
              <w:left w:val="single" w:sz="4" w:space="0" w:color="auto"/>
              <w:bottom w:val="nil"/>
              <w:right w:val="nil"/>
            </w:tcBorders>
            <w:shd w:val="clear" w:color="auto" w:fill="FFFFFF"/>
            <w:vAlign w:val="center"/>
            <w:hideMark/>
          </w:tcPr>
          <w:p w14:paraId="7A52F6E9" w14:textId="77777777" w:rsidR="002E13C6" w:rsidRPr="00793DA4" w:rsidRDefault="002E13C6" w:rsidP="008943B6">
            <w:pPr>
              <w:spacing w:before="100" w:beforeAutospacing="1" w:after="100" w:afterAutospacing="1"/>
              <w:jc w:val="center"/>
              <w:rPr>
                <w:b/>
              </w:rPr>
            </w:pPr>
            <w:r w:rsidRPr="00793DA4">
              <w:rPr>
                <w:b/>
              </w:rPr>
              <w:t>Код</w:t>
            </w:r>
          </w:p>
        </w:tc>
        <w:tc>
          <w:tcPr>
            <w:tcW w:w="8458" w:type="dxa"/>
            <w:tcBorders>
              <w:top w:val="single" w:sz="4" w:space="0" w:color="auto"/>
              <w:left w:val="single" w:sz="4" w:space="0" w:color="auto"/>
              <w:bottom w:val="nil"/>
              <w:right w:val="single" w:sz="4" w:space="0" w:color="auto"/>
            </w:tcBorders>
            <w:shd w:val="clear" w:color="auto" w:fill="FFFFFF"/>
            <w:vAlign w:val="center"/>
            <w:hideMark/>
          </w:tcPr>
          <w:p w14:paraId="5BD73C68" w14:textId="77777777" w:rsidR="002E13C6" w:rsidRPr="00793DA4" w:rsidRDefault="002E13C6" w:rsidP="008943B6">
            <w:pPr>
              <w:pStyle w:val="2"/>
              <w:spacing w:before="0" w:after="0" w:line="276" w:lineRule="auto"/>
              <w:jc w:val="center"/>
              <w:rPr>
                <w:rFonts w:ascii="Times New Roman" w:hAnsi="Times New Roman"/>
                <w:i w:val="0"/>
                <w:sz w:val="22"/>
                <w:szCs w:val="22"/>
              </w:rPr>
            </w:pPr>
            <w:r w:rsidRPr="00793DA4">
              <w:rPr>
                <w:rStyle w:val="af5"/>
                <w:rFonts w:ascii="Times New Roman" w:hAnsi="Times New Roman"/>
                <w:sz w:val="22"/>
                <w:szCs w:val="22"/>
              </w:rPr>
              <w:t>Наименование видов деятельности и профессиональных компетенций</w:t>
            </w:r>
          </w:p>
        </w:tc>
      </w:tr>
      <w:tr w:rsidR="002E13C6" w:rsidRPr="00793DA4" w14:paraId="5006BFE2" w14:textId="77777777" w:rsidTr="008943B6">
        <w:trPr>
          <w:trHeight w:val="288"/>
        </w:trPr>
        <w:tc>
          <w:tcPr>
            <w:tcW w:w="1142" w:type="dxa"/>
            <w:tcBorders>
              <w:top w:val="single" w:sz="4" w:space="0" w:color="auto"/>
              <w:left w:val="single" w:sz="4" w:space="0" w:color="auto"/>
              <w:bottom w:val="single" w:sz="4" w:space="0" w:color="auto"/>
              <w:right w:val="nil"/>
            </w:tcBorders>
            <w:shd w:val="clear" w:color="auto" w:fill="FFFFFF"/>
          </w:tcPr>
          <w:p w14:paraId="77E62A45"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ВД 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53F09812" w14:textId="77777777" w:rsidR="002E13C6" w:rsidRPr="002E13C6" w:rsidRDefault="002E13C6" w:rsidP="008943B6">
            <w:pPr>
              <w:pStyle w:val="ConsPlusNormal"/>
              <w:spacing w:line="276" w:lineRule="auto"/>
              <w:rPr>
                <w:rFonts w:ascii="Times New Roman" w:hAnsi="Times New Roman" w:cs="Times New Roman"/>
                <w:i/>
                <w:sz w:val="24"/>
                <w:szCs w:val="24"/>
              </w:rPr>
            </w:pPr>
            <w:r w:rsidRPr="002E13C6">
              <w:rPr>
                <w:rFonts w:ascii="Times New Roman" w:hAnsi="Times New Roman" w:cs="Times New Roman"/>
                <w:i/>
                <w:sz w:val="24"/>
                <w:szCs w:val="24"/>
              </w:rPr>
              <w:t>Эксплуатация объектов сетевой инфраструктуры</w:t>
            </w:r>
          </w:p>
        </w:tc>
      </w:tr>
      <w:tr w:rsidR="002E13C6" w:rsidRPr="00793DA4" w14:paraId="51CB0D54"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2DFC16AC"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3AFE8898"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2E13C6" w:rsidRPr="00793DA4" w14:paraId="7592FC99"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75CB2EBF"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0ECD506C"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2E13C6" w:rsidRPr="00793DA4" w14:paraId="370B43AA" w14:textId="77777777" w:rsidTr="008943B6">
        <w:trPr>
          <w:trHeight w:val="352"/>
        </w:trPr>
        <w:tc>
          <w:tcPr>
            <w:tcW w:w="1142" w:type="dxa"/>
            <w:tcBorders>
              <w:top w:val="single" w:sz="4" w:space="0" w:color="auto"/>
              <w:left w:val="single" w:sz="4" w:space="0" w:color="auto"/>
              <w:bottom w:val="single" w:sz="4" w:space="0" w:color="auto"/>
              <w:right w:val="nil"/>
            </w:tcBorders>
            <w:shd w:val="clear" w:color="auto" w:fill="FFFFFF"/>
          </w:tcPr>
          <w:p w14:paraId="22F170B8"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237E157E"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2E13C6" w:rsidRPr="00793DA4" w14:paraId="30E35F26"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462F8FC6"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29AB6F8E"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r>
      <w:tr w:rsidR="002E13C6" w:rsidRPr="00793DA4" w14:paraId="66C1B024"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1DC5F000"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4D94F682"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2E13C6" w:rsidRPr="00793DA4" w14:paraId="0E3DCB07"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2F8F49E5"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lastRenderedPageBreak/>
              <w:t>ПК 3.6.</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2712907D"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14:paraId="73A2872F"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3D290664" w14:textId="6ECE20A9"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644625">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644625">
        <w:t xml:space="preserve"> </w:t>
      </w:r>
      <w:r w:rsidR="0085725E" w:rsidRPr="003F31C9">
        <w:t>Опыт работы не требуется.</w:t>
      </w:r>
    </w:p>
    <w:p w14:paraId="0F1EF6F8" w14:textId="77777777" w:rsidR="00B741F3" w:rsidRDefault="00B741F3"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035A4AB" w14:textId="5E9EDA06"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14:paraId="04FB21E5" w14:textId="77777777"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315005A4" w14:textId="77777777" w:rsidR="00336556" w:rsidRPr="00CD70A6" w:rsidRDefault="00336556"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4927"/>
        <w:gridCol w:w="4679"/>
      </w:tblGrid>
      <w:tr w:rsidR="00336556" w:rsidRPr="00793DA4" w14:paraId="500CEE5B"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65F527F0" w14:textId="77777777" w:rsidR="00336556" w:rsidRPr="00793DA4" w:rsidRDefault="00336556" w:rsidP="008943B6">
            <w:pPr>
              <w:rPr>
                <w:bCs/>
              </w:rPr>
            </w:pPr>
            <w:r w:rsidRPr="00793DA4">
              <w:rPr>
                <w:bCs/>
              </w:rPr>
              <w:t>Иметь практический опыт в</w:t>
            </w:r>
          </w:p>
        </w:tc>
        <w:tc>
          <w:tcPr>
            <w:tcW w:w="4679" w:type="dxa"/>
            <w:tcBorders>
              <w:top w:val="single" w:sz="4" w:space="0" w:color="auto"/>
              <w:left w:val="single" w:sz="4" w:space="0" w:color="auto"/>
              <w:bottom w:val="single" w:sz="4" w:space="0" w:color="auto"/>
              <w:right w:val="single" w:sz="4" w:space="0" w:color="auto"/>
            </w:tcBorders>
          </w:tcPr>
          <w:p w14:paraId="090A0758"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обслуживании сетевой инфраструктуры, восстановлении работоспособности сети после сбоя;</w:t>
            </w:r>
          </w:p>
          <w:p w14:paraId="60C876AF"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удаленном администрировании и восстановлении работоспособности сетевой инфраструктуры;</w:t>
            </w:r>
          </w:p>
          <w:p w14:paraId="057E0EDD"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поддержке пользователей сети, настройке аппаратного и программного обеспечения сетевой инфраструктуры</w:t>
            </w:r>
          </w:p>
        </w:tc>
      </w:tr>
      <w:tr w:rsidR="00336556" w:rsidRPr="00793DA4" w14:paraId="6032B84C"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1B20EA22" w14:textId="77777777" w:rsidR="00336556" w:rsidRPr="00793DA4" w:rsidRDefault="00336556" w:rsidP="008943B6">
            <w:pPr>
              <w:rPr>
                <w:bCs/>
              </w:rPr>
            </w:pPr>
            <w:r w:rsidRPr="00793DA4">
              <w:rPr>
                <w:bCs/>
              </w:rPr>
              <w:t>уметь</w:t>
            </w:r>
          </w:p>
        </w:tc>
        <w:tc>
          <w:tcPr>
            <w:tcW w:w="4679" w:type="dxa"/>
            <w:tcBorders>
              <w:top w:val="single" w:sz="4" w:space="0" w:color="auto"/>
              <w:left w:val="single" w:sz="4" w:space="0" w:color="auto"/>
              <w:bottom w:val="single" w:sz="4" w:space="0" w:color="auto"/>
              <w:right w:val="single" w:sz="4" w:space="0" w:color="auto"/>
            </w:tcBorders>
          </w:tcPr>
          <w:p w14:paraId="58C2E25B"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мониторинг и анализ работы локальной сети с помощью программно-аппаратных средств;</w:t>
            </w:r>
          </w:p>
          <w:p w14:paraId="4772AC41"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осуществлять диагностику и поиск неисправностей всех компонентов сети;</w:t>
            </w:r>
          </w:p>
          <w:p w14:paraId="1547025F"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действия по устранению неисправностей</w:t>
            </w:r>
          </w:p>
        </w:tc>
      </w:tr>
      <w:tr w:rsidR="00336556" w:rsidRPr="00793DA4" w14:paraId="6C5B0B5B"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14D527E2" w14:textId="77777777" w:rsidR="00336556" w:rsidRPr="00793DA4" w:rsidRDefault="00336556" w:rsidP="008943B6">
            <w:pPr>
              <w:rPr>
                <w:bCs/>
              </w:rPr>
            </w:pPr>
            <w:r w:rsidRPr="00793DA4">
              <w:rPr>
                <w:bCs/>
              </w:rPr>
              <w:t>знать</w:t>
            </w:r>
          </w:p>
        </w:tc>
        <w:tc>
          <w:tcPr>
            <w:tcW w:w="4679" w:type="dxa"/>
            <w:tcBorders>
              <w:top w:val="single" w:sz="4" w:space="0" w:color="auto"/>
              <w:left w:val="single" w:sz="4" w:space="0" w:color="auto"/>
              <w:bottom w:val="single" w:sz="4" w:space="0" w:color="auto"/>
              <w:right w:val="single" w:sz="4" w:space="0" w:color="auto"/>
            </w:tcBorders>
          </w:tcPr>
          <w:p w14:paraId="5067CEA2"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архитектуру и функции систем управления сетями, стандарты систем управления;</w:t>
            </w:r>
          </w:p>
          <w:p w14:paraId="396F0C45"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средства мониторинга и анализа локальных сетей;</w:t>
            </w:r>
          </w:p>
          <w:p w14:paraId="743690B9"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методы устранения неисправностей в технических средствах</w:t>
            </w:r>
          </w:p>
        </w:tc>
      </w:tr>
    </w:tbl>
    <w:p w14:paraId="7BCF8F87"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4C2166B"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70F6D34E" w14:textId="44501DEE" w:rsidR="00957A60" w:rsidRPr="00CD70A6" w:rsidRDefault="00644625" w:rsidP="00644625">
      <w:pPr>
        <w:rPr>
          <w:i/>
        </w:rPr>
      </w:pPr>
      <w:r>
        <w:rPr>
          <w:b/>
          <w:caps/>
        </w:rPr>
        <w:br w:type="page"/>
      </w:r>
    </w:p>
    <w:p w14:paraId="48153991"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pgSz w:w="11907" w:h="16840"/>
          <w:pgMar w:top="1134" w:right="851" w:bottom="992" w:left="1418" w:header="709" w:footer="709" w:gutter="0"/>
          <w:cols w:space="720"/>
        </w:sectPr>
      </w:pPr>
    </w:p>
    <w:p w14:paraId="714E4E9B" w14:textId="77777777"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14:paraId="642A95D4" w14:textId="77777777"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2553"/>
        <w:gridCol w:w="992"/>
        <w:gridCol w:w="710"/>
        <w:gridCol w:w="992"/>
        <w:gridCol w:w="1559"/>
        <w:gridCol w:w="1419"/>
        <w:gridCol w:w="1037"/>
        <w:gridCol w:w="825"/>
        <w:gridCol w:w="1255"/>
        <w:gridCol w:w="1416"/>
        <w:gridCol w:w="1277"/>
      </w:tblGrid>
      <w:tr w:rsidR="00327E80" w:rsidRPr="00793DA4" w14:paraId="350265E5" w14:textId="77777777" w:rsidTr="00327E80">
        <w:trPr>
          <w:trHeight w:val="353"/>
        </w:trPr>
        <w:tc>
          <w:tcPr>
            <w:tcW w:w="372" w:type="pct"/>
            <w:vMerge w:val="restart"/>
            <w:vAlign w:val="center"/>
            <w:hideMark/>
          </w:tcPr>
          <w:p w14:paraId="50C2DA3B" w14:textId="77777777" w:rsidR="004A027F" w:rsidRPr="00793DA4" w:rsidRDefault="004A027F" w:rsidP="008943B6">
            <w:pPr>
              <w:suppressAutoHyphens/>
              <w:jc w:val="center"/>
              <w:rPr>
                <w:sz w:val="20"/>
                <w:szCs w:val="20"/>
              </w:rPr>
            </w:pPr>
            <w:r w:rsidRPr="00793DA4">
              <w:rPr>
                <w:sz w:val="20"/>
                <w:szCs w:val="20"/>
              </w:rPr>
              <w:t>Коды профессиональных общих компетенций</w:t>
            </w:r>
          </w:p>
        </w:tc>
        <w:tc>
          <w:tcPr>
            <w:tcW w:w="842" w:type="pct"/>
            <w:vMerge w:val="restart"/>
            <w:vAlign w:val="center"/>
            <w:hideMark/>
          </w:tcPr>
          <w:p w14:paraId="5E3AD8B5" w14:textId="77777777" w:rsidR="004A027F" w:rsidRPr="00793DA4" w:rsidRDefault="004A027F" w:rsidP="008943B6">
            <w:pPr>
              <w:suppressAutoHyphens/>
              <w:jc w:val="center"/>
              <w:rPr>
                <w:sz w:val="20"/>
                <w:szCs w:val="20"/>
              </w:rPr>
            </w:pPr>
            <w:r w:rsidRPr="00793DA4">
              <w:rPr>
                <w:sz w:val="20"/>
                <w:szCs w:val="20"/>
              </w:rPr>
              <w:t>Наименования разделов профессионального модуля</w:t>
            </w:r>
          </w:p>
        </w:tc>
        <w:tc>
          <w:tcPr>
            <w:tcW w:w="327" w:type="pct"/>
            <w:vMerge w:val="restart"/>
            <w:vAlign w:val="center"/>
            <w:hideMark/>
          </w:tcPr>
          <w:p w14:paraId="12987857" w14:textId="77777777" w:rsidR="004A027F" w:rsidRPr="00793DA4" w:rsidRDefault="004A027F" w:rsidP="008943B6">
            <w:pPr>
              <w:suppressAutoHyphens/>
              <w:jc w:val="center"/>
              <w:rPr>
                <w:iCs/>
                <w:sz w:val="20"/>
                <w:szCs w:val="20"/>
              </w:rPr>
            </w:pPr>
            <w:r w:rsidRPr="00793DA4">
              <w:rPr>
                <w:iCs/>
                <w:sz w:val="20"/>
                <w:szCs w:val="20"/>
              </w:rPr>
              <w:t>Суммарный объем нагрузки, час.</w:t>
            </w:r>
          </w:p>
        </w:tc>
        <w:tc>
          <w:tcPr>
            <w:tcW w:w="3038" w:type="pct"/>
            <w:gridSpan w:val="8"/>
          </w:tcPr>
          <w:p w14:paraId="7E4D5A3F" w14:textId="26E9AB1C" w:rsidR="004A027F" w:rsidRPr="00793DA4" w:rsidRDefault="004A027F" w:rsidP="008943B6">
            <w:pPr>
              <w:suppressAutoHyphens/>
              <w:jc w:val="center"/>
              <w:rPr>
                <w:sz w:val="20"/>
                <w:szCs w:val="20"/>
              </w:rPr>
            </w:pPr>
            <w:r w:rsidRPr="00793DA4">
              <w:rPr>
                <w:sz w:val="20"/>
                <w:szCs w:val="20"/>
              </w:rPr>
              <w:t>Объем профессионального модуля, час.</w:t>
            </w:r>
          </w:p>
        </w:tc>
        <w:tc>
          <w:tcPr>
            <w:tcW w:w="421" w:type="pct"/>
            <w:vAlign w:val="center"/>
            <w:hideMark/>
          </w:tcPr>
          <w:p w14:paraId="788C2F60" w14:textId="77777777" w:rsidR="004A027F" w:rsidRPr="00793DA4" w:rsidRDefault="004A027F" w:rsidP="008943B6">
            <w:pPr>
              <w:suppressAutoHyphens/>
              <w:jc w:val="center"/>
              <w:rPr>
                <w:sz w:val="20"/>
                <w:szCs w:val="20"/>
              </w:rPr>
            </w:pPr>
            <w:r w:rsidRPr="00793DA4">
              <w:rPr>
                <w:sz w:val="20"/>
                <w:szCs w:val="20"/>
              </w:rPr>
              <w:t>Самостоятельная работа</w:t>
            </w:r>
          </w:p>
        </w:tc>
      </w:tr>
      <w:tr w:rsidR="004A027F" w:rsidRPr="00793DA4" w14:paraId="7C20197B" w14:textId="77777777" w:rsidTr="00327E80">
        <w:tc>
          <w:tcPr>
            <w:tcW w:w="372" w:type="pct"/>
            <w:vMerge/>
            <w:vAlign w:val="center"/>
            <w:hideMark/>
          </w:tcPr>
          <w:p w14:paraId="380BCAF3" w14:textId="77777777" w:rsidR="004A027F" w:rsidRPr="00793DA4" w:rsidRDefault="004A027F" w:rsidP="008943B6">
            <w:pPr>
              <w:rPr>
                <w:sz w:val="20"/>
                <w:szCs w:val="20"/>
              </w:rPr>
            </w:pPr>
          </w:p>
        </w:tc>
        <w:tc>
          <w:tcPr>
            <w:tcW w:w="842" w:type="pct"/>
            <w:vMerge/>
            <w:vAlign w:val="center"/>
            <w:hideMark/>
          </w:tcPr>
          <w:p w14:paraId="37758E11" w14:textId="77777777" w:rsidR="004A027F" w:rsidRPr="00793DA4" w:rsidRDefault="004A027F" w:rsidP="008943B6">
            <w:pPr>
              <w:rPr>
                <w:sz w:val="20"/>
                <w:szCs w:val="20"/>
              </w:rPr>
            </w:pPr>
          </w:p>
        </w:tc>
        <w:tc>
          <w:tcPr>
            <w:tcW w:w="327" w:type="pct"/>
            <w:vMerge/>
            <w:vAlign w:val="center"/>
            <w:hideMark/>
          </w:tcPr>
          <w:p w14:paraId="33D7E816" w14:textId="77777777" w:rsidR="004A027F" w:rsidRPr="00793DA4" w:rsidRDefault="004A027F" w:rsidP="008943B6">
            <w:pPr>
              <w:rPr>
                <w:iCs/>
                <w:sz w:val="20"/>
                <w:szCs w:val="20"/>
              </w:rPr>
            </w:pPr>
          </w:p>
        </w:tc>
        <w:tc>
          <w:tcPr>
            <w:tcW w:w="1885" w:type="pct"/>
            <w:gridSpan w:val="5"/>
          </w:tcPr>
          <w:p w14:paraId="671130FE" w14:textId="7F67013C" w:rsidR="004A027F" w:rsidRPr="00793DA4" w:rsidRDefault="004A027F" w:rsidP="008943B6">
            <w:pPr>
              <w:suppressAutoHyphens/>
              <w:jc w:val="center"/>
              <w:rPr>
                <w:i/>
              </w:rPr>
            </w:pPr>
            <w:r w:rsidRPr="00793DA4">
              <w:rPr>
                <w:i/>
              </w:rPr>
              <w:t>Обучение по МДК</w:t>
            </w:r>
          </w:p>
        </w:tc>
        <w:tc>
          <w:tcPr>
            <w:tcW w:w="686" w:type="pct"/>
            <w:gridSpan w:val="2"/>
            <w:vAlign w:val="center"/>
            <w:hideMark/>
          </w:tcPr>
          <w:p w14:paraId="054A591A" w14:textId="1B4FFFB3" w:rsidR="004A027F" w:rsidRPr="00793DA4" w:rsidRDefault="004A027F" w:rsidP="008943B6">
            <w:pPr>
              <w:suppressAutoHyphens/>
              <w:jc w:val="center"/>
              <w:rPr>
                <w:i/>
              </w:rPr>
            </w:pPr>
            <w:r w:rsidRPr="00793DA4">
              <w:rPr>
                <w:i/>
              </w:rPr>
              <w:t>Практики</w:t>
            </w:r>
          </w:p>
        </w:tc>
        <w:tc>
          <w:tcPr>
            <w:tcW w:w="467" w:type="pct"/>
            <w:vMerge w:val="restart"/>
          </w:tcPr>
          <w:p w14:paraId="1048F1D2" w14:textId="77777777" w:rsidR="004A027F" w:rsidRPr="00793DA4" w:rsidRDefault="004A027F" w:rsidP="008943B6">
            <w:pPr>
              <w:rPr>
                <w:sz w:val="20"/>
                <w:szCs w:val="20"/>
              </w:rPr>
            </w:pPr>
            <w:r w:rsidRPr="00793DA4">
              <w:t>Промежуточная аттестация</w:t>
            </w:r>
          </w:p>
        </w:tc>
        <w:tc>
          <w:tcPr>
            <w:tcW w:w="421" w:type="pct"/>
            <w:vMerge w:val="restart"/>
            <w:vAlign w:val="center"/>
            <w:hideMark/>
          </w:tcPr>
          <w:p w14:paraId="5971C1AE" w14:textId="77777777" w:rsidR="004A027F" w:rsidRPr="00793DA4" w:rsidRDefault="004A027F" w:rsidP="008943B6">
            <w:pPr>
              <w:rPr>
                <w:sz w:val="20"/>
                <w:szCs w:val="20"/>
              </w:rPr>
            </w:pPr>
          </w:p>
        </w:tc>
      </w:tr>
      <w:tr w:rsidR="00327E80" w:rsidRPr="00793DA4" w14:paraId="503E27C0" w14:textId="77777777" w:rsidTr="00327E80">
        <w:tc>
          <w:tcPr>
            <w:tcW w:w="372" w:type="pct"/>
            <w:vMerge/>
            <w:vAlign w:val="center"/>
            <w:hideMark/>
          </w:tcPr>
          <w:p w14:paraId="767E8BC0" w14:textId="77777777" w:rsidR="004A027F" w:rsidRPr="00793DA4" w:rsidRDefault="004A027F" w:rsidP="008943B6">
            <w:pPr>
              <w:rPr>
                <w:sz w:val="20"/>
                <w:szCs w:val="20"/>
              </w:rPr>
            </w:pPr>
          </w:p>
        </w:tc>
        <w:tc>
          <w:tcPr>
            <w:tcW w:w="842" w:type="pct"/>
            <w:vMerge/>
            <w:vAlign w:val="center"/>
            <w:hideMark/>
          </w:tcPr>
          <w:p w14:paraId="6FC43F8E" w14:textId="77777777" w:rsidR="004A027F" w:rsidRPr="00793DA4" w:rsidRDefault="004A027F" w:rsidP="008943B6">
            <w:pPr>
              <w:rPr>
                <w:sz w:val="20"/>
                <w:szCs w:val="20"/>
              </w:rPr>
            </w:pPr>
          </w:p>
        </w:tc>
        <w:tc>
          <w:tcPr>
            <w:tcW w:w="327" w:type="pct"/>
            <w:vMerge/>
            <w:vAlign w:val="center"/>
            <w:hideMark/>
          </w:tcPr>
          <w:p w14:paraId="56C71FB3" w14:textId="77777777" w:rsidR="004A027F" w:rsidRPr="00793DA4" w:rsidRDefault="004A027F" w:rsidP="008943B6">
            <w:pPr>
              <w:rPr>
                <w:iCs/>
                <w:sz w:val="20"/>
                <w:szCs w:val="20"/>
              </w:rPr>
            </w:pPr>
          </w:p>
        </w:tc>
        <w:tc>
          <w:tcPr>
            <w:tcW w:w="234" w:type="pct"/>
            <w:vAlign w:val="center"/>
          </w:tcPr>
          <w:p w14:paraId="3017EC45" w14:textId="77777777" w:rsidR="004A027F" w:rsidRPr="00793DA4" w:rsidRDefault="004A027F" w:rsidP="008943B6">
            <w:pPr>
              <w:suppressAutoHyphens/>
              <w:jc w:val="center"/>
              <w:rPr>
                <w:sz w:val="20"/>
                <w:szCs w:val="20"/>
              </w:rPr>
            </w:pPr>
            <w:r w:rsidRPr="00793DA4">
              <w:rPr>
                <w:sz w:val="20"/>
                <w:szCs w:val="20"/>
              </w:rPr>
              <w:t>Всего</w:t>
            </w:r>
          </w:p>
          <w:p w14:paraId="20CFEF88" w14:textId="77777777" w:rsidR="004A027F" w:rsidRPr="00793DA4" w:rsidRDefault="004A027F" w:rsidP="008943B6">
            <w:pPr>
              <w:suppressAutoHyphens/>
              <w:jc w:val="center"/>
              <w:rPr>
                <w:i/>
                <w:sz w:val="20"/>
                <w:szCs w:val="20"/>
              </w:rPr>
            </w:pPr>
          </w:p>
        </w:tc>
        <w:tc>
          <w:tcPr>
            <w:tcW w:w="327" w:type="pct"/>
          </w:tcPr>
          <w:p w14:paraId="39AE6D92" w14:textId="2705B9B1" w:rsidR="004A027F" w:rsidRPr="00793DA4" w:rsidRDefault="004A027F" w:rsidP="008943B6">
            <w:pPr>
              <w:suppressAutoHyphens/>
              <w:jc w:val="center"/>
              <w:rPr>
                <w:sz w:val="20"/>
                <w:szCs w:val="20"/>
              </w:rPr>
            </w:pPr>
            <w:r>
              <w:rPr>
                <w:sz w:val="20"/>
                <w:szCs w:val="20"/>
              </w:rPr>
              <w:t>Лекции</w:t>
            </w:r>
          </w:p>
        </w:tc>
        <w:tc>
          <w:tcPr>
            <w:tcW w:w="514" w:type="pct"/>
            <w:vAlign w:val="center"/>
            <w:hideMark/>
          </w:tcPr>
          <w:p w14:paraId="6424ED6D" w14:textId="6754C24A" w:rsidR="004A027F" w:rsidRPr="00793DA4" w:rsidRDefault="004A027F" w:rsidP="008943B6">
            <w:pPr>
              <w:suppressAutoHyphens/>
              <w:jc w:val="center"/>
              <w:rPr>
                <w:sz w:val="20"/>
                <w:szCs w:val="20"/>
              </w:rPr>
            </w:pPr>
            <w:r w:rsidRPr="00793DA4">
              <w:rPr>
                <w:sz w:val="20"/>
                <w:szCs w:val="20"/>
              </w:rPr>
              <w:t>Лабораторных и практических занятий</w:t>
            </w:r>
          </w:p>
        </w:tc>
        <w:tc>
          <w:tcPr>
            <w:tcW w:w="468" w:type="pct"/>
            <w:vAlign w:val="center"/>
            <w:hideMark/>
          </w:tcPr>
          <w:p w14:paraId="77B55133" w14:textId="77777777" w:rsidR="004A027F" w:rsidRPr="00793DA4" w:rsidRDefault="004A027F" w:rsidP="008943B6">
            <w:pPr>
              <w:suppressAutoHyphens/>
              <w:jc w:val="center"/>
              <w:rPr>
                <w:sz w:val="20"/>
                <w:szCs w:val="20"/>
              </w:rPr>
            </w:pPr>
            <w:r w:rsidRPr="00793DA4">
              <w:rPr>
                <w:sz w:val="20"/>
                <w:szCs w:val="20"/>
              </w:rPr>
              <w:t>Курсовых работ (проектов)</w:t>
            </w:r>
          </w:p>
        </w:tc>
        <w:tc>
          <w:tcPr>
            <w:tcW w:w="342" w:type="pct"/>
          </w:tcPr>
          <w:p w14:paraId="451FEE00" w14:textId="77777777" w:rsidR="004A027F" w:rsidRDefault="004A027F" w:rsidP="004A027F">
            <w:pPr>
              <w:suppressAutoHyphens/>
              <w:jc w:val="center"/>
              <w:rPr>
                <w:sz w:val="20"/>
                <w:szCs w:val="20"/>
              </w:rPr>
            </w:pPr>
            <w:proofErr w:type="spellStart"/>
            <w:r>
              <w:rPr>
                <w:sz w:val="20"/>
                <w:szCs w:val="20"/>
              </w:rPr>
              <w:t>Консуль</w:t>
            </w:r>
            <w:proofErr w:type="spellEnd"/>
          </w:p>
          <w:p w14:paraId="1F4B3F69" w14:textId="1C42AE28" w:rsidR="004A027F" w:rsidRDefault="004A027F" w:rsidP="004A027F">
            <w:pPr>
              <w:suppressAutoHyphens/>
              <w:jc w:val="center"/>
              <w:rPr>
                <w:sz w:val="20"/>
                <w:szCs w:val="20"/>
              </w:rPr>
            </w:pPr>
            <w:proofErr w:type="spellStart"/>
            <w:r>
              <w:rPr>
                <w:sz w:val="20"/>
                <w:szCs w:val="20"/>
              </w:rPr>
              <w:t>тации</w:t>
            </w:r>
            <w:proofErr w:type="spellEnd"/>
          </w:p>
          <w:p w14:paraId="7DB2BD39" w14:textId="6E6B23D9" w:rsidR="004A027F" w:rsidRPr="00793DA4" w:rsidRDefault="004A027F" w:rsidP="008943B6">
            <w:pPr>
              <w:suppressAutoHyphens/>
              <w:jc w:val="center"/>
              <w:rPr>
                <w:sz w:val="20"/>
                <w:szCs w:val="20"/>
              </w:rPr>
            </w:pPr>
          </w:p>
        </w:tc>
        <w:tc>
          <w:tcPr>
            <w:tcW w:w="272" w:type="pct"/>
            <w:vAlign w:val="center"/>
          </w:tcPr>
          <w:p w14:paraId="01F9133B" w14:textId="19917E9B" w:rsidR="004A027F" w:rsidRPr="00793DA4" w:rsidRDefault="004A027F" w:rsidP="008943B6">
            <w:pPr>
              <w:suppressAutoHyphens/>
              <w:jc w:val="center"/>
              <w:rPr>
                <w:sz w:val="20"/>
                <w:szCs w:val="20"/>
              </w:rPr>
            </w:pPr>
            <w:r w:rsidRPr="00793DA4">
              <w:rPr>
                <w:sz w:val="20"/>
                <w:szCs w:val="20"/>
              </w:rPr>
              <w:t>Учебная</w:t>
            </w:r>
          </w:p>
          <w:p w14:paraId="4B638218" w14:textId="77777777" w:rsidR="004A027F" w:rsidRPr="00793DA4" w:rsidRDefault="004A027F" w:rsidP="008943B6">
            <w:pPr>
              <w:suppressAutoHyphens/>
              <w:jc w:val="center"/>
              <w:rPr>
                <w:i/>
                <w:sz w:val="20"/>
                <w:szCs w:val="20"/>
              </w:rPr>
            </w:pPr>
          </w:p>
        </w:tc>
        <w:tc>
          <w:tcPr>
            <w:tcW w:w="414" w:type="pct"/>
            <w:vAlign w:val="center"/>
            <w:hideMark/>
          </w:tcPr>
          <w:p w14:paraId="4382AD62" w14:textId="77777777" w:rsidR="004A027F" w:rsidRPr="00793DA4" w:rsidRDefault="004A027F" w:rsidP="008943B6">
            <w:pPr>
              <w:suppressAutoHyphens/>
              <w:jc w:val="center"/>
              <w:rPr>
                <w:sz w:val="20"/>
                <w:szCs w:val="20"/>
              </w:rPr>
            </w:pPr>
            <w:r w:rsidRPr="00793DA4">
              <w:rPr>
                <w:sz w:val="20"/>
                <w:szCs w:val="20"/>
              </w:rPr>
              <w:t>Производственная</w:t>
            </w:r>
          </w:p>
          <w:p w14:paraId="07427135" w14:textId="77777777" w:rsidR="004A027F" w:rsidRPr="00690B4C" w:rsidRDefault="004A027F" w:rsidP="008943B6">
            <w:pPr>
              <w:suppressAutoHyphens/>
              <w:jc w:val="center"/>
              <w:rPr>
                <w:sz w:val="20"/>
                <w:szCs w:val="20"/>
              </w:rPr>
            </w:pPr>
            <w:r w:rsidRPr="00690B4C">
              <w:rPr>
                <w:sz w:val="20"/>
                <w:szCs w:val="20"/>
              </w:rPr>
              <w:t>(по профилю специальности)</w:t>
            </w:r>
          </w:p>
        </w:tc>
        <w:tc>
          <w:tcPr>
            <w:tcW w:w="467" w:type="pct"/>
            <w:vMerge/>
          </w:tcPr>
          <w:p w14:paraId="1AFDA13F" w14:textId="77777777" w:rsidR="004A027F" w:rsidRPr="00793DA4" w:rsidRDefault="004A027F" w:rsidP="008943B6">
            <w:pPr>
              <w:rPr>
                <w:sz w:val="20"/>
                <w:szCs w:val="20"/>
              </w:rPr>
            </w:pPr>
          </w:p>
        </w:tc>
        <w:tc>
          <w:tcPr>
            <w:tcW w:w="421" w:type="pct"/>
            <w:vMerge/>
            <w:vAlign w:val="center"/>
            <w:hideMark/>
          </w:tcPr>
          <w:p w14:paraId="0F1FC10F" w14:textId="77777777" w:rsidR="004A027F" w:rsidRPr="00793DA4" w:rsidRDefault="004A027F" w:rsidP="008943B6">
            <w:pPr>
              <w:rPr>
                <w:sz w:val="20"/>
                <w:szCs w:val="20"/>
              </w:rPr>
            </w:pPr>
          </w:p>
        </w:tc>
      </w:tr>
      <w:tr w:rsidR="00327E80" w:rsidRPr="00793DA4" w14:paraId="4A50A07F" w14:textId="77777777" w:rsidTr="00327E80">
        <w:tc>
          <w:tcPr>
            <w:tcW w:w="372" w:type="pct"/>
            <w:vAlign w:val="center"/>
            <w:hideMark/>
          </w:tcPr>
          <w:p w14:paraId="7B87DFA4" w14:textId="77777777" w:rsidR="004A027F" w:rsidRPr="00793DA4" w:rsidRDefault="004A027F" w:rsidP="008943B6">
            <w:pPr>
              <w:jc w:val="center"/>
              <w:rPr>
                <w:i/>
              </w:rPr>
            </w:pPr>
            <w:r w:rsidRPr="00793DA4">
              <w:rPr>
                <w:i/>
              </w:rPr>
              <w:t>1</w:t>
            </w:r>
          </w:p>
        </w:tc>
        <w:tc>
          <w:tcPr>
            <w:tcW w:w="842" w:type="pct"/>
            <w:vAlign w:val="center"/>
            <w:hideMark/>
          </w:tcPr>
          <w:p w14:paraId="269B9030" w14:textId="77777777" w:rsidR="004A027F" w:rsidRPr="00793DA4" w:rsidRDefault="004A027F" w:rsidP="008943B6">
            <w:pPr>
              <w:jc w:val="center"/>
              <w:rPr>
                <w:i/>
              </w:rPr>
            </w:pPr>
            <w:r w:rsidRPr="00793DA4">
              <w:rPr>
                <w:i/>
              </w:rPr>
              <w:t>2</w:t>
            </w:r>
          </w:p>
        </w:tc>
        <w:tc>
          <w:tcPr>
            <w:tcW w:w="327" w:type="pct"/>
            <w:vAlign w:val="center"/>
            <w:hideMark/>
          </w:tcPr>
          <w:p w14:paraId="38F753C9" w14:textId="77777777" w:rsidR="004A027F" w:rsidRPr="00793DA4" w:rsidRDefault="004A027F" w:rsidP="008943B6">
            <w:pPr>
              <w:jc w:val="center"/>
              <w:rPr>
                <w:i/>
              </w:rPr>
            </w:pPr>
            <w:r w:rsidRPr="00793DA4">
              <w:rPr>
                <w:i/>
              </w:rPr>
              <w:t>3</w:t>
            </w:r>
          </w:p>
        </w:tc>
        <w:tc>
          <w:tcPr>
            <w:tcW w:w="234" w:type="pct"/>
            <w:vAlign w:val="center"/>
            <w:hideMark/>
          </w:tcPr>
          <w:p w14:paraId="03561167" w14:textId="77777777" w:rsidR="004A027F" w:rsidRPr="00793DA4" w:rsidRDefault="004A027F" w:rsidP="008943B6">
            <w:pPr>
              <w:jc w:val="center"/>
              <w:rPr>
                <w:i/>
              </w:rPr>
            </w:pPr>
            <w:r w:rsidRPr="00793DA4">
              <w:rPr>
                <w:i/>
              </w:rPr>
              <w:t>4</w:t>
            </w:r>
          </w:p>
        </w:tc>
        <w:tc>
          <w:tcPr>
            <w:tcW w:w="327" w:type="pct"/>
          </w:tcPr>
          <w:p w14:paraId="000BA4FA" w14:textId="77777777" w:rsidR="004A027F" w:rsidRPr="00793DA4" w:rsidRDefault="004A027F" w:rsidP="008943B6">
            <w:pPr>
              <w:jc w:val="center"/>
              <w:rPr>
                <w:i/>
              </w:rPr>
            </w:pPr>
          </w:p>
        </w:tc>
        <w:tc>
          <w:tcPr>
            <w:tcW w:w="514" w:type="pct"/>
            <w:vAlign w:val="center"/>
            <w:hideMark/>
          </w:tcPr>
          <w:p w14:paraId="17E6458E" w14:textId="73AE47F6" w:rsidR="004A027F" w:rsidRPr="00793DA4" w:rsidRDefault="004A027F" w:rsidP="008943B6">
            <w:pPr>
              <w:jc w:val="center"/>
              <w:rPr>
                <w:i/>
              </w:rPr>
            </w:pPr>
            <w:r w:rsidRPr="00793DA4">
              <w:rPr>
                <w:i/>
              </w:rPr>
              <w:t>5</w:t>
            </w:r>
          </w:p>
        </w:tc>
        <w:tc>
          <w:tcPr>
            <w:tcW w:w="468" w:type="pct"/>
            <w:vAlign w:val="center"/>
            <w:hideMark/>
          </w:tcPr>
          <w:p w14:paraId="780727B5" w14:textId="77777777" w:rsidR="004A027F" w:rsidRPr="00793DA4" w:rsidRDefault="004A027F" w:rsidP="008943B6">
            <w:pPr>
              <w:jc w:val="center"/>
              <w:rPr>
                <w:i/>
              </w:rPr>
            </w:pPr>
            <w:r w:rsidRPr="00793DA4">
              <w:rPr>
                <w:i/>
              </w:rPr>
              <w:t>6</w:t>
            </w:r>
          </w:p>
        </w:tc>
        <w:tc>
          <w:tcPr>
            <w:tcW w:w="342" w:type="pct"/>
          </w:tcPr>
          <w:p w14:paraId="4C7E38EA" w14:textId="77777777" w:rsidR="004A027F" w:rsidRPr="00793DA4" w:rsidRDefault="004A027F" w:rsidP="008943B6">
            <w:pPr>
              <w:jc w:val="center"/>
              <w:rPr>
                <w:i/>
              </w:rPr>
            </w:pPr>
          </w:p>
        </w:tc>
        <w:tc>
          <w:tcPr>
            <w:tcW w:w="272" w:type="pct"/>
            <w:vAlign w:val="center"/>
            <w:hideMark/>
          </w:tcPr>
          <w:p w14:paraId="458B43C3" w14:textId="4D122765" w:rsidR="004A027F" w:rsidRPr="00793DA4" w:rsidRDefault="004A027F" w:rsidP="008943B6">
            <w:pPr>
              <w:jc w:val="center"/>
              <w:rPr>
                <w:i/>
              </w:rPr>
            </w:pPr>
            <w:r w:rsidRPr="00793DA4">
              <w:rPr>
                <w:i/>
              </w:rPr>
              <w:t>7</w:t>
            </w:r>
          </w:p>
        </w:tc>
        <w:tc>
          <w:tcPr>
            <w:tcW w:w="414" w:type="pct"/>
            <w:vAlign w:val="center"/>
            <w:hideMark/>
          </w:tcPr>
          <w:p w14:paraId="0AB3772B" w14:textId="77777777" w:rsidR="004A027F" w:rsidRPr="00793DA4" w:rsidRDefault="004A027F" w:rsidP="008943B6">
            <w:pPr>
              <w:jc w:val="center"/>
              <w:rPr>
                <w:i/>
              </w:rPr>
            </w:pPr>
            <w:r w:rsidRPr="00793DA4">
              <w:rPr>
                <w:i/>
              </w:rPr>
              <w:t>8</w:t>
            </w:r>
          </w:p>
        </w:tc>
        <w:tc>
          <w:tcPr>
            <w:tcW w:w="467" w:type="pct"/>
          </w:tcPr>
          <w:p w14:paraId="21EF729B" w14:textId="77777777" w:rsidR="004A027F" w:rsidRPr="00793DA4" w:rsidRDefault="004A027F" w:rsidP="008943B6">
            <w:pPr>
              <w:jc w:val="center"/>
              <w:rPr>
                <w:i/>
              </w:rPr>
            </w:pPr>
            <w:r w:rsidRPr="00793DA4">
              <w:rPr>
                <w:i/>
              </w:rPr>
              <w:t>9</w:t>
            </w:r>
          </w:p>
        </w:tc>
        <w:tc>
          <w:tcPr>
            <w:tcW w:w="421" w:type="pct"/>
            <w:vAlign w:val="center"/>
            <w:hideMark/>
          </w:tcPr>
          <w:p w14:paraId="7A0C70CF" w14:textId="77777777" w:rsidR="004A027F" w:rsidRPr="00793DA4" w:rsidRDefault="004A027F" w:rsidP="008943B6">
            <w:pPr>
              <w:jc w:val="center"/>
              <w:rPr>
                <w:i/>
                <w:lang w:val="en-US"/>
              </w:rPr>
            </w:pPr>
            <w:r w:rsidRPr="00793DA4">
              <w:rPr>
                <w:i/>
                <w:lang w:val="en-US"/>
              </w:rPr>
              <w:t>10</w:t>
            </w:r>
          </w:p>
        </w:tc>
      </w:tr>
      <w:tr w:rsidR="00327E80" w:rsidRPr="00793DA4" w14:paraId="437206F7" w14:textId="77777777" w:rsidTr="00327E80">
        <w:tc>
          <w:tcPr>
            <w:tcW w:w="372" w:type="pct"/>
            <w:hideMark/>
          </w:tcPr>
          <w:p w14:paraId="122A062D" w14:textId="77777777" w:rsidR="004A027F" w:rsidRPr="00793DA4" w:rsidRDefault="004A027F" w:rsidP="008943B6">
            <w:r w:rsidRPr="00793DA4">
              <w:t>ОК 01-11</w:t>
            </w:r>
          </w:p>
          <w:p w14:paraId="713B9E3F" w14:textId="77777777" w:rsidR="004A027F" w:rsidRPr="00793DA4" w:rsidRDefault="004A027F" w:rsidP="008943B6">
            <w:r w:rsidRPr="00793DA4">
              <w:t>ПК 3.1-3.6</w:t>
            </w:r>
          </w:p>
          <w:p w14:paraId="1732D60B" w14:textId="77777777" w:rsidR="004A027F" w:rsidRPr="00793DA4" w:rsidRDefault="004A027F" w:rsidP="008943B6"/>
        </w:tc>
        <w:tc>
          <w:tcPr>
            <w:tcW w:w="842" w:type="pct"/>
            <w:hideMark/>
          </w:tcPr>
          <w:p w14:paraId="144A20EA" w14:textId="77777777" w:rsidR="004A027F" w:rsidRPr="00793DA4" w:rsidRDefault="004A027F" w:rsidP="008943B6">
            <w:r w:rsidRPr="00793DA4">
              <w:t>Раздел 1. Эксплуатация объектов сетевой инфраструктуры</w:t>
            </w:r>
          </w:p>
        </w:tc>
        <w:tc>
          <w:tcPr>
            <w:tcW w:w="327" w:type="pct"/>
            <w:vAlign w:val="center"/>
            <w:hideMark/>
          </w:tcPr>
          <w:p w14:paraId="7ADD7E55" w14:textId="2B90ABB0" w:rsidR="004A027F" w:rsidRPr="00793DA4" w:rsidRDefault="004A027F" w:rsidP="00B432B4">
            <w:pPr>
              <w:jc w:val="center"/>
            </w:pPr>
            <w:r>
              <w:t>27</w:t>
            </w:r>
            <w:r w:rsidR="00A91007">
              <w:t>4</w:t>
            </w:r>
          </w:p>
        </w:tc>
        <w:tc>
          <w:tcPr>
            <w:tcW w:w="234" w:type="pct"/>
            <w:vAlign w:val="center"/>
            <w:hideMark/>
          </w:tcPr>
          <w:p w14:paraId="1E446E1B" w14:textId="43178369" w:rsidR="004A027F" w:rsidRPr="00793DA4" w:rsidRDefault="004A027F" w:rsidP="00B432B4">
            <w:pPr>
              <w:ind w:left="-45" w:right="-52"/>
              <w:jc w:val="center"/>
              <w:rPr>
                <w:lang w:val="en-US"/>
              </w:rPr>
            </w:pPr>
            <w:r>
              <w:t>214</w:t>
            </w:r>
          </w:p>
        </w:tc>
        <w:tc>
          <w:tcPr>
            <w:tcW w:w="327" w:type="pct"/>
          </w:tcPr>
          <w:p w14:paraId="6C2CB6A0" w14:textId="456D63E3" w:rsidR="004A027F" w:rsidRDefault="004A027F" w:rsidP="006F757B">
            <w:pPr>
              <w:jc w:val="center"/>
            </w:pPr>
            <w:r>
              <w:t>100</w:t>
            </w:r>
          </w:p>
        </w:tc>
        <w:tc>
          <w:tcPr>
            <w:tcW w:w="514" w:type="pct"/>
            <w:vAlign w:val="center"/>
            <w:hideMark/>
          </w:tcPr>
          <w:p w14:paraId="4240B296" w14:textId="276B6E9D" w:rsidR="004A027F" w:rsidRPr="00793DA4" w:rsidRDefault="004A027F" w:rsidP="006F757B">
            <w:pPr>
              <w:jc w:val="center"/>
            </w:pPr>
            <w:r>
              <w:t>82</w:t>
            </w:r>
          </w:p>
        </w:tc>
        <w:tc>
          <w:tcPr>
            <w:tcW w:w="468" w:type="pct"/>
            <w:vAlign w:val="center"/>
            <w:hideMark/>
          </w:tcPr>
          <w:p w14:paraId="471007D9" w14:textId="77777777" w:rsidR="004A027F" w:rsidRPr="00793DA4" w:rsidRDefault="004A027F" w:rsidP="00B432B4">
            <w:pPr>
              <w:jc w:val="center"/>
            </w:pPr>
            <w:r>
              <w:t>30</w:t>
            </w:r>
          </w:p>
        </w:tc>
        <w:tc>
          <w:tcPr>
            <w:tcW w:w="342" w:type="pct"/>
          </w:tcPr>
          <w:p w14:paraId="1E58F54B" w14:textId="356188E7" w:rsidR="004A027F" w:rsidRPr="00793DA4" w:rsidRDefault="004A027F" w:rsidP="00B432B4">
            <w:pPr>
              <w:jc w:val="center"/>
            </w:pPr>
            <w:r>
              <w:t>2</w:t>
            </w:r>
          </w:p>
        </w:tc>
        <w:tc>
          <w:tcPr>
            <w:tcW w:w="272" w:type="pct"/>
            <w:vAlign w:val="center"/>
            <w:hideMark/>
          </w:tcPr>
          <w:p w14:paraId="4D09E420" w14:textId="215A4014" w:rsidR="004A027F" w:rsidRPr="00793DA4" w:rsidRDefault="004A027F" w:rsidP="00B432B4">
            <w:pPr>
              <w:jc w:val="center"/>
            </w:pPr>
          </w:p>
        </w:tc>
        <w:tc>
          <w:tcPr>
            <w:tcW w:w="414" w:type="pct"/>
            <w:vAlign w:val="center"/>
          </w:tcPr>
          <w:p w14:paraId="0F8186BB" w14:textId="77777777" w:rsidR="004A027F" w:rsidRPr="00793DA4" w:rsidRDefault="004A027F" w:rsidP="00B432B4">
            <w:pPr>
              <w:jc w:val="center"/>
            </w:pPr>
          </w:p>
        </w:tc>
        <w:tc>
          <w:tcPr>
            <w:tcW w:w="467" w:type="pct"/>
            <w:vAlign w:val="center"/>
          </w:tcPr>
          <w:p w14:paraId="771A6502" w14:textId="77777777" w:rsidR="004A027F" w:rsidRPr="00B432B4" w:rsidRDefault="004A027F" w:rsidP="00B432B4">
            <w:pPr>
              <w:jc w:val="center"/>
            </w:pPr>
            <w:r>
              <w:t>6</w:t>
            </w:r>
          </w:p>
        </w:tc>
        <w:tc>
          <w:tcPr>
            <w:tcW w:w="421" w:type="pct"/>
            <w:vAlign w:val="center"/>
          </w:tcPr>
          <w:p w14:paraId="4AA1FCF4" w14:textId="0C786F65" w:rsidR="004A027F" w:rsidRPr="00793DA4" w:rsidRDefault="004A027F" w:rsidP="00B432B4">
            <w:pPr>
              <w:jc w:val="center"/>
            </w:pPr>
            <w:r>
              <w:t>5</w:t>
            </w:r>
            <w:r w:rsidR="006E7BFC">
              <w:t>4</w:t>
            </w:r>
          </w:p>
        </w:tc>
      </w:tr>
      <w:tr w:rsidR="00327E80" w:rsidRPr="00793DA4" w14:paraId="55F71DD9" w14:textId="77777777" w:rsidTr="00327E80">
        <w:tc>
          <w:tcPr>
            <w:tcW w:w="372" w:type="pct"/>
          </w:tcPr>
          <w:p w14:paraId="088201E8" w14:textId="77777777" w:rsidR="004A027F" w:rsidRPr="00793DA4" w:rsidRDefault="004A027F" w:rsidP="008943B6">
            <w:r w:rsidRPr="00793DA4">
              <w:t>ОК 01-11</w:t>
            </w:r>
          </w:p>
          <w:p w14:paraId="7E8FE264" w14:textId="77777777" w:rsidR="004A027F" w:rsidRPr="00793DA4" w:rsidRDefault="004A027F" w:rsidP="008943B6">
            <w:r w:rsidRPr="00793DA4">
              <w:t>ПК 3.1-3.6</w:t>
            </w:r>
          </w:p>
          <w:p w14:paraId="70ED109C" w14:textId="77777777" w:rsidR="004A027F" w:rsidRPr="00793DA4" w:rsidRDefault="004A027F" w:rsidP="008943B6"/>
        </w:tc>
        <w:tc>
          <w:tcPr>
            <w:tcW w:w="842" w:type="pct"/>
            <w:hideMark/>
          </w:tcPr>
          <w:p w14:paraId="51A31B4B" w14:textId="77777777" w:rsidR="004A027F" w:rsidRPr="00793DA4" w:rsidRDefault="004A027F" w:rsidP="008943B6">
            <w:r w:rsidRPr="00793DA4">
              <w:t>Раздел 2. Безопасность компьютерных сетей</w:t>
            </w:r>
          </w:p>
        </w:tc>
        <w:tc>
          <w:tcPr>
            <w:tcW w:w="327" w:type="pct"/>
            <w:vAlign w:val="center"/>
            <w:hideMark/>
          </w:tcPr>
          <w:p w14:paraId="795AF85D" w14:textId="638A4027" w:rsidR="004A027F" w:rsidRPr="00793DA4" w:rsidRDefault="006E7BFC" w:rsidP="00B432B4">
            <w:pPr>
              <w:jc w:val="center"/>
            </w:pPr>
            <w:r>
              <w:t>72</w:t>
            </w:r>
          </w:p>
        </w:tc>
        <w:tc>
          <w:tcPr>
            <w:tcW w:w="234" w:type="pct"/>
            <w:vAlign w:val="center"/>
            <w:hideMark/>
          </w:tcPr>
          <w:p w14:paraId="31F70C1C" w14:textId="0FBBEA37" w:rsidR="004A027F" w:rsidRPr="006E7BFC" w:rsidRDefault="006E7BFC" w:rsidP="00B432B4">
            <w:pPr>
              <w:jc w:val="center"/>
            </w:pPr>
            <w:r>
              <w:t>52</w:t>
            </w:r>
          </w:p>
        </w:tc>
        <w:tc>
          <w:tcPr>
            <w:tcW w:w="327" w:type="pct"/>
          </w:tcPr>
          <w:p w14:paraId="2D1AC2EC" w14:textId="18B8AF6F" w:rsidR="004A027F" w:rsidRDefault="006E7BFC" w:rsidP="00B432B4">
            <w:pPr>
              <w:jc w:val="center"/>
            </w:pPr>
            <w:r>
              <w:t>50</w:t>
            </w:r>
          </w:p>
        </w:tc>
        <w:tc>
          <w:tcPr>
            <w:tcW w:w="514" w:type="pct"/>
            <w:vAlign w:val="center"/>
            <w:hideMark/>
          </w:tcPr>
          <w:p w14:paraId="6D985F9E" w14:textId="21D6DB75" w:rsidR="004A027F" w:rsidRPr="00793DA4" w:rsidRDefault="004A027F" w:rsidP="00B432B4">
            <w:pPr>
              <w:jc w:val="center"/>
            </w:pPr>
          </w:p>
        </w:tc>
        <w:tc>
          <w:tcPr>
            <w:tcW w:w="468" w:type="pct"/>
            <w:vAlign w:val="center"/>
            <w:hideMark/>
          </w:tcPr>
          <w:p w14:paraId="09991B40" w14:textId="77777777" w:rsidR="004A027F" w:rsidRPr="00793DA4" w:rsidRDefault="004A027F" w:rsidP="00B432B4">
            <w:pPr>
              <w:jc w:val="center"/>
            </w:pPr>
          </w:p>
        </w:tc>
        <w:tc>
          <w:tcPr>
            <w:tcW w:w="342" w:type="pct"/>
          </w:tcPr>
          <w:p w14:paraId="4BFD7A56" w14:textId="77757013" w:rsidR="004A027F" w:rsidRPr="00793DA4" w:rsidRDefault="006E7BFC" w:rsidP="00B432B4">
            <w:pPr>
              <w:jc w:val="center"/>
            </w:pPr>
            <w:r>
              <w:t>2</w:t>
            </w:r>
          </w:p>
        </w:tc>
        <w:tc>
          <w:tcPr>
            <w:tcW w:w="272" w:type="pct"/>
            <w:vAlign w:val="center"/>
          </w:tcPr>
          <w:p w14:paraId="51B71AA0" w14:textId="55C6F04C" w:rsidR="004A027F" w:rsidRPr="00793DA4" w:rsidRDefault="004A027F" w:rsidP="00B432B4">
            <w:pPr>
              <w:jc w:val="center"/>
            </w:pPr>
          </w:p>
        </w:tc>
        <w:tc>
          <w:tcPr>
            <w:tcW w:w="414" w:type="pct"/>
            <w:vAlign w:val="center"/>
          </w:tcPr>
          <w:p w14:paraId="788544B0" w14:textId="77777777" w:rsidR="004A027F" w:rsidRPr="00793DA4" w:rsidRDefault="004A027F" w:rsidP="00B432B4">
            <w:pPr>
              <w:jc w:val="center"/>
            </w:pPr>
          </w:p>
        </w:tc>
        <w:tc>
          <w:tcPr>
            <w:tcW w:w="467" w:type="pct"/>
            <w:vAlign w:val="center"/>
          </w:tcPr>
          <w:p w14:paraId="2BA9089A" w14:textId="77777777" w:rsidR="004A027F" w:rsidRPr="00793DA4" w:rsidRDefault="004A027F" w:rsidP="00B432B4">
            <w:pPr>
              <w:jc w:val="center"/>
              <w:rPr>
                <w:lang w:val="en-US"/>
              </w:rPr>
            </w:pPr>
          </w:p>
        </w:tc>
        <w:tc>
          <w:tcPr>
            <w:tcW w:w="421" w:type="pct"/>
            <w:vAlign w:val="center"/>
          </w:tcPr>
          <w:p w14:paraId="0EBBCEBF" w14:textId="1C22A089" w:rsidR="004A027F" w:rsidRPr="00793DA4" w:rsidRDefault="004A027F" w:rsidP="00B432B4">
            <w:pPr>
              <w:jc w:val="center"/>
            </w:pPr>
            <w:r>
              <w:t>2</w:t>
            </w:r>
            <w:r w:rsidR="006E7BFC">
              <w:t>0</w:t>
            </w:r>
          </w:p>
        </w:tc>
      </w:tr>
      <w:tr w:rsidR="00327E80" w:rsidRPr="00793DA4" w14:paraId="31E0EC8A" w14:textId="77777777" w:rsidTr="00327E80">
        <w:tc>
          <w:tcPr>
            <w:tcW w:w="372" w:type="pct"/>
          </w:tcPr>
          <w:p w14:paraId="2AEFF2C4" w14:textId="77777777" w:rsidR="004A027F" w:rsidRPr="00793DA4" w:rsidRDefault="004A027F" w:rsidP="004A027F">
            <w:r w:rsidRPr="00793DA4">
              <w:t>ОК 01-11</w:t>
            </w:r>
          </w:p>
          <w:p w14:paraId="52411C4C" w14:textId="77777777" w:rsidR="004A027F" w:rsidRPr="00793DA4" w:rsidRDefault="004A027F" w:rsidP="004A027F">
            <w:r w:rsidRPr="00793DA4">
              <w:t>ПК 3.1-3.6</w:t>
            </w:r>
          </w:p>
          <w:p w14:paraId="5485775E" w14:textId="77777777" w:rsidR="004A027F" w:rsidRPr="00793DA4" w:rsidRDefault="004A027F" w:rsidP="004A027F"/>
        </w:tc>
        <w:tc>
          <w:tcPr>
            <w:tcW w:w="842" w:type="pct"/>
          </w:tcPr>
          <w:p w14:paraId="1F413661" w14:textId="26E77A4F" w:rsidR="004A027F" w:rsidRPr="00793DA4" w:rsidRDefault="004A027F" w:rsidP="004A027F">
            <w:r w:rsidRPr="00793DA4">
              <w:t xml:space="preserve">Учебная практика, часов </w:t>
            </w:r>
          </w:p>
        </w:tc>
        <w:tc>
          <w:tcPr>
            <w:tcW w:w="327" w:type="pct"/>
            <w:vAlign w:val="center"/>
          </w:tcPr>
          <w:p w14:paraId="23CFE9ED" w14:textId="194BF55B" w:rsidR="004A027F" w:rsidRDefault="004A027F" w:rsidP="004A027F">
            <w:pPr>
              <w:jc w:val="center"/>
            </w:pPr>
            <w:r>
              <w:t>108</w:t>
            </w:r>
          </w:p>
        </w:tc>
        <w:tc>
          <w:tcPr>
            <w:tcW w:w="234" w:type="pct"/>
            <w:vAlign w:val="center"/>
          </w:tcPr>
          <w:p w14:paraId="7A4DF5E5" w14:textId="77777777" w:rsidR="004A027F" w:rsidRDefault="004A027F" w:rsidP="004A027F">
            <w:pPr>
              <w:jc w:val="center"/>
            </w:pPr>
          </w:p>
        </w:tc>
        <w:tc>
          <w:tcPr>
            <w:tcW w:w="327" w:type="pct"/>
          </w:tcPr>
          <w:p w14:paraId="1BDF595D" w14:textId="77777777" w:rsidR="004A027F" w:rsidRDefault="004A027F" w:rsidP="004A027F">
            <w:pPr>
              <w:jc w:val="center"/>
            </w:pPr>
          </w:p>
        </w:tc>
        <w:tc>
          <w:tcPr>
            <w:tcW w:w="514" w:type="pct"/>
            <w:vAlign w:val="center"/>
          </w:tcPr>
          <w:p w14:paraId="62741256" w14:textId="77777777" w:rsidR="004A027F" w:rsidRDefault="004A027F" w:rsidP="004A027F">
            <w:pPr>
              <w:jc w:val="center"/>
            </w:pPr>
          </w:p>
        </w:tc>
        <w:tc>
          <w:tcPr>
            <w:tcW w:w="468" w:type="pct"/>
            <w:vAlign w:val="center"/>
          </w:tcPr>
          <w:p w14:paraId="19F04702" w14:textId="77777777" w:rsidR="004A027F" w:rsidRPr="00793DA4" w:rsidRDefault="004A027F" w:rsidP="004A027F">
            <w:pPr>
              <w:jc w:val="center"/>
            </w:pPr>
          </w:p>
        </w:tc>
        <w:tc>
          <w:tcPr>
            <w:tcW w:w="342" w:type="pct"/>
          </w:tcPr>
          <w:p w14:paraId="18B9885D" w14:textId="77777777" w:rsidR="004A027F" w:rsidRDefault="004A027F" w:rsidP="004A027F">
            <w:pPr>
              <w:jc w:val="center"/>
            </w:pPr>
          </w:p>
        </w:tc>
        <w:tc>
          <w:tcPr>
            <w:tcW w:w="272" w:type="pct"/>
            <w:vAlign w:val="center"/>
          </w:tcPr>
          <w:p w14:paraId="31E0E26E" w14:textId="564B1034" w:rsidR="004A027F" w:rsidRPr="00793DA4" w:rsidRDefault="004A027F" w:rsidP="004A027F">
            <w:pPr>
              <w:jc w:val="center"/>
            </w:pPr>
            <w:r>
              <w:t>108</w:t>
            </w:r>
          </w:p>
        </w:tc>
        <w:tc>
          <w:tcPr>
            <w:tcW w:w="414" w:type="pct"/>
            <w:vAlign w:val="center"/>
          </w:tcPr>
          <w:p w14:paraId="1B5B7379" w14:textId="77777777" w:rsidR="004A027F" w:rsidRPr="00793DA4" w:rsidRDefault="004A027F" w:rsidP="004A027F">
            <w:pPr>
              <w:jc w:val="center"/>
            </w:pPr>
          </w:p>
        </w:tc>
        <w:tc>
          <w:tcPr>
            <w:tcW w:w="467" w:type="pct"/>
            <w:vAlign w:val="center"/>
          </w:tcPr>
          <w:p w14:paraId="1E69B6CF" w14:textId="77777777" w:rsidR="004A027F" w:rsidRPr="00793DA4" w:rsidRDefault="004A027F" w:rsidP="004A027F">
            <w:pPr>
              <w:jc w:val="center"/>
              <w:rPr>
                <w:lang w:val="en-US"/>
              </w:rPr>
            </w:pPr>
          </w:p>
        </w:tc>
        <w:tc>
          <w:tcPr>
            <w:tcW w:w="421" w:type="pct"/>
            <w:vAlign w:val="center"/>
          </w:tcPr>
          <w:p w14:paraId="5896F279" w14:textId="77777777" w:rsidR="004A027F" w:rsidRDefault="004A027F" w:rsidP="004A027F">
            <w:pPr>
              <w:jc w:val="center"/>
            </w:pPr>
          </w:p>
        </w:tc>
      </w:tr>
      <w:tr w:rsidR="00327E80" w:rsidRPr="00793DA4" w14:paraId="5E701101" w14:textId="77777777" w:rsidTr="00327E80">
        <w:trPr>
          <w:trHeight w:val="1158"/>
        </w:trPr>
        <w:tc>
          <w:tcPr>
            <w:tcW w:w="372" w:type="pct"/>
          </w:tcPr>
          <w:p w14:paraId="1ED111BA" w14:textId="77777777" w:rsidR="004A027F" w:rsidRPr="00793DA4" w:rsidRDefault="004A027F" w:rsidP="004A027F">
            <w:r w:rsidRPr="00793DA4">
              <w:t>ОК 01-11</w:t>
            </w:r>
          </w:p>
          <w:p w14:paraId="57A76AF8" w14:textId="0E45F663" w:rsidR="004A027F" w:rsidRPr="00793DA4" w:rsidRDefault="004A027F" w:rsidP="004A027F">
            <w:r w:rsidRPr="00793DA4">
              <w:t>ПК 3.1-3.6</w:t>
            </w:r>
          </w:p>
        </w:tc>
        <w:tc>
          <w:tcPr>
            <w:tcW w:w="842" w:type="pct"/>
          </w:tcPr>
          <w:p w14:paraId="4CBF8329" w14:textId="50990FB2" w:rsidR="004A027F" w:rsidRPr="00793DA4" w:rsidRDefault="004A027F" w:rsidP="004A027F">
            <w:r w:rsidRPr="00793DA4">
              <w:t>Производственная практика</w:t>
            </w:r>
            <w:r w:rsidR="00644625">
              <w:t xml:space="preserve"> </w:t>
            </w:r>
            <w:r w:rsidRPr="00690B4C">
              <w:t>(по профилю специальности)</w:t>
            </w:r>
            <w:r w:rsidRPr="00793DA4">
              <w:t xml:space="preserve">, часов </w:t>
            </w:r>
          </w:p>
        </w:tc>
        <w:tc>
          <w:tcPr>
            <w:tcW w:w="327" w:type="pct"/>
            <w:vAlign w:val="center"/>
          </w:tcPr>
          <w:p w14:paraId="6968415A" w14:textId="77777777" w:rsidR="004A027F" w:rsidRPr="00793DA4" w:rsidRDefault="004A027F" w:rsidP="004A027F">
            <w:pPr>
              <w:suppressAutoHyphens/>
              <w:jc w:val="center"/>
              <w:rPr>
                <w:i/>
              </w:rPr>
            </w:pPr>
            <w:r>
              <w:t>144</w:t>
            </w:r>
          </w:p>
          <w:p w14:paraId="6A179847" w14:textId="77777777" w:rsidR="004A027F" w:rsidRDefault="004A027F" w:rsidP="004A027F">
            <w:pPr>
              <w:jc w:val="center"/>
            </w:pPr>
          </w:p>
        </w:tc>
        <w:tc>
          <w:tcPr>
            <w:tcW w:w="234" w:type="pct"/>
            <w:vAlign w:val="center"/>
          </w:tcPr>
          <w:p w14:paraId="2639DA93" w14:textId="77777777" w:rsidR="004A027F" w:rsidRDefault="004A027F" w:rsidP="004A027F">
            <w:pPr>
              <w:jc w:val="center"/>
            </w:pPr>
          </w:p>
        </w:tc>
        <w:tc>
          <w:tcPr>
            <w:tcW w:w="327" w:type="pct"/>
          </w:tcPr>
          <w:p w14:paraId="1482F9C5" w14:textId="77777777" w:rsidR="004A027F" w:rsidRDefault="004A027F" w:rsidP="004A027F">
            <w:pPr>
              <w:jc w:val="center"/>
            </w:pPr>
          </w:p>
        </w:tc>
        <w:tc>
          <w:tcPr>
            <w:tcW w:w="514" w:type="pct"/>
            <w:vAlign w:val="center"/>
          </w:tcPr>
          <w:p w14:paraId="7FB4AF2A" w14:textId="77777777" w:rsidR="004A027F" w:rsidRDefault="004A027F" w:rsidP="004A027F">
            <w:pPr>
              <w:jc w:val="center"/>
            </w:pPr>
          </w:p>
        </w:tc>
        <w:tc>
          <w:tcPr>
            <w:tcW w:w="468" w:type="pct"/>
            <w:vAlign w:val="center"/>
          </w:tcPr>
          <w:p w14:paraId="51B0CBBA" w14:textId="77777777" w:rsidR="004A027F" w:rsidRPr="00793DA4" w:rsidRDefault="004A027F" w:rsidP="004A027F">
            <w:pPr>
              <w:jc w:val="center"/>
            </w:pPr>
          </w:p>
        </w:tc>
        <w:tc>
          <w:tcPr>
            <w:tcW w:w="342" w:type="pct"/>
          </w:tcPr>
          <w:p w14:paraId="4534A20D" w14:textId="77777777" w:rsidR="004A027F" w:rsidRPr="00793DA4" w:rsidRDefault="004A027F" w:rsidP="004A027F">
            <w:pPr>
              <w:jc w:val="center"/>
            </w:pPr>
          </w:p>
        </w:tc>
        <w:tc>
          <w:tcPr>
            <w:tcW w:w="272" w:type="pct"/>
            <w:vAlign w:val="center"/>
          </w:tcPr>
          <w:p w14:paraId="068486F3" w14:textId="20B119B9" w:rsidR="004A027F" w:rsidRPr="00793DA4" w:rsidRDefault="004A027F" w:rsidP="004A027F">
            <w:pPr>
              <w:jc w:val="center"/>
            </w:pPr>
          </w:p>
        </w:tc>
        <w:tc>
          <w:tcPr>
            <w:tcW w:w="414" w:type="pct"/>
            <w:vAlign w:val="center"/>
          </w:tcPr>
          <w:p w14:paraId="2539CCBB" w14:textId="273E01EB" w:rsidR="004A027F" w:rsidRPr="00793DA4" w:rsidRDefault="004A027F" w:rsidP="004A027F">
            <w:pPr>
              <w:jc w:val="center"/>
            </w:pPr>
            <w:r>
              <w:t>144</w:t>
            </w:r>
          </w:p>
        </w:tc>
        <w:tc>
          <w:tcPr>
            <w:tcW w:w="467" w:type="pct"/>
            <w:vAlign w:val="center"/>
          </w:tcPr>
          <w:p w14:paraId="356FDB1B" w14:textId="77777777" w:rsidR="004A027F" w:rsidRPr="00793DA4" w:rsidRDefault="004A027F" w:rsidP="004A027F">
            <w:pPr>
              <w:jc w:val="center"/>
              <w:rPr>
                <w:lang w:val="en-US"/>
              </w:rPr>
            </w:pPr>
          </w:p>
        </w:tc>
        <w:tc>
          <w:tcPr>
            <w:tcW w:w="421" w:type="pct"/>
            <w:vAlign w:val="center"/>
          </w:tcPr>
          <w:p w14:paraId="1F3564FD" w14:textId="77777777" w:rsidR="004A027F" w:rsidRDefault="004A027F" w:rsidP="004A027F">
            <w:pPr>
              <w:jc w:val="center"/>
            </w:pPr>
          </w:p>
        </w:tc>
      </w:tr>
      <w:tr w:rsidR="00327E80" w:rsidRPr="00793DA4" w14:paraId="1CBFA53B" w14:textId="77777777" w:rsidTr="00327E80">
        <w:tc>
          <w:tcPr>
            <w:tcW w:w="372" w:type="pct"/>
          </w:tcPr>
          <w:p w14:paraId="1A80CC0D" w14:textId="77777777" w:rsidR="004A027F" w:rsidRPr="00793DA4" w:rsidRDefault="004A027F" w:rsidP="004A027F"/>
        </w:tc>
        <w:tc>
          <w:tcPr>
            <w:tcW w:w="842" w:type="pct"/>
          </w:tcPr>
          <w:p w14:paraId="5A20E1F7" w14:textId="79E3ADB0" w:rsidR="004A027F" w:rsidRPr="00793DA4" w:rsidRDefault="004A027F" w:rsidP="004A027F">
            <w:r>
              <w:t>Экзамен по модулю</w:t>
            </w:r>
          </w:p>
        </w:tc>
        <w:tc>
          <w:tcPr>
            <w:tcW w:w="327" w:type="pct"/>
            <w:vAlign w:val="center"/>
          </w:tcPr>
          <w:p w14:paraId="3A89B95E" w14:textId="2E8B3698" w:rsidR="004A027F" w:rsidRDefault="004A027F" w:rsidP="004A027F">
            <w:pPr>
              <w:jc w:val="center"/>
            </w:pPr>
            <w:r>
              <w:t>6</w:t>
            </w:r>
          </w:p>
        </w:tc>
        <w:tc>
          <w:tcPr>
            <w:tcW w:w="234" w:type="pct"/>
            <w:vAlign w:val="center"/>
          </w:tcPr>
          <w:p w14:paraId="50990F8F" w14:textId="77777777" w:rsidR="004A027F" w:rsidRDefault="004A027F" w:rsidP="004A027F">
            <w:pPr>
              <w:jc w:val="center"/>
            </w:pPr>
          </w:p>
        </w:tc>
        <w:tc>
          <w:tcPr>
            <w:tcW w:w="327" w:type="pct"/>
          </w:tcPr>
          <w:p w14:paraId="1AF6B492" w14:textId="77777777" w:rsidR="004A027F" w:rsidRDefault="004A027F" w:rsidP="004A027F">
            <w:pPr>
              <w:jc w:val="center"/>
            </w:pPr>
          </w:p>
        </w:tc>
        <w:tc>
          <w:tcPr>
            <w:tcW w:w="514" w:type="pct"/>
            <w:vAlign w:val="center"/>
          </w:tcPr>
          <w:p w14:paraId="057A13CB" w14:textId="77777777" w:rsidR="004A027F" w:rsidRDefault="004A027F" w:rsidP="004A027F">
            <w:pPr>
              <w:jc w:val="center"/>
            </w:pPr>
          </w:p>
        </w:tc>
        <w:tc>
          <w:tcPr>
            <w:tcW w:w="468" w:type="pct"/>
            <w:vAlign w:val="center"/>
          </w:tcPr>
          <w:p w14:paraId="3756028D" w14:textId="77777777" w:rsidR="004A027F" w:rsidRPr="00793DA4" w:rsidRDefault="004A027F" w:rsidP="004A027F">
            <w:pPr>
              <w:jc w:val="center"/>
            </w:pPr>
          </w:p>
        </w:tc>
        <w:tc>
          <w:tcPr>
            <w:tcW w:w="342" w:type="pct"/>
          </w:tcPr>
          <w:p w14:paraId="3330430B" w14:textId="77777777" w:rsidR="004A027F" w:rsidRPr="00793DA4" w:rsidRDefault="004A027F" w:rsidP="004A027F">
            <w:pPr>
              <w:jc w:val="center"/>
            </w:pPr>
          </w:p>
        </w:tc>
        <w:tc>
          <w:tcPr>
            <w:tcW w:w="272" w:type="pct"/>
            <w:vAlign w:val="center"/>
          </w:tcPr>
          <w:p w14:paraId="79ACB0B6" w14:textId="0F39B061" w:rsidR="004A027F" w:rsidRPr="00793DA4" w:rsidRDefault="004A027F" w:rsidP="004A027F">
            <w:pPr>
              <w:jc w:val="center"/>
            </w:pPr>
          </w:p>
        </w:tc>
        <w:tc>
          <w:tcPr>
            <w:tcW w:w="414" w:type="pct"/>
            <w:vAlign w:val="center"/>
          </w:tcPr>
          <w:p w14:paraId="71043FFC" w14:textId="77777777" w:rsidR="004A027F" w:rsidRPr="00793DA4" w:rsidRDefault="004A027F" w:rsidP="004A027F">
            <w:pPr>
              <w:jc w:val="center"/>
            </w:pPr>
          </w:p>
        </w:tc>
        <w:tc>
          <w:tcPr>
            <w:tcW w:w="467" w:type="pct"/>
            <w:vAlign w:val="center"/>
          </w:tcPr>
          <w:p w14:paraId="4B1788C7" w14:textId="3E11C2FF" w:rsidR="004A027F" w:rsidRPr="00793DA4" w:rsidRDefault="004A027F" w:rsidP="004A027F">
            <w:pPr>
              <w:jc w:val="center"/>
              <w:rPr>
                <w:lang w:val="en-US"/>
              </w:rPr>
            </w:pPr>
            <w:r>
              <w:rPr>
                <w:i/>
              </w:rPr>
              <w:t>6</w:t>
            </w:r>
          </w:p>
        </w:tc>
        <w:tc>
          <w:tcPr>
            <w:tcW w:w="421" w:type="pct"/>
            <w:vAlign w:val="center"/>
          </w:tcPr>
          <w:p w14:paraId="60E7193A" w14:textId="77777777" w:rsidR="004A027F" w:rsidRDefault="004A027F" w:rsidP="004A027F">
            <w:pPr>
              <w:jc w:val="center"/>
            </w:pPr>
          </w:p>
        </w:tc>
      </w:tr>
      <w:tr w:rsidR="00327E80" w:rsidRPr="00793DA4" w14:paraId="6819465C" w14:textId="77777777" w:rsidTr="00327E80">
        <w:tc>
          <w:tcPr>
            <w:tcW w:w="372" w:type="pct"/>
          </w:tcPr>
          <w:p w14:paraId="74C1C48C" w14:textId="77777777" w:rsidR="004A027F" w:rsidRPr="00793DA4" w:rsidRDefault="004A027F" w:rsidP="004A027F"/>
        </w:tc>
        <w:tc>
          <w:tcPr>
            <w:tcW w:w="842" w:type="pct"/>
          </w:tcPr>
          <w:p w14:paraId="489E2FBC" w14:textId="7703AC6C" w:rsidR="004A027F" w:rsidRPr="00793DA4" w:rsidRDefault="004A027F" w:rsidP="004A027F">
            <w:r w:rsidRPr="00793DA4">
              <w:rPr>
                <w:b/>
                <w:i/>
              </w:rPr>
              <w:t>Всего:</w:t>
            </w:r>
          </w:p>
        </w:tc>
        <w:tc>
          <w:tcPr>
            <w:tcW w:w="327" w:type="pct"/>
            <w:vAlign w:val="center"/>
          </w:tcPr>
          <w:p w14:paraId="779A2951" w14:textId="00E6E696" w:rsidR="004A027F" w:rsidRDefault="004A027F" w:rsidP="004A027F">
            <w:pPr>
              <w:jc w:val="center"/>
            </w:pPr>
            <w:r>
              <w:t>6</w:t>
            </w:r>
            <w:r w:rsidR="006E7BFC">
              <w:t>04</w:t>
            </w:r>
          </w:p>
        </w:tc>
        <w:tc>
          <w:tcPr>
            <w:tcW w:w="234" w:type="pct"/>
            <w:vAlign w:val="center"/>
          </w:tcPr>
          <w:p w14:paraId="70300973" w14:textId="3047CF7C" w:rsidR="004A027F" w:rsidRDefault="006E7BFC" w:rsidP="004A027F">
            <w:pPr>
              <w:jc w:val="center"/>
            </w:pPr>
            <w:r>
              <w:t>266</w:t>
            </w:r>
          </w:p>
        </w:tc>
        <w:tc>
          <w:tcPr>
            <w:tcW w:w="327" w:type="pct"/>
          </w:tcPr>
          <w:p w14:paraId="7DE778E2" w14:textId="5EDF5D1E" w:rsidR="004A027F" w:rsidRDefault="006E7BFC" w:rsidP="004A027F">
            <w:pPr>
              <w:jc w:val="center"/>
            </w:pPr>
            <w:r>
              <w:t>150</w:t>
            </w:r>
          </w:p>
        </w:tc>
        <w:tc>
          <w:tcPr>
            <w:tcW w:w="514" w:type="pct"/>
            <w:vAlign w:val="center"/>
          </w:tcPr>
          <w:p w14:paraId="34157CE6" w14:textId="5E45EDB7" w:rsidR="004A027F" w:rsidRDefault="006E7BFC" w:rsidP="004A027F">
            <w:pPr>
              <w:jc w:val="center"/>
            </w:pPr>
            <w:r>
              <w:t>82</w:t>
            </w:r>
          </w:p>
        </w:tc>
        <w:tc>
          <w:tcPr>
            <w:tcW w:w="468" w:type="pct"/>
            <w:vAlign w:val="center"/>
          </w:tcPr>
          <w:p w14:paraId="376554B4" w14:textId="3DB24204" w:rsidR="004A027F" w:rsidRPr="00793DA4" w:rsidRDefault="004A027F" w:rsidP="004A027F">
            <w:pPr>
              <w:jc w:val="center"/>
            </w:pPr>
            <w:r>
              <w:t>30</w:t>
            </w:r>
          </w:p>
        </w:tc>
        <w:tc>
          <w:tcPr>
            <w:tcW w:w="342" w:type="pct"/>
          </w:tcPr>
          <w:p w14:paraId="652B06F9" w14:textId="6E123B06" w:rsidR="004A027F" w:rsidRPr="00793DA4" w:rsidRDefault="006E7BFC" w:rsidP="004A027F">
            <w:pPr>
              <w:jc w:val="center"/>
            </w:pPr>
            <w:r>
              <w:t>4</w:t>
            </w:r>
          </w:p>
        </w:tc>
        <w:tc>
          <w:tcPr>
            <w:tcW w:w="272" w:type="pct"/>
            <w:vAlign w:val="center"/>
          </w:tcPr>
          <w:p w14:paraId="456F4C5D" w14:textId="2A1BF945" w:rsidR="004A027F" w:rsidRPr="00793DA4" w:rsidRDefault="004A027F" w:rsidP="004A027F">
            <w:pPr>
              <w:jc w:val="center"/>
            </w:pPr>
            <w:r>
              <w:t>108</w:t>
            </w:r>
          </w:p>
        </w:tc>
        <w:tc>
          <w:tcPr>
            <w:tcW w:w="414" w:type="pct"/>
            <w:vAlign w:val="center"/>
          </w:tcPr>
          <w:p w14:paraId="59D176DB" w14:textId="317EA099" w:rsidR="004A027F" w:rsidRPr="00793DA4" w:rsidRDefault="004A027F" w:rsidP="004A027F">
            <w:pPr>
              <w:jc w:val="center"/>
            </w:pPr>
            <w:r>
              <w:t>144</w:t>
            </w:r>
          </w:p>
        </w:tc>
        <w:tc>
          <w:tcPr>
            <w:tcW w:w="467" w:type="pct"/>
            <w:vAlign w:val="center"/>
          </w:tcPr>
          <w:p w14:paraId="53C99F0D" w14:textId="0FC4EA48" w:rsidR="004A027F" w:rsidRPr="004A027F" w:rsidRDefault="004A027F" w:rsidP="004A027F">
            <w:pPr>
              <w:jc w:val="center"/>
            </w:pPr>
            <w:r>
              <w:t>12</w:t>
            </w:r>
          </w:p>
        </w:tc>
        <w:tc>
          <w:tcPr>
            <w:tcW w:w="421" w:type="pct"/>
            <w:vAlign w:val="center"/>
          </w:tcPr>
          <w:p w14:paraId="78E79A59" w14:textId="72B2819E" w:rsidR="004A027F" w:rsidRDefault="006E7BFC" w:rsidP="004A027F">
            <w:pPr>
              <w:jc w:val="center"/>
            </w:pPr>
            <w:r>
              <w:t>74</w:t>
            </w:r>
          </w:p>
        </w:tc>
      </w:tr>
    </w:tbl>
    <w:p w14:paraId="5DDD115E" w14:textId="77777777" w:rsidR="00644625" w:rsidRDefault="00644625">
      <w:pPr>
        <w:rPr>
          <w:b/>
          <w:caps/>
          <w:sz w:val="28"/>
          <w:szCs w:val="28"/>
        </w:rPr>
      </w:pPr>
      <w:r>
        <w:rPr>
          <w:b/>
          <w:caps/>
          <w:sz w:val="28"/>
          <w:szCs w:val="28"/>
        </w:rPr>
        <w:br w:type="page"/>
      </w:r>
    </w:p>
    <w:p w14:paraId="6D0BC781" w14:textId="778FAC97"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lastRenderedPageBreak/>
        <w:t xml:space="preserve">3.2. </w:t>
      </w:r>
      <w:r w:rsidRPr="004415ED">
        <w:rPr>
          <w:b/>
          <w:sz w:val="28"/>
          <w:szCs w:val="28"/>
        </w:rPr>
        <w:t>Содержание обучения по профессиональному модулю (ПМ)</w:t>
      </w:r>
    </w:p>
    <w:p w14:paraId="77F1A469" w14:textId="77777777" w:rsidR="0077640B" w:rsidRPr="004415ED" w:rsidRDefault="0077640B" w:rsidP="0077640B"/>
    <w:tbl>
      <w:tblPr>
        <w:tblpPr w:leftFromText="180" w:rightFromText="180" w:vertAnchor="text" w:tblpXSpec="center" w:tblpY="1"/>
        <w:tblOverlap w:val="never"/>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4"/>
        <w:gridCol w:w="657"/>
        <w:gridCol w:w="51"/>
        <w:gridCol w:w="10518"/>
        <w:gridCol w:w="991"/>
        <w:gridCol w:w="1137"/>
      </w:tblGrid>
      <w:tr w:rsidR="00392AA5" w:rsidRPr="00793DA4" w14:paraId="1B091D24" w14:textId="77777777" w:rsidTr="000767B8">
        <w:trPr>
          <w:trHeight w:val="20"/>
        </w:trPr>
        <w:tc>
          <w:tcPr>
            <w:tcW w:w="795" w:type="pct"/>
          </w:tcPr>
          <w:p w14:paraId="0C3D366D" w14:textId="77777777" w:rsidR="00392AA5" w:rsidRPr="00793DA4" w:rsidRDefault="00392AA5" w:rsidP="008943B6">
            <w:pPr>
              <w:jc w:val="center"/>
              <w:rPr>
                <w:b/>
              </w:rPr>
            </w:pPr>
            <w:r w:rsidRPr="00793DA4">
              <w:rPr>
                <w:b/>
                <w:bCs/>
              </w:rPr>
              <w:t>Наименование разделов и тем профессионального модуля (ПМ), междисциплинарных курсов (МДК)</w:t>
            </w:r>
          </w:p>
        </w:tc>
        <w:tc>
          <w:tcPr>
            <w:tcW w:w="223" w:type="pct"/>
            <w:gridSpan w:val="2"/>
            <w:vAlign w:val="center"/>
          </w:tcPr>
          <w:p w14:paraId="5A891974" w14:textId="3065692E" w:rsidR="00392AA5" w:rsidRPr="00793DA4" w:rsidRDefault="00392AA5" w:rsidP="008943B6">
            <w:pPr>
              <w:jc w:val="center"/>
              <w:rPr>
                <w:b/>
                <w:i/>
              </w:rPr>
            </w:pPr>
            <w:r w:rsidRPr="00793DA4">
              <w:rPr>
                <w:b/>
                <w:bCs/>
              </w:rPr>
              <w:t xml:space="preserve"> </w:t>
            </w:r>
          </w:p>
        </w:tc>
        <w:tc>
          <w:tcPr>
            <w:tcW w:w="3312" w:type="pct"/>
          </w:tcPr>
          <w:p w14:paraId="3D80DA8F" w14:textId="77777777" w:rsidR="00392AA5" w:rsidRPr="00793DA4" w:rsidRDefault="00392AA5" w:rsidP="00392AA5">
            <w:pPr>
              <w:suppressAutoHyphens/>
              <w:jc w:val="center"/>
              <w:rPr>
                <w:b/>
                <w:bCs/>
              </w:rPr>
            </w:pPr>
            <w:r w:rsidRPr="00793DA4">
              <w:rPr>
                <w:b/>
                <w:bCs/>
              </w:rPr>
              <w:t>Содержание учебного материала,</w:t>
            </w:r>
          </w:p>
          <w:p w14:paraId="291DDA59" w14:textId="134D796B" w:rsidR="00392AA5" w:rsidRPr="00793DA4" w:rsidRDefault="00392AA5" w:rsidP="00392AA5">
            <w:pPr>
              <w:jc w:val="center"/>
              <w:rPr>
                <w:b/>
                <w:bCs/>
              </w:rPr>
            </w:pPr>
            <w:r w:rsidRPr="00793DA4">
              <w:rPr>
                <w:b/>
                <w:bCs/>
              </w:rPr>
              <w:t>лабораторные работы и практические занятия, самостоятельная учебная работа обучающихся, курсовая работа (проект)</w:t>
            </w:r>
          </w:p>
        </w:tc>
        <w:tc>
          <w:tcPr>
            <w:tcW w:w="312" w:type="pct"/>
            <w:vAlign w:val="center"/>
          </w:tcPr>
          <w:p w14:paraId="58A25912" w14:textId="3D52B606" w:rsidR="00392AA5" w:rsidRPr="00793DA4" w:rsidRDefault="00392AA5" w:rsidP="008943B6">
            <w:pPr>
              <w:jc w:val="center"/>
              <w:rPr>
                <w:b/>
                <w:bCs/>
              </w:rPr>
            </w:pPr>
            <w:r w:rsidRPr="00793DA4">
              <w:rPr>
                <w:b/>
                <w:bCs/>
              </w:rPr>
              <w:t>Объём в часах</w:t>
            </w:r>
          </w:p>
        </w:tc>
        <w:tc>
          <w:tcPr>
            <w:tcW w:w="358" w:type="pct"/>
            <w:vAlign w:val="center"/>
          </w:tcPr>
          <w:p w14:paraId="673FF0E3" w14:textId="112E4386" w:rsidR="00392AA5" w:rsidRPr="00793DA4" w:rsidRDefault="00407E8C" w:rsidP="00945AE6">
            <w:pPr>
              <w:jc w:val="center"/>
              <w:rPr>
                <w:b/>
                <w:bCs/>
              </w:rPr>
            </w:pPr>
            <w:r>
              <w:rPr>
                <w:b/>
                <w:bCs/>
              </w:rPr>
              <w:t>Формируемые компетенции</w:t>
            </w:r>
          </w:p>
        </w:tc>
      </w:tr>
      <w:tr w:rsidR="00392AA5" w:rsidRPr="00793DA4" w14:paraId="115B3AC5" w14:textId="77777777" w:rsidTr="000767B8">
        <w:trPr>
          <w:trHeight w:val="20"/>
        </w:trPr>
        <w:tc>
          <w:tcPr>
            <w:tcW w:w="795" w:type="pct"/>
          </w:tcPr>
          <w:p w14:paraId="47AFBE67" w14:textId="77777777" w:rsidR="00392AA5" w:rsidRPr="00793DA4" w:rsidRDefault="00392AA5" w:rsidP="008943B6">
            <w:pPr>
              <w:jc w:val="center"/>
              <w:rPr>
                <w:b/>
                <w:bCs/>
              </w:rPr>
            </w:pPr>
            <w:r w:rsidRPr="00793DA4">
              <w:rPr>
                <w:b/>
                <w:bCs/>
              </w:rPr>
              <w:t>1</w:t>
            </w:r>
          </w:p>
        </w:tc>
        <w:tc>
          <w:tcPr>
            <w:tcW w:w="223" w:type="pct"/>
            <w:gridSpan w:val="2"/>
          </w:tcPr>
          <w:p w14:paraId="3C284478" w14:textId="77777777" w:rsidR="00392AA5" w:rsidRPr="00793DA4" w:rsidRDefault="00392AA5" w:rsidP="008943B6">
            <w:pPr>
              <w:jc w:val="center"/>
              <w:rPr>
                <w:b/>
                <w:bCs/>
              </w:rPr>
            </w:pPr>
            <w:r w:rsidRPr="00793DA4">
              <w:rPr>
                <w:b/>
                <w:bCs/>
              </w:rPr>
              <w:t>2</w:t>
            </w:r>
          </w:p>
        </w:tc>
        <w:tc>
          <w:tcPr>
            <w:tcW w:w="3312" w:type="pct"/>
          </w:tcPr>
          <w:p w14:paraId="4E724B28" w14:textId="77777777" w:rsidR="00392AA5" w:rsidRPr="00793DA4" w:rsidRDefault="00392AA5" w:rsidP="008943B6">
            <w:pPr>
              <w:ind w:left="-35" w:firstLine="35"/>
              <w:jc w:val="center"/>
              <w:rPr>
                <w:b/>
                <w:bCs/>
              </w:rPr>
            </w:pPr>
          </w:p>
        </w:tc>
        <w:tc>
          <w:tcPr>
            <w:tcW w:w="312" w:type="pct"/>
          </w:tcPr>
          <w:p w14:paraId="6FD77B45" w14:textId="794E5DD2" w:rsidR="00392AA5" w:rsidRPr="00793DA4" w:rsidRDefault="00392AA5" w:rsidP="008943B6">
            <w:pPr>
              <w:ind w:left="-35" w:firstLine="35"/>
              <w:jc w:val="center"/>
              <w:rPr>
                <w:b/>
                <w:bCs/>
              </w:rPr>
            </w:pPr>
            <w:r w:rsidRPr="00793DA4">
              <w:rPr>
                <w:b/>
                <w:bCs/>
              </w:rPr>
              <w:t>3</w:t>
            </w:r>
          </w:p>
        </w:tc>
        <w:tc>
          <w:tcPr>
            <w:tcW w:w="358" w:type="pct"/>
          </w:tcPr>
          <w:p w14:paraId="38A0F170" w14:textId="77777777" w:rsidR="00392AA5" w:rsidRPr="00793DA4" w:rsidRDefault="00392AA5" w:rsidP="008943B6">
            <w:pPr>
              <w:ind w:left="-35" w:firstLine="35"/>
              <w:jc w:val="center"/>
              <w:rPr>
                <w:b/>
                <w:bCs/>
              </w:rPr>
            </w:pPr>
          </w:p>
        </w:tc>
      </w:tr>
      <w:tr w:rsidR="00392AA5" w:rsidRPr="00793DA4" w14:paraId="4936ADB1" w14:textId="77777777" w:rsidTr="000767B8">
        <w:trPr>
          <w:trHeight w:val="20"/>
        </w:trPr>
        <w:tc>
          <w:tcPr>
            <w:tcW w:w="795" w:type="pct"/>
          </w:tcPr>
          <w:p w14:paraId="73EA4C50" w14:textId="77777777" w:rsidR="00392AA5" w:rsidRPr="00793DA4" w:rsidRDefault="00392AA5" w:rsidP="008943B6">
            <w:pPr>
              <w:rPr>
                <w:b/>
                <w:bCs/>
              </w:rPr>
            </w:pPr>
            <w:r w:rsidRPr="00793DA4">
              <w:rPr>
                <w:b/>
                <w:bCs/>
              </w:rPr>
              <w:t>Раздел 1.</w:t>
            </w:r>
          </w:p>
          <w:p w14:paraId="7E7E9477" w14:textId="77777777" w:rsidR="00392AA5" w:rsidRPr="00793DA4" w:rsidRDefault="00392AA5" w:rsidP="008943B6">
            <w:pPr>
              <w:rPr>
                <w:b/>
                <w:bCs/>
              </w:rPr>
            </w:pPr>
            <w:r w:rsidRPr="00793DA4">
              <w:rPr>
                <w:b/>
                <w:bCs/>
              </w:rPr>
              <w:t>Эксплуатация объектов сетевой инфраструктуры</w:t>
            </w:r>
          </w:p>
        </w:tc>
        <w:tc>
          <w:tcPr>
            <w:tcW w:w="223" w:type="pct"/>
            <w:gridSpan w:val="2"/>
          </w:tcPr>
          <w:p w14:paraId="59129FBA" w14:textId="77777777" w:rsidR="00392AA5" w:rsidRPr="00793DA4" w:rsidRDefault="00392AA5" w:rsidP="008943B6">
            <w:pPr>
              <w:jc w:val="center"/>
              <w:rPr>
                <w:b/>
                <w:bCs/>
              </w:rPr>
            </w:pPr>
          </w:p>
        </w:tc>
        <w:tc>
          <w:tcPr>
            <w:tcW w:w="3312" w:type="pct"/>
          </w:tcPr>
          <w:p w14:paraId="2C615AB3" w14:textId="77777777" w:rsidR="00392AA5" w:rsidRPr="00793DA4" w:rsidRDefault="00392AA5" w:rsidP="008943B6">
            <w:pPr>
              <w:jc w:val="center"/>
              <w:rPr>
                <w:b/>
                <w:bCs/>
              </w:rPr>
            </w:pPr>
          </w:p>
        </w:tc>
        <w:tc>
          <w:tcPr>
            <w:tcW w:w="312" w:type="pct"/>
          </w:tcPr>
          <w:p w14:paraId="3A867E35" w14:textId="11BA1FC4" w:rsidR="00392AA5" w:rsidRPr="00793DA4" w:rsidRDefault="00392AA5" w:rsidP="008943B6">
            <w:pPr>
              <w:jc w:val="center"/>
              <w:rPr>
                <w:b/>
                <w:bCs/>
              </w:rPr>
            </w:pPr>
          </w:p>
        </w:tc>
        <w:tc>
          <w:tcPr>
            <w:tcW w:w="358" w:type="pct"/>
          </w:tcPr>
          <w:p w14:paraId="54A496B6" w14:textId="77777777" w:rsidR="00392AA5" w:rsidRPr="00793DA4" w:rsidRDefault="00392AA5" w:rsidP="00D3092C">
            <w:pPr>
              <w:jc w:val="center"/>
              <w:rPr>
                <w:b/>
                <w:bCs/>
              </w:rPr>
            </w:pPr>
          </w:p>
        </w:tc>
      </w:tr>
      <w:tr w:rsidR="00392AA5" w:rsidRPr="00793DA4" w14:paraId="75CE259B" w14:textId="77777777" w:rsidTr="000767B8">
        <w:trPr>
          <w:trHeight w:val="20"/>
        </w:trPr>
        <w:tc>
          <w:tcPr>
            <w:tcW w:w="795" w:type="pct"/>
          </w:tcPr>
          <w:p w14:paraId="51B23684" w14:textId="77777777" w:rsidR="00392AA5" w:rsidRPr="00793DA4" w:rsidRDefault="00392AA5" w:rsidP="008943B6">
            <w:pPr>
              <w:rPr>
                <w:b/>
                <w:bCs/>
              </w:rPr>
            </w:pPr>
            <w:r w:rsidRPr="00793DA4">
              <w:rPr>
                <w:b/>
                <w:bCs/>
              </w:rPr>
              <w:t>МДК. 03.01.</w:t>
            </w:r>
          </w:p>
          <w:p w14:paraId="3CE25047" w14:textId="77777777" w:rsidR="00392AA5" w:rsidRPr="00793DA4" w:rsidRDefault="00392AA5" w:rsidP="008943B6">
            <w:pPr>
              <w:rPr>
                <w:b/>
                <w:bCs/>
              </w:rPr>
            </w:pPr>
            <w:r w:rsidRPr="00793DA4">
              <w:t>Эксплуатация объектов сетевой инфраструктуры</w:t>
            </w:r>
          </w:p>
        </w:tc>
        <w:tc>
          <w:tcPr>
            <w:tcW w:w="223" w:type="pct"/>
            <w:gridSpan w:val="2"/>
          </w:tcPr>
          <w:p w14:paraId="512E83F7" w14:textId="77777777" w:rsidR="00392AA5" w:rsidRPr="00793DA4" w:rsidRDefault="00392AA5" w:rsidP="008943B6">
            <w:pPr>
              <w:jc w:val="center"/>
              <w:rPr>
                <w:b/>
                <w:bCs/>
              </w:rPr>
            </w:pPr>
          </w:p>
        </w:tc>
        <w:tc>
          <w:tcPr>
            <w:tcW w:w="3312" w:type="pct"/>
          </w:tcPr>
          <w:p w14:paraId="39C1FF2B" w14:textId="77777777" w:rsidR="00392AA5" w:rsidRPr="00690B4C" w:rsidRDefault="00392AA5" w:rsidP="008943B6">
            <w:pPr>
              <w:jc w:val="center"/>
              <w:rPr>
                <w:b/>
                <w:bCs/>
              </w:rPr>
            </w:pPr>
          </w:p>
        </w:tc>
        <w:tc>
          <w:tcPr>
            <w:tcW w:w="312" w:type="pct"/>
          </w:tcPr>
          <w:p w14:paraId="00898236" w14:textId="2DE15D38" w:rsidR="00392AA5" w:rsidRPr="00690B4C" w:rsidRDefault="00392AA5" w:rsidP="008943B6">
            <w:pPr>
              <w:jc w:val="center"/>
              <w:rPr>
                <w:b/>
                <w:bCs/>
              </w:rPr>
            </w:pPr>
          </w:p>
        </w:tc>
        <w:tc>
          <w:tcPr>
            <w:tcW w:w="358" w:type="pct"/>
          </w:tcPr>
          <w:p w14:paraId="3654FF2D" w14:textId="72B3ED26" w:rsidR="00392AA5" w:rsidRPr="00793DA4" w:rsidRDefault="00B741F3" w:rsidP="00D3092C">
            <w:pPr>
              <w:jc w:val="center"/>
              <w:rPr>
                <w:b/>
                <w:bCs/>
              </w:rPr>
            </w:pPr>
            <w:r w:rsidRPr="00B741F3">
              <w:t>ОК 01 – ОК07, ОК 09, ОК 10, ПК 3.1 – ПК 3.6</w:t>
            </w:r>
          </w:p>
        </w:tc>
      </w:tr>
      <w:tr w:rsidR="00392AA5" w:rsidRPr="00793DA4" w14:paraId="537AFF4E" w14:textId="77777777" w:rsidTr="000767B8">
        <w:trPr>
          <w:trHeight w:val="20"/>
        </w:trPr>
        <w:tc>
          <w:tcPr>
            <w:tcW w:w="795" w:type="pct"/>
            <w:vMerge w:val="restart"/>
          </w:tcPr>
          <w:p w14:paraId="0085A2D3" w14:textId="77777777" w:rsidR="00392AA5" w:rsidRPr="00793DA4" w:rsidRDefault="00392AA5" w:rsidP="00392AA5">
            <w:pPr>
              <w:rPr>
                <w:b/>
                <w:bCs/>
              </w:rPr>
            </w:pPr>
            <w:r w:rsidRPr="00793DA4">
              <w:rPr>
                <w:b/>
                <w:bCs/>
              </w:rPr>
              <w:t>Тема 1.1.</w:t>
            </w:r>
            <w:r w:rsidRPr="00793DA4">
              <w:t xml:space="preserve"> Эксплуатация технических средств сетевой инфраструктуры</w:t>
            </w:r>
          </w:p>
        </w:tc>
        <w:tc>
          <w:tcPr>
            <w:tcW w:w="223" w:type="pct"/>
            <w:gridSpan w:val="2"/>
          </w:tcPr>
          <w:p w14:paraId="21C42157" w14:textId="481734BC" w:rsidR="00392AA5" w:rsidRPr="00793DA4" w:rsidRDefault="00392AA5" w:rsidP="00392AA5">
            <w:pPr>
              <w:rPr>
                <w:b/>
                <w:bCs/>
                <w:i/>
              </w:rPr>
            </w:pPr>
          </w:p>
        </w:tc>
        <w:tc>
          <w:tcPr>
            <w:tcW w:w="3312" w:type="pct"/>
          </w:tcPr>
          <w:p w14:paraId="1E1CA17A" w14:textId="683EC1BB" w:rsidR="00392AA5" w:rsidRDefault="00392AA5" w:rsidP="00D54B62">
            <w:pPr>
              <w:rPr>
                <w:b/>
                <w:bCs/>
              </w:rPr>
            </w:pPr>
            <w:r w:rsidRPr="00793DA4">
              <w:rPr>
                <w:b/>
                <w:bCs/>
                <w:i/>
              </w:rPr>
              <w:t xml:space="preserve">Содержание </w:t>
            </w:r>
          </w:p>
        </w:tc>
        <w:tc>
          <w:tcPr>
            <w:tcW w:w="312" w:type="pct"/>
          </w:tcPr>
          <w:p w14:paraId="7C3FD248" w14:textId="6266D595" w:rsidR="00392AA5" w:rsidRPr="00D3092C" w:rsidRDefault="00392AA5" w:rsidP="00392AA5">
            <w:pPr>
              <w:jc w:val="center"/>
              <w:rPr>
                <w:b/>
                <w:bCs/>
              </w:rPr>
            </w:pPr>
            <w:r>
              <w:rPr>
                <w:b/>
                <w:bCs/>
              </w:rPr>
              <w:t>166</w:t>
            </w:r>
          </w:p>
        </w:tc>
        <w:tc>
          <w:tcPr>
            <w:tcW w:w="358" w:type="pct"/>
          </w:tcPr>
          <w:p w14:paraId="37730B08" w14:textId="77777777" w:rsidR="00392AA5" w:rsidRPr="00793DA4" w:rsidRDefault="00392AA5" w:rsidP="00392AA5">
            <w:pPr>
              <w:jc w:val="center"/>
              <w:rPr>
                <w:b/>
              </w:rPr>
            </w:pPr>
          </w:p>
        </w:tc>
      </w:tr>
      <w:tr w:rsidR="00392AA5" w:rsidRPr="00793DA4" w14:paraId="0B68B65D" w14:textId="77777777" w:rsidTr="000767B8">
        <w:trPr>
          <w:trHeight w:val="20"/>
        </w:trPr>
        <w:tc>
          <w:tcPr>
            <w:tcW w:w="795" w:type="pct"/>
            <w:vMerge/>
            <w:vAlign w:val="center"/>
          </w:tcPr>
          <w:p w14:paraId="30A14587" w14:textId="77777777" w:rsidR="00392AA5" w:rsidRPr="00793DA4" w:rsidRDefault="00392AA5" w:rsidP="00392AA5">
            <w:pPr>
              <w:rPr>
                <w:b/>
                <w:bCs/>
              </w:rPr>
            </w:pPr>
          </w:p>
        </w:tc>
        <w:tc>
          <w:tcPr>
            <w:tcW w:w="223" w:type="pct"/>
            <w:gridSpan w:val="2"/>
          </w:tcPr>
          <w:p w14:paraId="35F51EFD" w14:textId="5F76DB22" w:rsidR="00392AA5" w:rsidRPr="00793DA4" w:rsidRDefault="002B5BF1" w:rsidP="00392AA5">
            <w:r>
              <w:t>1,2</w:t>
            </w:r>
          </w:p>
        </w:tc>
        <w:tc>
          <w:tcPr>
            <w:tcW w:w="3312" w:type="pct"/>
          </w:tcPr>
          <w:p w14:paraId="78C61095" w14:textId="065DAD81" w:rsidR="00392AA5" w:rsidRDefault="00392AA5" w:rsidP="00D54B62">
            <w:pPr>
              <w:rPr>
                <w:b/>
              </w:rPr>
            </w:pPr>
            <w:r w:rsidRPr="00793DA4">
              <w:t>Физические аспекты эксплуатации. Физическое вмешательство в инфраструктуру сети.</w:t>
            </w:r>
          </w:p>
        </w:tc>
        <w:tc>
          <w:tcPr>
            <w:tcW w:w="312" w:type="pct"/>
            <w:vAlign w:val="center"/>
          </w:tcPr>
          <w:p w14:paraId="17B2ACAD" w14:textId="6FDF930C" w:rsidR="00392AA5" w:rsidRPr="00D3092C" w:rsidRDefault="00FC335F" w:rsidP="00392AA5">
            <w:pPr>
              <w:jc w:val="center"/>
              <w:rPr>
                <w:b/>
              </w:rPr>
            </w:pPr>
            <w:r>
              <w:rPr>
                <w:b/>
              </w:rPr>
              <w:t>4</w:t>
            </w:r>
          </w:p>
        </w:tc>
        <w:tc>
          <w:tcPr>
            <w:tcW w:w="358" w:type="pct"/>
          </w:tcPr>
          <w:p w14:paraId="3C971761" w14:textId="1345AABE" w:rsidR="00392AA5" w:rsidRPr="00B741F3" w:rsidRDefault="00392AA5" w:rsidP="00B74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392AA5" w:rsidRPr="00793DA4" w14:paraId="7D609206" w14:textId="77777777" w:rsidTr="000767B8">
        <w:trPr>
          <w:trHeight w:val="20"/>
        </w:trPr>
        <w:tc>
          <w:tcPr>
            <w:tcW w:w="795" w:type="pct"/>
            <w:vMerge/>
            <w:vAlign w:val="center"/>
          </w:tcPr>
          <w:p w14:paraId="4B28C442" w14:textId="77777777" w:rsidR="00392AA5" w:rsidRPr="00793DA4" w:rsidRDefault="00392AA5" w:rsidP="00392AA5">
            <w:pPr>
              <w:rPr>
                <w:b/>
                <w:bCs/>
              </w:rPr>
            </w:pPr>
          </w:p>
        </w:tc>
        <w:tc>
          <w:tcPr>
            <w:tcW w:w="223" w:type="pct"/>
            <w:gridSpan w:val="2"/>
          </w:tcPr>
          <w:p w14:paraId="75FDF3D6" w14:textId="4A98F4F4" w:rsidR="00392AA5" w:rsidRPr="00793DA4" w:rsidRDefault="002B5BF1" w:rsidP="00392AA5">
            <w:r>
              <w:t>3,4</w:t>
            </w:r>
          </w:p>
        </w:tc>
        <w:tc>
          <w:tcPr>
            <w:tcW w:w="3312" w:type="pct"/>
          </w:tcPr>
          <w:p w14:paraId="335A9B62" w14:textId="79630281" w:rsidR="00392AA5" w:rsidRDefault="00392AA5" w:rsidP="00D54B62">
            <w:pPr>
              <w:rPr>
                <w:b/>
              </w:rPr>
            </w:pPr>
            <w:r w:rsidRPr="00E90A90">
              <w:rPr>
                <w:b/>
              </w:rPr>
              <w:t>Практическое занятие:</w:t>
            </w:r>
            <w:r w:rsidR="00644625">
              <w:rPr>
                <w:b/>
              </w:rPr>
              <w:t xml:space="preserve"> </w:t>
            </w:r>
            <w:proofErr w:type="spellStart"/>
            <w:r w:rsidRPr="00793DA4">
              <w:t>Оконцовка</w:t>
            </w:r>
            <w:proofErr w:type="spellEnd"/>
            <w:r w:rsidRPr="00793DA4">
              <w:t xml:space="preserve"> кабеля витая пара</w:t>
            </w:r>
          </w:p>
        </w:tc>
        <w:tc>
          <w:tcPr>
            <w:tcW w:w="312" w:type="pct"/>
            <w:vAlign w:val="center"/>
          </w:tcPr>
          <w:p w14:paraId="2A804D1C" w14:textId="61772887" w:rsidR="00392AA5" w:rsidRPr="00D3092C" w:rsidRDefault="00392AA5" w:rsidP="00392AA5">
            <w:pPr>
              <w:jc w:val="center"/>
              <w:rPr>
                <w:b/>
              </w:rPr>
            </w:pPr>
            <w:r w:rsidRPr="002B5BF1">
              <w:rPr>
                <w:b/>
                <w:color w:val="548DD4" w:themeColor="text2" w:themeTint="99"/>
              </w:rPr>
              <w:t>4</w:t>
            </w:r>
          </w:p>
        </w:tc>
        <w:tc>
          <w:tcPr>
            <w:tcW w:w="358" w:type="pct"/>
          </w:tcPr>
          <w:p w14:paraId="171AE219" w14:textId="5C8F6E22" w:rsidR="00392AA5" w:rsidRPr="00793DA4" w:rsidRDefault="00392AA5" w:rsidP="00392AA5">
            <w:pPr>
              <w:jc w:val="center"/>
              <w:rPr>
                <w:b/>
              </w:rPr>
            </w:pPr>
          </w:p>
        </w:tc>
      </w:tr>
      <w:tr w:rsidR="00392AA5" w:rsidRPr="00793DA4" w14:paraId="45E4E7A8" w14:textId="77777777" w:rsidTr="000767B8">
        <w:trPr>
          <w:trHeight w:val="20"/>
        </w:trPr>
        <w:tc>
          <w:tcPr>
            <w:tcW w:w="795" w:type="pct"/>
            <w:vMerge/>
            <w:vAlign w:val="center"/>
          </w:tcPr>
          <w:p w14:paraId="7CCEF22D" w14:textId="77777777" w:rsidR="00392AA5" w:rsidRPr="00793DA4" w:rsidRDefault="00392AA5" w:rsidP="00392AA5">
            <w:pPr>
              <w:rPr>
                <w:b/>
                <w:bCs/>
              </w:rPr>
            </w:pPr>
          </w:p>
        </w:tc>
        <w:tc>
          <w:tcPr>
            <w:tcW w:w="223" w:type="pct"/>
            <w:gridSpan w:val="2"/>
          </w:tcPr>
          <w:p w14:paraId="2A2DAE3F" w14:textId="689A3CA6" w:rsidR="00392AA5" w:rsidRPr="00793DA4" w:rsidRDefault="002B5BF1" w:rsidP="00392AA5">
            <w:r>
              <w:t>5,6,7</w:t>
            </w:r>
          </w:p>
        </w:tc>
        <w:tc>
          <w:tcPr>
            <w:tcW w:w="3312" w:type="pct"/>
          </w:tcPr>
          <w:p w14:paraId="66EA4E81" w14:textId="77A1AACF" w:rsidR="00392AA5" w:rsidRDefault="00392AA5" w:rsidP="00D54B62">
            <w:pPr>
              <w:rPr>
                <w:b/>
              </w:rPr>
            </w:pPr>
            <w:r w:rsidRPr="00793DA4">
              <w:t xml:space="preserve">Активное и пассивное сетевое оборудование: кабельные каналы, кабель, </w:t>
            </w:r>
            <w:proofErr w:type="spellStart"/>
            <w:r w:rsidRPr="00793DA4">
              <w:t>патч</w:t>
            </w:r>
            <w:proofErr w:type="spellEnd"/>
            <w:r w:rsidRPr="00793DA4">
              <w:t>-панели, розетки.</w:t>
            </w:r>
          </w:p>
        </w:tc>
        <w:tc>
          <w:tcPr>
            <w:tcW w:w="312" w:type="pct"/>
            <w:vAlign w:val="center"/>
          </w:tcPr>
          <w:p w14:paraId="35827124" w14:textId="3066C07A" w:rsidR="00392AA5" w:rsidRPr="00D3092C" w:rsidRDefault="00FC335F" w:rsidP="00392AA5">
            <w:pPr>
              <w:jc w:val="center"/>
              <w:rPr>
                <w:b/>
              </w:rPr>
            </w:pPr>
            <w:r>
              <w:rPr>
                <w:b/>
              </w:rPr>
              <w:t>6</w:t>
            </w:r>
          </w:p>
        </w:tc>
        <w:tc>
          <w:tcPr>
            <w:tcW w:w="358" w:type="pct"/>
          </w:tcPr>
          <w:p w14:paraId="683B4C24" w14:textId="0580EF76" w:rsidR="00392AA5" w:rsidRPr="00793DA4" w:rsidRDefault="00392AA5" w:rsidP="00392AA5">
            <w:pPr>
              <w:jc w:val="center"/>
            </w:pPr>
          </w:p>
        </w:tc>
      </w:tr>
      <w:tr w:rsidR="00392AA5" w:rsidRPr="00793DA4" w14:paraId="1BE80C8D" w14:textId="77777777" w:rsidTr="000767B8">
        <w:trPr>
          <w:trHeight w:val="20"/>
        </w:trPr>
        <w:tc>
          <w:tcPr>
            <w:tcW w:w="795" w:type="pct"/>
            <w:vMerge/>
            <w:vAlign w:val="center"/>
          </w:tcPr>
          <w:p w14:paraId="7997E50E" w14:textId="77777777" w:rsidR="00392AA5" w:rsidRPr="00793DA4" w:rsidRDefault="00392AA5" w:rsidP="00392AA5">
            <w:pPr>
              <w:rPr>
                <w:b/>
                <w:bCs/>
              </w:rPr>
            </w:pPr>
          </w:p>
        </w:tc>
        <w:tc>
          <w:tcPr>
            <w:tcW w:w="223" w:type="pct"/>
            <w:gridSpan w:val="2"/>
          </w:tcPr>
          <w:p w14:paraId="533B3FCC" w14:textId="77567457" w:rsidR="00392AA5" w:rsidRPr="00793DA4" w:rsidRDefault="002B5BF1" w:rsidP="00392AA5">
            <w:r>
              <w:t>8,9</w:t>
            </w:r>
          </w:p>
        </w:tc>
        <w:tc>
          <w:tcPr>
            <w:tcW w:w="3312" w:type="pct"/>
          </w:tcPr>
          <w:p w14:paraId="3B1C7DD4" w14:textId="6CA7B8A2" w:rsidR="00392AA5" w:rsidRDefault="00392AA5" w:rsidP="00D54B62">
            <w:pPr>
              <w:rPr>
                <w:b/>
              </w:rPr>
            </w:pPr>
            <w:r w:rsidRPr="00E90A90">
              <w:rPr>
                <w:b/>
              </w:rPr>
              <w:t>Практическое занятие:</w:t>
            </w:r>
            <w:r w:rsidR="00644625">
              <w:rPr>
                <w:b/>
              </w:rPr>
              <w:t xml:space="preserve"> </w:t>
            </w:r>
            <w:r w:rsidRPr="00793DA4">
              <w:t>Заделка кабеля витая пара в розетку</w:t>
            </w:r>
          </w:p>
        </w:tc>
        <w:tc>
          <w:tcPr>
            <w:tcW w:w="312" w:type="pct"/>
            <w:vAlign w:val="center"/>
          </w:tcPr>
          <w:p w14:paraId="230B5CBD" w14:textId="45D297F5" w:rsidR="00392AA5" w:rsidRPr="002B5BF1" w:rsidRDefault="00392AA5" w:rsidP="00392AA5">
            <w:pPr>
              <w:jc w:val="center"/>
              <w:rPr>
                <w:b/>
                <w:color w:val="548DD4" w:themeColor="text2" w:themeTint="99"/>
              </w:rPr>
            </w:pPr>
            <w:r w:rsidRPr="002B5BF1">
              <w:rPr>
                <w:b/>
                <w:color w:val="548DD4" w:themeColor="text2" w:themeTint="99"/>
              </w:rPr>
              <w:t>4</w:t>
            </w:r>
          </w:p>
        </w:tc>
        <w:tc>
          <w:tcPr>
            <w:tcW w:w="358" w:type="pct"/>
          </w:tcPr>
          <w:p w14:paraId="05F17A28" w14:textId="3E6F44EE" w:rsidR="00392AA5" w:rsidRPr="00793DA4" w:rsidRDefault="00392AA5" w:rsidP="00392AA5">
            <w:pPr>
              <w:jc w:val="center"/>
            </w:pPr>
          </w:p>
        </w:tc>
      </w:tr>
      <w:tr w:rsidR="00392AA5" w:rsidRPr="00793DA4" w14:paraId="0EFEEE32" w14:textId="77777777" w:rsidTr="000767B8">
        <w:trPr>
          <w:trHeight w:val="20"/>
        </w:trPr>
        <w:tc>
          <w:tcPr>
            <w:tcW w:w="795" w:type="pct"/>
            <w:vMerge/>
            <w:vAlign w:val="center"/>
          </w:tcPr>
          <w:p w14:paraId="303643A8" w14:textId="77777777" w:rsidR="00392AA5" w:rsidRPr="00793DA4" w:rsidRDefault="00392AA5" w:rsidP="00392AA5">
            <w:pPr>
              <w:rPr>
                <w:b/>
                <w:bCs/>
              </w:rPr>
            </w:pPr>
          </w:p>
        </w:tc>
        <w:tc>
          <w:tcPr>
            <w:tcW w:w="223" w:type="pct"/>
            <w:gridSpan w:val="2"/>
          </w:tcPr>
          <w:p w14:paraId="2CCE53FB" w14:textId="163201C3" w:rsidR="00392AA5" w:rsidRPr="002B5BF1" w:rsidRDefault="002B5BF1" w:rsidP="002B5BF1">
            <w:pPr>
              <w:ind w:left="-109"/>
              <w:rPr>
                <w:bCs/>
              </w:rPr>
            </w:pPr>
            <w:r w:rsidRPr="002B5BF1">
              <w:rPr>
                <w:bCs/>
              </w:rPr>
              <w:t>10,11</w:t>
            </w:r>
          </w:p>
        </w:tc>
        <w:tc>
          <w:tcPr>
            <w:tcW w:w="3312" w:type="pct"/>
          </w:tcPr>
          <w:p w14:paraId="4AEEF73A" w14:textId="6663FF2E" w:rsidR="00392AA5" w:rsidRDefault="00392AA5" w:rsidP="00D54B62">
            <w:pPr>
              <w:rPr>
                <w:b/>
              </w:rPr>
            </w:pPr>
            <w:r w:rsidRPr="00E90A90">
              <w:rPr>
                <w:b/>
              </w:rPr>
              <w:t>Практическое занятие:</w:t>
            </w:r>
            <w:r w:rsidR="00644625">
              <w:rPr>
                <w:b/>
              </w:rPr>
              <w:t xml:space="preserve"> </w:t>
            </w:r>
            <w:r w:rsidRPr="00793DA4">
              <w:t xml:space="preserve">Кроссирование и монтаж </w:t>
            </w:r>
            <w:proofErr w:type="spellStart"/>
            <w:r w:rsidRPr="00793DA4">
              <w:t>патч</w:t>
            </w:r>
            <w:proofErr w:type="spellEnd"/>
            <w:r w:rsidRPr="00793DA4">
              <w:t>-панели в коммутационный шкаф, на стену</w:t>
            </w:r>
          </w:p>
        </w:tc>
        <w:tc>
          <w:tcPr>
            <w:tcW w:w="312" w:type="pct"/>
            <w:vAlign w:val="center"/>
          </w:tcPr>
          <w:p w14:paraId="027896C2" w14:textId="4F13F01A" w:rsidR="00392AA5" w:rsidRPr="002B5BF1" w:rsidRDefault="00392AA5" w:rsidP="00392AA5">
            <w:pPr>
              <w:jc w:val="center"/>
              <w:rPr>
                <w:b/>
                <w:color w:val="548DD4" w:themeColor="text2" w:themeTint="99"/>
              </w:rPr>
            </w:pPr>
            <w:r w:rsidRPr="002B5BF1">
              <w:rPr>
                <w:b/>
                <w:color w:val="548DD4" w:themeColor="text2" w:themeTint="99"/>
              </w:rPr>
              <w:t>4</w:t>
            </w:r>
          </w:p>
        </w:tc>
        <w:tc>
          <w:tcPr>
            <w:tcW w:w="358" w:type="pct"/>
          </w:tcPr>
          <w:p w14:paraId="673C4A65" w14:textId="4DB427BE" w:rsidR="00392AA5" w:rsidRPr="00793DA4" w:rsidRDefault="00392AA5" w:rsidP="00392AA5">
            <w:pPr>
              <w:jc w:val="center"/>
            </w:pPr>
          </w:p>
        </w:tc>
      </w:tr>
      <w:tr w:rsidR="00392AA5" w:rsidRPr="00793DA4" w14:paraId="418ACA41" w14:textId="77777777" w:rsidTr="000767B8">
        <w:trPr>
          <w:trHeight w:val="20"/>
        </w:trPr>
        <w:tc>
          <w:tcPr>
            <w:tcW w:w="795" w:type="pct"/>
            <w:vMerge/>
            <w:vAlign w:val="center"/>
          </w:tcPr>
          <w:p w14:paraId="6504B50D" w14:textId="77777777" w:rsidR="00392AA5" w:rsidRPr="00793DA4" w:rsidRDefault="00392AA5" w:rsidP="00392AA5">
            <w:pPr>
              <w:rPr>
                <w:b/>
                <w:bCs/>
              </w:rPr>
            </w:pPr>
          </w:p>
        </w:tc>
        <w:tc>
          <w:tcPr>
            <w:tcW w:w="223" w:type="pct"/>
            <w:gridSpan w:val="2"/>
          </w:tcPr>
          <w:p w14:paraId="00A2991B" w14:textId="4CDC0213" w:rsidR="00392AA5" w:rsidRPr="00E90A90" w:rsidRDefault="00392AA5" w:rsidP="00392AA5">
            <w:pPr>
              <w:rPr>
                <w:b/>
              </w:rPr>
            </w:pPr>
          </w:p>
        </w:tc>
        <w:tc>
          <w:tcPr>
            <w:tcW w:w="3312" w:type="pct"/>
          </w:tcPr>
          <w:p w14:paraId="2FB62A9A" w14:textId="25416C57" w:rsidR="00392AA5" w:rsidRDefault="00392AA5" w:rsidP="00D54B62">
            <w:pPr>
              <w:rPr>
                <w:b/>
              </w:rPr>
            </w:pPr>
            <w:r w:rsidRPr="00E90A90">
              <w:rPr>
                <w:b/>
              </w:rPr>
              <w:t>Практическое занятие:</w:t>
            </w:r>
            <w:r w:rsidR="00644625">
              <w:rPr>
                <w:b/>
              </w:rPr>
              <w:t xml:space="preserve"> </w:t>
            </w:r>
            <w:r w:rsidRPr="00793DA4">
              <w:t>Тестирование кабеля</w:t>
            </w:r>
          </w:p>
        </w:tc>
        <w:tc>
          <w:tcPr>
            <w:tcW w:w="312" w:type="pct"/>
            <w:vAlign w:val="center"/>
          </w:tcPr>
          <w:p w14:paraId="78D84B11" w14:textId="4C8F477B" w:rsidR="00392AA5" w:rsidRPr="002B5BF1" w:rsidRDefault="00392AA5" w:rsidP="00392AA5">
            <w:pPr>
              <w:jc w:val="center"/>
              <w:rPr>
                <w:b/>
                <w:color w:val="548DD4" w:themeColor="text2" w:themeTint="99"/>
              </w:rPr>
            </w:pPr>
            <w:r w:rsidRPr="002B5BF1">
              <w:rPr>
                <w:b/>
                <w:color w:val="548DD4" w:themeColor="text2" w:themeTint="99"/>
              </w:rPr>
              <w:t>4</w:t>
            </w:r>
          </w:p>
        </w:tc>
        <w:tc>
          <w:tcPr>
            <w:tcW w:w="358" w:type="pct"/>
          </w:tcPr>
          <w:p w14:paraId="1CC4B61A" w14:textId="1365703B" w:rsidR="00392AA5" w:rsidRPr="00793DA4" w:rsidRDefault="00392AA5" w:rsidP="00392AA5">
            <w:pPr>
              <w:jc w:val="center"/>
            </w:pPr>
          </w:p>
        </w:tc>
      </w:tr>
      <w:tr w:rsidR="00392AA5" w:rsidRPr="00793DA4" w14:paraId="2099CB18" w14:textId="77777777" w:rsidTr="000767B8">
        <w:trPr>
          <w:trHeight w:val="20"/>
        </w:trPr>
        <w:tc>
          <w:tcPr>
            <w:tcW w:w="795" w:type="pct"/>
            <w:vMerge/>
            <w:vAlign w:val="center"/>
          </w:tcPr>
          <w:p w14:paraId="047DEC0B" w14:textId="77777777" w:rsidR="00392AA5" w:rsidRPr="00793DA4" w:rsidRDefault="00392AA5" w:rsidP="00392AA5">
            <w:pPr>
              <w:rPr>
                <w:b/>
                <w:bCs/>
              </w:rPr>
            </w:pPr>
          </w:p>
        </w:tc>
        <w:tc>
          <w:tcPr>
            <w:tcW w:w="223" w:type="pct"/>
            <w:gridSpan w:val="2"/>
          </w:tcPr>
          <w:p w14:paraId="6DD51FF6" w14:textId="3A532298" w:rsidR="00392AA5" w:rsidRPr="00793DA4" w:rsidRDefault="00392AA5" w:rsidP="00392AA5"/>
        </w:tc>
        <w:tc>
          <w:tcPr>
            <w:tcW w:w="3312" w:type="pct"/>
          </w:tcPr>
          <w:p w14:paraId="13E53569" w14:textId="0835F1C1" w:rsidR="00392AA5" w:rsidRDefault="00392AA5" w:rsidP="00D54B62">
            <w:pPr>
              <w:rPr>
                <w:b/>
              </w:rPr>
            </w:pPr>
            <w:r w:rsidRPr="00793DA4">
              <w:t>Полоса пропускания, паразитная нагрузка.</w:t>
            </w:r>
          </w:p>
        </w:tc>
        <w:tc>
          <w:tcPr>
            <w:tcW w:w="312" w:type="pct"/>
            <w:vAlign w:val="center"/>
          </w:tcPr>
          <w:p w14:paraId="24380286" w14:textId="30DB1091" w:rsidR="00392AA5" w:rsidRPr="00D3092C" w:rsidRDefault="00FC335F" w:rsidP="00392AA5">
            <w:pPr>
              <w:jc w:val="center"/>
              <w:rPr>
                <w:b/>
              </w:rPr>
            </w:pPr>
            <w:r>
              <w:rPr>
                <w:b/>
              </w:rPr>
              <w:t>6</w:t>
            </w:r>
          </w:p>
        </w:tc>
        <w:tc>
          <w:tcPr>
            <w:tcW w:w="358" w:type="pct"/>
          </w:tcPr>
          <w:p w14:paraId="13C5A6B9" w14:textId="358F307F" w:rsidR="00392AA5" w:rsidRPr="00793DA4" w:rsidRDefault="00392AA5" w:rsidP="00392AA5">
            <w:pPr>
              <w:jc w:val="center"/>
            </w:pPr>
          </w:p>
        </w:tc>
      </w:tr>
      <w:tr w:rsidR="00392AA5" w:rsidRPr="00793DA4" w14:paraId="32366979" w14:textId="77777777" w:rsidTr="000767B8">
        <w:trPr>
          <w:trHeight w:val="20"/>
        </w:trPr>
        <w:tc>
          <w:tcPr>
            <w:tcW w:w="795" w:type="pct"/>
            <w:vMerge/>
            <w:vAlign w:val="center"/>
          </w:tcPr>
          <w:p w14:paraId="471120EC" w14:textId="77777777" w:rsidR="00392AA5" w:rsidRPr="00793DA4" w:rsidRDefault="00392AA5" w:rsidP="00392AA5">
            <w:pPr>
              <w:rPr>
                <w:b/>
                <w:bCs/>
              </w:rPr>
            </w:pPr>
          </w:p>
        </w:tc>
        <w:tc>
          <w:tcPr>
            <w:tcW w:w="223" w:type="pct"/>
            <w:gridSpan w:val="2"/>
          </w:tcPr>
          <w:p w14:paraId="7728E954" w14:textId="2262F930" w:rsidR="00392AA5" w:rsidRPr="00793DA4" w:rsidRDefault="00392AA5" w:rsidP="00392AA5"/>
        </w:tc>
        <w:tc>
          <w:tcPr>
            <w:tcW w:w="3312" w:type="pct"/>
          </w:tcPr>
          <w:p w14:paraId="131B269F" w14:textId="188829BF" w:rsidR="00392AA5" w:rsidRDefault="00392AA5" w:rsidP="00D54B62">
            <w:pPr>
              <w:rPr>
                <w:b/>
              </w:rPr>
            </w:pPr>
            <w:r w:rsidRPr="00793DA4">
              <w:t>Расширяемость сети. Масштабируемость сети. Добавление отдельных элементов сети (пользователей, компьютеров, приложений, служб).</w:t>
            </w:r>
          </w:p>
        </w:tc>
        <w:tc>
          <w:tcPr>
            <w:tcW w:w="312" w:type="pct"/>
            <w:vAlign w:val="center"/>
          </w:tcPr>
          <w:p w14:paraId="778C356C" w14:textId="7B1B94A8" w:rsidR="00392AA5" w:rsidRPr="00D3092C" w:rsidRDefault="00FC335F" w:rsidP="00392AA5">
            <w:pPr>
              <w:jc w:val="center"/>
              <w:rPr>
                <w:b/>
              </w:rPr>
            </w:pPr>
            <w:r>
              <w:rPr>
                <w:b/>
              </w:rPr>
              <w:t>4</w:t>
            </w:r>
          </w:p>
        </w:tc>
        <w:tc>
          <w:tcPr>
            <w:tcW w:w="358" w:type="pct"/>
          </w:tcPr>
          <w:p w14:paraId="58EA5E74" w14:textId="5144404B" w:rsidR="00392AA5" w:rsidRPr="00793DA4" w:rsidRDefault="00392AA5" w:rsidP="00392AA5">
            <w:pPr>
              <w:jc w:val="center"/>
            </w:pPr>
          </w:p>
        </w:tc>
      </w:tr>
      <w:tr w:rsidR="00392AA5" w:rsidRPr="00793DA4" w14:paraId="537E6AC8" w14:textId="77777777" w:rsidTr="000767B8">
        <w:trPr>
          <w:trHeight w:val="20"/>
        </w:trPr>
        <w:tc>
          <w:tcPr>
            <w:tcW w:w="795" w:type="pct"/>
            <w:vMerge/>
            <w:vAlign w:val="center"/>
          </w:tcPr>
          <w:p w14:paraId="6C791EEC" w14:textId="77777777" w:rsidR="00392AA5" w:rsidRPr="00793DA4" w:rsidRDefault="00392AA5" w:rsidP="00392AA5">
            <w:pPr>
              <w:rPr>
                <w:b/>
                <w:bCs/>
              </w:rPr>
            </w:pPr>
          </w:p>
        </w:tc>
        <w:tc>
          <w:tcPr>
            <w:tcW w:w="223" w:type="pct"/>
            <w:gridSpan w:val="2"/>
          </w:tcPr>
          <w:p w14:paraId="7DA42703" w14:textId="584B1BAF" w:rsidR="00392AA5" w:rsidRPr="00793DA4" w:rsidRDefault="00392AA5" w:rsidP="00392AA5"/>
        </w:tc>
        <w:tc>
          <w:tcPr>
            <w:tcW w:w="3312" w:type="pct"/>
          </w:tcPr>
          <w:p w14:paraId="4959501B" w14:textId="0ACD2AD9" w:rsidR="00392AA5" w:rsidRDefault="00FC335F" w:rsidP="00D54B62">
            <w:pPr>
              <w:rPr>
                <w:b/>
              </w:rPr>
            </w:pPr>
            <w:r w:rsidRPr="00FC335F">
              <w:rPr>
                <w:b/>
                <w:i/>
                <w:iCs/>
              </w:rPr>
              <w:t>Самостоятельная работа</w:t>
            </w:r>
            <w:r w:rsidR="00392AA5" w:rsidRPr="00FC335F">
              <w:rPr>
                <w:b/>
                <w:i/>
                <w:iCs/>
              </w:rPr>
              <w:t>:</w:t>
            </w:r>
            <w:r w:rsidR="00392AA5" w:rsidRPr="00FC335F">
              <w:rPr>
                <w:i/>
                <w:iCs/>
              </w:rPr>
              <w:t xml:space="preserve"> Поддержка пользователей сети</w:t>
            </w:r>
          </w:p>
        </w:tc>
        <w:tc>
          <w:tcPr>
            <w:tcW w:w="312" w:type="pct"/>
            <w:vAlign w:val="center"/>
          </w:tcPr>
          <w:p w14:paraId="1D7991DB" w14:textId="13A55923" w:rsidR="00392AA5" w:rsidRPr="00FC335F" w:rsidRDefault="00392AA5" w:rsidP="00392AA5">
            <w:pPr>
              <w:jc w:val="center"/>
              <w:rPr>
                <w:bCs/>
                <w:i/>
                <w:iCs/>
                <w:u w:val="single"/>
              </w:rPr>
            </w:pPr>
            <w:r w:rsidRPr="00FC335F">
              <w:rPr>
                <w:bCs/>
                <w:i/>
                <w:iCs/>
                <w:u w:val="single"/>
              </w:rPr>
              <w:t>4</w:t>
            </w:r>
          </w:p>
        </w:tc>
        <w:tc>
          <w:tcPr>
            <w:tcW w:w="358" w:type="pct"/>
          </w:tcPr>
          <w:p w14:paraId="5BDD4A76" w14:textId="42635403" w:rsidR="00392AA5" w:rsidRPr="00793DA4" w:rsidRDefault="00392AA5" w:rsidP="00392AA5">
            <w:pPr>
              <w:jc w:val="center"/>
            </w:pPr>
          </w:p>
        </w:tc>
      </w:tr>
      <w:tr w:rsidR="00392AA5" w:rsidRPr="00793DA4" w14:paraId="442DED7A" w14:textId="77777777" w:rsidTr="000767B8">
        <w:trPr>
          <w:trHeight w:val="20"/>
        </w:trPr>
        <w:tc>
          <w:tcPr>
            <w:tcW w:w="795" w:type="pct"/>
            <w:vMerge/>
            <w:vAlign w:val="center"/>
          </w:tcPr>
          <w:p w14:paraId="33D3534C" w14:textId="77777777" w:rsidR="00392AA5" w:rsidRPr="00793DA4" w:rsidRDefault="00392AA5" w:rsidP="00392AA5">
            <w:pPr>
              <w:rPr>
                <w:b/>
                <w:bCs/>
              </w:rPr>
            </w:pPr>
          </w:p>
        </w:tc>
        <w:tc>
          <w:tcPr>
            <w:tcW w:w="223" w:type="pct"/>
            <w:gridSpan w:val="2"/>
          </w:tcPr>
          <w:p w14:paraId="4D2F5FE1" w14:textId="5471DF6A" w:rsidR="00392AA5" w:rsidRPr="00793DA4" w:rsidRDefault="00392AA5" w:rsidP="00392AA5"/>
        </w:tc>
        <w:tc>
          <w:tcPr>
            <w:tcW w:w="3312" w:type="pct"/>
          </w:tcPr>
          <w:p w14:paraId="2BC6D856" w14:textId="7AE05295" w:rsidR="00392AA5" w:rsidRDefault="00392AA5" w:rsidP="00D54B62">
            <w:pPr>
              <w:rPr>
                <w:b/>
              </w:rPr>
            </w:pPr>
            <w:r w:rsidRPr="00793DA4">
              <w:t>Наращивание длины сегментов сети; замена существующей аппаратуры.</w:t>
            </w:r>
          </w:p>
        </w:tc>
        <w:tc>
          <w:tcPr>
            <w:tcW w:w="312" w:type="pct"/>
            <w:vAlign w:val="center"/>
          </w:tcPr>
          <w:p w14:paraId="2D7E0957" w14:textId="711A449F" w:rsidR="00392AA5" w:rsidRPr="00D3092C" w:rsidRDefault="00FC335F" w:rsidP="00392AA5">
            <w:pPr>
              <w:jc w:val="center"/>
              <w:rPr>
                <w:b/>
              </w:rPr>
            </w:pPr>
            <w:r>
              <w:rPr>
                <w:b/>
              </w:rPr>
              <w:t>6</w:t>
            </w:r>
          </w:p>
        </w:tc>
        <w:tc>
          <w:tcPr>
            <w:tcW w:w="358" w:type="pct"/>
          </w:tcPr>
          <w:p w14:paraId="573916D6" w14:textId="779ADDF7" w:rsidR="00392AA5" w:rsidRPr="00793DA4" w:rsidRDefault="00392AA5" w:rsidP="00392AA5">
            <w:pPr>
              <w:jc w:val="center"/>
            </w:pPr>
          </w:p>
        </w:tc>
      </w:tr>
      <w:tr w:rsidR="00392AA5" w:rsidRPr="00793DA4" w14:paraId="00723716" w14:textId="77777777" w:rsidTr="000767B8">
        <w:trPr>
          <w:trHeight w:val="20"/>
        </w:trPr>
        <w:tc>
          <w:tcPr>
            <w:tcW w:w="795" w:type="pct"/>
            <w:vMerge/>
            <w:vAlign w:val="center"/>
          </w:tcPr>
          <w:p w14:paraId="30FC4414" w14:textId="77777777" w:rsidR="00392AA5" w:rsidRPr="00793DA4" w:rsidRDefault="00392AA5" w:rsidP="00392AA5">
            <w:pPr>
              <w:rPr>
                <w:b/>
                <w:bCs/>
              </w:rPr>
            </w:pPr>
          </w:p>
        </w:tc>
        <w:tc>
          <w:tcPr>
            <w:tcW w:w="223" w:type="pct"/>
            <w:gridSpan w:val="2"/>
          </w:tcPr>
          <w:p w14:paraId="58CC762D" w14:textId="2F94D35B" w:rsidR="00392AA5" w:rsidRPr="00793DA4" w:rsidRDefault="00392AA5" w:rsidP="00392AA5"/>
        </w:tc>
        <w:tc>
          <w:tcPr>
            <w:tcW w:w="3312" w:type="pct"/>
          </w:tcPr>
          <w:p w14:paraId="1940589E" w14:textId="59E61D45" w:rsidR="00392AA5" w:rsidRDefault="00392AA5" w:rsidP="00D54B62">
            <w:pPr>
              <w:rPr>
                <w:b/>
              </w:rPr>
            </w:pPr>
            <w:r w:rsidRPr="00E90A90">
              <w:rPr>
                <w:b/>
              </w:rPr>
              <w:t>Практическое занятие:</w:t>
            </w:r>
            <w:r w:rsidR="00644625">
              <w:rPr>
                <w:b/>
              </w:rPr>
              <w:t xml:space="preserve"> </w:t>
            </w:r>
            <w:r w:rsidRPr="00793DA4">
              <w:t>Эксплуатация технических средств сетевой инфраструктуры (принтеры, компьютеры, серверы)</w:t>
            </w:r>
          </w:p>
        </w:tc>
        <w:tc>
          <w:tcPr>
            <w:tcW w:w="312" w:type="pct"/>
            <w:vAlign w:val="center"/>
          </w:tcPr>
          <w:p w14:paraId="36DE7E0E" w14:textId="06662FB1" w:rsidR="00392AA5" w:rsidRPr="002B5BF1" w:rsidRDefault="00392AA5" w:rsidP="00392AA5">
            <w:pPr>
              <w:jc w:val="center"/>
              <w:rPr>
                <w:b/>
                <w:color w:val="548DD4" w:themeColor="text2" w:themeTint="99"/>
              </w:rPr>
            </w:pPr>
            <w:r w:rsidRPr="002B5BF1">
              <w:rPr>
                <w:b/>
                <w:color w:val="548DD4" w:themeColor="text2" w:themeTint="99"/>
              </w:rPr>
              <w:t>4</w:t>
            </w:r>
          </w:p>
        </w:tc>
        <w:tc>
          <w:tcPr>
            <w:tcW w:w="358" w:type="pct"/>
          </w:tcPr>
          <w:p w14:paraId="1096B389" w14:textId="0B4235A2" w:rsidR="00392AA5" w:rsidRPr="00793DA4" w:rsidRDefault="00392AA5" w:rsidP="00392AA5">
            <w:pPr>
              <w:jc w:val="center"/>
            </w:pPr>
          </w:p>
        </w:tc>
      </w:tr>
      <w:tr w:rsidR="00392AA5" w:rsidRPr="00793DA4" w14:paraId="7A2BE58A" w14:textId="77777777" w:rsidTr="000767B8">
        <w:trPr>
          <w:trHeight w:val="20"/>
        </w:trPr>
        <w:tc>
          <w:tcPr>
            <w:tcW w:w="795" w:type="pct"/>
            <w:vMerge/>
            <w:vAlign w:val="center"/>
          </w:tcPr>
          <w:p w14:paraId="38B7EFD4" w14:textId="77777777" w:rsidR="00392AA5" w:rsidRPr="00793DA4" w:rsidRDefault="00392AA5" w:rsidP="00392AA5">
            <w:pPr>
              <w:rPr>
                <w:b/>
                <w:bCs/>
              </w:rPr>
            </w:pPr>
          </w:p>
        </w:tc>
        <w:tc>
          <w:tcPr>
            <w:tcW w:w="223" w:type="pct"/>
            <w:gridSpan w:val="2"/>
          </w:tcPr>
          <w:p w14:paraId="037871A3" w14:textId="7B7D0878" w:rsidR="00392AA5" w:rsidRPr="00E90A90" w:rsidRDefault="00392AA5" w:rsidP="00392AA5">
            <w:pPr>
              <w:rPr>
                <w:b/>
              </w:rPr>
            </w:pPr>
          </w:p>
        </w:tc>
        <w:tc>
          <w:tcPr>
            <w:tcW w:w="3312" w:type="pct"/>
          </w:tcPr>
          <w:p w14:paraId="5CEE1AD8" w14:textId="6BFDCDD6" w:rsidR="00392AA5" w:rsidRDefault="00392AA5" w:rsidP="00D54B62">
            <w:pPr>
              <w:rPr>
                <w:b/>
              </w:rPr>
            </w:pPr>
            <w:r w:rsidRPr="00E90A90">
              <w:rPr>
                <w:b/>
              </w:rPr>
              <w:t>Практическое занятие:</w:t>
            </w:r>
            <w:r w:rsidR="00644625">
              <w:rPr>
                <w:b/>
              </w:rPr>
              <w:t xml:space="preserve"> </w:t>
            </w:r>
            <w:r w:rsidRPr="00793DA4">
              <w:t>Выполнение действий по устранению неисправностей</w:t>
            </w:r>
          </w:p>
        </w:tc>
        <w:tc>
          <w:tcPr>
            <w:tcW w:w="312" w:type="pct"/>
            <w:vAlign w:val="center"/>
          </w:tcPr>
          <w:p w14:paraId="3EAC1C15" w14:textId="54946B88" w:rsidR="00392AA5" w:rsidRPr="002B5BF1" w:rsidRDefault="00392AA5" w:rsidP="00392AA5">
            <w:pPr>
              <w:jc w:val="center"/>
              <w:rPr>
                <w:b/>
                <w:color w:val="548DD4" w:themeColor="text2" w:themeTint="99"/>
              </w:rPr>
            </w:pPr>
            <w:r w:rsidRPr="002B5BF1">
              <w:rPr>
                <w:b/>
                <w:color w:val="548DD4" w:themeColor="text2" w:themeTint="99"/>
              </w:rPr>
              <w:t>4</w:t>
            </w:r>
          </w:p>
        </w:tc>
        <w:tc>
          <w:tcPr>
            <w:tcW w:w="358" w:type="pct"/>
          </w:tcPr>
          <w:p w14:paraId="6BBE2F5D" w14:textId="061046B8" w:rsidR="00392AA5" w:rsidRPr="00793DA4" w:rsidRDefault="00392AA5" w:rsidP="00392AA5">
            <w:pPr>
              <w:jc w:val="center"/>
            </w:pPr>
          </w:p>
        </w:tc>
      </w:tr>
      <w:tr w:rsidR="00392AA5" w:rsidRPr="00793DA4" w14:paraId="7C8D0A1F" w14:textId="77777777" w:rsidTr="000767B8">
        <w:trPr>
          <w:trHeight w:val="20"/>
        </w:trPr>
        <w:tc>
          <w:tcPr>
            <w:tcW w:w="795" w:type="pct"/>
            <w:vMerge/>
            <w:vAlign w:val="center"/>
          </w:tcPr>
          <w:p w14:paraId="0111C890" w14:textId="77777777" w:rsidR="00392AA5" w:rsidRPr="00793DA4" w:rsidRDefault="00392AA5" w:rsidP="00392AA5">
            <w:pPr>
              <w:rPr>
                <w:b/>
                <w:bCs/>
              </w:rPr>
            </w:pPr>
          </w:p>
        </w:tc>
        <w:tc>
          <w:tcPr>
            <w:tcW w:w="223" w:type="pct"/>
            <w:gridSpan w:val="2"/>
          </w:tcPr>
          <w:p w14:paraId="2247DF4E" w14:textId="7A5AB027" w:rsidR="00392AA5" w:rsidRPr="00793DA4" w:rsidRDefault="00392AA5" w:rsidP="00392AA5"/>
        </w:tc>
        <w:tc>
          <w:tcPr>
            <w:tcW w:w="3312" w:type="pct"/>
          </w:tcPr>
          <w:p w14:paraId="585BFA76" w14:textId="33562F26" w:rsidR="00392AA5" w:rsidRDefault="00392AA5" w:rsidP="00D54B62">
            <w:pPr>
              <w:rPr>
                <w:b/>
              </w:rPr>
            </w:pPr>
            <w:r w:rsidRPr="00793DA4">
              <w:t>Увеличение количества узлов сети; увеличение протяженности связей между объектами сети.</w:t>
            </w:r>
          </w:p>
        </w:tc>
        <w:tc>
          <w:tcPr>
            <w:tcW w:w="312" w:type="pct"/>
            <w:vAlign w:val="center"/>
          </w:tcPr>
          <w:p w14:paraId="3A4E8682" w14:textId="5C47C572" w:rsidR="00392AA5" w:rsidRPr="00D3092C" w:rsidRDefault="00FC335F" w:rsidP="00392AA5">
            <w:pPr>
              <w:jc w:val="center"/>
              <w:rPr>
                <w:b/>
              </w:rPr>
            </w:pPr>
            <w:r>
              <w:rPr>
                <w:b/>
              </w:rPr>
              <w:t>6</w:t>
            </w:r>
          </w:p>
        </w:tc>
        <w:tc>
          <w:tcPr>
            <w:tcW w:w="358" w:type="pct"/>
          </w:tcPr>
          <w:p w14:paraId="718B0007" w14:textId="3975C388" w:rsidR="00392AA5" w:rsidRPr="00793DA4" w:rsidRDefault="00392AA5" w:rsidP="00392AA5">
            <w:pPr>
              <w:jc w:val="center"/>
            </w:pPr>
          </w:p>
        </w:tc>
      </w:tr>
      <w:tr w:rsidR="00392AA5" w:rsidRPr="00793DA4" w14:paraId="0775F020" w14:textId="77777777" w:rsidTr="000767B8">
        <w:trPr>
          <w:trHeight w:val="20"/>
        </w:trPr>
        <w:tc>
          <w:tcPr>
            <w:tcW w:w="795" w:type="pct"/>
            <w:vMerge/>
            <w:vAlign w:val="center"/>
          </w:tcPr>
          <w:p w14:paraId="49CA3196" w14:textId="77777777" w:rsidR="00392AA5" w:rsidRPr="00793DA4" w:rsidRDefault="00392AA5" w:rsidP="00392AA5">
            <w:pPr>
              <w:rPr>
                <w:b/>
                <w:bCs/>
              </w:rPr>
            </w:pPr>
          </w:p>
        </w:tc>
        <w:tc>
          <w:tcPr>
            <w:tcW w:w="223" w:type="pct"/>
            <w:gridSpan w:val="2"/>
          </w:tcPr>
          <w:p w14:paraId="6CDD17BD" w14:textId="0424CF58" w:rsidR="00392AA5" w:rsidRPr="00793DA4" w:rsidRDefault="00392AA5" w:rsidP="00392AA5"/>
        </w:tc>
        <w:tc>
          <w:tcPr>
            <w:tcW w:w="3312" w:type="pct"/>
          </w:tcPr>
          <w:p w14:paraId="4FADD015" w14:textId="02CE688E" w:rsidR="00392AA5" w:rsidRDefault="00392AA5" w:rsidP="00D54B62">
            <w:pPr>
              <w:rPr>
                <w:b/>
              </w:rPr>
            </w:pPr>
            <w:r w:rsidRPr="00E90A90">
              <w:rPr>
                <w:b/>
              </w:rPr>
              <w:t>Практическое занятие:</w:t>
            </w:r>
            <w:r w:rsidR="00644625">
              <w:rPr>
                <w:b/>
              </w:rPr>
              <w:t xml:space="preserve"> </w:t>
            </w:r>
            <w:r w:rsidRPr="00793DA4">
              <w:t>Выполнение мониторинга и анализа работы локальной сети с помощью программных средств</w:t>
            </w:r>
          </w:p>
        </w:tc>
        <w:tc>
          <w:tcPr>
            <w:tcW w:w="312" w:type="pct"/>
            <w:vAlign w:val="center"/>
          </w:tcPr>
          <w:p w14:paraId="78E49C1A" w14:textId="5BA47874" w:rsidR="00392AA5" w:rsidRPr="00D3092C" w:rsidRDefault="00392AA5" w:rsidP="00392AA5">
            <w:pPr>
              <w:jc w:val="center"/>
              <w:rPr>
                <w:b/>
              </w:rPr>
            </w:pPr>
            <w:r w:rsidRPr="002B5BF1">
              <w:rPr>
                <w:b/>
                <w:color w:val="548DD4" w:themeColor="text2" w:themeTint="99"/>
              </w:rPr>
              <w:t>4</w:t>
            </w:r>
          </w:p>
        </w:tc>
        <w:tc>
          <w:tcPr>
            <w:tcW w:w="358" w:type="pct"/>
          </w:tcPr>
          <w:p w14:paraId="754587C1" w14:textId="75DB0534" w:rsidR="00392AA5" w:rsidRPr="00793DA4" w:rsidRDefault="00392AA5" w:rsidP="00392AA5">
            <w:pPr>
              <w:jc w:val="center"/>
            </w:pPr>
          </w:p>
        </w:tc>
      </w:tr>
      <w:tr w:rsidR="00392AA5" w:rsidRPr="00793DA4" w14:paraId="71872757" w14:textId="77777777" w:rsidTr="000767B8">
        <w:trPr>
          <w:trHeight w:val="20"/>
        </w:trPr>
        <w:tc>
          <w:tcPr>
            <w:tcW w:w="795" w:type="pct"/>
            <w:vMerge/>
            <w:vAlign w:val="center"/>
          </w:tcPr>
          <w:p w14:paraId="5289BC96" w14:textId="77777777" w:rsidR="00392AA5" w:rsidRPr="00793DA4" w:rsidRDefault="00392AA5" w:rsidP="00392AA5">
            <w:pPr>
              <w:rPr>
                <w:b/>
                <w:bCs/>
              </w:rPr>
            </w:pPr>
          </w:p>
        </w:tc>
        <w:tc>
          <w:tcPr>
            <w:tcW w:w="223" w:type="pct"/>
            <w:gridSpan w:val="2"/>
          </w:tcPr>
          <w:p w14:paraId="0914B2D8" w14:textId="13330A29" w:rsidR="00392AA5" w:rsidRPr="00793DA4" w:rsidRDefault="00392AA5" w:rsidP="00392AA5"/>
        </w:tc>
        <w:tc>
          <w:tcPr>
            <w:tcW w:w="3312" w:type="pct"/>
          </w:tcPr>
          <w:p w14:paraId="63C7C9A2" w14:textId="2F722DAE" w:rsidR="00392AA5" w:rsidRDefault="00392AA5" w:rsidP="00D54B62">
            <w:pPr>
              <w:rPr>
                <w:b/>
              </w:rPr>
            </w:pPr>
            <w:r w:rsidRPr="00793DA4">
              <w:t>Техническая и проектная документация. Паспорт технических устройств.</w:t>
            </w:r>
          </w:p>
        </w:tc>
        <w:tc>
          <w:tcPr>
            <w:tcW w:w="312" w:type="pct"/>
            <w:vAlign w:val="center"/>
          </w:tcPr>
          <w:p w14:paraId="7A1DAE9B" w14:textId="5340A384" w:rsidR="00392AA5" w:rsidRPr="00D3092C" w:rsidRDefault="00FC335F" w:rsidP="00392AA5">
            <w:pPr>
              <w:jc w:val="center"/>
              <w:rPr>
                <w:b/>
              </w:rPr>
            </w:pPr>
            <w:r>
              <w:rPr>
                <w:b/>
              </w:rPr>
              <w:t>6</w:t>
            </w:r>
          </w:p>
        </w:tc>
        <w:tc>
          <w:tcPr>
            <w:tcW w:w="358" w:type="pct"/>
          </w:tcPr>
          <w:p w14:paraId="5FC05B9B" w14:textId="6E63A30F" w:rsidR="00392AA5" w:rsidRPr="00793DA4" w:rsidRDefault="00392AA5" w:rsidP="00392AA5">
            <w:pPr>
              <w:jc w:val="center"/>
            </w:pPr>
          </w:p>
        </w:tc>
      </w:tr>
      <w:tr w:rsidR="00392AA5" w:rsidRPr="00793DA4" w14:paraId="1C12AA5A" w14:textId="77777777" w:rsidTr="000767B8">
        <w:trPr>
          <w:trHeight w:val="20"/>
        </w:trPr>
        <w:tc>
          <w:tcPr>
            <w:tcW w:w="795" w:type="pct"/>
            <w:vMerge/>
            <w:vAlign w:val="center"/>
          </w:tcPr>
          <w:p w14:paraId="68FD333B" w14:textId="77777777" w:rsidR="00392AA5" w:rsidRPr="00793DA4" w:rsidRDefault="00392AA5" w:rsidP="00392AA5">
            <w:pPr>
              <w:rPr>
                <w:b/>
                <w:bCs/>
              </w:rPr>
            </w:pPr>
          </w:p>
        </w:tc>
        <w:tc>
          <w:tcPr>
            <w:tcW w:w="223" w:type="pct"/>
            <w:gridSpan w:val="2"/>
          </w:tcPr>
          <w:p w14:paraId="54A35DBC" w14:textId="28197A4C" w:rsidR="00392AA5" w:rsidRPr="00793DA4" w:rsidRDefault="00392AA5" w:rsidP="00392AA5"/>
        </w:tc>
        <w:tc>
          <w:tcPr>
            <w:tcW w:w="3312" w:type="pct"/>
          </w:tcPr>
          <w:p w14:paraId="49BC9C6E" w14:textId="438DD2F2" w:rsidR="00392AA5" w:rsidRDefault="00392AA5" w:rsidP="00D54B62">
            <w:pPr>
              <w:rPr>
                <w:b/>
              </w:rPr>
            </w:pPr>
            <w:r w:rsidRPr="00E90A90">
              <w:rPr>
                <w:b/>
              </w:rPr>
              <w:t>Практическое занятие:</w:t>
            </w:r>
            <w:r w:rsidR="00644625">
              <w:rPr>
                <w:b/>
              </w:rPr>
              <w:t xml:space="preserve"> </w:t>
            </w:r>
            <w:r w:rsidRPr="00793DA4">
              <w:t>Оформление технической документации, правила оформления документов</w:t>
            </w:r>
          </w:p>
        </w:tc>
        <w:tc>
          <w:tcPr>
            <w:tcW w:w="312" w:type="pct"/>
            <w:vAlign w:val="center"/>
          </w:tcPr>
          <w:p w14:paraId="1A4FE671" w14:textId="028F2CF6" w:rsidR="00392AA5" w:rsidRPr="00D3092C" w:rsidRDefault="00392AA5" w:rsidP="00392AA5">
            <w:pPr>
              <w:jc w:val="center"/>
              <w:rPr>
                <w:b/>
              </w:rPr>
            </w:pPr>
            <w:r w:rsidRPr="002B5BF1">
              <w:rPr>
                <w:b/>
                <w:color w:val="548DD4" w:themeColor="text2" w:themeTint="99"/>
              </w:rPr>
              <w:t>4</w:t>
            </w:r>
          </w:p>
        </w:tc>
        <w:tc>
          <w:tcPr>
            <w:tcW w:w="358" w:type="pct"/>
          </w:tcPr>
          <w:p w14:paraId="06483B2C" w14:textId="7F736A5C" w:rsidR="00392AA5" w:rsidRPr="00793DA4" w:rsidRDefault="00392AA5" w:rsidP="00392AA5">
            <w:pPr>
              <w:jc w:val="center"/>
            </w:pPr>
          </w:p>
        </w:tc>
      </w:tr>
      <w:tr w:rsidR="00392AA5" w:rsidRPr="00793DA4" w14:paraId="7FF32270" w14:textId="77777777" w:rsidTr="000767B8">
        <w:trPr>
          <w:trHeight w:val="20"/>
        </w:trPr>
        <w:tc>
          <w:tcPr>
            <w:tcW w:w="795" w:type="pct"/>
            <w:vMerge/>
            <w:vAlign w:val="center"/>
          </w:tcPr>
          <w:p w14:paraId="131E0E59" w14:textId="77777777" w:rsidR="00392AA5" w:rsidRPr="00793DA4" w:rsidRDefault="00392AA5" w:rsidP="00392AA5">
            <w:pPr>
              <w:rPr>
                <w:b/>
                <w:bCs/>
              </w:rPr>
            </w:pPr>
          </w:p>
        </w:tc>
        <w:tc>
          <w:tcPr>
            <w:tcW w:w="223" w:type="pct"/>
            <w:gridSpan w:val="2"/>
          </w:tcPr>
          <w:p w14:paraId="03192309" w14:textId="7475804F" w:rsidR="00392AA5" w:rsidRPr="00793DA4" w:rsidRDefault="00392AA5" w:rsidP="00392AA5"/>
        </w:tc>
        <w:tc>
          <w:tcPr>
            <w:tcW w:w="3312" w:type="pct"/>
          </w:tcPr>
          <w:p w14:paraId="5538BABA" w14:textId="5A3740D2" w:rsidR="00392AA5" w:rsidRDefault="00392AA5" w:rsidP="00D54B62">
            <w:pPr>
              <w:rPr>
                <w:b/>
              </w:rPr>
            </w:pPr>
            <w:r w:rsidRPr="00793DA4">
              <w:t>Физическая карта всей сети; логическая топология компьютерной сети.</w:t>
            </w:r>
          </w:p>
        </w:tc>
        <w:tc>
          <w:tcPr>
            <w:tcW w:w="312" w:type="pct"/>
            <w:vAlign w:val="center"/>
          </w:tcPr>
          <w:p w14:paraId="7661B44F" w14:textId="023C0753" w:rsidR="00392AA5" w:rsidRPr="00D3092C" w:rsidRDefault="00FC335F" w:rsidP="00392AA5">
            <w:pPr>
              <w:jc w:val="center"/>
              <w:rPr>
                <w:b/>
              </w:rPr>
            </w:pPr>
            <w:r>
              <w:rPr>
                <w:b/>
              </w:rPr>
              <w:t>6</w:t>
            </w:r>
          </w:p>
        </w:tc>
        <w:tc>
          <w:tcPr>
            <w:tcW w:w="358" w:type="pct"/>
          </w:tcPr>
          <w:p w14:paraId="1D4F22B4" w14:textId="09C44BA1" w:rsidR="00392AA5" w:rsidRPr="00793DA4" w:rsidRDefault="00392AA5" w:rsidP="00392AA5">
            <w:pPr>
              <w:jc w:val="center"/>
            </w:pPr>
          </w:p>
        </w:tc>
      </w:tr>
      <w:tr w:rsidR="00392AA5" w:rsidRPr="00793DA4" w14:paraId="6CE12681" w14:textId="77777777" w:rsidTr="000767B8">
        <w:trPr>
          <w:trHeight w:val="20"/>
        </w:trPr>
        <w:tc>
          <w:tcPr>
            <w:tcW w:w="795" w:type="pct"/>
            <w:vMerge/>
            <w:vAlign w:val="center"/>
          </w:tcPr>
          <w:p w14:paraId="2D7D14BB" w14:textId="77777777" w:rsidR="00392AA5" w:rsidRPr="00793DA4" w:rsidRDefault="00392AA5" w:rsidP="00392AA5">
            <w:pPr>
              <w:rPr>
                <w:b/>
                <w:bCs/>
              </w:rPr>
            </w:pPr>
          </w:p>
        </w:tc>
        <w:tc>
          <w:tcPr>
            <w:tcW w:w="223" w:type="pct"/>
            <w:gridSpan w:val="2"/>
          </w:tcPr>
          <w:p w14:paraId="32910F18" w14:textId="5AC85A92" w:rsidR="00392AA5" w:rsidRPr="00793DA4" w:rsidRDefault="00392AA5" w:rsidP="00392AA5"/>
        </w:tc>
        <w:tc>
          <w:tcPr>
            <w:tcW w:w="3312" w:type="pct"/>
          </w:tcPr>
          <w:p w14:paraId="180E2C3B" w14:textId="32E27312" w:rsidR="00392AA5" w:rsidRDefault="00392AA5" w:rsidP="00D54B62">
            <w:pPr>
              <w:rPr>
                <w:b/>
              </w:rPr>
            </w:pPr>
            <w:r w:rsidRPr="00E90A90">
              <w:rPr>
                <w:b/>
              </w:rPr>
              <w:t>Практическое занятие:</w:t>
            </w:r>
            <w:r w:rsidR="00644625">
              <w:rPr>
                <w:b/>
              </w:rPr>
              <w:t xml:space="preserve"> </w:t>
            </w:r>
            <w:r w:rsidRPr="00793DA4">
              <w:t>Средства мониторинга компьютерных сетей</w:t>
            </w:r>
          </w:p>
        </w:tc>
        <w:tc>
          <w:tcPr>
            <w:tcW w:w="312" w:type="pct"/>
            <w:vAlign w:val="center"/>
          </w:tcPr>
          <w:p w14:paraId="01FCD84D" w14:textId="7C605E4A" w:rsidR="00392AA5" w:rsidRPr="00D3092C" w:rsidRDefault="00392AA5" w:rsidP="00392AA5">
            <w:pPr>
              <w:jc w:val="center"/>
              <w:rPr>
                <w:b/>
              </w:rPr>
            </w:pPr>
            <w:r w:rsidRPr="002B5BF1">
              <w:rPr>
                <w:b/>
                <w:color w:val="548DD4" w:themeColor="text2" w:themeTint="99"/>
              </w:rPr>
              <w:t>4</w:t>
            </w:r>
          </w:p>
        </w:tc>
        <w:tc>
          <w:tcPr>
            <w:tcW w:w="358" w:type="pct"/>
          </w:tcPr>
          <w:p w14:paraId="5C02A783" w14:textId="4A960ADF" w:rsidR="00392AA5" w:rsidRPr="00793DA4" w:rsidRDefault="00392AA5" w:rsidP="00392AA5">
            <w:pPr>
              <w:jc w:val="center"/>
            </w:pPr>
          </w:p>
        </w:tc>
      </w:tr>
      <w:tr w:rsidR="00392AA5" w:rsidRPr="00793DA4" w14:paraId="50AA7A82" w14:textId="77777777" w:rsidTr="000767B8">
        <w:trPr>
          <w:trHeight w:val="20"/>
        </w:trPr>
        <w:tc>
          <w:tcPr>
            <w:tcW w:w="795" w:type="pct"/>
            <w:vMerge/>
            <w:vAlign w:val="center"/>
          </w:tcPr>
          <w:p w14:paraId="148F1282" w14:textId="77777777" w:rsidR="00392AA5" w:rsidRPr="00793DA4" w:rsidRDefault="00392AA5" w:rsidP="00392AA5">
            <w:pPr>
              <w:rPr>
                <w:b/>
                <w:bCs/>
              </w:rPr>
            </w:pPr>
          </w:p>
        </w:tc>
        <w:tc>
          <w:tcPr>
            <w:tcW w:w="223" w:type="pct"/>
            <w:gridSpan w:val="2"/>
          </w:tcPr>
          <w:p w14:paraId="4FC5D194" w14:textId="4C59F210" w:rsidR="00392AA5" w:rsidRPr="00793DA4" w:rsidRDefault="00392AA5" w:rsidP="00392AA5"/>
        </w:tc>
        <w:tc>
          <w:tcPr>
            <w:tcW w:w="3312" w:type="pct"/>
          </w:tcPr>
          <w:p w14:paraId="51A86F7D" w14:textId="7126490F" w:rsidR="00392AA5" w:rsidRDefault="00392AA5" w:rsidP="00D54B62">
            <w:pPr>
              <w:rPr>
                <w:b/>
              </w:rPr>
            </w:pPr>
            <w:r w:rsidRPr="00793DA4">
              <w:t>Классификация регламентов технических осмотров, технические осмотры объектов сетевой инфраструктуры.</w:t>
            </w:r>
          </w:p>
        </w:tc>
        <w:tc>
          <w:tcPr>
            <w:tcW w:w="312" w:type="pct"/>
            <w:vAlign w:val="center"/>
          </w:tcPr>
          <w:p w14:paraId="7305F820" w14:textId="7B631589" w:rsidR="00392AA5" w:rsidRPr="00D3092C" w:rsidRDefault="00FC335F" w:rsidP="00392AA5">
            <w:pPr>
              <w:jc w:val="center"/>
              <w:rPr>
                <w:b/>
              </w:rPr>
            </w:pPr>
            <w:r>
              <w:rPr>
                <w:b/>
              </w:rPr>
              <w:t>6</w:t>
            </w:r>
          </w:p>
        </w:tc>
        <w:tc>
          <w:tcPr>
            <w:tcW w:w="358" w:type="pct"/>
          </w:tcPr>
          <w:p w14:paraId="470CC9E7" w14:textId="792BED5E" w:rsidR="00392AA5" w:rsidRPr="00793DA4" w:rsidRDefault="00392AA5" w:rsidP="00392AA5">
            <w:pPr>
              <w:jc w:val="center"/>
            </w:pPr>
          </w:p>
        </w:tc>
      </w:tr>
      <w:tr w:rsidR="00392AA5" w:rsidRPr="00793DA4" w14:paraId="50B5D527" w14:textId="77777777" w:rsidTr="000767B8">
        <w:trPr>
          <w:trHeight w:val="20"/>
        </w:trPr>
        <w:tc>
          <w:tcPr>
            <w:tcW w:w="795" w:type="pct"/>
            <w:vMerge/>
            <w:vAlign w:val="center"/>
          </w:tcPr>
          <w:p w14:paraId="372AB407" w14:textId="77777777" w:rsidR="00392AA5" w:rsidRPr="00793DA4" w:rsidRDefault="00392AA5" w:rsidP="00392AA5">
            <w:pPr>
              <w:rPr>
                <w:b/>
                <w:bCs/>
              </w:rPr>
            </w:pPr>
          </w:p>
        </w:tc>
        <w:tc>
          <w:tcPr>
            <w:tcW w:w="223" w:type="pct"/>
            <w:gridSpan w:val="2"/>
          </w:tcPr>
          <w:p w14:paraId="7C495279" w14:textId="31A82BAD" w:rsidR="00392AA5" w:rsidRPr="00793DA4" w:rsidRDefault="00392AA5" w:rsidP="00392AA5"/>
        </w:tc>
        <w:tc>
          <w:tcPr>
            <w:tcW w:w="3312" w:type="pct"/>
          </w:tcPr>
          <w:p w14:paraId="6F891DC7" w14:textId="64CDB4D7" w:rsidR="00392AA5" w:rsidRDefault="00392AA5" w:rsidP="00D54B62">
            <w:pPr>
              <w:rPr>
                <w:b/>
              </w:rPr>
            </w:pPr>
            <w:r w:rsidRPr="00793DA4">
              <w:t>Проверка объектов сетевой инфраструктуры и профилактические работы</w:t>
            </w:r>
          </w:p>
        </w:tc>
        <w:tc>
          <w:tcPr>
            <w:tcW w:w="312" w:type="pct"/>
            <w:vAlign w:val="center"/>
          </w:tcPr>
          <w:p w14:paraId="23EDD54F" w14:textId="2366023E" w:rsidR="00392AA5" w:rsidRPr="00D3092C" w:rsidRDefault="00FC335F" w:rsidP="00392AA5">
            <w:pPr>
              <w:jc w:val="center"/>
              <w:rPr>
                <w:b/>
              </w:rPr>
            </w:pPr>
            <w:r>
              <w:rPr>
                <w:b/>
              </w:rPr>
              <w:t>6</w:t>
            </w:r>
          </w:p>
        </w:tc>
        <w:tc>
          <w:tcPr>
            <w:tcW w:w="358" w:type="pct"/>
          </w:tcPr>
          <w:p w14:paraId="761CFA28" w14:textId="253E1F9E" w:rsidR="00392AA5" w:rsidRPr="00793DA4" w:rsidRDefault="00392AA5" w:rsidP="00392AA5">
            <w:pPr>
              <w:jc w:val="center"/>
            </w:pPr>
          </w:p>
        </w:tc>
      </w:tr>
      <w:tr w:rsidR="00392AA5" w:rsidRPr="00793DA4" w14:paraId="73935D44" w14:textId="77777777" w:rsidTr="000767B8">
        <w:trPr>
          <w:trHeight w:val="20"/>
        </w:trPr>
        <w:tc>
          <w:tcPr>
            <w:tcW w:w="795" w:type="pct"/>
            <w:vMerge/>
            <w:vAlign w:val="center"/>
          </w:tcPr>
          <w:p w14:paraId="6ABF267C" w14:textId="77777777" w:rsidR="00392AA5" w:rsidRPr="00793DA4" w:rsidRDefault="00392AA5" w:rsidP="00392AA5">
            <w:pPr>
              <w:rPr>
                <w:b/>
                <w:bCs/>
              </w:rPr>
            </w:pPr>
          </w:p>
        </w:tc>
        <w:tc>
          <w:tcPr>
            <w:tcW w:w="223" w:type="pct"/>
            <w:gridSpan w:val="2"/>
          </w:tcPr>
          <w:p w14:paraId="423463C6" w14:textId="1BA059DA" w:rsidR="00392AA5" w:rsidRPr="00793DA4" w:rsidRDefault="00392AA5" w:rsidP="00392AA5"/>
        </w:tc>
        <w:tc>
          <w:tcPr>
            <w:tcW w:w="3312" w:type="pct"/>
          </w:tcPr>
          <w:p w14:paraId="456F22EF" w14:textId="429F87A1" w:rsidR="00392AA5" w:rsidRDefault="00392AA5" w:rsidP="00D54B62">
            <w:pPr>
              <w:rPr>
                <w:b/>
              </w:rPr>
            </w:pPr>
            <w:r w:rsidRPr="00793DA4">
              <w:t>Проведение регулярного резервирования. Обслуживание физических компонентов; контроль состояния аппаратного обеспечения; организация удаленного оповещения о неполадках.</w:t>
            </w:r>
          </w:p>
        </w:tc>
        <w:tc>
          <w:tcPr>
            <w:tcW w:w="312" w:type="pct"/>
            <w:vAlign w:val="center"/>
          </w:tcPr>
          <w:p w14:paraId="6EE47F04" w14:textId="7A485EF0" w:rsidR="00392AA5" w:rsidRPr="00D3092C" w:rsidRDefault="00392AA5" w:rsidP="00392AA5">
            <w:pPr>
              <w:jc w:val="center"/>
              <w:rPr>
                <w:b/>
              </w:rPr>
            </w:pPr>
            <w:r>
              <w:rPr>
                <w:b/>
              </w:rPr>
              <w:t>4</w:t>
            </w:r>
          </w:p>
        </w:tc>
        <w:tc>
          <w:tcPr>
            <w:tcW w:w="358" w:type="pct"/>
          </w:tcPr>
          <w:p w14:paraId="4EE99F5C" w14:textId="5B4FBC99" w:rsidR="00392AA5" w:rsidRPr="00793DA4" w:rsidRDefault="00392AA5" w:rsidP="00392AA5">
            <w:pPr>
              <w:jc w:val="center"/>
            </w:pPr>
          </w:p>
        </w:tc>
      </w:tr>
      <w:tr w:rsidR="00392AA5" w:rsidRPr="00793DA4" w14:paraId="2564828F" w14:textId="77777777" w:rsidTr="000767B8">
        <w:trPr>
          <w:trHeight w:val="20"/>
        </w:trPr>
        <w:tc>
          <w:tcPr>
            <w:tcW w:w="795" w:type="pct"/>
            <w:vMerge/>
            <w:vAlign w:val="center"/>
          </w:tcPr>
          <w:p w14:paraId="776DF987" w14:textId="77777777" w:rsidR="00392AA5" w:rsidRPr="00793DA4" w:rsidRDefault="00392AA5" w:rsidP="00392AA5">
            <w:pPr>
              <w:rPr>
                <w:b/>
                <w:bCs/>
              </w:rPr>
            </w:pPr>
          </w:p>
        </w:tc>
        <w:tc>
          <w:tcPr>
            <w:tcW w:w="223" w:type="pct"/>
            <w:gridSpan w:val="2"/>
          </w:tcPr>
          <w:p w14:paraId="510AABC0" w14:textId="4024850B" w:rsidR="00392AA5" w:rsidRPr="00793DA4" w:rsidRDefault="00392AA5" w:rsidP="00392AA5"/>
        </w:tc>
        <w:tc>
          <w:tcPr>
            <w:tcW w:w="3312" w:type="pct"/>
          </w:tcPr>
          <w:p w14:paraId="24BEF02C" w14:textId="7D22F810" w:rsidR="00392AA5" w:rsidRDefault="00392AA5" w:rsidP="00D54B62">
            <w:pPr>
              <w:rPr>
                <w:b/>
              </w:rPr>
            </w:pPr>
            <w:r w:rsidRPr="00793DA4">
              <w:t>Программное обеспечение мониторинга компьютерных сетей и сетевых устройств.</w:t>
            </w:r>
          </w:p>
        </w:tc>
        <w:tc>
          <w:tcPr>
            <w:tcW w:w="312" w:type="pct"/>
            <w:vAlign w:val="center"/>
          </w:tcPr>
          <w:p w14:paraId="216BBA65" w14:textId="539C0D81" w:rsidR="00392AA5" w:rsidRPr="00D3092C" w:rsidRDefault="00392AA5" w:rsidP="00392AA5">
            <w:pPr>
              <w:jc w:val="center"/>
              <w:rPr>
                <w:b/>
              </w:rPr>
            </w:pPr>
            <w:r>
              <w:rPr>
                <w:b/>
              </w:rPr>
              <w:t>4</w:t>
            </w:r>
          </w:p>
        </w:tc>
        <w:tc>
          <w:tcPr>
            <w:tcW w:w="358" w:type="pct"/>
          </w:tcPr>
          <w:p w14:paraId="3CDA7FC5" w14:textId="1D032F5F" w:rsidR="00392AA5" w:rsidRPr="00793DA4" w:rsidRDefault="00392AA5" w:rsidP="00392AA5">
            <w:pPr>
              <w:jc w:val="center"/>
            </w:pPr>
          </w:p>
        </w:tc>
      </w:tr>
      <w:tr w:rsidR="00392AA5" w:rsidRPr="00793DA4" w14:paraId="66A9952C" w14:textId="77777777" w:rsidTr="000767B8">
        <w:trPr>
          <w:trHeight w:val="20"/>
        </w:trPr>
        <w:tc>
          <w:tcPr>
            <w:tcW w:w="795" w:type="pct"/>
            <w:vMerge/>
            <w:vAlign w:val="center"/>
          </w:tcPr>
          <w:p w14:paraId="1BF16132" w14:textId="77777777" w:rsidR="00392AA5" w:rsidRPr="00793DA4" w:rsidRDefault="00392AA5" w:rsidP="00392AA5">
            <w:pPr>
              <w:rPr>
                <w:b/>
                <w:bCs/>
              </w:rPr>
            </w:pPr>
          </w:p>
        </w:tc>
        <w:tc>
          <w:tcPr>
            <w:tcW w:w="223" w:type="pct"/>
            <w:gridSpan w:val="2"/>
          </w:tcPr>
          <w:p w14:paraId="162A8C50" w14:textId="5410E045" w:rsidR="00392AA5" w:rsidRPr="00793DA4" w:rsidRDefault="00392AA5" w:rsidP="00392AA5"/>
        </w:tc>
        <w:tc>
          <w:tcPr>
            <w:tcW w:w="3312" w:type="pct"/>
          </w:tcPr>
          <w:p w14:paraId="31291AD9" w14:textId="34654C43" w:rsidR="00392AA5" w:rsidRDefault="00392AA5" w:rsidP="00D54B62">
            <w:pPr>
              <w:rPr>
                <w:b/>
              </w:rPr>
            </w:pPr>
            <w:r w:rsidRPr="00E90A90">
              <w:rPr>
                <w:b/>
              </w:rPr>
              <w:t>Практическое занятие:</w:t>
            </w:r>
            <w:r w:rsidR="00644625">
              <w:rPr>
                <w:b/>
              </w:rPr>
              <w:t xml:space="preserve"> </w:t>
            </w:r>
            <w:r w:rsidRPr="00793DA4">
              <w:t>Учет трафика в сети</w:t>
            </w:r>
          </w:p>
        </w:tc>
        <w:tc>
          <w:tcPr>
            <w:tcW w:w="312" w:type="pct"/>
            <w:vAlign w:val="center"/>
          </w:tcPr>
          <w:p w14:paraId="7955A809" w14:textId="4C108773" w:rsidR="00392AA5" w:rsidRPr="00D3092C" w:rsidRDefault="00392AA5" w:rsidP="00392AA5">
            <w:pPr>
              <w:jc w:val="center"/>
              <w:rPr>
                <w:b/>
              </w:rPr>
            </w:pPr>
            <w:r w:rsidRPr="002B5BF1">
              <w:rPr>
                <w:b/>
                <w:color w:val="548DD4" w:themeColor="text2" w:themeTint="99"/>
              </w:rPr>
              <w:t>4</w:t>
            </w:r>
          </w:p>
        </w:tc>
        <w:tc>
          <w:tcPr>
            <w:tcW w:w="358" w:type="pct"/>
          </w:tcPr>
          <w:p w14:paraId="661C4C57" w14:textId="1E3D17AC" w:rsidR="00392AA5" w:rsidRPr="00793DA4" w:rsidRDefault="00392AA5" w:rsidP="00392AA5">
            <w:pPr>
              <w:jc w:val="center"/>
            </w:pPr>
          </w:p>
        </w:tc>
      </w:tr>
      <w:tr w:rsidR="00392AA5" w:rsidRPr="00793DA4" w14:paraId="77327469" w14:textId="77777777" w:rsidTr="000767B8">
        <w:trPr>
          <w:trHeight w:val="20"/>
        </w:trPr>
        <w:tc>
          <w:tcPr>
            <w:tcW w:w="795" w:type="pct"/>
            <w:vMerge/>
            <w:vAlign w:val="center"/>
          </w:tcPr>
          <w:p w14:paraId="12CCA496" w14:textId="77777777" w:rsidR="00392AA5" w:rsidRPr="00793DA4" w:rsidRDefault="00392AA5" w:rsidP="00392AA5">
            <w:pPr>
              <w:rPr>
                <w:b/>
                <w:bCs/>
              </w:rPr>
            </w:pPr>
          </w:p>
        </w:tc>
        <w:tc>
          <w:tcPr>
            <w:tcW w:w="223" w:type="pct"/>
            <w:gridSpan w:val="2"/>
          </w:tcPr>
          <w:p w14:paraId="4FD2BBAC" w14:textId="267898C6" w:rsidR="00392AA5" w:rsidRPr="00793DA4" w:rsidRDefault="00392AA5" w:rsidP="00392AA5"/>
        </w:tc>
        <w:tc>
          <w:tcPr>
            <w:tcW w:w="3312" w:type="pct"/>
          </w:tcPr>
          <w:p w14:paraId="0CE7F55A" w14:textId="503F8941" w:rsidR="00392AA5" w:rsidRDefault="00392AA5" w:rsidP="00D54B62">
            <w:pPr>
              <w:rPr>
                <w:b/>
              </w:rPr>
            </w:pPr>
            <w:r w:rsidRPr="00793DA4">
              <w:t>Протокол SNMP, его характеристики, формат сообщений, набор услуг.</w:t>
            </w:r>
          </w:p>
        </w:tc>
        <w:tc>
          <w:tcPr>
            <w:tcW w:w="312" w:type="pct"/>
            <w:vAlign w:val="center"/>
          </w:tcPr>
          <w:p w14:paraId="6276A3A1" w14:textId="10F7C908" w:rsidR="00392AA5" w:rsidRPr="00D3092C" w:rsidRDefault="00392AA5" w:rsidP="00392AA5">
            <w:pPr>
              <w:jc w:val="center"/>
              <w:rPr>
                <w:b/>
              </w:rPr>
            </w:pPr>
            <w:r>
              <w:rPr>
                <w:b/>
              </w:rPr>
              <w:t>4</w:t>
            </w:r>
          </w:p>
        </w:tc>
        <w:tc>
          <w:tcPr>
            <w:tcW w:w="358" w:type="pct"/>
          </w:tcPr>
          <w:p w14:paraId="7C7031C6" w14:textId="28C1D1E4" w:rsidR="00392AA5" w:rsidRPr="00793DA4" w:rsidRDefault="00392AA5" w:rsidP="00392AA5">
            <w:pPr>
              <w:jc w:val="center"/>
            </w:pPr>
          </w:p>
        </w:tc>
      </w:tr>
      <w:tr w:rsidR="00392AA5" w:rsidRPr="00793DA4" w14:paraId="7148EA93" w14:textId="77777777" w:rsidTr="000767B8">
        <w:trPr>
          <w:trHeight w:val="20"/>
        </w:trPr>
        <w:tc>
          <w:tcPr>
            <w:tcW w:w="795" w:type="pct"/>
            <w:vMerge/>
            <w:vAlign w:val="center"/>
          </w:tcPr>
          <w:p w14:paraId="65A8C72B" w14:textId="77777777" w:rsidR="00392AA5" w:rsidRPr="00793DA4" w:rsidRDefault="00392AA5" w:rsidP="00392AA5">
            <w:pPr>
              <w:rPr>
                <w:b/>
                <w:bCs/>
              </w:rPr>
            </w:pPr>
          </w:p>
        </w:tc>
        <w:tc>
          <w:tcPr>
            <w:tcW w:w="223" w:type="pct"/>
            <w:gridSpan w:val="2"/>
          </w:tcPr>
          <w:p w14:paraId="16EDB389" w14:textId="7B89B85F" w:rsidR="00392AA5" w:rsidRPr="00793DA4" w:rsidRDefault="00392AA5" w:rsidP="00392AA5"/>
        </w:tc>
        <w:tc>
          <w:tcPr>
            <w:tcW w:w="3312" w:type="pct"/>
          </w:tcPr>
          <w:p w14:paraId="0366BA48" w14:textId="30816239" w:rsidR="00392AA5" w:rsidRPr="00FC335F" w:rsidRDefault="00FC335F" w:rsidP="00D54B62">
            <w:pPr>
              <w:rPr>
                <w:b/>
                <w:i/>
                <w:iCs/>
              </w:rPr>
            </w:pPr>
            <w:r w:rsidRPr="00FC335F">
              <w:rPr>
                <w:b/>
                <w:i/>
                <w:iCs/>
              </w:rPr>
              <w:t>Самостоятельная работа:</w:t>
            </w:r>
            <w:r w:rsidRPr="00FC335F">
              <w:rPr>
                <w:i/>
                <w:iCs/>
              </w:rPr>
              <w:t xml:space="preserve"> </w:t>
            </w:r>
            <w:r w:rsidR="00392AA5" w:rsidRPr="00FC335F">
              <w:rPr>
                <w:i/>
                <w:iCs/>
              </w:rPr>
              <w:t>Протокол управления SNMP</w:t>
            </w:r>
          </w:p>
        </w:tc>
        <w:tc>
          <w:tcPr>
            <w:tcW w:w="312" w:type="pct"/>
            <w:vAlign w:val="center"/>
          </w:tcPr>
          <w:p w14:paraId="380D4C5D" w14:textId="39BC2F13" w:rsidR="00392AA5" w:rsidRPr="00FC335F" w:rsidRDefault="00392AA5" w:rsidP="00392AA5">
            <w:pPr>
              <w:jc w:val="center"/>
              <w:rPr>
                <w:bCs/>
                <w:i/>
                <w:iCs/>
                <w:u w:val="single"/>
              </w:rPr>
            </w:pPr>
            <w:r w:rsidRPr="00FC335F">
              <w:rPr>
                <w:bCs/>
                <w:i/>
                <w:iCs/>
                <w:u w:val="single"/>
              </w:rPr>
              <w:t>4</w:t>
            </w:r>
          </w:p>
        </w:tc>
        <w:tc>
          <w:tcPr>
            <w:tcW w:w="358" w:type="pct"/>
          </w:tcPr>
          <w:p w14:paraId="71374B19" w14:textId="2E9DD858" w:rsidR="00392AA5" w:rsidRPr="00793DA4" w:rsidRDefault="00392AA5" w:rsidP="00392AA5">
            <w:pPr>
              <w:jc w:val="center"/>
            </w:pPr>
          </w:p>
        </w:tc>
      </w:tr>
      <w:tr w:rsidR="00392AA5" w:rsidRPr="00793DA4" w14:paraId="59888E65" w14:textId="77777777" w:rsidTr="000767B8">
        <w:trPr>
          <w:trHeight w:val="20"/>
        </w:trPr>
        <w:tc>
          <w:tcPr>
            <w:tcW w:w="795" w:type="pct"/>
            <w:vMerge/>
            <w:vAlign w:val="center"/>
          </w:tcPr>
          <w:p w14:paraId="155C0A35" w14:textId="77777777" w:rsidR="00392AA5" w:rsidRPr="00793DA4" w:rsidRDefault="00392AA5" w:rsidP="00392AA5">
            <w:pPr>
              <w:rPr>
                <w:b/>
                <w:bCs/>
              </w:rPr>
            </w:pPr>
          </w:p>
        </w:tc>
        <w:tc>
          <w:tcPr>
            <w:tcW w:w="223" w:type="pct"/>
            <w:gridSpan w:val="2"/>
          </w:tcPr>
          <w:p w14:paraId="07005006" w14:textId="6D73098C" w:rsidR="00392AA5" w:rsidRPr="00E90A90" w:rsidRDefault="00392AA5" w:rsidP="00392AA5">
            <w:pPr>
              <w:rPr>
                <w:b/>
              </w:rPr>
            </w:pPr>
          </w:p>
        </w:tc>
        <w:tc>
          <w:tcPr>
            <w:tcW w:w="3312" w:type="pct"/>
          </w:tcPr>
          <w:p w14:paraId="382FCBC8" w14:textId="6EA1F5DA" w:rsidR="00392AA5" w:rsidRPr="00FC335F" w:rsidRDefault="00FC335F" w:rsidP="00D54B62">
            <w:pPr>
              <w:rPr>
                <w:b/>
                <w:i/>
                <w:iCs/>
              </w:rPr>
            </w:pPr>
            <w:r w:rsidRPr="00FC335F">
              <w:rPr>
                <w:b/>
                <w:i/>
                <w:iCs/>
              </w:rPr>
              <w:t>Самостоятельная работа:</w:t>
            </w:r>
            <w:r w:rsidRPr="00FC335F">
              <w:rPr>
                <w:i/>
                <w:iCs/>
              </w:rPr>
              <w:t xml:space="preserve"> </w:t>
            </w:r>
            <w:r w:rsidR="00392AA5" w:rsidRPr="00FC335F">
              <w:rPr>
                <w:i/>
                <w:iCs/>
              </w:rPr>
              <w:t>Основные характеристики протокола SNMP</w:t>
            </w:r>
          </w:p>
        </w:tc>
        <w:tc>
          <w:tcPr>
            <w:tcW w:w="312" w:type="pct"/>
            <w:vAlign w:val="center"/>
          </w:tcPr>
          <w:p w14:paraId="320AB592" w14:textId="17050F7C" w:rsidR="00392AA5" w:rsidRPr="00FC335F" w:rsidRDefault="00392AA5" w:rsidP="00392AA5">
            <w:pPr>
              <w:jc w:val="center"/>
              <w:rPr>
                <w:bCs/>
                <w:i/>
                <w:iCs/>
                <w:u w:val="single"/>
              </w:rPr>
            </w:pPr>
            <w:r w:rsidRPr="00FC335F">
              <w:rPr>
                <w:bCs/>
                <w:i/>
                <w:iCs/>
                <w:u w:val="single"/>
              </w:rPr>
              <w:t>4</w:t>
            </w:r>
          </w:p>
        </w:tc>
        <w:tc>
          <w:tcPr>
            <w:tcW w:w="358" w:type="pct"/>
          </w:tcPr>
          <w:p w14:paraId="5FE46F23" w14:textId="78816A80" w:rsidR="00392AA5" w:rsidRPr="00793DA4" w:rsidRDefault="00392AA5" w:rsidP="00392AA5">
            <w:pPr>
              <w:jc w:val="center"/>
            </w:pPr>
          </w:p>
        </w:tc>
      </w:tr>
      <w:tr w:rsidR="00392AA5" w:rsidRPr="00793DA4" w14:paraId="19E756F7" w14:textId="77777777" w:rsidTr="000767B8">
        <w:trPr>
          <w:trHeight w:val="20"/>
        </w:trPr>
        <w:tc>
          <w:tcPr>
            <w:tcW w:w="795" w:type="pct"/>
            <w:vMerge/>
            <w:vAlign w:val="center"/>
          </w:tcPr>
          <w:p w14:paraId="66CB9C1F" w14:textId="77777777" w:rsidR="00392AA5" w:rsidRPr="00793DA4" w:rsidRDefault="00392AA5" w:rsidP="00392AA5">
            <w:pPr>
              <w:rPr>
                <w:b/>
                <w:bCs/>
              </w:rPr>
            </w:pPr>
          </w:p>
        </w:tc>
        <w:tc>
          <w:tcPr>
            <w:tcW w:w="223" w:type="pct"/>
            <w:gridSpan w:val="2"/>
          </w:tcPr>
          <w:p w14:paraId="2C312C87" w14:textId="71423592" w:rsidR="00392AA5" w:rsidRPr="00E90A90" w:rsidRDefault="00392AA5" w:rsidP="00392AA5">
            <w:pPr>
              <w:rPr>
                <w:b/>
              </w:rPr>
            </w:pPr>
          </w:p>
        </w:tc>
        <w:tc>
          <w:tcPr>
            <w:tcW w:w="3312" w:type="pct"/>
          </w:tcPr>
          <w:p w14:paraId="316A795C" w14:textId="5661A188" w:rsidR="00392AA5" w:rsidRPr="00FC335F" w:rsidRDefault="00FC335F" w:rsidP="00D54B62">
            <w:pPr>
              <w:rPr>
                <w:b/>
                <w:i/>
                <w:iCs/>
              </w:rPr>
            </w:pPr>
            <w:r w:rsidRPr="00FC335F">
              <w:rPr>
                <w:b/>
                <w:i/>
                <w:iCs/>
              </w:rPr>
              <w:t>Самостоятельная работа:</w:t>
            </w:r>
            <w:r w:rsidRPr="00FC335F">
              <w:rPr>
                <w:i/>
                <w:iCs/>
              </w:rPr>
              <w:t xml:space="preserve"> </w:t>
            </w:r>
            <w:r w:rsidR="00392AA5" w:rsidRPr="00FC335F">
              <w:rPr>
                <w:i/>
                <w:iCs/>
              </w:rPr>
              <w:t>Набор услуг (PDU) протокола SNMP</w:t>
            </w:r>
          </w:p>
        </w:tc>
        <w:tc>
          <w:tcPr>
            <w:tcW w:w="312" w:type="pct"/>
            <w:vAlign w:val="center"/>
          </w:tcPr>
          <w:p w14:paraId="7585F3A8" w14:textId="1CA9994A" w:rsidR="00392AA5" w:rsidRPr="00FC335F" w:rsidRDefault="00392AA5" w:rsidP="00392AA5">
            <w:pPr>
              <w:jc w:val="center"/>
              <w:rPr>
                <w:bCs/>
                <w:i/>
                <w:iCs/>
                <w:u w:val="single"/>
              </w:rPr>
            </w:pPr>
            <w:r w:rsidRPr="00FC335F">
              <w:rPr>
                <w:bCs/>
                <w:i/>
                <w:iCs/>
                <w:u w:val="single"/>
              </w:rPr>
              <w:t>4</w:t>
            </w:r>
          </w:p>
        </w:tc>
        <w:tc>
          <w:tcPr>
            <w:tcW w:w="358" w:type="pct"/>
          </w:tcPr>
          <w:p w14:paraId="2EE17236" w14:textId="17DFBC18" w:rsidR="00392AA5" w:rsidRPr="00793DA4" w:rsidRDefault="00392AA5" w:rsidP="00392AA5">
            <w:pPr>
              <w:jc w:val="center"/>
            </w:pPr>
          </w:p>
        </w:tc>
      </w:tr>
      <w:tr w:rsidR="00392AA5" w:rsidRPr="00793DA4" w14:paraId="2643DDF0" w14:textId="77777777" w:rsidTr="000767B8">
        <w:trPr>
          <w:trHeight w:val="20"/>
        </w:trPr>
        <w:tc>
          <w:tcPr>
            <w:tcW w:w="795" w:type="pct"/>
            <w:vMerge/>
            <w:vAlign w:val="center"/>
          </w:tcPr>
          <w:p w14:paraId="5AFFF0EF" w14:textId="77777777" w:rsidR="00392AA5" w:rsidRPr="00793DA4" w:rsidRDefault="00392AA5" w:rsidP="00392AA5">
            <w:pPr>
              <w:rPr>
                <w:b/>
                <w:bCs/>
              </w:rPr>
            </w:pPr>
          </w:p>
        </w:tc>
        <w:tc>
          <w:tcPr>
            <w:tcW w:w="223" w:type="pct"/>
            <w:gridSpan w:val="2"/>
          </w:tcPr>
          <w:p w14:paraId="27CAEB4D" w14:textId="140E09AB" w:rsidR="00392AA5" w:rsidRPr="00E90A90" w:rsidRDefault="00392AA5" w:rsidP="00392AA5">
            <w:pPr>
              <w:rPr>
                <w:b/>
              </w:rPr>
            </w:pPr>
          </w:p>
        </w:tc>
        <w:tc>
          <w:tcPr>
            <w:tcW w:w="3312" w:type="pct"/>
          </w:tcPr>
          <w:p w14:paraId="15D5E02C" w14:textId="7A7EC9A0" w:rsidR="00392AA5" w:rsidRPr="00FC335F" w:rsidRDefault="00FC335F" w:rsidP="00D54B62">
            <w:pPr>
              <w:rPr>
                <w:b/>
                <w:i/>
                <w:iCs/>
              </w:rPr>
            </w:pPr>
            <w:r w:rsidRPr="00FC335F">
              <w:rPr>
                <w:b/>
                <w:i/>
                <w:iCs/>
              </w:rPr>
              <w:t>Самостоятельная работа:</w:t>
            </w:r>
            <w:r w:rsidRPr="00FC335F">
              <w:rPr>
                <w:i/>
                <w:iCs/>
              </w:rPr>
              <w:t xml:space="preserve"> </w:t>
            </w:r>
            <w:r w:rsidR="00392AA5" w:rsidRPr="00FC335F">
              <w:rPr>
                <w:i/>
                <w:iCs/>
              </w:rPr>
              <w:t>Формат сообщений SNMP</w:t>
            </w:r>
          </w:p>
        </w:tc>
        <w:tc>
          <w:tcPr>
            <w:tcW w:w="312" w:type="pct"/>
            <w:vAlign w:val="center"/>
          </w:tcPr>
          <w:p w14:paraId="2EB1A0B8" w14:textId="312C8079" w:rsidR="00392AA5" w:rsidRPr="00FC335F" w:rsidRDefault="00FC335F" w:rsidP="00392AA5">
            <w:pPr>
              <w:jc w:val="center"/>
              <w:rPr>
                <w:bCs/>
                <w:i/>
                <w:iCs/>
                <w:u w:val="single"/>
              </w:rPr>
            </w:pPr>
            <w:r w:rsidRPr="00FC335F">
              <w:rPr>
                <w:bCs/>
                <w:i/>
                <w:iCs/>
                <w:u w:val="single"/>
              </w:rPr>
              <w:t>4</w:t>
            </w:r>
          </w:p>
        </w:tc>
        <w:tc>
          <w:tcPr>
            <w:tcW w:w="358" w:type="pct"/>
          </w:tcPr>
          <w:p w14:paraId="6F6F9213" w14:textId="7D3FA77A" w:rsidR="00392AA5" w:rsidRPr="00793DA4" w:rsidRDefault="00392AA5" w:rsidP="00392AA5">
            <w:pPr>
              <w:jc w:val="center"/>
            </w:pPr>
          </w:p>
        </w:tc>
      </w:tr>
      <w:tr w:rsidR="00392AA5" w:rsidRPr="00793DA4" w14:paraId="6608AF31" w14:textId="77777777" w:rsidTr="000767B8">
        <w:trPr>
          <w:trHeight w:val="20"/>
        </w:trPr>
        <w:tc>
          <w:tcPr>
            <w:tcW w:w="795" w:type="pct"/>
            <w:vMerge/>
            <w:vAlign w:val="center"/>
          </w:tcPr>
          <w:p w14:paraId="14A5FD8F" w14:textId="77777777" w:rsidR="00392AA5" w:rsidRPr="00793DA4" w:rsidRDefault="00392AA5" w:rsidP="00392AA5">
            <w:pPr>
              <w:rPr>
                <w:b/>
                <w:bCs/>
              </w:rPr>
            </w:pPr>
          </w:p>
        </w:tc>
        <w:tc>
          <w:tcPr>
            <w:tcW w:w="223" w:type="pct"/>
            <w:gridSpan w:val="2"/>
          </w:tcPr>
          <w:p w14:paraId="3EFD015C" w14:textId="481B5ABF" w:rsidR="00392AA5" w:rsidRPr="00793DA4" w:rsidRDefault="00392AA5" w:rsidP="00392AA5"/>
        </w:tc>
        <w:tc>
          <w:tcPr>
            <w:tcW w:w="3312" w:type="pct"/>
          </w:tcPr>
          <w:p w14:paraId="7A0E19D8" w14:textId="6D09FC8D" w:rsidR="00392AA5" w:rsidRDefault="00392AA5" w:rsidP="00D54B62">
            <w:pPr>
              <w:rPr>
                <w:b/>
              </w:rPr>
            </w:pPr>
            <w:r w:rsidRPr="00793DA4">
              <w:t>Задачи управления: анализ производительности и надежности сети.</w:t>
            </w:r>
          </w:p>
        </w:tc>
        <w:tc>
          <w:tcPr>
            <w:tcW w:w="312" w:type="pct"/>
            <w:vAlign w:val="center"/>
          </w:tcPr>
          <w:p w14:paraId="0B29F8EC" w14:textId="4905AEC2" w:rsidR="00392AA5" w:rsidRPr="00D3092C" w:rsidRDefault="00392AA5" w:rsidP="00392AA5">
            <w:pPr>
              <w:jc w:val="center"/>
              <w:rPr>
                <w:b/>
              </w:rPr>
            </w:pPr>
            <w:r>
              <w:rPr>
                <w:b/>
              </w:rPr>
              <w:t>4</w:t>
            </w:r>
          </w:p>
        </w:tc>
        <w:tc>
          <w:tcPr>
            <w:tcW w:w="358" w:type="pct"/>
          </w:tcPr>
          <w:p w14:paraId="643F28AF" w14:textId="0E08ED75" w:rsidR="00392AA5" w:rsidRPr="00793DA4" w:rsidRDefault="00392AA5" w:rsidP="00392AA5">
            <w:pPr>
              <w:jc w:val="center"/>
            </w:pPr>
          </w:p>
        </w:tc>
      </w:tr>
      <w:tr w:rsidR="00392AA5" w:rsidRPr="00793DA4" w14:paraId="493D1754" w14:textId="77777777" w:rsidTr="000767B8">
        <w:trPr>
          <w:trHeight w:val="20"/>
        </w:trPr>
        <w:tc>
          <w:tcPr>
            <w:tcW w:w="795" w:type="pct"/>
            <w:vMerge/>
            <w:vAlign w:val="center"/>
          </w:tcPr>
          <w:p w14:paraId="7635E109" w14:textId="77777777" w:rsidR="00392AA5" w:rsidRPr="00793DA4" w:rsidRDefault="00392AA5" w:rsidP="00392AA5">
            <w:pPr>
              <w:rPr>
                <w:b/>
                <w:bCs/>
              </w:rPr>
            </w:pPr>
          </w:p>
        </w:tc>
        <w:tc>
          <w:tcPr>
            <w:tcW w:w="223" w:type="pct"/>
            <w:gridSpan w:val="2"/>
          </w:tcPr>
          <w:p w14:paraId="0C07083D" w14:textId="5C753437" w:rsidR="00392AA5" w:rsidRPr="00793DA4" w:rsidRDefault="00392AA5" w:rsidP="00392AA5"/>
        </w:tc>
        <w:tc>
          <w:tcPr>
            <w:tcW w:w="3312" w:type="pct"/>
          </w:tcPr>
          <w:p w14:paraId="1C9D8DE7" w14:textId="2D2B6E33" w:rsidR="00392AA5" w:rsidRDefault="00392AA5" w:rsidP="00D54B62">
            <w:pPr>
              <w:rPr>
                <w:b/>
              </w:rPr>
            </w:pPr>
            <w:r w:rsidRPr="00E90A90">
              <w:rPr>
                <w:b/>
              </w:rPr>
              <w:t>Практическое занятие:</w:t>
            </w:r>
            <w:r w:rsidR="00644625">
              <w:rPr>
                <w:b/>
              </w:rPr>
              <w:t xml:space="preserve"> </w:t>
            </w:r>
            <w:r w:rsidRPr="00793DA4">
              <w:t>Задачи управления: анализ производительности сети</w:t>
            </w:r>
          </w:p>
        </w:tc>
        <w:tc>
          <w:tcPr>
            <w:tcW w:w="312" w:type="pct"/>
            <w:vAlign w:val="center"/>
          </w:tcPr>
          <w:p w14:paraId="04D3CA48" w14:textId="0A027DB7"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4C03CF86" w14:textId="078A57FB" w:rsidR="00392AA5" w:rsidRPr="00793DA4" w:rsidRDefault="00392AA5" w:rsidP="00392AA5">
            <w:pPr>
              <w:jc w:val="center"/>
            </w:pPr>
          </w:p>
        </w:tc>
      </w:tr>
      <w:tr w:rsidR="00392AA5" w:rsidRPr="00793DA4" w14:paraId="26A41DDC" w14:textId="77777777" w:rsidTr="000767B8">
        <w:trPr>
          <w:trHeight w:val="20"/>
        </w:trPr>
        <w:tc>
          <w:tcPr>
            <w:tcW w:w="795" w:type="pct"/>
            <w:vMerge/>
            <w:vAlign w:val="center"/>
          </w:tcPr>
          <w:p w14:paraId="47B4CE94" w14:textId="77777777" w:rsidR="00392AA5" w:rsidRPr="00793DA4" w:rsidRDefault="00392AA5" w:rsidP="00392AA5">
            <w:pPr>
              <w:rPr>
                <w:b/>
                <w:bCs/>
              </w:rPr>
            </w:pPr>
          </w:p>
        </w:tc>
        <w:tc>
          <w:tcPr>
            <w:tcW w:w="223" w:type="pct"/>
            <w:gridSpan w:val="2"/>
          </w:tcPr>
          <w:p w14:paraId="7E65CE2A" w14:textId="1761123A" w:rsidR="00392AA5" w:rsidRPr="00E90A90" w:rsidRDefault="00392AA5" w:rsidP="00392AA5">
            <w:pPr>
              <w:rPr>
                <w:b/>
              </w:rPr>
            </w:pPr>
          </w:p>
        </w:tc>
        <w:tc>
          <w:tcPr>
            <w:tcW w:w="3312" w:type="pct"/>
          </w:tcPr>
          <w:p w14:paraId="01944306" w14:textId="762F556B" w:rsidR="00392AA5" w:rsidRDefault="00392AA5" w:rsidP="00D54B62">
            <w:pPr>
              <w:rPr>
                <w:b/>
              </w:rPr>
            </w:pPr>
            <w:r w:rsidRPr="00E90A90">
              <w:rPr>
                <w:b/>
              </w:rPr>
              <w:t>Практическое занятие:</w:t>
            </w:r>
            <w:r w:rsidR="00644625">
              <w:rPr>
                <w:b/>
              </w:rPr>
              <w:t xml:space="preserve"> </w:t>
            </w:r>
            <w:r w:rsidRPr="00793DA4">
              <w:t>Задачи управления: анализ надежности сети</w:t>
            </w:r>
          </w:p>
        </w:tc>
        <w:tc>
          <w:tcPr>
            <w:tcW w:w="312" w:type="pct"/>
            <w:vAlign w:val="center"/>
          </w:tcPr>
          <w:p w14:paraId="22A32FA0" w14:textId="6359A823"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6966C518" w14:textId="615DEDAE" w:rsidR="00392AA5" w:rsidRPr="00793DA4" w:rsidRDefault="00392AA5" w:rsidP="00392AA5">
            <w:pPr>
              <w:jc w:val="center"/>
            </w:pPr>
          </w:p>
        </w:tc>
      </w:tr>
      <w:tr w:rsidR="00392AA5" w:rsidRPr="00793DA4" w14:paraId="15EFCCC5" w14:textId="77777777" w:rsidTr="000767B8">
        <w:trPr>
          <w:trHeight w:val="20"/>
        </w:trPr>
        <w:tc>
          <w:tcPr>
            <w:tcW w:w="795" w:type="pct"/>
            <w:vMerge/>
            <w:vAlign w:val="center"/>
          </w:tcPr>
          <w:p w14:paraId="011A493B" w14:textId="77777777" w:rsidR="00392AA5" w:rsidRPr="00793DA4" w:rsidRDefault="00392AA5" w:rsidP="00392AA5">
            <w:pPr>
              <w:rPr>
                <w:b/>
                <w:bCs/>
              </w:rPr>
            </w:pPr>
          </w:p>
        </w:tc>
        <w:tc>
          <w:tcPr>
            <w:tcW w:w="223" w:type="pct"/>
            <w:gridSpan w:val="2"/>
          </w:tcPr>
          <w:p w14:paraId="68781AC6" w14:textId="0204F24C" w:rsidR="00392AA5" w:rsidRPr="00E90A90" w:rsidRDefault="00392AA5" w:rsidP="00392AA5">
            <w:pPr>
              <w:rPr>
                <w:b/>
              </w:rPr>
            </w:pPr>
          </w:p>
        </w:tc>
        <w:tc>
          <w:tcPr>
            <w:tcW w:w="3312" w:type="pct"/>
          </w:tcPr>
          <w:p w14:paraId="25A33813" w14:textId="1FFD592D" w:rsidR="00392AA5" w:rsidRDefault="00392AA5" w:rsidP="00D54B62">
            <w:pPr>
              <w:rPr>
                <w:b/>
              </w:rPr>
            </w:pPr>
            <w:r w:rsidRPr="00E90A90">
              <w:rPr>
                <w:b/>
              </w:rPr>
              <w:t>Практическое занятие:</w:t>
            </w:r>
            <w:r>
              <w:t xml:space="preserve"> Управление безопасностью в сети</w:t>
            </w:r>
          </w:p>
        </w:tc>
        <w:tc>
          <w:tcPr>
            <w:tcW w:w="312" w:type="pct"/>
            <w:vAlign w:val="center"/>
          </w:tcPr>
          <w:p w14:paraId="62A7FC90" w14:textId="2FDBFDC5"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6191156C" w14:textId="6B742092" w:rsidR="00392AA5" w:rsidRPr="00793DA4" w:rsidRDefault="00392AA5" w:rsidP="00392AA5">
            <w:pPr>
              <w:jc w:val="center"/>
            </w:pPr>
          </w:p>
        </w:tc>
      </w:tr>
      <w:tr w:rsidR="00392AA5" w:rsidRPr="00793DA4" w14:paraId="09FF5E48" w14:textId="77777777" w:rsidTr="000767B8">
        <w:trPr>
          <w:trHeight w:val="20"/>
        </w:trPr>
        <w:tc>
          <w:tcPr>
            <w:tcW w:w="795" w:type="pct"/>
            <w:vMerge/>
            <w:vAlign w:val="center"/>
          </w:tcPr>
          <w:p w14:paraId="2B8F50B3" w14:textId="77777777" w:rsidR="00392AA5" w:rsidRPr="00793DA4" w:rsidRDefault="00392AA5" w:rsidP="00392AA5">
            <w:pPr>
              <w:rPr>
                <w:b/>
                <w:bCs/>
              </w:rPr>
            </w:pPr>
          </w:p>
        </w:tc>
        <w:tc>
          <w:tcPr>
            <w:tcW w:w="223" w:type="pct"/>
            <w:gridSpan w:val="2"/>
          </w:tcPr>
          <w:p w14:paraId="3417A02B" w14:textId="12CFFC11" w:rsidR="00392AA5" w:rsidRPr="00793DA4" w:rsidRDefault="00392AA5" w:rsidP="00392AA5"/>
        </w:tc>
        <w:tc>
          <w:tcPr>
            <w:tcW w:w="3312" w:type="pct"/>
          </w:tcPr>
          <w:p w14:paraId="16D83E84" w14:textId="5552CEEA" w:rsidR="00392AA5" w:rsidRDefault="00392AA5" w:rsidP="00D54B62">
            <w:pPr>
              <w:rPr>
                <w:b/>
              </w:rPr>
            </w:pPr>
            <w:r w:rsidRPr="00793DA4">
              <w:t>Оборудование для диагностики и сертификации кабельных систем. Сетевые мониторы, приборы для сертификации кабельных систем, кабельные сканеры и тестеры.</w:t>
            </w:r>
          </w:p>
        </w:tc>
        <w:tc>
          <w:tcPr>
            <w:tcW w:w="312" w:type="pct"/>
            <w:vAlign w:val="center"/>
          </w:tcPr>
          <w:p w14:paraId="096873DB" w14:textId="01AAF727" w:rsidR="00392AA5" w:rsidRPr="00D3092C" w:rsidRDefault="00392AA5" w:rsidP="00392AA5">
            <w:pPr>
              <w:jc w:val="center"/>
              <w:rPr>
                <w:b/>
              </w:rPr>
            </w:pPr>
            <w:r>
              <w:rPr>
                <w:b/>
              </w:rPr>
              <w:t>4</w:t>
            </w:r>
          </w:p>
        </w:tc>
        <w:tc>
          <w:tcPr>
            <w:tcW w:w="358" w:type="pct"/>
          </w:tcPr>
          <w:p w14:paraId="0731510F" w14:textId="6112849D" w:rsidR="00392AA5" w:rsidRPr="00793DA4" w:rsidRDefault="00392AA5" w:rsidP="00392AA5">
            <w:pPr>
              <w:jc w:val="center"/>
            </w:pPr>
          </w:p>
        </w:tc>
      </w:tr>
      <w:tr w:rsidR="00392AA5" w:rsidRPr="00793DA4" w14:paraId="508BCF4A" w14:textId="77777777" w:rsidTr="000767B8">
        <w:trPr>
          <w:trHeight w:val="20"/>
        </w:trPr>
        <w:tc>
          <w:tcPr>
            <w:tcW w:w="795" w:type="pct"/>
            <w:vMerge/>
            <w:vAlign w:val="center"/>
          </w:tcPr>
          <w:p w14:paraId="24D09B9E" w14:textId="77777777" w:rsidR="00392AA5" w:rsidRPr="00793DA4" w:rsidRDefault="00392AA5" w:rsidP="00392AA5">
            <w:pPr>
              <w:rPr>
                <w:b/>
                <w:bCs/>
              </w:rPr>
            </w:pPr>
          </w:p>
        </w:tc>
        <w:tc>
          <w:tcPr>
            <w:tcW w:w="223" w:type="pct"/>
            <w:gridSpan w:val="2"/>
          </w:tcPr>
          <w:p w14:paraId="71EEBD5C" w14:textId="54B7F7C6" w:rsidR="00392AA5" w:rsidRPr="00793DA4" w:rsidRDefault="00392AA5" w:rsidP="00392AA5"/>
        </w:tc>
        <w:tc>
          <w:tcPr>
            <w:tcW w:w="3312" w:type="pct"/>
          </w:tcPr>
          <w:p w14:paraId="230F0B4B" w14:textId="10ECE13C" w:rsidR="00392AA5" w:rsidRDefault="00392AA5" w:rsidP="00D54B62">
            <w:pPr>
              <w:rPr>
                <w:b/>
              </w:rPr>
            </w:pPr>
            <w:r w:rsidRPr="00E90A90">
              <w:rPr>
                <w:b/>
              </w:rPr>
              <w:t>Практическое занятие:</w:t>
            </w:r>
            <w:r w:rsidR="00644625">
              <w:rPr>
                <w:b/>
              </w:rPr>
              <w:t xml:space="preserve"> </w:t>
            </w:r>
            <w:r w:rsidRPr="00793DA4">
              <w:t>Средства анализа сети с помощью команд сетевой операционной системы</w:t>
            </w:r>
          </w:p>
        </w:tc>
        <w:tc>
          <w:tcPr>
            <w:tcW w:w="312" w:type="pct"/>
            <w:vAlign w:val="center"/>
          </w:tcPr>
          <w:p w14:paraId="6EE35EC4" w14:textId="00E317A7" w:rsidR="00392AA5" w:rsidRPr="00D3092C" w:rsidRDefault="00392AA5" w:rsidP="00392AA5">
            <w:pPr>
              <w:jc w:val="center"/>
              <w:rPr>
                <w:b/>
              </w:rPr>
            </w:pPr>
            <w:r w:rsidRPr="002B5BF1">
              <w:rPr>
                <w:b/>
                <w:color w:val="548DD4" w:themeColor="text2" w:themeTint="99"/>
              </w:rPr>
              <w:t>2</w:t>
            </w:r>
          </w:p>
        </w:tc>
        <w:tc>
          <w:tcPr>
            <w:tcW w:w="358" w:type="pct"/>
          </w:tcPr>
          <w:p w14:paraId="23B77838" w14:textId="1E765361" w:rsidR="00392AA5" w:rsidRPr="00793DA4" w:rsidRDefault="00392AA5" w:rsidP="00392AA5">
            <w:pPr>
              <w:jc w:val="center"/>
            </w:pPr>
          </w:p>
        </w:tc>
      </w:tr>
      <w:tr w:rsidR="00392AA5" w:rsidRPr="00793DA4" w14:paraId="1E4DB720" w14:textId="77777777" w:rsidTr="000767B8">
        <w:trPr>
          <w:trHeight w:val="20"/>
        </w:trPr>
        <w:tc>
          <w:tcPr>
            <w:tcW w:w="795" w:type="pct"/>
            <w:vMerge w:val="restart"/>
          </w:tcPr>
          <w:p w14:paraId="1E9C26A5" w14:textId="77777777" w:rsidR="00392AA5" w:rsidRPr="00793DA4" w:rsidRDefault="00392AA5" w:rsidP="00392AA5">
            <w:pPr>
              <w:rPr>
                <w:b/>
                <w:bCs/>
              </w:rPr>
            </w:pPr>
            <w:r w:rsidRPr="00793DA4">
              <w:rPr>
                <w:b/>
                <w:bCs/>
              </w:rPr>
              <w:t>Тема 1.2. Эксплуатация систем IP-телефонии</w:t>
            </w:r>
          </w:p>
        </w:tc>
        <w:tc>
          <w:tcPr>
            <w:tcW w:w="223" w:type="pct"/>
            <w:gridSpan w:val="2"/>
          </w:tcPr>
          <w:p w14:paraId="67835CD5" w14:textId="30A9512E" w:rsidR="00392AA5" w:rsidRPr="00793DA4" w:rsidRDefault="00392AA5" w:rsidP="00392AA5">
            <w:pPr>
              <w:rPr>
                <w:b/>
                <w:bCs/>
                <w:i/>
              </w:rPr>
            </w:pPr>
          </w:p>
        </w:tc>
        <w:tc>
          <w:tcPr>
            <w:tcW w:w="3312" w:type="pct"/>
          </w:tcPr>
          <w:p w14:paraId="59B81ECD" w14:textId="656F9D0C" w:rsidR="00392AA5" w:rsidRDefault="00392AA5" w:rsidP="00D54B62">
            <w:pPr>
              <w:rPr>
                <w:b/>
                <w:bCs/>
              </w:rPr>
            </w:pPr>
            <w:r w:rsidRPr="00793DA4">
              <w:rPr>
                <w:b/>
                <w:bCs/>
                <w:i/>
              </w:rPr>
              <w:t>Содержание</w:t>
            </w:r>
          </w:p>
        </w:tc>
        <w:tc>
          <w:tcPr>
            <w:tcW w:w="312" w:type="pct"/>
          </w:tcPr>
          <w:p w14:paraId="358D4FDD" w14:textId="1330FF20" w:rsidR="00392AA5" w:rsidRPr="004A1B47" w:rsidRDefault="00392AA5" w:rsidP="00392AA5">
            <w:pPr>
              <w:jc w:val="center"/>
              <w:rPr>
                <w:b/>
                <w:bCs/>
              </w:rPr>
            </w:pPr>
            <w:r>
              <w:rPr>
                <w:b/>
                <w:bCs/>
              </w:rPr>
              <w:t>60</w:t>
            </w:r>
          </w:p>
        </w:tc>
        <w:tc>
          <w:tcPr>
            <w:tcW w:w="358" w:type="pct"/>
          </w:tcPr>
          <w:p w14:paraId="093DAE20" w14:textId="77777777" w:rsidR="00392AA5" w:rsidRPr="00793DA4" w:rsidRDefault="00392AA5" w:rsidP="00392AA5">
            <w:pPr>
              <w:jc w:val="center"/>
              <w:rPr>
                <w:b/>
              </w:rPr>
            </w:pPr>
          </w:p>
        </w:tc>
      </w:tr>
      <w:tr w:rsidR="00392AA5" w:rsidRPr="00793DA4" w14:paraId="50C0C4B3" w14:textId="77777777" w:rsidTr="000767B8">
        <w:trPr>
          <w:trHeight w:val="20"/>
        </w:trPr>
        <w:tc>
          <w:tcPr>
            <w:tcW w:w="795" w:type="pct"/>
            <w:vMerge/>
            <w:vAlign w:val="center"/>
          </w:tcPr>
          <w:p w14:paraId="267714A1" w14:textId="77777777" w:rsidR="00392AA5" w:rsidRPr="00793DA4" w:rsidRDefault="00392AA5" w:rsidP="00392AA5">
            <w:pPr>
              <w:rPr>
                <w:b/>
                <w:bCs/>
              </w:rPr>
            </w:pPr>
          </w:p>
        </w:tc>
        <w:tc>
          <w:tcPr>
            <w:tcW w:w="223" w:type="pct"/>
            <w:gridSpan w:val="2"/>
          </w:tcPr>
          <w:p w14:paraId="415F1B56" w14:textId="6A9C1AEA" w:rsidR="00392AA5" w:rsidRPr="00793DA4" w:rsidRDefault="00392AA5" w:rsidP="00392AA5"/>
        </w:tc>
        <w:tc>
          <w:tcPr>
            <w:tcW w:w="3312" w:type="pct"/>
          </w:tcPr>
          <w:p w14:paraId="37E05219" w14:textId="6CBE1BBB" w:rsidR="00392AA5" w:rsidRDefault="00392AA5" w:rsidP="00D54B62">
            <w:pPr>
              <w:rPr>
                <w:b/>
              </w:rPr>
            </w:pPr>
            <w:r w:rsidRPr="00793DA4">
              <w:t xml:space="preserve">Настройка H.323. Описание H.323 и общие рекомендации. Функциональные компоненты H.323.Установка и поддержка соединения H.323. Соединения без и с использованием </w:t>
            </w:r>
            <w:proofErr w:type="spellStart"/>
            <w:r w:rsidRPr="00793DA4">
              <w:t>GateKeeper</w:t>
            </w:r>
            <w:proofErr w:type="spellEnd"/>
            <w:r w:rsidRPr="00793DA4">
              <w:t xml:space="preserve">. Соединения с использованием нескольких </w:t>
            </w:r>
            <w:proofErr w:type="spellStart"/>
            <w:r w:rsidRPr="00793DA4">
              <w:t>GateKeeper</w:t>
            </w:r>
            <w:proofErr w:type="spellEnd"/>
            <w:r w:rsidRPr="00793DA4">
              <w:t>. Многопользовательские конференции. Обеспечение отказоустойчивости.</w:t>
            </w:r>
          </w:p>
        </w:tc>
        <w:tc>
          <w:tcPr>
            <w:tcW w:w="312" w:type="pct"/>
          </w:tcPr>
          <w:p w14:paraId="78A88A94" w14:textId="078296D0" w:rsidR="00392AA5" w:rsidRPr="00D3092C" w:rsidRDefault="00392AA5" w:rsidP="00392AA5">
            <w:pPr>
              <w:jc w:val="center"/>
              <w:rPr>
                <w:b/>
              </w:rPr>
            </w:pPr>
            <w:r>
              <w:rPr>
                <w:b/>
              </w:rPr>
              <w:t>4</w:t>
            </w:r>
          </w:p>
        </w:tc>
        <w:tc>
          <w:tcPr>
            <w:tcW w:w="358" w:type="pct"/>
          </w:tcPr>
          <w:p w14:paraId="74D955E2" w14:textId="3C6969A2" w:rsidR="00392AA5" w:rsidRPr="00793DA4" w:rsidRDefault="00392AA5" w:rsidP="00392AA5">
            <w:pPr>
              <w:jc w:val="center"/>
              <w:rPr>
                <w:b/>
              </w:rPr>
            </w:pPr>
          </w:p>
        </w:tc>
      </w:tr>
      <w:tr w:rsidR="00392AA5" w:rsidRPr="00793DA4" w14:paraId="1BD764E5" w14:textId="77777777" w:rsidTr="000767B8">
        <w:trPr>
          <w:trHeight w:val="20"/>
        </w:trPr>
        <w:tc>
          <w:tcPr>
            <w:tcW w:w="795" w:type="pct"/>
            <w:vMerge/>
            <w:vAlign w:val="center"/>
          </w:tcPr>
          <w:p w14:paraId="0E46DBC6" w14:textId="77777777" w:rsidR="00392AA5" w:rsidRPr="00793DA4" w:rsidRDefault="00392AA5" w:rsidP="00392AA5">
            <w:pPr>
              <w:rPr>
                <w:b/>
                <w:bCs/>
              </w:rPr>
            </w:pPr>
          </w:p>
        </w:tc>
        <w:tc>
          <w:tcPr>
            <w:tcW w:w="223" w:type="pct"/>
            <w:gridSpan w:val="2"/>
          </w:tcPr>
          <w:p w14:paraId="306CE09D" w14:textId="77777777" w:rsidR="00392AA5" w:rsidRPr="00793DA4" w:rsidRDefault="00392AA5" w:rsidP="00392AA5"/>
        </w:tc>
        <w:tc>
          <w:tcPr>
            <w:tcW w:w="3312" w:type="pct"/>
          </w:tcPr>
          <w:p w14:paraId="2359505B" w14:textId="6A897BE8" w:rsidR="00392AA5" w:rsidRPr="00FC335F" w:rsidRDefault="00392AA5" w:rsidP="00D54B62">
            <w:pPr>
              <w:pStyle w:val="Style45"/>
              <w:widowControl/>
              <w:tabs>
                <w:tab w:val="left" w:pos="499"/>
              </w:tabs>
              <w:spacing w:line="240" w:lineRule="auto"/>
              <w:ind w:firstLine="0"/>
              <w:rPr>
                <w:rStyle w:val="FontStyle62"/>
                <w:i/>
                <w:iCs/>
                <w:sz w:val="22"/>
                <w:szCs w:val="22"/>
              </w:rPr>
            </w:pPr>
            <w:r w:rsidRPr="00FC335F">
              <w:rPr>
                <w:rStyle w:val="FontStyle62"/>
                <w:b/>
                <w:i/>
                <w:iCs/>
                <w:sz w:val="24"/>
              </w:rPr>
              <w:t>Самостоятельная работа:</w:t>
            </w:r>
            <w:r w:rsidR="00644625">
              <w:rPr>
                <w:rStyle w:val="FontStyle62"/>
                <w:b/>
                <w:i/>
                <w:iCs/>
                <w:sz w:val="24"/>
              </w:rPr>
              <w:t xml:space="preserve"> </w:t>
            </w:r>
            <w:r w:rsidRPr="00FC335F">
              <w:rPr>
                <w:rStyle w:val="FontStyle62"/>
                <w:i/>
                <w:iCs/>
                <w:sz w:val="24"/>
              </w:rPr>
              <w:t>Систематическая проработка конспектов занятий, учебной и специальной технической литературы</w:t>
            </w:r>
            <w:r w:rsidRPr="00FC335F">
              <w:rPr>
                <w:rStyle w:val="FontStyle62"/>
                <w:i/>
                <w:iCs/>
                <w:sz w:val="22"/>
                <w:szCs w:val="22"/>
              </w:rPr>
              <w:t>.</w:t>
            </w:r>
          </w:p>
          <w:p w14:paraId="11FB97B1" w14:textId="77777777" w:rsidR="00392AA5" w:rsidRPr="00E33FD7" w:rsidRDefault="00392AA5" w:rsidP="00D54B62">
            <w:pPr>
              <w:rPr>
                <w:b/>
                <w:i/>
                <w:sz w:val="22"/>
                <w:szCs w:val="22"/>
                <w:u w:val="single"/>
              </w:rPr>
            </w:pPr>
          </w:p>
        </w:tc>
        <w:tc>
          <w:tcPr>
            <w:tcW w:w="312" w:type="pct"/>
          </w:tcPr>
          <w:p w14:paraId="5BF1C226" w14:textId="7479F400" w:rsidR="00392AA5" w:rsidRPr="00D3092C" w:rsidRDefault="00FC335F" w:rsidP="00392AA5">
            <w:pPr>
              <w:jc w:val="center"/>
              <w:rPr>
                <w:b/>
              </w:rPr>
            </w:pPr>
            <w:r>
              <w:rPr>
                <w:b/>
                <w:i/>
                <w:sz w:val="22"/>
                <w:szCs w:val="22"/>
                <w:u w:val="single"/>
              </w:rPr>
              <w:t>6</w:t>
            </w:r>
          </w:p>
        </w:tc>
        <w:tc>
          <w:tcPr>
            <w:tcW w:w="358" w:type="pct"/>
          </w:tcPr>
          <w:p w14:paraId="64B200D9" w14:textId="33064AF0" w:rsidR="00392AA5" w:rsidRPr="00793DA4" w:rsidRDefault="00392AA5" w:rsidP="00392AA5">
            <w:pPr>
              <w:jc w:val="center"/>
              <w:rPr>
                <w:b/>
              </w:rPr>
            </w:pPr>
          </w:p>
        </w:tc>
      </w:tr>
      <w:tr w:rsidR="00392AA5" w:rsidRPr="00793DA4" w14:paraId="4B577B58" w14:textId="77777777" w:rsidTr="000767B8">
        <w:trPr>
          <w:trHeight w:val="20"/>
        </w:trPr>
        <w:tc>
          <w:tcPr>
            <w:tcW w:w="795" w:type="pct"/>
            <w:vMerge/>
            <w:vAlign w:val="center"/>
          </w:tcPr>
          <w:p w14:paraId="3146536C" w14:textId="77777777" w:rsidR="00392AA5" w:rsidRPr="00793DA4" w:rsidRDefault="00392AA5" w:rsidP="00392AA5">
            <w:pPr>
              <w:rPr>
                <w:b/>
                <w:bCs/>
              </w:rPr>
            </w:pPr>
          </w:p>
        </w:tc>
        <w:tc>
          <w:tcPr>
            <w:tcW w:w="223" w:type="pct"/>
            <w:gridSpan w:val="2"/>
          </w:tcPr>
          <w:p w14:paraId="71FB32D8" w14:textId="3C8470F5" w:rsidR="00392AA5" w:rsidRPr="00793DA4" w:rsidRDefault="00392AA5" w:rsidP="00392AA5"/>
        </w:tc>
        <w:tc>
          <w:tcPr>
            <w:tcW w:w="3312" w:type="pct"/>
          </w:tcPr>
          <w:p w14:paraId="527475FD" w14:textId="543ACB9E" w:rsidR="00392AA5" w:rsidRDefault="00392AA5" w:rsidP="00D54B62">
            <w:pPr>
              <w:rPr>
                <w:b/>
              </w:rPr>
            </w:pPr>
            <w:r w:rsidRPr="00793DA4">
              <w:t>Настройка SIP. Описание и общие рекомендации. Технология SIP и связанные с ней стандарты. Функциональные компоненты SIP. Сообщения SIP. Адресация SIP. Модель установления соединения. Планирование отказоустойчивости.</w:t>
            </w:r>
          </w:p>
        </w:tc>
        <w:tc>
          <w:tcPr>
            <w:tcW w:w="312" w:type="pct"/>
          </w:tcPr>
          <w:p w14:paraId="4CDA75CA" w14:textId="7BF71F30" w:rsidR="00392AA5" w:rsidRPr="00D3092C" w:rsidRDefault="00392AA5" w:rsidP="00392AA5">
            <w:pPr>
              <w:jc w:val="center"/>
              <w:rPr>
                <w:b/>
              </w:rPr>
            </w:pPr>
            <w:r>
              <w:rPr>
                <w:b/>
              </w:rPr>
              <w:t>4</w:t>
            </w:r>
          </w:p>
        </w:tc>
        <w:tc>
          <w:tcPr>
            <w:tcW w:w="358" w:type="pct"/>
          </w:tcPr>
          <w:p w14:paraId="73E5A0D2" w14:textId="13759FEC" w:rsidR="00392AA5" w:rsidRPr="00793DA4" w:rsidRDefault="00392AA5" w:rsidP="00392AA5">
            <w:pPr>
              <w:jc w:val="center"/>
            </w:pPr>
          </w:p>
        </w:tc>
      </w:tr>
      <w:tr w:rsidR="00392AA5" w:rsidRPr="00793DA4" w14:paraId="7B7F8190" w14:textId="77777777" w:rsidTr="000767B8">
        <w:trPr>
          <w:trHeight w:val="20"/>
        </w:trPr>
        <w:tc>
          <w:tcPr>
            <w:tcW w:w="795" w:type="pct"/>
            <w:vMerge/>
            <w:vAlign w:val="center"/>
          </w:tcPr>
          <w:p w14:paraId="7623BDE6" w14:textId="77777777" w:rsidR="00392AA5" w:rsidRPr="00793DA4" w:rsidRDefault="00392AA5" w:rsidP="00392AA5">
            <w:pPr>
              <w:rPr>
                <w:b/>
                <w:bCs/>
              </w:rPr>
            </w:pPr>
          </w:p>
        </w:tc>
        <w:tc>
          <w:tcPr>
            <w:tcW w:w="223" w:type="pct"/>
            <w:gridSpan w:val="2"/>
          </w:tcPr>
          <w:p w14:paraId="54392613" w14:textId="3FEE36E1" w:rsidR="00392AA5" w:rsidRPr="00793DA4" w:rsidRDefault="00392AA5" w:rsidP="00392AA5"/>
        </w:tc>
        <w:tc>
          <w:tcPr>
            <w:tcW w:w="3312" w:type="pct"/>
          </w:tcPr>
          <w:p w14:paraId="08B3878C" w14:textId="1F9FBEB7" w:rsidR="00392AA5" w:rsidRDefault="00392AA5" w:rsidP="00D54B62">
            <w:pPr>
              <w:rPr>
                <w:b/>
              </w:rPr>
            </w:pPr>
            <w:r w:rsidRPr="00AB2E2D">
              <w:rPr>
                <w:b/>
              </w:rPr>
              <w:t>Практическое занятие:</w:t>
            </w:r>
            <w:r w:rsidR="00FC335F">
              <w:rPr>
                <w:b/>
              </w:rPr>
              <w:t xml:space="preserve"> </w:t>
            </w:r>
            <w:r w:rsidRPr="00793DA4">
              <w:t xml:space="preserve">Настройка аппаратных </w:t>
            </w:r>
            <w:r w:rsidR="00FC335F">
              <w:t xml:space="preserve">и </w:t>
            </w:r>
            <w:r w:rsidR="00FC335F" w:rsidRPr="00793DA4">
              <w:t xml:space="preserve">программных </w:t>
            </w:r>
            <w:r w:rsidRPr="00793DA4">
              <w:t>IP-телефонов</w:t>
            </w:r>
            <w:r w:rsidR="00FC335F">
              <w:t>,</w:t>
            </w:r>
            <w:r w:rsidR="00FC335F" w:rsidRPr="00793DA4">
              <w:t xml:space="preserve"> факсов</w:t>
            </w:r>
          </w:p>
        </w:tc>
        <w:tc>
          <w:tcPr>
            <w:tcW w:w="312" w:type="pct"/>
          </w:tcPr>
          <w:p w14:paraId="2F769B1E" w14:textId="58DF46FF" w:rsidR="00392AA5" w:rsidRPr="00D3092C" w:rsidRDefault="00392AA5" w:rsidP="00392AA5">
            <w:pPr>
              <w:jc w:val="center"/>
              <w:rPr>
                <w:b/>
              </w:rPr>
            </w:pPr>
            <w:r w:rsidRPr="002B5BF1">
              <w:rPr>
                <w:b/>
                <w:color w:val="548DD4" w:themeColor="text2" w:themeTint="99"/>
              </w:rPr>
              <w:t>2</w:t>
            </w:r>
          </w:p>
        </w:tc>
        <w:tc>
          <w:tcPr>
            <w:tcW w:w="358" w:type="pct"/>
          </w:tcPr>
          <w:p w14:paraId="74299D2B" w14:textId="2284E632" w:rsidR="00392AA5" w:rsidRPr="00793DA4" w:rsidRDefault="00392AA5" w:rsidP="00392AA5">
            <w:pPr>
              <w:jc w:val="center"/>
            </w:pPr>
          </w:p>
        </w:tc>
      </w:tr>
      <w:tr w:rsidR="00392AA5" w:rsidRPr="00793DA4" w14:paraId="5CDE4B7F" w14:textId="77777777" w:rsidTr="000767B8">
        <w:trPr>
          <w:trHeight w:val="20"/>
        </w:trPr>
        <w:tc>
          <w:tcPr>
            <w:tcW w:w="795" w:type="pct"/>
            <w:vMerge/>
            <w:vAlign w:val="center"/>
          </w:tcPr>
          <w:p w14:paraId="659A76C2" w14:textId="77777777" w:rsidR="00392AA5" w:rsidRPr="00793DA4" w:rsidRDefault="00392AA5" w:rsidP="00392AA5">
            <w:pPr>
              <w:rPr>
                <w:b/>
                <w:bCs/>
              </w:rPr>
            </w:pPr>
          </w:p>
        </w:tc>
        <w:tc>
          <w:tcPr>
            <w:tcW w:w="223" w:type="pct"/>
            <w:gridSpan w:val="2"/>
          </w:tcPr>
          <w:p w14:paraId="71CADDA5" w14:textId="30BC2158" w:rsidR="00392AA5" w:rsidRPr="00793DA4" w:rsidRDefault="00392AA5" w:rsidP="00392AA5"/>
        </w:tc>
        <w:tc>
          <w:tcPr>
            <w:tcW w:w="3312" w:type="pct"/>
          </w:tcPr>
          <w:p w14:paraId="0D70F970" w14:textId="7469EA27" w:rsidR="00392AA5" w:rsidRPr="00FC335F" w:rsidRDefault="00FC335F" w:rsidP="00D54B62">
            <w:pPr>
              <w:rPr>
                <w:b/>
                <w:i/>
                <w:iCs/>
              </w:rPr>
            </w:pPr>
            <w:r w:rsidRPr="00FC335F">
              <w:rPr>
                <w:b/>
                <w:i/>
                <w:iCs/>
              </w:rPr>
              <w:t>Самостоятельная работа:</w:t>
            </w:r>
            <w:r w:rsidRPr="00FC335F">
              <w:rPr>
                <w:i/>
                <w:iCs/>
              </w:rPr>
              <w:t xml:space="preserve"> Настройка аппаратных и программных IP-телефонов</w:t>
            </w:r>
          </w:p>
        </w:tc>
        <w:tc>
          <w:tcPr>
            <w:tcW w:w="312" w:type="pct"/>
          </w:tcPr>
          <w:p w14:paraId="0EA5F5BC" w14:textId="1CA802E0" w:rsidR="00392AA5" w:rsidRPr="00FC335F" w:rsidRDefault="00FC335F" w:rsidP="00392AA5">
            <w:pPr>
              <w:jc w:val="center"/>
              <w:rPr>
                <w:b/>
                <w:i/>
                <w:iCs/>
                <w:u w:val="single"/>
              </w:rPr>
            </w:pPr>
            <w:r>
              <w:rPr>
                <w:b/>
                <w:i/>
                <w:iCs/>
                <w:u w:val="single"/>
              </w:rPr>
              <w:t>6</w:t>
            </w:r>
          </w:p>
        </w:tc>
        <w:tc>
          <w:tcPr>
            <w:tcW w:w="358" w:type="pct"/>
          </w:tcPr>
          <w:p w14:paraId="0FD0EB44" w14:textId="5F7FCE40" w:rsidR="00392AA5" w:rsidRPr="00793DA4" w:rsidRDefault="00392AA5" w:rsidP="00392AA5">
            <w:pPr>
              <w:jc w:val="center"/>
            </w:pPr>
          </w:p>
        </w:tc>
      </w:tr>
      <w:tr w:rsidR="00392AA5" w:rsidRPr="00793DA4" w14:paraId="4C10F135" w14:textId="77777777" w:rsidTr="000767B8">
        <w:trPr>
          <w:trHeight w:val="20"/>
        </w:trPr>
        <w:tc>
          <w:tcPr>
            <w:tcW w:w="795" w:type="pct"/>
            <w:vMerge/>
            <w:vAlign w:val="center"/>
          </w:tcPr>
          <w:p w14:paraId="57031F07" w14:textId="77777777" w:rsidR="00392AA5" w:rsidRPr="00793DA4" w:rsidRDefault="00392AA5" w:rsidP="00392AA5">
            <w:pPr>
              <w:rPr>
                <w:b/>
                <w:bCs/>
              </w:rPr>
            </w:pPr>
          </w:p>
        </w:tc>
        <w:tc>
          <w:tcPr>
            <w:tcW w:w="223" w:type="pct"/>
            <w:gridSpan w:val="2"/>
          </w:tcPr>
          <w:p w14:paraId="2DCA2BDB" w14:textId="3C57EB03" w:rsidR="00392AA5" w:rsidRPr="00793DA4" w:rsidRDefault="00392AA5" w:rsidP="00392AA5"/>
        </w:tc>
        <w:tc>
          <w:tcPr>
            <w:tcW w:w="3312" w:type="pct"/>
          </w:tcPr>
          <w:p w14:paraId="110771F3" w14:textId="6C7DF9CA" w:rsidR="00392AA5" w:rsidRDefault="00392AA5" w:rsidP="00D54B62">
            <w:pPr>
              <w:rPr>
                <w:b/>
              </w:rPr>
            </w:pPr>
            <w:r w:rsidRPr="00793DA4">
              <w:t xml:space="preserve"> Установка и инсталляция программного коммутатора. Монтажные процедуры. Процедуры инсталляции. Управление аппаратными средствами и портами. Протоколы управления MGCP, H.248. Создание аналоговых абонентов. Внутристанционная маршрутизация.</w:t>
            </w:r>
          </w:p>
        </w:tc>
        <w:tc>
          <w:tcPr>
            <w:tcW w:w="312" w:type="pct"/>
          </w:tcPr>
          <w:p w14:paraId="40014202" w14:textId="421DEC85" w:rsidR="00392AA5" w:rsidRPr="00D3092C" w:rsidRDefault="00392AA5" w:rsidP="00392AA5">
            <w:pPr>
              <w:jc w:val="center"/>
              <w:rPr>
                <w:b/>
              </w:rPr>
            </w:pPr>
            <w:r>
              <w:rPr>
                <w:b/>
              </w:rPr>
              <w:t>4</w:t>
            </w:r>
          </w:p>
        </w:tc>
        <w:tc>
          <w:tcPr>
            <w:tcW w:w="358" w:type="pct"/>
          </w:tcPr>
          <w:p w14:paraId="0B4E0B37" w14:textId="45184F08" w:rsidR="00392AA5" w:rsidRPr="00793DA4" w:rsidRDefault="00392AA5" w:rsidP="00392AA5">
            <w:pPr>
              <w:jc w:val="center"/>
            </w:pPr>
          </w:p>
        </w:tc>
      </w:tr>
      <w:tr w:rsidR="00392AA5" w:rsidRPr="00793DA4" w14:paraId="32251A63" w14:textId="77777777" w:rsidTr="000767B8">
        <w:trPr>
          <w:trHeight w:val="20"/>
        </w:trPr>
        <w:tc>
          <w:tcPr>
            <w:tcW w:w="795" w:type="pct"/>
            <w:vMerge/>
            <w:vAlign w:val="center"/>
          </w:tcPr>
          <w:p w14:paraId="410248E2" w14:textId="77777777" w:rsidR="00392AA5" w:rsidRPr="00793DA4" w:rsidRDefault="00392AA5" w:rsidP="00392AA5">
            <w:pPr>
              <w:rPr>
                <w:b/>
                <w:bCs/>
              </w:rPr>
            </w:pPr>
          </w:p>
        </w:tc>
        <w:tc>
          <w:tcPr>
            <w:tcW w:w="223" w:type="pct"/>
            <w:gridSpan w:val="2"/>
          </w:tcPr>
          <w:p w14:paraId="0FB2DCA6" w14:textId="0358EBD2" w:rsidR="00392AA5" w:rsidRPr="00793DA4" w:rsidRDefault="00392AA5" w:rsidP="00392AA5"/>
        </w:tc>
        <w:tc>
          <w:tcPr>
            <w:tcW w:w="3312" w:type="pct"/>
          </w:tcPr>
          <w:p w14:paraId="764E54D9" w14:textId="37636D91" w:rsidR="00392AA5" w:rsidRDefault="00392AA5" w:rsidP="00D54B62">
            <w:pPr>
              <w:rPr>
                <w:b/>
              </w:rPr>
            </w:pPr>
            <w:r w:rsidRPr="00AB2E2D">
              <w:rPr>
                <w:b/>
              </w:rPr>
              <w:t>Практическое занятие:</w:t>
            </w:r>
            <w:r w:rsidR="00644625">
              <w:rPr>
                <w:b/>
              </w:rPr>
              <w:t xml:space="preserve"> </w:t>
            </w:r>
            <w:r w:rsidRPr="00793DA4">
              <w:t>Развертывание сети с использованием VLAN для IP-телефонии</w:t>
            </w:r>
          </w:p>
        </w:tc>
        <w:tc>
          <w:tcPr>
            <w:tcW w:w="312" w:type="pct"/>
          </w:tcPr>
          <w:p w14:paraId="5BC777E9" w14:textId="65AB43A1"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0E501AE9" w14:textId="509CC151" w:rsidR="00392AA5" w:rsidRPr="00793DA4" w:rsidRDefault="00392AA5" w:rsidP="00392AA5">
            <w:pPr>
              <w:jc w:val="center"/>
            </w:pPr>
          </w:p>
        </w:tc>
      </w:tr>
      <w:tr w:rsidR="00392AA5" w:rsidRPr="00793DA4" w14:paraId="144E73E4" w14:textId="77777777" w:rsidTr="000767B8">
        <w:trPr>
          <w:trHeight w:val="20"/>
        </w:trPr>
        <w:tc>
          <w:tcPr>
            <w:tcW w:w="795" w:type="pct"/>
            <w:vMerge/>
            <w:vAlign w:val="center"/>
          </w:tcPr>
          <w:p w14:paraId="54721537" w14:textId="77777777" w:rsidR="00392AA5" w:rsidRPr="00793DA4" w:rsidRDefault="00392AA5" w:rsidP="00392AA5">
            <w:pPr>
              <w:rPr>
                <w:b/>
                <w:bCs/>
              </w:rPr>
            </w:pPr>
          </w:p>
        </w:tc>
        <w:tc>
          <w:tcPr>
            <w:tcW w:w="223" w:type="pct"/>
            <w:gridSpan w:val="2"/>
          </w:tcPr>
          <w:p w14:paraId="37A4C33C" w14:textId="055B84ED" w:rsidR="00392AA5" w:rsidRPr="00793DA4" w:rsidRDefault="00392AA5" w:rsidP="00392AA5"/>
        </w:tc>
        <w:tc>
          <w:tcPr>
            <w:tcW w:w="3312" w:type="pct"/>
          </w:tcPr>
          <w:p w14:paraId="1BF6DCC4" w14:textId="7C6F17EF" w:rsidR="00392AA5" w:rsidRDefault="00392AA5" w:rsidP="00D54B62">
            <w:pPr>
              <w:rPr>
                <w:b/>
              </w:rPr>
            </w:pPr>
            <w:r w:rsidRPr="00AB2E2D">
              <w:rPr>
                <w:b/>
              </w:rPr>
              <w:t>Практическое занятие:</w:t>
            </w:r>
            <w:r w:rsidR="00644625">
              <w:rPr>
                <w:b/>
              </w:rPr>
              <w:t xml:space="preserve"> </w:t>
            </w:r>
            <w:r w:rsidRPr="00793DA4">
              <w:t>Настройка шлюза</w:t>
            </w:r>
          </w:p>
        </w:tc>
        <w:tc>
          <w:tcPr>
            <w:tcW w:w="312" w:type="pct"/>
          </w:tcPr>
          <w:p w14:paraId="46E2AFFC" w14:textId="3619EF1C"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01863290" w14:textId="28B13158" w:rsidR="00392AA5" w:rsidRPr="00793DA4" w:rsidRDefault="00392AA5" w:rsidP="00392AA5">
            <w:pPr>
              <w:jc w:val="center"/>
            </w:pPr>
          </w:p>
        </w:tc>
      </w:tr>
      <w:tr w:rsidR="00392AA5" w:rsidRPr="00793DA4" w14:paraId="0C490D85" w14:textId="77777777" w:rsidTr="000767B8">
        <w:trPr>
          <w:trHeight w:val="20"/>
        </w:trPr>
        <w:tc>
          <w:tcPr>
            <w:tcW w:w="795" w:type="pct"/>
            <w:vMerge/>
            <w:vAlign w:val="center"/>
          </w:tcPr>
          <w:p w14:paraId="20C0A070" w14:textId="77777777" w:rsidR="00392AA5" w:rsidRPr="00793DA4" w:rsidRDefault="00392AA5" w:rsidP="00392AA5">
            <w:pPr>
              <w:rPr>
                <w:b/>
                <w:bCs/>
              </w:rPr>
            </w:pPr>
          </w:p>
        </w:tc>
        <w:tc>
          <w:tcPr>
            <w:tcW w:w="223" w:type="pct"/>
            <w:gridSpan w:val="2"/>
          </w:tcPr>
          <w:p w14:paraId="18D7A6EB" w14:textId="23071CF7" w:rsidR="00392AA5" w:rsidRPr="00793DA4" w:rsidRDefault="00392AA5" w:rsidP="00392AA5"/>
        </w:tc>
        <w:tc>
          <w:tcPr>
            <w:tcW w:w="3312" w:type="pct"/>
          </w:tcPr>
          <w:p w14:paraId="134B7483" w14:textId="4CF617DF" w:rsidR="00392AA5" w:rsidRDefault="00392AA5" w:rsidP="00D54B62">
            <w:pPr>
              <w:rPr>
                <w:b/>
              </w:rPr>
            </w:pPr>
            <w:r w:rsidRPr="00AB2E2D">
              <w:rPr>
                <w:b/>
              </w:rPr>
              <w:t>Практическое занятие:</w:t>
            </w:r>
            <w:r w:rsidR="00644625">
              <w:rPr>
                <w:b/>
              </w:rPr>
              <w:t xml:space="preserve"> </w:t>
            </w:r>
            <w:r w:rsidRPr="00793DA4">
              <w:t>Установка, подключение и первоначальные настройки голосового маршрутизатора</w:t>
            </w:r>
          </w:p>
        </w:tc>
        <w:tc>
          <w:tcPr>
            <w:tcW w:w="312" w:type="pct"/>
          </w:tcPr>
          <w:p w14:paraId="242B4660" w14:textId="68800BA4"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2B37872A" w14:textId="30BECC8B" w:rsidR="00392AA5" w:rsidRPr="00793DA4" w:rsidRDefault="00392AA5" w:rsidP="00392AA5">
            <w:pPr>
              <w:jc w:val="center"/>
            </w:pPr>
          </w:p>
        </w:tc>
      </w:tr>
      <w:tr w:rsidR="00392AA5" w:rsidRPr="00793DA4" w14:paraId="4AF105E2" w14:textId="77777777" w:rsidTr="000767B8">
        <w:trPr>
          <w:trHeight w:val="20"/>
        </w:trPr>
        <w:tc>
          <w:tcPr>
            <w:tcW w:w="795" w:type="pct"/>
            <w:vMerge/>
            <w:vAlign w:val="center"/>
          </w:tcPr>
          <w:p w14:paraId="69986C6F" w14:textId="77777777" w:rsidR="00392AA5" w:rsidRPr="00793DA4" w:rsidRDefault="00392AA5" w:rsidP="00392AA5">
            <w:pPr>
              <w:rPr>
                <w:b/>
                <w:bCs/>
              </w:rPr>
            </w:pPr>
          </w:p>
        </w:tc>
        <w:tc>
          <w:tcPr>
            <w:tcW w:w="223" w:type="pct"/>
            <w:gridSpan w:val="2"/>
          </w:tcPr>
          <w:p w14:paraId="1784E0F7" w14:textId="07479043" w:rsidR="00392AA5" w:rsidRPr="00793DA4" w:rsidRDefault="00392AA5" w:rsidP="00392AA5"/>
        </w:tc>
        <w:tc>
          <w:tcPr>
            <w:tcW w:w="3312" w:type="pct"/>
          </w:tcPr>
          <w:p w14:paraId="2BA15814" w14:textId="17FE9D28" w:rsidR="00392AA5" w:rsidRDefault="00392AA5" w:rsidP="00D54B62">
            <w:pPr>
              <w:rPr>
                <w:b/>
              </w:rPr>
            </w:pPr>
            <w:r w:rsidRPr="00AB2E2D">
              <w:rPr>
                <w:b/>
              </w:rPr>
              <w:t>Практическое занятие:</w:t>
            </w:r>
            <w:r w:rsidR="00644625">
              <w:rPr>
                <w:b/>
              </w:rPr>
              <w:t xml:space="preserve"> </w:t>
            </w:r>
            <w:r w:rsidRPr="00793DA4">
              <w:t>Мониторинг и анализ соединений по различным протоколам</w:t>
            </w:r>
          </w:p>
        </w:tc>
        <w:tc>
          <w:tcPr>
            <w:tcW w:w="312" w:type="pct"/>
          </w:tcPr>
          <w:p w14:paraId="5FB71E79" w14:textId="50C18893"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0F18F162" w14:textId="22B9C697" w:rsidR="00392AA5" w:rsidRPr="00793DA4" w:rsidRDefault="00392AA5" w:rsidP="00392AA5">
            <w:pPr>
              <w:jc w:val="center"/>
            </w:pPr>
          </w:p>
        </w:tc>
      </w:tr>
      <w:tr w:rsidR="00392AA5" w:rsidRPr="00793DA4" w14:paraId="3C91D52A" w14:textId="77777777" w:rsidTr="000767B8">
        <w:trPr>
          <w:trHeight w:val="20"/>
        </w:trPr>
        <w:tc>
          <w:tcPr>
            <w:tcW w:w="795" w:type="pct"/>
            <w:vMerge/>
            <w:vAlign w:val="center"/>
          </w:tcPr>
          <w:p w14:paraId="1B7B7B4E" w14:textId="77777777" w:rsidR="00392AA5" w:rsidRPr="00793DA4" w:rsidRDefault="00392AA5" w:rsidP="00392AA5">
            <w:pPr>
              <w:rPr>
                <w:b/>
                <w:bCs/>
              </w:rPr>
            </w:pPr>
          </w:p>
        </w:tc>
        <w:tc>
          <w:tcPr>
            <w:tcW w:w="223" w:type="pct"/>
            <w:gridSpan w:val="2"/>
          </w:tcPr>
          <w:p w14:paraId="6B362EC2" w14:textId="5F76025A" w:rsidR="00392AA5" w:rsidRPr="00793DA4" w:rsidRDefault="00392AA5" w:rsidP="00392AA5"/>
        </w:tc>
        <w:tc>
          <w:tcPr>
            <w:tcW w:w="3312" w:type="pct"/>
          </w:tcPr>
          <w:p w14:paraId="5041BAE7" w14:textId="0A40D07B" w:rsidR="00392AA5" w:rsidRDefault="00392AA5" w:rsidP="00D54B62">
            <w:pPr>
              <w:rPr>
                <w:b/>
              </w:rPr>
            </w:pPr>
            <w:r w:rsidRPr="00793DA4">
              <w:t>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w:t>
            </w:r>
            <w:r w:rsidRPr="00793DA4">
              <w:br/>
              <w:t>-абоненты. Группы абонентов. Дополнительные абонентские услуги.</w:t>
            </w:r>
          </w:p>
        </w:tc>
        <w:tc>
          <w:tcPr>
            <w:tcW w:w="312" w:type="pct"/>
          </w:tcPr>
          <w:p w14:paraId="18ACB700" w14:textId="67BCC796" w:rsidR="00392AA5" w:rsidRPr="00D3092C" w:rsidRDefault="00392AA5" w:rsidP="00392AA5">
            <w:pPr>
              <w:jc w:val="center"/>
              <w:rPr>
                <w:b/>
              </w:rPr>
            </w:pPr>
            <w:r>
              <w:rPr>
                <w:b/>
              </w:rPr>
              <w:t>4</w:t>
            </w:r>
          </w:p>
        </w:tc>
        <w:tc>
          <w:tcPr>
            <w:tcW w:w="358" w:type="pct"/>
          </w:tcPr>
          <w:p w14:paraId="34F52B7B" w14:textId="4C045D61" w:rsidR="00392AA5" w:rsidRPr="00793DA4" w:rsidRDefault="00392AA5" w:rsidP="00392AA5">
            <w:pPr>
              <w:jc w:val="center"/>
            </w:pPr>
          </w:p>
        </w:tc>
      </w:tr>
      <w:tr w:rsidR="00392AA5" w:rsidRPr="00793DA4" w14:paraId="2FAE8BEE" w14:textId="77777777" w:rsidTr="000767B8">
        <w:trPr>
          <w:trHeight w:val="20"/>
        </w:trPr>
        <w:tc>
          <w:tcPr>
            <w:tcW w:w="795" w:type="pct"/>
            <w:vMerge/>
            <w:vAlign w:val="center"/>
          </w:tcPr>
          <w:p w14:paraId="41AB9109" w14:textId="77777777" w:rsidR="00392AA5" w:rsidRPr="00793DA4" w:rsidRDefault="00392AA5" w:rsidP="00392AA5">
            <w:pPr>
              <w:rPr>
                <w:b/>
                <w:bCs/>
              </w:rPr>
            </w:pPr>
          </w:p>
        </w:tc>
        <w:tc>
          <w:tcPr>
            <w:tcW w:w="223" w:type="pct"/>
            <w:gridSpan w:val="2"/>
          </w:tcPr>
          <w:p w14:paraId="6DE7EBDF" w14:textId="4D451062" w:rsidR="00392AA5" w:rsidRPr="00AB2E2D" w:rsidRDefault="00392AA5" w:rsidP="00392AA5">
            <w:pPr>
              <w:rPr>
                <w:b/>
              </w:rPr>
            </w:pPr>
          </w:p>
        </w:tc>
        <w:tc>
          <w:tcPr>
            <w:tcW w:w="3312" w:type="pct"/>
          </w:tcPr>
          <w:p w14:paraId="5A9F9F60" w14:textId="1DDFC486" w:rsidR="00392AA5" w:rsidRDefault="00392AA5" w:rsidP="00D54B62">
            <w:pPr>
              <w:rPr>
                <w:b/>
              </w:rPr>
            </w:pPr>
            <w:r w:rsidRPr="00AB2E2D">
              <w:rPr>
                <w:b/>
              </w:rPr>
              <w:t>Практическое занятие:</w:t>
            </w:r>
            <w:r w:rsidR="00644625">
              <w:rPr>
                <w:b/>
              </w:rPr>
              <w:t xml:space="preserve"> </w:t>
            </w:r>
            <w:r w:rsidRPr="00793DA4">
              <w:t xml:space="preserve">Настройка таблицы пользователей </w:t>
            </w:r>
            <w:r w:rsidR="00FC335F">
              <w:t xml:space="preserve">и групп </w:t>
            </w:r>
            <w:r w:rsidRPr="00793DA4">
              <w:t>в голосовом маршрутизаторе</w:t>
            </w:r>
          </w:p>
        </w:tc>
        <w:tc>
          <w:tcPr>
            <w:tcW w:w="312" w:type="pct"/>
          </w:tcPr>
          <w:p w14:paraId="7550AF89" w14:textId="04AC21F6" w:rsidR="00392AA5" w:rsidRPr="00D3092C" w:rsidRDefault="00392AA5" w:rsidP="00392AA5">
            <w:pPr>
              <w:jc w:val="center"/>
              <w:rPr>
                <w:b/>
              </w:rPr>
            </w:pPr>
            <w:r w:rsidRPr="002B5BF1">
              <w:rPr>
                <w:b/>
                <w:color w:val="548DD4" w:themeColor="text2" w:themeTint="99"/>
              </w:rPr>
              <w:t>2</w:t>
            </w:r>
          </w:p>
        </w:tc>
        <w:tc>
          <w:tcPr>
            <w:tcW w:w="358" w:type="pct"/>
          </w:tcPr>
          <w:p w14:paraId="336B1FC5" w14:textId="5E7F39DD" w:rsidR="00392AA5" w:rsidRPr="00793DA4" w:rsidRDefault="00392AA5" w:rsidP="00392AA5">
            <w:pPr>
              <w:jc w:val="center"/>
            </w:pPr>
          </w:p>
        </w:tc>
      </w:tr>
      <w:tr w:rsidR="00392AA5" w:rsidRPr="00793DA4" w14:paraId="3426475B" w14:textId="77777777" w:rsidTr="000767B8">
        <w:trPr>
          <w:trHeight w:val="20"/>
        </w:trPr>
        <w:tc>
          <w:tcPr>
            <w:tcW w:w="795" w:type="pct"/>
            <w:vMerge/>
            <w:vAlign w:val="center"/>
          </w:tcPr>
          <w:p w14:paraId="563AE840" w14:textId="77777777" w:rsidR="00392AA5" w:rsidRPr="00793DA4" w:rsidRDefault="00392AA5" w:rsidP="00392AA5">
            <w:pPr>
              <w:rPr>
                <w:b/>
                <w:bCs/>
              </w:rPr>
            </w:pPr>
          </w:p>
        </w:tc>
        <w:tc>
          <w:tcPr>
            <w:tcW w:w="223" w:type="pct"/>
            <w:gridSpan w:val="2"/>
          </w:tcPr>
          <w:p w14:paraId="2CECC155" w14:textId="47BCEED5" w:rsidR="00392AA5" w:rsidRPr="00AB2E2D" w:rsidRDefault="00392AA5" w:rsidP="00392AA5">
            <w:pPr>
              <w:rPr>
                <w:b/>
              </w:rPr>
            </w:pPr>
          </w:p>
        </w:tc>
        <w:tc>
          <w:tcPr>
            <w:tcW w:w="3312" w:type="pct"/>
          </w:tcPr>
          <w:p w14:paraId="21582DE3" w14:textId="3EF08F78" w:rsidR="00392AA5" w:rsidRPr="00FC335F" w:rsidRDefault="00FC335F" w:rsidP="00D54B62">
            <w:pPr>
              <w:rPr>
                <w:b/>
                <w:i/>
                <w:iCs/>
              </w:rPr>
            </w:pPr>
            <w:r w:rsidRPr="00FC335F">
              <w:rPr>
                <w:b/>
                <w:i/>
                <w:iCs/>
              </w:rPr>
              <w:t>Самостоятельная работа</w:t>
            </w:r>
            <w:r w:rsidR="00392AA5" w:rsidRPr="00FC335F">
              <w:rPr>
                <w:b/>
                <w:i/>
                <w:iCs/>
              </w:rPr>
              <w:t>:</w:t>
            </w:r>
            <w:r w:rsidR="00644625">
              <w:rPr>
                <w:b/>
                <w:i/>
                <w:iCs/>
              </w:rPr>
              <w:t xml:space="preserve"> </w:t>
            </w:r>
            <w:r w:rsidR="006E7BFC" w:rsidRPr="00FC335F">
              <w:rPr>
                <w:i/>
                <w:iCs/>
              </w:rPr>
              <w:t>Настройка таблицы</w:t>
            </w:r>
            <w:r w:rsidRPr="00FC335F">
              <w:rPr>
                <w:i/>
                <w:iCs/>
              </w:rPr>
              <w:t xml:space="preserve"> </w:t>
            </w:r>
            <w:r w:rsidR="006E7BFC" w:rsidRPr="00FC335F">
              <w:rPr>
                <w:i/>
                <w:iCs/>
              </w:rPr>
              <w:t>пользователей и</w:t>
            </w:r>
            <w:r w:rsidRPr="00FC335F">
              <w:rPr>
                <w:i/>
                <w:iCs/>
              </w:rPr>
              <w:t xml:space="preserve"> </w:t>
            </w:r>
            <w:r w:rsidR="00392AA5" w:rsidRPr="00FC335F">
              <w:rPr>
                <w:i/>
                <w:iCs/>
              </w:rPr>
              <w:t>групп в голосовом маршрутизаторе</w:t>
            </w:r>
          </w:p>
        </w:tc>
        <w:tc>
          <w:tcPr>
            <w:tcW w:w="312" w:type="pct"/>
          </w:tcPr>
          <w:p w14:paraId="11C1AACE" w14:textId="3FE4C83F" w:rsidR="00392AA5" w:rsidRPr="00FC335F" w:rsidRDefault="00FC335F" w:rsidP="00392AA5">
            <w:pPr>
              <w:jc w:val="center"/>
              <w:rPr>
                <w:b/>
                <w:i/>
                <w:iCs/>
                <w:u w:val="single"/>
              </w:rPr>
            </w:pPr>
            <w:r w:rsidRPr="00FC335F">
              <w:rPr>
                <w:b/>
                <w:i/>
                <w:iCs/>
                <w:u w:val="single"/>
              </w:rPr>
              <w:t>6</w:t>
            </w:r>
          </w:p>
        </w:tc>
        <w:tc>
          <w:tcPr>
            <w:tcW w:w="358" w:type="pct"/>
          </w:tcPr>
          <w:p w14:paraId="4DC25AE8" w14:textId="51DBB524" w:rsidR="00392AA5" w:rsidRPr="00793DA4" w:rsidRDefault="00392AA5" w:rsidP="00392AA5">
            <w:pPr>
              <w:jc w:val="center"/>
            </w:pPr>
          </w:p>
        </w:tc>
      </w:tr>
      <w:tr w:rsidR="00392AA5" w:rsidRPr="00793DA4" w14:paraId="050051A7" w14:textId="77777777" w:rsidTr="000767B8">
        <w:trPr>
          <w:trHeight w:val="20"/>
        </w:trPr>
        <w:tc>
          <w:tcPr>
            <w:tcW w:w="795" w:type="pct"/>
            <w:vMerge/>
            <w:vAlign w:val="center"/>
          </w:tcPr>
          <w:p w14:paraId="3B8C3611" w14:textId="77777777" w:rsidR="00392AA5" w:rsidRPr="00793DA4" w:rsidRDefault="00392AA5" w:rsidP="00392AA5">
            <w:pPr>
              <w:rPr>
                <w:b/>
                <w:bCs/>
              </w:rPr>
            </w:pPr>
          </w:p>
        </w:tc>
        <w:tc>
          <w:tcPr>
            <w:tcW w:w="223" w:type="pct"/>
            <w:gridSpan w:val="2"/>
          </w:tcPr>
          <w:p w14:paraId="0D02F302" w14:textId="36233D9E" w:rsidR="00392AA5" w:rsidRPr="00793DA4" w:rsidRDefault="00392AA5" w:rsidP="00392AA5"/>
        </w:tc>
        <w:tc>
          <w:tcPr>
            <w:tcW w:w="3312" w:type="pct"/>
          </w:tcPr>
          <w:p w14:paraId="44ADE063" w14:textId="3CFB638F" w:rsidR="00392AA5" w:rsidRDefault="00392AA5" w:rsidP="00D54B62">
            <w:pPr>
              <w:rPr>
                <w:b/>
              </w:rPr>
            </w:pPr>
            <w:r w:rsidRPr="00AB2E2D">
              <w:rPr>
                <w:b/>
              </w:rPr>
              <w:t>Практическое занятие:</w:t>
            </w:r>
            <w:r w:rsidR="00644625">
              <w:rPr>
                <w:b/>
              </w:rPr>
              <w:t xml:space="preserve"> </w:t>
            </w:r>
            <w:r w:rsidRPr="00793DA4">
              <w:t>Настройка таблицы маршрутизации вызовов в голосовом маршрутизаторе</w:t>
            </w:r>
          </w:p>
        </w:tc>
        <w:tc>
          <w:tcPr>
            <w:tcW w:w="312" w:type="pct"/>
          </w:tcPr>
          <w:p w14:paraId="45315C7B" w14:textId="4EE51044"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11B5C2D6" w14:textId="74C10875" w:rsidR="00392AA5" w:rsidRPr="00793DA4" w:rsidRDefault="00392AA5" w:rsidP="00392AA5">
            <w:pPr>
              <w:jc w:val="center"/>
            </w:pPr>
          </w:p>
        </w:tc>
      </w:tr>
      <w:tr w:rsidR="00392AA5" w:rsidRPr="00793DA4" w14:paraId="5D9E50B9" w14:textId="77777777" w:rsidTr="000767B8">
        <w:trPr>
          <w:trHeight w:val="20"/>
        </w:trPr>
        <w:tc>
          <w:tcPr>
            <w:tcW w:w="795" w:type="pct"/>
            <w:vMerge/>
            <w:vAlign w:val="center"/>
          </w:tcPr>
          <w:p w14:paraId="78493933" w14:textId="77777777" w:rsidR="00392AA5" w:rsidRPr="00793DA4" w:rsidRDefault="00392AA5" w:rsidP="00392AA5">
            <w:pPr>
              <w:rPr>
                <w:b/>
                <w:bCs/>
              </w:rPr>
            </w:pPr>
          </w:p>
        </w:tc>
        <w:tc>
          <w:tcPr>
            <w:tcW w:w="223" w:type="pct"/>
            <w:gridSpan w:val="2"/>
          </w:tcPr>
          <w:p w14:paraId="2C2448F2" w14:textId="00FFA0E2" w:rsidR="00392AA5" w:rsidRPr="00793DA4" w:rsidRDefault="00392AA5" w:rsidP="00392AA5"/>
        </w:tc>
        <w:tc>
          <w:tcPr>
            <w:tcW w:w="3312" w:type="pct"/>
          </w:tcPr>
          <w:p w14:paraId="7AD7067B" w14:textId="13273C65" w:rsidR="00392AA5" w:rsidRDefault="00392AA5" w:rsidP="00D54B62">
            <w:pPr>
              <w:rPr>
                <w:b/>
              </w:rPr>
            </w:pPr>
            <w:r w:rsidRPr="00AB2E2D">
              <w:rPr>
                <w:b/>
              </w:rPr>
              <w:t>Практическое занятие:</w:t>
            </w:r>
            <w:r w:rsidR="00644625">
              <w:rPr>
                <w:b/>
              </w:rPr>
              <w:t xml:space="preserve"> </w:t>
            </w:r>
            <w:r w:rsidRPr="00793DA4">
              <w:t>Настройка голосовых сообщений в маршрутизаторе</w:t>
            </w:r>
          </w:p>
        </w:tc>
        <w:tc>
          <w:tcPr>
            <w:tcW w:w="312" w:type="pct"/>
          </w:tcPr>
          <w:p w14:paraId="070F49A7" w14:textId="5D860E14"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7089480F" w14:textId="2C6E5D4D" w:rsidR="00392AA5" w:rsidRPr="00793DA4" w:rsidRDefault="00392AA5" w:rsidP="00392AA5">
            <w:pPr>
              <w:jc w:val="center"/>
            </w:pPr>
          </w:p>
        </w:tc>
      </w:tr>
      <w:tr w:rsidR="00392AA5" w:rsidRPr="00793DA4" w14:paraId="34076C9C" w14:textId="77777777" w:rsidTr="000767B8">
        <w:trPr>
          <w:trHeight w:val="20"/>
        </w:trPr>
        <w:tc>
          <w:tcPr>
            <w:tcW w:w="795" w:type="pct"/>
            <w:vMerge/>
            <w:vAlign w:val="center"/>
          </w:tcPr>
          <w:p w14:paraId="1D8BAAFE" w14:textId="77777777" w:rsidR="00392AA5" w:rsidRPr="00793DA4" w:rsidRDefault="00392AA5" w:rsidP="00392AA5">
            <w:pPr>
              <w:rPr>
                <w:b/>
                <w:bCs/>
              </w:rPr>
            </w:pPr>
          </w:p>
        </w:tc>
        <w:tc>
          <w:tcPr>
            <w:tcW w:w="223" w:type="pct"/>
            <w:gridSpan w:val="2"/>
          </w:tcPr>
          <w:p w14:paraId="122B8753" w14:textId="69CBA057" w:rsidR="00392AA5" w:rsidRPr="00793DA4" w:rsidRDefault="00392AA5" w:rsidP="00392AA5"/>
        </w:tc>
        <w:tc>
          <w:tcPr>
            <w:tcW w:w="3312" w:type="pct"/>
          </w:tcPr>
          <w:p w14:paraId="4913461C" w14:textId="6344A131" w:rsidR="00392AA5" w:rsidRDefault="00392AA5" w:rsidP="00D54B62">
            <w:pPr>
              <w:rPr>
                <w:b/>
              </w:rPr>
            </w:pPr>
            <w:r w:rsidRPr="00AB2E2D">
              <w:rPr>
                <w:b/>
              </w:rPr>
              <w:t>Практическое занятие:</w:t>
            </w:r>
            <w:r w:rsidR="00644625">
              <w:rPr>
                <w:b/>
              </w:rPr>
              <w:t xml:space="preserve"> </w:t>
            </w:r>
            <w:r w:rsidRPr="00793DA4">
              <w:t>Тестирование кодеков. Исследование параметров качества обслуживания</w:t>
            </w:r>
          </w:p>
        </w:tc>
        <w:tc>
          <w:tcPr>
            <w:tcW w:w="312" w:type="pct"/>
          </w:tcPr>
          <w:p w14:paraId="2AF345B5" w14:textId="26208822"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51C60054" w14:textId="20FE22EC" w:rsidR="00392AA5" w:rsidRPr="00793DA4" w:rsidRDefault="00392AA5" w:rsidP="00392AA5">
            <w:pPr>
              <w:jc w:val="center"/>
            </w:pPr>
          </w:p>
        </w:tc>
      </w:tr>
      <w:tr w:rsidR="00392AA5" w:rsidRPr="00793DA4" w14:paraId="53A2BBEE" w14:textId="77777777" w:rsidTr="000767B8">
        <w:trPr>
          <w:trHeight w:val="20"/>
        </w:trPr>
        <w:tc>
          <w:tcPr>
            <w:tcW w:w="795" w:type="pct"/>
            <w:vMerge/>
            <w:vAlign w:val="center"/>
          </w:tcPr>
          <w:p w14:paraId="1BDE6B33" w14:textId="77777777" w:rsidR="00392AA5" w:rsidRPr="00793DA4" w:rsidRDefault="00392AA5" w:rsidP="00392AA5">
            <w:pPr>
              <w:rPr>
                <w:b/>
                <w:bCs/>
              </w:rPr>
            </w:pPr>
          </w:p>
        </w:tc>
        <w:tc>
          <w:tcPr>
            <w:tcW w:w="223" w:type="pct"/>
            <w:gridSpan w:val="2"/>
          </w:tcPr>
          <w:p w14:paraId="3EC344CA" w14:textId="43D32A2F" w:rsidR="00392AA5" w:rsidRPr="00793DA4" w:rsidRDefault="00392AA5" w:rsidP="00392AA5"/>
        </w:tc>
        <w:tc>
          <w:tcPr>
            <w:tcW w:w="3312" w:type="pct"/>
          </w:tcPr>
          <w:p w14:paraId="4D74AFA6" w14:textId="5AE8BEF9" w:rsidR="00392AA5" w:rsidRDefault="00392AA5" w:rsidP="00D54B62">
            <w:pPr>
              <w:rPr>
                <w:b/>
              </w:rPr>
            </w:pPr>
            <w:r w:rsidRPr="00AB2E2D">
              <w:rPr>
                <w:b/>
              </w:rPr>
              <w:t>Практическое занятие:</w:t>
            </w:r>
            <w:r w:rsidR="00644625">
              <w:rPr>
                <w:b/>
              </w:rPr>
              <w:t xml:space="preserve"> </w:t>
            </w:r>
            <w:r w:rsidRPr="00793DA4">
              <w:t>Мониторинг вызовов в программном коммутаторе</w:t>
            </w:r>
          </w:p>
        </w:tc>
        <w:tc>
          <w:tcPr>
            <w:tcW w:w="312" w:type="pct"/>
          </w:tcPr>
          <w:p w14:paraId="6432DB3D" w14:textId="03757E23" w:rsidR="00392AA5" w:rsidRPr="002B5BF1" w:rsidRDefault="00392AA5" w:rsidP="00392AA5">
            <w:pPr>
              <w:jc w:val="center"/>
              <w:rPr>
                <w:b/>
                <w:color w:val="548DD4" w:themeColor="text2" w:themeTint="99"/>
              </w:rPr>
            </w:pPr>
            <w:r w:rsidRPr="002B5BF1">
              <w:rPr>
                <w:b/>
                <w:color w:val="548DD4" w:themeColor="text2" w:themeTint="99"/>
              </w:rPr>
              <w:t>2</w:t>
            </w:r>
          </w:p>
        </w:tc>
        <w:tc>
          <w:tcPr>
            <w:tcW w:w="358" w:type="pct"/>
          </w:tcPr>
          <w:p w14:paraId="0E11958B" w14:textId="508E8A4E" w:rsidR="00392AA5" w:rsidRPr="00793DA4" w:rsidRDefault="00392AA5" w:rsidP="00392AA5">
            <w:pPr>
              <w:jc w:val="center"/>
            </w:pPr>
          </w:p>
        </w:tc>
      </w:tr>
      <w:tr w:rsidR="00392AA5" w:rsidRPr="00793DA4" w14:paraId="6673E734" w14:textId="77777777" w:rsidTr="000767B8">
        <w:trPr>
          <w:trHeight w:val="20"/>
        </w:trPr>
        <w:tc>
          <w:tcPr>
            <w:tcW w:w="795" w:type="pct"/>
            <w:vMerge/>
            <w:vAlign w:val="center"/>
          </w:tcPr>
          <w:p w14:paraId="5A968BDA" w14:textId="77777777" w:rsidR="00392AA5" w:rsidRPr="00793DA4" w:rsidRDefault="00392AA5" w:rsidP="00392AA5">
            <w:pPr>
              <w:rPr>
                <w:b/>
                <w:bCs/>
              </w:rPr>
            </w:pPr>
          </w:p>
        </w:tc>
        <w:tc>
          <w:tcPr>
            <w:tcW w:w="223" w:type="pct"/>
            <w:gridSpan w:val="2"/>
          </w:tcPr>
          <w:p w14:paraId="5C800FA6" w14:textId="4E523946" w:rsidR="00392AA5" w:rsidRPr="00793DA4" w:rsidRDefault="00392AA5" w:rsidP="00392AA5"/>
        </w:tc>
        <w:tc>
          <w:tcPr>
            <w:tcW w:w="3312" w:type="pct"/>
          </w:tcPr>
          <w:p w14:paraId="15BA7DA4" w14:textId="24E6C7B2" w:rsidR="00392AA5" w:rsidRDefault="00392AA5" w:rsidP="00D54B62">
            <w:pPr>
              <w:rPr>
                <w:b/>
              </w:rPr>
            </w:pPr>
            <w:r w:rsidRPr="00793DA4">
              <w:t>Организация эксплуатации систем IP-телефонии. Техническое обслуживание, плановый текущий ремонт, плановый капитальный ремонт, внеплановый ремонт.</w:t>
            </w:r>
          </w:p>
        </w:tc>
        <w:tc>
          <w:tcPr>
            <w:tcW w:w="312" w:type="pct"/>
          </w:tcPr>
          <w:p w14:paraId="37E52AE6" w14:textId="2DC26571" w:rsidR="00392AA5" w:rsidRPr="00D3092C" w:rsidRDefault="00392AA5" w:rsidP="00392AA5">
            <w:pPr>
              <w:jc w:val="center"/>
              <w:rPr>
                <w:b/>
              </w:rPr>
            </w:pPr>
            <w:r>
              <w:rPr>
                <w:b/>
              </w:rPr>
              <w:t>4</w:t>
            </w:r>
          </w:p>
        </w:tc>
        <w:tc>
          <w:tcPr>
            <w:tcW w:w="358" w:type="pct"/>
          </w:tcPr>
          <w:p w14:paraId="6DAB79FE" w14:textId="0A3D40E7" w:rsidR="00392AA5" w:rsidRPr="00793DA4" w:rsidRDefault="00392AA5" w:rsidP="00392AA5">
            <w:pPr>
              <w:jc w:val="center"/>
            </w:pPr>
          </w:p>
        </w:tc>
      </w:tr>
      <w:tr w:rsidR="00392AA5" w:rsidRPr="00793DA4" w14:paraId="62F5E01D" w14:textId="77777777" w:rsidTr="000767B8">
        <w:trPr>
          <w:trHeight w:val="20"/>
        </w:trPr>
        <w:tc>
          <w:tcPr>
            <w:tcW w:w="795" w:type="pct"/>
            <w:vMerge/>
            <w:vAlign w:val="center"/>
          </w:tcPr>
          <w:p w14:paraId="07799F52" w14:textId="77777777" w:rsidR="00392AA5" w:rsidRPr="00793DA4" w:rsidRDefault="00392AA5" w:rsidP="00392AA5">
            <w:pPr>
              <w:rPr>
                <w:b/>
                <w:bCs/>
              </w:rPr>
            </w:pPr>
          </w:p>
        </w:tc>
        <w:tc>
          <w:tcPr>
            <w:tcW w:w="223" w:type="pct"/>
            <w:gridSpan w:val="2"/>
          </w:tcPr>
          <w:p w14:paraId="5FE1AFB4" w14:textId="436C1B2E" w:rsidR="00392AA5" w:rsidRPr="00793DA4" w:rsidRDefault="00392AA5" w:rsidP="00392AA5"/>
        </w:tc>
        <w:tc>
          <w:tcPr>
            <w:tcW w:w="3312" w:type="pct"/>
          </w:tcPr>
          <w:p w14:paraId="0018436D" w14:textId="2DF33F0F" w:rsidR="00392AA5" w:rsidRDefault="00392AA5" w:rsidP="00D54B62">
            <w:pPr>
              <w:rPr>
                <w:b/>
              </w:rPr>
            </w:pPr>
            <w:r w:rsidRPr="00AB2E2D">
              <w:rPr>
                <w:b/>
              </w:rPr>
              <w:t>Практическое занятие:</w:t>
            </w:r>
            <w:r w:rsidR="00644625">
              <w:rPr>
                <w:b/>
              </w:rPr>
              <w:t xml:space="preserve"> </w:t>
            </w:r>
            <w:r w:rsidRPr="00793DA4">
              <w:t xml:space="preserve">Настройка программно-аппаратной </w:t>
            </w:r>
            <w:r w:rsidRPr="00793DA4">
              <w:rPr>
                <w:lang w:val="en-US"/>
              </w:rPr>
              <w:t>IP</w:t>
            </w:r>
            <w:r w:rsidRPr="00793DA4">
              <w:t>-АТС</w:t>
            </w:r>
          </w:p>
        </w:tc>
        <w:tc>
          <w:tcPr>
            <w:tcW w:w="312" w:type="pct"/>
          </w:tcPr>
          <w:p w14:paraId="701E7EF4" w14:textId="2E72AB09" w:rsidR="00392AA5" w:rsidRPr="00D3092C" w:rsidRDefault="00392AA5" w:rsidP="00392AA5">
            <w:pPr>
              <w:jc w:val="center"/>
              <w:rPr>
                <w:b/>
              </w:rPr>
            </w:pPr>
            <w:r w:rsidRPr="002B5BF1">
              <w:rPr>
                <w:b/>
                <w:color w:val="548DD4" w:themeColor="text2" w:themeTint="99"/>
              </w:rPr>
              <w:t>2</w:t>
            </w:r>
          </w:p>
        </w:tc>
        <w:tc>
          <w:tcPr>
            <w:tcW w:w="358" w:type="pct"/>
          </w:tcPr>
          <w:p w14:paraId="5CF94C6D" w14:textId="6AEF87CD" w:rsidR="00392AA5" w:rsidRPr="00793DA4" w:rsidRDefault="00392AA5" w:rsidP="00392AA5">
            <w:pPr>
              <w:jc w:val="center"/>
            </w:pPr>
          </w:p>
        </w:tc>
      </w:tr>
      <w:tr w:rsidR="00392AA5" w:rsidRPr="00793DA4" w14:paraId="40AFADDF" w14:textId="77777777" w:rsidTr="000767B8">
        <w:trPr>
          <w:trHeight w:val="20"/>
        </w:trPr>
        <w:tc>
          <w:tcPr>
            <w:tcW w:w="795" w:type="pct"/>
            <w:vMerge/>
            <w:vAlign w:val="center"/>
          </w:tcPr>
          <w:p w14:paraId="0DA3B5AB" w14:textId="77777777" w:rsidR="00392AA5" w:rsidRPr="00793DA4" w:rsidRDefault="00392AA5" w:rsidP="00392AA5">
            <w:pPr>
              <w:rPr>
                <w:b/>
                <w:bCs/>
              </w:rPr>
            </w:pPr>
          </w:p>
        </w:tc>
        <w:tc>
          <w:tcPr>
            <w:tcW w:w="223" w:type="pct"/>
            <w:gridSpan w:val="2"/>
          </w:tcPr>
          <w:p w14:paraId="5C7D21A2" w14:textId="255B8B01" w:rsidR="00392AA5" w:rsidRPr="00793DA4" w:rsidRDefault="00392AA5" w:rsidP="00392AA5"/>
        </w:tc>
        <w:tc>
          <w:tcPr>
            <w:tcW w:w="3312" w:type="pct"/>
          </w:tcPr>
          <w:p w14:paraId="3E869E4A" w14:textId="24F6A7A8" w:rsidR="00392AA5" w:rsidRPr="00FC335F" w:rsidRDefault="00FC335F" w:rsidP="00D54B62">
            <w:pPr>
              <w:rPr>
                <w:b/>
                <w:i/>
                <w:iCs/>
              </w:rPr>
            </w:pPr>
            <w:r w:rsidRPr="00FC335F">
              <w:rPr>
                <w:rStyle w:val="FontStyle62"/>
                <w:b/>
                <w:i/>
                <w:iCs/>
                <w:sz w:val="24"/>
              </w:rPr>
              <w:t>Самостоятельная работа:</w:t>
            </w:r>
            <w:r w:rsidRPr="00FC335F">
              <w:rPr>
                <w:rStyle w:val="FontStyle62"/>
                <w:i/>
                <w:iCs/>
                <w:sz w:val="24"/>
              </w:rPr>
              <w:t xml:space="preserve"> </w:t>
            </w:r>
            <w:r w:rsidR="00392AA5" w:rsidRPr="00FC335F">
              <w:rPr>
                <w:i/>
                <w:iCs/>
              </w:rPr>
              <w:t xml:space="preserve">Установка и настройка программной IP-АТС (например, </w:t>
            </w:r>
            <w:proofErr w:type="spellStart"/>
            <w:r w:rsidR="00392AA5" w:rsidRPr="00FC335F">
              <w:rPr>
                <w:i/>
                <w:iCs/>
              </w:rPr>
              <w:t>Asterisk</w:t>
            </w:r>
            <w:proofErr w:type="spellEnd"/>
            <w:r w:rsidR="00392AA5" w:rsidRPr="00FC335F">
              <w:rPr>
                <w:i/>
                <w:iCs/>
              </w:rPr>
              <w:t>)</w:t>
            </w:r>
          </w:p>
        </w:tc>
        <w:tc>
          <w:tcPr>
            <w:tcW w:w="312" w:type="pct"/>
          </w:tcPr>
          <w:p w14:paraId="47802CC0" w14:textId="7A47CF40" w:rsidR="00392AA5" w:rsidRPr="00FC335F" w:rsidRDefault="00FC335F" w:rsidP="00392AA5">
            <w:pPr>
              <w:jc w:val="center"/>
              <w:rPr>
                <w:b/>
                <w:i/>
                <w:iCs/>
                <w:u w:val="single"/>
              </w:rPr>
            </w:pPr>
            <w:r w:rsidRPr="00FC335F">
              <w:rPr>
                <w:b/>
                <w:i/>
                <w:iCs/>
                <w:u w:val="single"/>
              </w:rPr>
              <w:t>6</w:t>
            </w:r>
          </w:p>
        </w:tc>
        <w:tc>
          <w:tcPr>
            <w:tcW w:w="358" w:type="pct"/>
          </w:tcPr>
          <w:p w14:paraId="1B41A6FB" w14:textId="0239B1EC" w:rsidR="00392AA5" w:rsidRPr="00793DA4" w:rsidRDefault="00392AA5" w:rsidP="00392AA5">
            <w:pPr>
              <w:jc w:val="center"/>
            </w:pPr>
          </w:p>
        </w:tc>
      </w:tr>
      <w:tr w:rsidR="00392AA5" w:rsidRPr="00793DA4" w14:paraId="616B0178" w14:textId="77777777" w:rsidTr="000767B8">
        <w:trPr>
          <w:trHeight w:val="20"/>
        </w:trPr>
        <w:tc>
          <w:tcPr>
            <w:tcW w:w="795" w:type="pct"/>
            <w:vMerge/>
            <w:vAlign w:val="center"/>
          </w:tcPr>
          <w:p w14:paraId="2EAE10D1" w14:textId="77777777" w:rsidR="00392AA5" w:rsidRPr="00793DA4" w:rsidRDefault="00392AA5" w:rsidP="00392AA5">
            <w:pPr>
              <w:rPr>
                <w:b/>
                <w:bCs/>
              </w:rPr>
            </w:pPr>
          </w:p>
        </w:tc>
        <w:tc>
          <w:tcPr>
            <w:tcW w:w="223" w:type="pct"/>
            <w:gridSpan w:val="2"/>
          </w:tcPr>
          <w:p w14:paraId="66C7DC5E" w14:textId="62E83656" w:rsidR="00392AA5" w:rsidRPr="00793DA4" w:rsidRDefault="00392AA5" w:rsidP="00392AA5"/>
        </w:tc>
        <w:tc>
          <w:tcPr>
            <w:tcW w:w="3312" w:type="pct"/>
          </w:tcPr>
          <w:p w14:paraId="5D9EDFB2" w14:textId="67C6EBCD" w:rsidR="00392AA5" w:rsidRDefault="00392AA5" w:rsidP="00D54B62">
            <w:pPr>
              <w:rPr>
                <w:b/>
              </w:rPr>
            </w:pPr>
            <w:r w:rsidRPr="00AB2E2D">
              <w:rPr>
                <w:b/>
              </w:rPr>
              <w:t>Практическое занятие:</w:t>
            </w:r>
            <w:r w:rsidR="00644625">
              <w:rPr>
                <w:b/>
              </w:rPr>
              <w:t xml:space="preserve"> </w:t>
            </w:r>
            <w:r w:rsidRPr="00793DA4">
              <w:t>Диагностика и устранение неисправностей в системах IP-телефонии</w:t>
            </w:r>
          </w:p>
        </w:tc>
        <w:tc>
          <w:tcPr>
            <w:tcW w:w="312" w:type="pct"/>
          </w:tcPr>
          <w:p w14:paraId="1C5DF611" w14:textId="013D1F61" w:rsidR="00392AA5" w:rsidRPr="00D3092C" w:rsidRDefault="004E465A" w:rsidP="00392AA5">
            <w:pPr>
              <w:jc w:val="center"/>
              <w:rPr>
                <w:b/>
              </w:rPr>
            </w:pPr>
            <w:r>
              <w:rPr>
                <w:b/>
                <w:color w:val="548DD4" w:themeColor="text2" w:themeTint="99"/>
              </w:rPr>
              <w:t>4</w:t>
            </w:r>
          </w:p>
        </w:tc>
        <w:tc>
          <w:tcPr>
            <w:tcW w:w="358" w:type="pct"/>
          </w:tcPr>
          <w:p w14:paraId="5BB59D93" w14:textId="7A6B5451" w:rsidR="00392AA5" w:rsidRPr="00793DA4" w:rsidRDefault="00392AA5" w:rsidP="00392AA5">
            <w:pPr>
              <w:jc w:val="center"/>
            </w:pPr>
          </w:p>
        </w:tc>
      </w:tr>
      <w:tr w:rsidR="00392AA5" w:rsidRPr="00793DA4" w14:paraId="31555D67" w14:textId="77777777" w:rsidTr="000767B8">
        <w:trPr>
          <w:trHeight w:val="20"/>
        </w:trPr>
        <w:tc>
          <w:tcPr>
            <w:tcW w:w="795" w:type="pct"/>
            <w:vMerge/>
            <w:vAlign w:val="center"/>
          </w:tcPr>
          <w:p w14:paraId="6124361A" w14:textId="77777777" w:rsidR="00392AA5" w:rsidRPr="00793DA4" w:rsidRDefault="00392AA5" w:rsidP="00392AA5">
            <w:pPr>
              <w:rPr>
                <w:b/>
                <w:bCs/>
              </w:rPr>
            </w:pPr>
          </w:p>
        </w:tc>
        <w:tc>
          <w:tcPr>
            <w:tcW w:w="223" w:type="pct"/>
            <w:gridSpan w:val="2"/>
          </w:tcPr>
          <w:p w14:paraId="453C77A9" w14:textId="0179619B" w:rsidR="00392AA5" w:rsidRPr="00793DA4" w:rsidRDefault="00392AA5" w:rsidP="00392AA5"/>
        </w:tc>
        <w:tc>
          <w:tcPr>
            <w:tcW w:w="3312" w:type="pct"/>
          </w:tcPr>
          <w:p w14:paraId="05D3B39D" w14:textId="51EE364F" w:rsidR="00392AA5" w:rsidRDefault="00392AA5" w:rsidP="00D54B62">
            <w:pPr>
              <w:rPr>
                <w:b/>
              </w:rPr>
            </w:pPr>
            <w:r w:rsidRPr="00793DA4">
              <w:t xml:space="preserve"> Восстановление работы сети после аварии. Схемы послеаварийного восстановления работоспособности сети, техническая и проектная документация, способы резервного копирования данных, </w:t>
            </w:r>
            <w:r>
              <w:t>принципы работы хранилищ данных</w:t>
            </w:r>
          </w:p>
        </w:tc>
        <w:tc>
          <w:tcPr>
            <w:tcW w:w="312" w:type="pct"/>
          </w:tcPr>
          <w:p w14:paraId="3BC75DAB" w14:textId="32F8975E" w:rsidR="00392AA5" w:rsidRPr="00D3092C" w:rsidRDefault="00392AA5" w:rsidP="00392AA5">
            <w:pPr>
              <w:jc w:val="center"/>
              <w:rPr>
                <w:b/>
              </w:rPr>
            </w:pPr>
            <w:r>
              <w:rPr>
                <w:b/>
              </w:rPr>
              <w:t>4</w:t>
            </w:r>
          </w:p>
        </w:tc>
        <w:tc>
          <w:tcPr>
            <w:tcW w:w="358" w:type="pct"/>
          </w:tcPr>
          <w:p w14:paraId="6A6149B4" w14:textId="028EA05E" w:rsidR="00392AA5" w:rsidRPr="00793DA4" w:rsidRDefault="00392AA5" w:rsidP="00392AA5">
            <w:pPr>
              <w:jc w:val="center"/>
            </w:pPr>
          </w:p>
        </w:tc>
      </w:tr>
      <w:tr w:rsidR="00392AA5" w:rsidRPr="00793DA4" w14:paraId="2CD4002C" w14:textId="77777777" w:rsidTr="000767B8">
        <w:trPr>
          <w:trHeight w:val="20"/>
        </w:trPr>
        <w:tc>
          <w:tcPr>
            <w:tcW w:w="795" w:type="pct"/>
            <w:vMerge/>
            <w:vAlign w:val="center"/>
          </w:tcPr>
          <w:p w14:paraId="32ECF82F" w14:textId="77777777" w:rsidR="00392AA5" w:rsidRPr="00793DA4" w:rsidRDefault="00392AA5" w:rsidP="00392AA5">
            <w:pPr>
              <w:rPr>
                <w:b/>
                <w:bCs/>
              </w:rPr>
            </w:pPr>
          </w:p>
        </w:tc>
        <w:tc>
          <w:tcPr>
            <w:tcW w:w="223" w:type="pct"/>
            <w:gridSpan w:val="2"/>
          </w:tcPr>
          <w:p w14:paraId="47F9ECA7" w14:textId="2B9F2A99" w:rsidR="00392AA5" w:rsidRPr="00793DA4" w:rsidRDefault="00392AA5" w:rsidP="00392AA5"/>
        </w:tc>
        <w:tc>
          <w:tcPr>
            <w:tcW w:w="3312" w:type="pct"/>
          </w:tcPr>
          <w:p w14:paraId="43EDA8A2" w14:textId="55511101" w:rsidR="00392AA5" w:rsidRDefault="00392AA5" w:rsidP="00D54B62">
            <w:pPr>
              <w:rPr>
                <w:b/>
              </w:rPr>
            </w:pPr>
            <w:r w:rsidRPr="00AB2E2D">
              <w:rPr>
                <w:b/>
              </w:rPr>
              <w:t>Практическое занятие:</w:t>
            </w:r>
            <w:r w:rsidR="00644625">
              <w:rPr>
                <w:b/>
              </w:rPr>
              <w:t xml:space="preserve"> </w:t>
            </w:r>
            <w:r w:rsidRPr="00793DA4">
              <w:t>Создание резервных копий баз данных</w:t>
            </w:r>
          </w:p>
        </w:tc>
        <w:tc>
          <w:tcPr>
            <w:tcW w:w="312" w:type="pct"/>
          </w:tcPr>
          <w:p w14:paraId="59F8AABE" w14:textId="4E581078" w:rsidR="00392AA5" w:rsidRPr="002B5BF1" w:rsidRDefault="004E465A" w:rsidP="00392AA5">
            <w:pPr>
              <w:jc w:val="center"/>
              <w:rPr>
                <w:b/>
                <w:color w:val="548DD4" w:themeColor="text2" w:themeTint="99"/>
              </w:rPr>
            </w:pPr>
            <w:r>
              <w:rPr>
                <w:b/>
                <w:color w:val="548DD4" w:themeColor="text2" w:themeTint="99"/>
              </w:rPr>
              <w:t>4</w:t>
            </w:r>
          </w:p>
        </w:tc>
        <w:tc>
          <w:tcPr>
            <w:tcW w:w="358" w:type="pct"/>
          </w:tcPr>
          <w:p w14:paraId="33BB2054" w14:textId="34AAE0C9" w:rsidR="00392AA5" w:rsidRPr="00793DA4" w:rsidRDefault="00392AA5" w:rsidP="00392AA5">
            <w:pPr>
              <w:jc w:val="center"/>
            </w:pPr>
          </w:p>
        </w:tc>
      </w:tr>
      <w:tr w:rsidR="00392AA5" w:rsidRPr="00793DA4" w14:paraId="3C437976" w14:textId="77777777" w:rsidTr="000767B8">
        <w:trPr>
          <w:trHeight w:val="20"/>
        </w:trPr>
        <w:tc>
          <w:tcPr>
            <w:tcW w:w="795" w:type="pct"/>
            <w:vMerge/>
            <w:vAlign w:val="center"/>
          </w:tcPr>
          <w:p w14:paraId="5C1760AA" w14:textId="77777777" w:rsidR="00392AA5" w:rsidRPr="00793DA4" w:rsidRDefault="00392AA5" w:rsidP="00392AA5">
            <w:pPr>
              <w:rPr>
                <w:b/>
                <w:bCs/>
              </w:rPr>
            </w:pPr>
          </w:p>
        </w:tc>
        <w:tc>
          <w:tcPr>
            <w:tcW w:w="223" w:type="pct"/>
            <w:gridSpan w:val="2"/>
          </w:tcPr>
          <w:p w14:paraId="07E43AF2" w14:textId="14320514" w:rsidR="00392AA5" w:rsidRPr="00793DA4" w:rsidRDefault="00392AA5" w:rsidP="00392AA5"/>
        </w:tc>
        <w:tc>
          <w:tcPr>
            <w:tcW w:w="3312" w:type="pct"/>
          </w:tcPr>
          <w:p w14:paraId="1B025720" w14:textId="22064508" w:rsidR="00392AA5" w:rsidRDefault="00392AA5" w:rsidP="00D54B62">
            <w:pPr>
              <w:rPr>
                <w:b/>
              </w:rPr>
            </w:pPr>
            <w:r w:rsidRPr="00AB2E2D">
              <w:rPr>
                <w:b/>
              </w:rPr>
              <w:t>Практическое занятие:</w:t>
            </w:r>
            <w:r w:rsidR="00644625">
              <w:rPr>
                <w:b/>
              </w:rPr>
              <w:t xml:space="preserve"> </w:t>
            </w:r>
            <w:r w:rsidRPr="00793DA4">
              <w:t xml:space="preserve">Финальная комплексная практическая работа по эксплуатации систем </w:t>
            </w:r>
            <w:r w:rsidRPr="00793DA4">
              <w:rPr>
                <w:lang w:val="en-US"/>
              </w:rPr>
              <w:t>IP</w:t>
            </w:r>
            <w:r w:rsidRPr="00793DA4">
              <w:t>-телефонии</w:t>
            </w:r>
          </w:p>
        </w:tc>
        <w:tc>
          <w:tcPr>
            <w:tcW w:w="312" w:type="pct"/>
          </w:tcPr>
          <w:p w14:paraId="59B5F994" w14:textId="7FEC049B" w:rsidR="00392AA5" w:rsidRPr="002B5BF1" w:rsidRDefault="004E465A" w:rsidP="00392AA5">
            <w:pPr>
              <w:jc w:val="center"/>
              <w:rPr>
                <w:b/>
                <w:color w:val="548DD4" w:themeColor="text2" w:themeTint="99"/>
              </w:rPr>
            </w:pPr>
            <w:r>
              <w:rPr>
                <w:b/>
                <w:color w:val="548DD4" w:themeColor="text2" w:themeTint="99"/>
              </w:rPr>
              <w:t>4</w:t>
            </w:r>
          </w:p>
        </w:tc>
        <w:tc>
          <w:tcPr>
            <w:tcW w:w="358" w:type="pct"/>
          </w:tcPr>
          <w:p w14:paraId="35348E4A" w14:textId="1A7E4010" w:rsidR="00392AA5" w:rsidRPr="00793DA4" w:rsidRDefault="00392AA5" w:rsidP="00392AA5">
            <w:pPr>
              <w:jc w:val="center"/>
            </w:pPr>
          </w:p>
        </w:tc>
      </w:tr>
      <w:tr w:rsidR="006E7BFC" w:rsidRPr="00793DA4" w14:paraId="19077981" w14:textId="77777777" w:rsidTr="000767B8">
        <w:trPr>
          <w:trHeight w:val="20"/>
        </w:trPr>
        <w:tc>
          <w:tcPr>
            <w:tcW w:w="795" w:type="pct"/>
            <w:vAlign w:val="center"/>
          </w:tcPr>
          <w:p w14:paraId="6E56E875" w14:textId="77777777" w:rsidR="006E7BFC" w:rsidRPr="00793DA4" w:rsidRDefault="006E7BFC" w:rsidP="00392AA5">
            <w:pPr>
              <w:rPr>
                <w:b/>
                <w:bCs/>
              </w:rPr>
            </w:pPr>
          </w:p>
        </w:tc>
        <w:tc>
          <w:tcPr>
            <w:tcW w:w="223" w:type="pct"/>
            <w:gridSpan w:val="2"/>
          </w:tcPr>
          <w:p w14:paraId="1720D4FB" w14:textId="77777777" w:rsidR="006E7BFC" w:rsidRPr="00793DA4" w:rsidRDefault="006E7BFC" w:rsidP="00392AA5"/>
        </w:tc>
        <w:tc>
          <w:tcPr>
            <w:tcW w:w="3312" w:type="pct"/>
          </w:tcPr>
          <w:p w14:paraId="61975A0D" w14:textId="74F445BB" w:rsidR="006E7BFC" w:rsidRPr="00AB2E2D" w:rsidRDefault="006E7BFC" w:rsidP="00D54B62">
            <w:pPr>
              <w:rPr>
                <w:b/>
              </w:rPr>
            </w:pPr>
            <w:r w:rsidRPr="00FC335F">
              <w:rPr>
                <w:rStyle w:val="FontStyle62"/>
                <w:b/>
                <w:i/>
                <w:iCs/>
                <w:sz w:val="24"/>
              </w:rPr>
              <w:t>Самостоятельная работа:</w:t>
            </w:r>
            <w:r w:rsidRPr="00FC335F">
              <w:rPr>
                <w:rStyle w:val="FontStyle62"/>
                <w:i/>
                <w:iCs/>
                <w:sz w:val="24"/>
              </w:rPr>
              <w:t xml:space="preserve"> Конспектирование текста, работа со словарями и справочниками, ознакомление с нормативными документами, учебно-исследовательская работа при самом широком использовании Интернета и других </w:t>
            </w:r>
            <w:r w:rsidRPr="00FC335F">
              <w:rPr>
                <w:rStyle w:val="FontStyle62"/>
                <w:i/>
                <w:iCs/>
                <w:sz w:val="24"/>
                <w:lang w:val="en-US"/>
              </w:rPr>
              <w:t>IT</w:t>
            </w:r>
            <w:r w:rsidRPr="00FC335F">
              <w:rPr>
                <w:rStyle w:val="FontStyle62"/>
                <w:i/>
                <w:iCs/>
                <w:sz w:val="24"/>
              </w:rPr>
              <w:t>-технологий.</w:t>
            </w:r>
          </w:p>
        </w:tc>
        <w:tc>
          <w:tcPr>
            <w:tcW w:w="312" w:type="pct"/>
          </w:tcPr>
          <w:p w14:paraId="06669FC2" w14:textId="5A2400F5" w:rsidR="006E7BFC" w:rsidRPr="006E7BFC" w:rsidRDefault="006E7BFC" w:rsidP="00392AA5">
            <w:pPr>
              <w:jc w:val="center"/>
              <w:rPr>
                <w:color w:val="548DD4" w:themeColor="text2" w:themeTint="99"/>
              </w:rPr>
            </w:pPr>
            <w:r w:rsidRPr="006E7BFC">
              <w:rPr>
                <w:color w:val="548DD4" w:themeColor="text2" w:themeTint="99"/>
              </w:rPr>
              <w:t>6</w:t>
            </w:r>
          </w:p>
        </w:tc>
        <w:tc>
          <w:tcPr>
            <w:tcW w:w="358" w:type="pct"/>
          </w:tcPr>
          <w:p w14:paraId="2A0B92B2" w14:textId="77777777" w:rsidR="006E7BFC" w:rsidRPr="00793DA4" w:rsidRDefault="006E7BFC" w:rsidP="00392AA5">
            <w:pPr>
              <w:jc w:val="center"/>
            </w:pPr>
          </w:p>
        </w:tc>
      </w:tr>
      <w:tr w:rsidR="00392AA5" w:rsidRPr="00793DA4" w14:paraId="3AD947D6" w14:textId="77777777" w:rsidTr="000767B8">
        <w:trPr>
          <w:trHeight w:val="20"/>
        </w:trPr>
        <w:tc>
          <w:tcPr>
            <w:tcW w:w="795" w:type="pct"/>
            <w:vAlign w:val="center"/>
          </w:tcPr>
          <w:p w14:paraId="03976FC6" w14:textId="77777777" w:rsidR="00392AA5" w:rsidRPr="00793DA4" w:rsidRDefault="00392AA5" w:rsidP="00392AA5">
            <w:pPr>
              <w:rPr>
                <w:b/>
                <w:bCs/>
              </w:rPr>
            </w:pPr>
          </w:p>
        </w:tc>
        <w:tc>
          <w:tcPr>
            <w:tcW w:w="223" w:type="pct"/>
            <w:gridSpan w:val="2"/>
          </w:tcPr>
          <w:p w14:paraId="63A7B27A" w14:textId="5DF98D68" w:rsidR="00392AA5" w:rsidRPr="00091F91" w:rsidRDefault="00392AA5" w:rsidP="00392AA5">
            <w:pPr>
              <w:rPr>
                <w:b/>
              </w:rPr>
            </w:pPr>
          </w:p>
        </w:tc>
        <w:tc>
          <w:tcPr>
            <w:tcW w:w="3312" w:type="pct"/>
          </w:tcPr>
          <w:p w14:paraId="62963AC3" w14:textId="0E9B61A7" w:rsidR="00392AA5" w:rsidRPr="00D3092C" w:rsidRDefault="00392AA5" w:rsidP="00D54B62">
            <w:pPr>
              <w:rPr>
                <w:b/>
                <w:u w:val="single"/>
              </w:rPr>
            </w:pPr>
            <w:r>
              <w:rPr>
                <w:b/>
              </w:rPr>
              <w:t>Курсовое проектирование</w:t>
            </w:r>
          </w:p>
        </w:tc>
        <w:tc>
          <w:tcPr>
            <w:tcW w:w="312" w:type="pct"/>
          </w:tcPr>
          <w:p w14:paraId="3376F153" w14:textId="43D5226B" w:rsidR="00392AA5" w:rsidRPr="00D3092C" w:rsidRDefault="00392AA5" w:rsidP="00392AA5">
            <w:pPr>
              <w:jc w:val="center"/>
              <w:rPr>
                <w:b/>
                <w:u w:val="single"/>
              </w:rPr>
            </w:pPr>
            <w:r w:rsidRPr="00D3092C">
              <w:rPr>
                <w:b/>
                <w:u w:val="single"/>
              </w:rPr>
              <w:t>30</w:t>
            </w:r>
          </w:p>
        </w:tc>
        <w:tc>
          <w:tcPr>
            <w:tcW w:w="358" w:type="pct"/>
          </w:tcPr>
          <w:p w14:paraId="7514D26B" w14:textId="77777777" w:rsidR="00392AA5" w:rsidRPr="00091F91" w:rsidRDefault="00392AA5" w:rsidP="00392AA5">
            <w:pPr>
              <w:jc w:val="center"/>
              <w:rPr>
                <w:b/>
                <w:u w:val="single"/>
              </w:rPr>
            </w:pPr>
          </w:p>
        </w:tc>
      </w:tr>
      <w:tr w:rsidR="00392AA5" w:rsidRPr="00793DA4" w14:paraId="562F74FF" w14:textId="77777777" w:rsidTr="000767B8">
        <w:trPr>
          <w:trHeight w:val="20"/>
        </w:trPr>
        <w:tc>
          <w:tcPr>
            <w:tcW w:w="795" w:type="pct"/>
            <w:vAlign w:val="center"/>
          </w:tcPr>
          <w:p w14:paraId="3CA5A50C" w14:textId="77777777" w:rsidR="00392AA5" w:rsidRPr="00793DA4" w:rsidRDefault="00392AA5" w:rsidP="00392AA5">
            <w:pPr>
              <w:rPr>
                <w:b/>
                <w:bCs/>
              </w:rPr>
            </w:pPr>
          </w:p>
        </w:tc>
        <w:tc>
          <w:tcPr>
            <w:tcW w:w="223" w:type="pct"/>
            <w:gridSpan w:val="2"/>
          </w:tcPr>
          <w:p w14:paraId="39B9A210" w14:textId="49B2B103" w:rsidR="00392AA5" w:rsidRPr="00091F91" w:rsidRDefault="00392AA5" w:rsidP="00392AA5">
            <w:pPr>
              <w:rPr>
                <w:b/>
              </w:rPr>
            </w:pPr>
          </w:p>
        </w:tc>
        <w:tc>
          <w:tcPr>
            <w:tcW w:w="3312" w:type="pct"/>
          </w:tcPr>
          <w:p w14:paraId="4F3FD49D" w14:textId="3AD59E07" w:rsidR="00392AA5" w:rsidRPr="00D3092C" w:rsidRDefault="00392AA5" w:rsidP="00D54B62">
            <w:pPr>
              <w:rPr>
                <w:b/>
              </w:rPr>
            </w:pPr>
            <w:r w:rsidRPr="00091F91">
              <w:rPr>
                <w:b/>
              </w:rPr>
              <w:t>Консультации</w:t>
            </w:r>
          </w:p>
        </w:tc>
        <w:tc>
          <w:tcPr>
            <w:tcW w:w="312" w:type="pct"/>
          </w:tcPr>
          <w:p w14:paraId="218B1E73" w14:textId="38592727" w:rsidR="00392AA5" w:rsidRPr="00D3092C" w:rsidRDefault="00392AA5" w:rsidP="00392AA5">
            <w:pPr>
              <w:jc w:val="center"/>
              <w:rPr>
                <w:b/>
              </w:rPr>
            </w:pPr>
            <w:r w:rsidRPr="00D3092C">
              <w:rPr>
                <w:b/>
              </w:rPr>
              <w:t>2</w:t>
            </w:r>
          </w:p>
        </w:tc>
        <w:tc>
          <w:tcPr>
            <w:tcW w:w="358" w:type="pct"/>
          </w:tcPr>
          <w:p w14:paraId="711BE50F" w14:textId="77777777" w:rsidR="00392AA5" w:rsidRPr="00091F91" w:rsidRDefault="00392AA5" w:rsidP="00392AA5">
            <w:pPr>
              <w:jc w:val="center"/>
              <w:rPr>
                <w:b/>
              </w:rPr>
            </w:pPr>
          </w:p>
        </w:tc>
      </w:tr>
      <w:tr w:rsidR="00392AA5" w:rsidRPr="00793DA4" w14:paraId="644FE3B3" w14:textId="77777777" w:rsidTr="000767B8">
        <w:trPr>
          <w:trHeight w:val="20"/>
        </w:trPr>
        <w:tc>
          <w:tcPr>
            <w:tcW w:w="795" w:type="pct"/>
            <w:vAlign w:val="center"/>
          </w:tcPr>
          <w:p w14:paraId="75A840E9" w14:textId="77777777" w:rsidR="00392AA5" w:rsidRPr="00793DA4" w:rsidRDefault="00392AA5" w:rsidP="00392AA5">
            <w:pPr>
              <w:rPr>
                <w:b/>
                <w:bCs/>
              </w:rPr>
            </w:pPr>
          </w:p>
        </w:tc>
        <w:tc>
          <w:tcPr>
            <w:tcW w:w="223" w:type="pct"/>
            <w:gridSpan w:val="2"/>
          </w:tcPr>
          <w:p w14:paraId="52CF2886" w14:textId="673D9EF2" w:rsidR="00392AA5" w:rsidRPr="00091F91" w:rsidRDefault="00392AA5" w:rsidP="00392AA5">
            <w:pPr>
              <w:rPr>
                <w:b/>
              </w:rPr>
            </w:pPr>
          </w:p>
        </w:tc>
        <w:tc>
          <w:tcPr>
            <w:tcW w:w="3312" w:type="pct"/>
          </w:tcPr>
          <w:p w14:paraId="64D339B0" w14:textId="3C121FD9" w:rsidR="00392AA5" w:rsidRPr="00D3092C" w:rsidRDefault="00392AA5" w:rsidP="00D54B62">
            <w:pPr>
              <w:rPr>
                <w:b/>
                <w:u w:val="single"/>
              </w:rPr>
            </w:pPr>
            <w:r>
              <w:rPr>
                <w:b/>
              </w:rPr>
              <w:t>Экзамен</w:t>
            </w:r>
            <w:r w:rsidR="006E7BFC">
              <w:rPr>
                <w:b/>
              </w:rPr>
              <w:t xml:space="preserve"> по МДК.03.01</w:t>
            </w:r>
          </w:p>
        </w:tc>
        <w:tc>
          <w:tcPr>
            <w:tcW w:w="312" w:type="pct"/>
          </w:tcPr>
          <w:p w14:paraId="70527C83" w14:textId="5ECC75E2" w:rsidR="00392AA5" w:rsidRPr="00D3092C" w:rsidRDefault="00392AA5" w:rsidP="00392AA5">
            <w:pPr>
              <w:jc w:val="center"/>
              <w:rPr>
                <w:b/>
                <w:u w:val="single"/>
              </w:rPr>
            </w:pPr>
            <w:r w:rsidRPr="00D3092C">
              <w:rPr>
                <w:b/>
                <w:u w:val="single"/>
              </w:rPr>
              <w:t>6</w:t>
            </w:r>
          </w:p>
        </w:tc>
        <w:tc>
          <w:tcPr>
            <w:tcW w:w="358" w:type="pct"/>
          </w:tcPr>
          <w:p w14:paraId="277F93A5" w14:textId="77777777" w:rsidR="00392AA5" w:rsidRPr="00091F91" w:rsidRDefault="00392AA5" w:rsidP="00392AA5">
            <w:pPr>
              <w:jc w:val="center"/>
              <w:rPr>
                <w:b/>
                <w:u w:val="single"/>
              </w:rPr>
            </w:pPr>
          </w:p>
        </w:tc>
      </w:tr>
      <w:tr w:rsidR="00392AA5" w:rsidRPr="00793DA4" w14:paraId="187980FB" w14:textId="77777777" w:rsidTr="000767B8">
        <w:trPr>
          <w:trHeight w:val="20"/>
        </w:trPr>
        <w:tc>
          <w:tcPr>
            <w:tcW w:w="795" w:type="pct"/>
          </w:tcPr>
          <w:p w14:paraId="67DF4429" w14:textId="77777777" w:rsidR="00392AA5" w:rsidRPr="00793DA4" w:rsidRDefault="00392AA5" w:rsidP="00392AA5">
            <w:pPr>
              <w:rPr>
                <w:b/>
              </w:rPr>
            </w:pPr>
            <w:r w:rsidRPr="00793DA4">
              <w:rPr>
                <w:b/>
                <w:bCs/>
              </w:rPr>
              <w:t>МДК.03.02.</w:t>
            </w:r>
            <w:r w:rsidRPr="00793DA4">
              <w:rPr>
                <w:bCs/>
              </w:rPr>
              <w:t xml:space="preserve"> Безопасность компьютерных сетей</w:t>
            </w:r>
          </w:p>
        </w:tc>
        <w:tc>
          <w:tcPr>
            <w:tcW w:w="223" w:type="pct"/>
            <w:gridSpan w:val="2"/>
          </w:tcPr>
          <w:p w14:paraId="7B46B594" w14:textId="77777777" w:rsidR="00392AA5" w:rsidRPr="00793DA4" w:rsidRDefault="00392AA5" w:rsidP="00392AA5">
            <w:pPr>
              <w:pStyle w:val="af6"/>
              <w:spacing w:after="0"/>
              <w:rPr>
                <w:rFonts w:ascii="Times New Roman" w:hAnsi="Times New Roman"/>
                <w:b/>
                <w:sz w:val="22"/>
                <w:szCs w:val="22"/>
              </w:rPr>
            </w:pPr>
          </w:p>
        </w:tc>
        <w:tc>
          <w:tcPr>
            <w:tcW w:w="3312" w:type="pct"/>
          </w:tcPr>
          <w:p w14:paraId="70455200" w14:textId="77777777" w:rsidR="00392AA5" w:rsidRPr="000A799F" w:rsidRDefault="00392AA5" w:rsidP="00392AA5">
            <w:pPr>
              <w:pStyle w:val="af6"/>
              <w:spacing w:after="0"/>
              <w:rPr>
                <w:rFonts w:ascii="Times New Roman" w:hAnsi="Times New Roman"/>
                <w:b/>
                <w:sz w:val="22"/>
                <w:szCs w:val="22"/>
              </w:rPr>
            </w:pPr>
          </w:p>
        </w:tc>
        <w:tc>
          <w:tcPr>
            <w:tcW w:w="312" w:type="pct"/>
            <w:vAlign w:val="center"/>
          </w:tcPr>
          <w:p w14:paraId="62B0E30D" w14:textId="165905EF" w:rsidR="00392AA5" w:rsidRPr="000A799F" w:rsidRDefault="00392AA5" w:rsidP="00392AA5">
            <w:pPr>
              <w:pStyle w:val="af6"/>
              <w:spacing w:after="0"/>
              <w:rPr>
                <w:rFonts w:ascii="Times New Roman" w:hAnsi="Times New Roman"/>
                <w:b/>
                <w:sz w:val="22"/>
                <w:szCs w:val="22"/>
              </w:rPr>
            </w:pPr>
          </w:p>
        </w:tc>
        <w:tc>
          <w:tcPr>
            <w:tcW w:w="358" w:type="pct"/>
          </w:tcPr>
          <w:p w14:paraId="37036654" w14:textId="7D5EC721" w:rsidR="00392AA5" w:rsidRPr="00B741F3" w:rsidRDefault="00B741F3" w:rsidP="00392AA5">
            <w:pPr>
              <w:pStyle w:val="af6"/>
              <w:spacing w:after="0"/>
              <w:rPr>
                <w:rFonts w:ascii="Times New Roman" w:hAnsi="Times New Roman"/>
                <w:sz w:val="22"/>
                <w:szCs w:val="22"/>
              </w:rPr>
            </w:pPr>
            <w:r w:rsidRPr="00B741F3">
              <w:rPr>
                <w:rFonts w:ascii="Times New Roman" w:hAnsi="Times New Roman"/>
                <w:sz w:val="22"/>
                <w:szCs w:val="22"/>
              </w:rPr>
              <w:t>ОК 01 – ОК07, ОК 09, ОК 10, ПК 3.1 – ПК 3.6</w:t>
            </w:r>
          </w:p>
        </w:tc>
      </w:tr>
      <w:tr w:rsidR="000767B8" w:rsidRPr="00793DA4" w14:paraId="34BBD12D" w14:textId="77777777" w:rsidTr="00AB6274">
        <w:trPr>
          <w:trHeight w:val="276"/>
        </w:trPr>
        <w:tc>
          <w:tcPr>
            <w:tcW w:w="795" w:type="pct"/>
            <w:vMerge w:val="restart"/>
          </w:tcPr>
          <w:p w14:paraId="51E11F36" w14:textId="77777777" w:rsidR="000767B8" w:rsidRPr="00793DA4" w:rsidRDefault="000767B8" w:rsidP="000767B8">
            <w:pPr>
              <w:rPr>
                <w:bCs/>
              </w:rPr>
            </w:pPr>
            <w:r w:rsidRPr="00793DA4">
              <w:rPr>
                <w:b/>
                <w:bCs/>
              </w:rPr>
              <w:t xml:space="preserve">Тема 2.1. </w:t>
            </w:r>
            <w:r w:rsidRPr="00793DA4">
              <w:rPr>
                <w:bCs/>
              </w:rPr>
              <w:t>Безопасность компьютерных сетей</w:t>
            </w:r>
          </w:p>
          <w:p w14:paraId="44773894" w14:textId="77777777" w:rsidR="000767B8" w:rsidRPr="00793DA4" w:rsidRDefault="000767B8" w:rsidP="000767B8">
            <w:pPr>
              <w:rPr>
                <w:bCs/>
              </w:rPr>
            </w:pPr>
          </w:p>
          <w:p w14:paraId="2CC25710" w14:textId="77777777" w:rsidR="000767B8" w:rsidRPr="00793DA4" w:rsidRDefault="000767B8" w:rsidP="000767B8">
            <w:pPr>
              <w:rPr>
                <w:b/>
                <w:bCs/>
              </w:rPr>
            </w:pPr>
          </w:p>
        </w:tc>
        <w:tc>
          <w:tcPr>
            <w:tcW w:w="3535" w:type="pct"/>
            <w:gridSpan w:val="3"/>
          </w:tcPr>
          <w:p w14:paraId="3692DDB9" w14:textId="77777777" w:rsidR="000767B8" w:rsidRPr="00793DA4" w:rsidRDefault="000767B8" w:rsidP="000767B8">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312" w:type="pct"/>
            <w:vAlign w:val="center"/>
          </w:tcPr>
          <w:p w14:paraId="3B50E50A" w14:textId="44D8468F" w:rsidR="000767B8" w:rsidRPr="009346ED" w:rsidRDefault="000767B8" w:rsidP="000767B8">
            <w:pPr>
              <w:pStyle w:val="af6"/>
              <w:spacing w:after="0"/>
              <w:rPr>
                <w:rFonts w:ascii="Times New Roman" w:hAnsi="Times New Roman"/>
                <w:b/>
                <w:bCs/>
                <w:sz w:val="22"/>
                <w:szCs w:val="22"/>
              </w:rPr>
            </w:pPr>
          </w:p>
        </w:tc>
        <w:tc>
          <w:tcPr>
            <w:tcW w:w="358" w:type="pct"/>
          </w:tcPr>
          <w:p w14:paraId="296F7A84" w14:textId="77777777" w:rsidR="000767B8" w:rsidRPr="00793DA4" w:rsidRDefault="000767B8" w:rsidP="000767B8">
            <w:pPr>
              <w:pStyle w:val="af6"/>
              <w:spacing w:after="0"/>
              <w:rPr>
                <w:rFonts w:ascii="Times New Roman" w:hAnsi="Times New Roman"/>
                <w:b/>
                <w:bCs/>
                <w:sz w:val="22"/>
                <w:szCs w:val="22"/>
              </w:rPr>
            </w:pPr>
          </w:p>
        </w:tc>
      </w:tr>
      <w:tr w:rsidR="000767B8" w:rsidRPr="00793DA4" w14:paraId="1FCCBF96" w14:textId="77777777" w:rsidTr="00AB6274">
        <w:trPr>
          <w:cantSplit/>
          <w:trHeight w:val="20"/>
        </w:trPr>
        <w:tc>
          <w:tcPr>
            <w:tcW w:w="795" w:type="pct"/>
            <w:vMerge/>
          </w:tcPr>
          <w:p w14:paraId="2454802B" w14:textId="77777777" w:rsidR="000767B8" w:rsidRPr="00793DA4" w:rsidRDefault="000767B8" w:rsidP="000767B8">
            <w:pPr>
              <w:rPr>
                <w:bCs/>
                <w:i/>
              </w:rPr>
            </w:pPr>
          </w:p>
        </w:tc>
        <w:tc>
          <w:tcPr>
            <w:tcW w:w="207" w:type="pct"/>
            <w:vAlign w:val="center"/>
          </w:tcPr>
          <w:p w14:paraId="58C5BCC6" w14:textId="77777777" w:rsidR="000767B8" w:rsidRPr="00793DA4" w:rsidRDefault="000767B8" w:rsidP="000767B8">
            <w:pPr>
              <w:jc w:val="center"/>
            </w:pPr>
            <w:r>
              <w:t>1-3.</w:t>
            </w:r>
          </w:p>
        </w:tc>
        <w:tc>
          <w:tcPr>
            <w:tcW w:w="3328" w:type="pct"/>
            <w:gridSpan w:val="2"/>
          </w:tcPr>
          <w:p w14:paraId="34E7D8E3" w14:textId="77777777" w:rsidR="000767B8" w:rsidRPr="00793DA4" w:rsidRDefault="000767B8" w:rsidP="000767B8">
            <w:pPr>
              <w:rPr>
                <w:rStyle w:val="af8"/>
                <w:bCs/>
              </w:rPr>
            </w:pPr>
            <w:r w:rsidRPr="00793DA4">
              <w:rPr>
                <w:rStyle w:val="af8"/>
                <w:bCs/>
              </w:rPr>
              <w:t xml:space="preserve">Фундаментальные принципы безопасной сети </w:t>
            </w:r>
          </w:p>
          <w:p w14:paraId="3D7857F4" w14:textId="77777777" w:rsidR="000767B8" w:rsidRPr="00793DA4" w:rsidRDefault="000767B8" w:rsidP="000767B8">
            <w:r w:rsidRPr="00793DA4">
              <w:t>Современные угрозы сетевой безопасности. Вирусы, черви и троянские кони. Методы атак.</w:t>
            </w:r>
          </w:p>
        </w:tc>
        <w:tc>
          <w:tcPr>
            <w:tcW w:w="312" w:type="pct"/>
          </w:tcPr>
          <w:p w14:paraId="4CD2FD2A"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5546FFB6" w14:textId="3817C6DF" w:rsidR="000767B8" w:rsidRPr="00793DA4" w:rsidRDefault="000767B8" w:rsidP="000767B8">
            <w:pPr>
              <w:pStyle w:val="af6"/>
              <w:spacing w:after="0"/>
              <w:rPr>
                <w:rFonts w:ascii="Times New Roman" w:hAnsi="Times New Roman"/>
                <w:sz w:val="22"/>
                <w:szCs w:val="22"/>
              </w:rPr>
            </w:pPr>
          </w:p>
        </w:tc>
      </w:tr>
      <w:tr w:rsidR="000767B8" w:rsidRPr="00793DA4" w14:paraId="2BA460F7" w14:textId="77777777" w:rsidTr="00AB6274">
        <w:trPr>
          <w:cantSplit/>
          <w:trHeight w:val="20"/>
        </w:trPr>
        <w:tc>
          <w:tcPr>
            <w:tcW w:w="795" w:type="pct"/>
            <w:vMerge/>
          </w:tcPr>
          <w:p w14:paraId="0CDEA880" w14:textId="77777777" w:rsidR="000767B8" w:rsidRPr="00793DA4" w:rsidRDefault="000767B8" w:rsidP="000767B8">
            <w:pPr>
              <w:rPr>
                <w:bCs/>
                <w:i/>
              </w:rPr>
            </w:pPr>
          </w:p>
        </w:tc>
        <w:tc>
          <w:tcPr>
            <w:tcW w:w="207" w:type="pct"/>
            <w:vAlign w:val="center"/>
          </w:tcPr>
          <w:p w14:paraId="54F2E328" w14:textId="77777777" w:rsidR="000767B8" w:rsidRPr="00793DA4" w:rsidRDefault="000767B8" w:rsidP="000767B8">
            <w:pPr>
              <w:jc w:val="center"/>
            </w:pPr>
            <w:r>
              <w:t>4-6.</w:t>
            </w:r>
          </w:p>
        </w:tc>
        <w:tc>
          <w:tcPr>
            <w:tcW w:w="3328" w:type="pct"/>
            <w:gridSpan w:val="2"/>
            <w:shd w:val="clear" w:color="auto" w:fill="FFFFFF"/>
          </w:tcPr>
          <w:p w14:paraId="05015944" w14:textId="1E828F02" w:rsidR="000767B8" w:rsidRPr="00793DA4" w:rsidRDefault="000767B8" w:rsidP="000767B8">
            <w:pPr>
              <w:rPr>
                <w:rStyle w:val="af8"/>
                <w:bCs/>
              </w:rPr>
            </w:pPr>
            <w:r w:rsidRPr="00793DA4">
              <w:rPr>
                <w:rStyle w:val="af8"/>
                <w:bCs/>
              </w:rPr>
              <w:t xml:space="preserve">Безопасность </w:t>
            </w:r>
            <w:r w:rsidR="00AB6274">
              <w:rPr>
                <w:rStyle w:val="af8"/>
                <w:bCs/>
              </w:rPr>
              <w:t>с</w:t>
            </w:r>
            <w:r w:rsidRPr="00793DA4">
              <w:rPr>
                <w:rStyle w:val="af8"/>
                <w:bCs/>
              </w:rPr>
              <w:t xml:space="preserve">етевых устройств OSI </w:t>
            </w:r>
          </w:p>
          <w:p w14:paraId="1FCA301D" w14:textId="77777777" w:rsidR="000767B8" w:rsidRPr="00793DA4" w:rsidRDefault="000767B8" w:rsidP="000767B8">
            <w:r w:rsidRPr="00793DA4">
              <w:t>Безопасный доступ к устройствам. Назначение административных ролей. Мониторинг и управление устройствами. Использование функция автоматизированной настройки безопасности.</w:t>
            </w:r>
          </w:p>
        </w:tc>
        <w:tc>
          <w:tcPr>
            <w:tcW w:w="312" w:type="pct"/>
          </w:tcPr>
          <w:p w14:paraId="2AA49B08"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07DC5B39" w14:textId="03353A93" w:rsidR="000767B8" w:rsidRPr="00793DA4" w:rsidRDefault="000767B8" w:rsidP="000767B8">
            <w:pPr>
              <w:pStyle w:val="af6"/>
              <w:spacing w:after="0"/>
              <w:rPr>
                <w:rFonts w:ascii="Times New Roman" w:hAnsi="Times New Roman"/>
                <w:sz w:val="22"/>
                <w:szCs w:val="22"/>
              </w:rPr>
            </w:pPr>
          </w:p>
        </w:tc>
      </w:tr>
      <w:tr w:rsidR="00AB6274" w:rsidRPr="00793DA4" w14:paraId="67530D01" w14:textId="77777777" w:rsidTr="00AB6274">
        <w:trPr>
          <w:cantSplit/>
          <w:trHeight w:val="20"/>
        </w:trPr>
        <w:tc>
          <w:tcPr>
            <w:tcW w:w="795" w:type="pct"/>
            <w:vMerge/>
          </w:tcPr>
          <w:p w14:paraId="74F15E9D" w14:textId="77777777" w:rsidR="00AB6274" w:rsidRPr="00793DA4" w:rsidRDefault="00AB6274" w:rsidP="000767B8">
            <w:pPr>
              <w:rPr>
                <w:bCs/>
                <w:i/>
              </w:rPr>
            </w:pPr>
          </w:p>
        </w:tc>
        <w:tc>
          <w:tcPr>
            <w:tcW w:w="207" w:type="pct"/>
            <w:vAlign w:val="center"/>
          </w:tcPr>
          <w:p w14:paraId="6AC79FAC" w14:textId="77777777" w:rsidR="00AB6274" w:rsidRDefault="00AB6274" w:rsidP="000767B8">
            <w:pPr>
              <w:jc w:val="center"/>
            </w:pPr>
          </w:p>
        </w:tc>
        <w:tc>
          <w:tcPr>
            <w:tcW w:w="3328" w:type="pct"/>
            <w:gridSpan w:val="2"/>
            <w:shd w:val="clear" w:color="auto" w:fill="FFFFFF"/>
          </w:tcPr>
          <w:p w14:paraId="07458665" w14:textId="61F21263" w:rsidR="00AB6274" w:rsidRPr="00793DA4" w:rsidRDefault="00AB6274" w:rsidP="000767B8">
            <w:pPr>
              <w:rPr>
                <w:rStyle w:val="af8"/>
                <w:bCs/>
              </w:rPr>
            </w:pPr>
            <w:r>
              <w:rPr>
                <w:rStyle w:val="af8"/>
                <w:bCs/>
              </w:rPr>
              <w:t xml:space="preserve">Самостоятельная работа: </w:t>
            </w:r>
            <w:r>
              <w:t>П</w:t>
            </w:r>
            <w:r w:rsidRPr="00D3092C">
              <w:rPr>
                <w:bCs/>
              </w:rPr>
              <w:t xml:space="preserve">одготовка сообщений </w:t>
            </w:r>
            <w:r>
              <w:rPr>
                <w:bCs/>
              </w:rPr>
              <w:t>по теме «</w:t>
            </w:r>
            <w:r>
              <w:rPr>
                <w:bCs/>
              </w:rPr>
              <w:t>Безопасность сетевых устройств</w:t>
            </w:r>
            <w:r>
              <w:rPr>
                <w:bCs/>
              </w:rPr>
              <w:t>»</w:t>
            </w:r>
            <w:r w:rsidRPr="00D3092C">
              <w:rPr>
                <w:bCs/>
              </w:rPr>
              <w:t>.</w:t>
            </w:r>
          </w:p>
        </w:tc>
        <w:tc>
          <w:tcPr>
            <w:tcW w:w="312" w:type="pct"/>
          </w:tcPr>
          <w:p w14:paraId="11417C61" w14:textId="0D521C26" w:rsidR="00AB6274" w:rsidRDefault="00AB6274" w:rsidP="000767B8">
            <w:pPr>
              <w:pStyle w:val="af6"/>
              <w:spacing w:after="0"/>
              <w:rPr>
                <w:rFonts w:ascii="Times New Roman" w:hAnsi="Times New Roman"/>
                <w:b/>
                <w:sz w:val="22"/>
                <w:szCs w:val="22"/>
              </w:rPr>
            </w:pPr>
            <w:r>
              <w:rPr>
                <w:rFonts w:ascii="Times New Roman" w:hAnsi="Times New Roman"/>
                <w:b/>
                <w:sz w:val="22"/>
                <w:szCs w:val="22"/>
              </w:rPr>
              <w:t>2</w:t>
            </w:r>
          </w:p>
        </w:tc>
        <w:tc>
          <w:tcPr>
            <w:tcW w:w="358" w:type="pct"/>
          </w:tcPr>
          <w:p w14:paraId="184D44BF" w14:textId="77777777" w:rsidR="00AB6274" w:rsidRPr="00793DA4" w:rsidRDefault="00AB6274" w:rsidP="000767B8">
            <w:pPr>
              <w:pStyle w:val="af6"/>
              <w:spacing w:after="0"/>
              <w:rPr>
                <w:rFonts w:ascii="Times New Roman" w:hAnsi="Times New Roman"/>
                <w:sz w:val="22"/>
                <w:szCs w:val="22"/>
              </w:rPr>
            </w:pPr>
          </w:p>
        </w:tc>
      </w:tr>
      <w:tr w:rsidR="000767B8" w:rsidRPr="00793DA4" w14:paraId="28E6570A" w14:textId="77777777" w:rsidTr="00AB6274">
        <w:trPr>
          <w:cantSplit/>
          <w:trHeight w:val="20"/>
        </w:trPr>
        <w:tc>
          <w:tcPr>
            <w:tcW w:w="795" w:type="pct"/>
            <w:vMerge/>
          </w:tcPr>
          <w:p w14:paraId="5C28B39A" w14:textId="77777777" w:rsidR="000767B8" w:rsidRPr="00793DA4" w:rsidRDefault="000767B8" w:rsidP="000767B8">
            <w:pPr>
              <w:rPr>
                <w:bCs/>
                <w:i/>
              </w:rPr>
            </w:pPr>
          </w:p>
        </w:tc>
        <w:tc>
          <w:tcPr>
            <w:tcW w:w="207" w:type="pct"/>
            <w:vAlign w:val="center"/>
          </w:tcPr>
          <w:p w14:paraId="207F0CEA" w14:textId="77777777" w:rsidR="000767B8" w:rsidRPr="00793DA4" w:rsidRDefault="000767B8" w:rsidP="000767B8">
            <w:pPr>
              <w:jc w:val="center"/>
            </w:pPr>
            <w:r>
              <w:t>7-9.</w:t>
            </w:r>
          </w:p>
        </w:tc>
        <w:tc>
          <w:tcPr>
            <w:tcW w:w="3328" w:type="pct"/>
            <w:gridSpan w:val="2"/>
            <w:shd w:val="clear" w:color="auto" w:fill="FFFFFF"/>
          </w:tcPr>
          <w:p w14:paraId="451F2B0C" w14:textId="77777777" w:rsidR="000767B8" w:rsidRPr="00793DA4" w:rsidRDefault="000767B8" w:rsidP="000767B8">
            <w:pPr>
              <w:rPr>
                <w:rStyle w:val="af8"/>
                <w:bCs/>
              </w:rPr>
            </w:pPr>
            <w:r w:rsidRPr="00793DA4">
              <w:rPr>
                <w:rStyle w:val="af8"/>
                <w:bCs/>
              </w:rPr>
              <w:t xml:space="preserve">Авторизация, аутентификация и учет доступа (ААА) </w:t>
            </w:r>
          </w:p>
          <w:p w14:paraId="57C3547C" w14:textId="77777777" w:rsidR="000767B8" w:rsidRPr="00793DA4" w:rsidRDefault="000767B8" w:rsidP="000767B8">
            <w:r w:rsidRPr="00793DA4">
              <w:t xml:space="preserve">Свойства ААА. Локальная ААА аутентификация. </w:t>
            </w:r>
            <w:proofErr w:type="spellStart"/>
            <w:r w:rsidRPr="00793DA4">
              <w:t>Server-based</w:t>
            </w:r>
            <w:proofErr w:type="spellEnd"/>
            <w:r w:rsidRPr="00793DA4">
              <w:t xml:space="preserve"> ААА</w:t>
            </w:r>
          </w:p>
        </w:tc>
        <w:tc>
          <w:tcPr>
            <w:tcW w:w="312" w:type="pct"/>
          </w:tcPr>
          <w:p w14:paraId="7B8CECD0"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6865EA9C" w14:textId="2C14B98C" w:rsidR="000767B8" w:rsidRPr="00793DA4" w:rsidRDefault="000767B8" w:rsidP="000767B8">
            <w:pPr>
              <w:pStyle w:val="af6"/>
              <w:spacing w:after="0"/>
              <w:rPr>
                <w:rFonts w:ascii="Times New Roman" w:hAnsi="Times New Roman"/>
                <w:sz w:val="22"/>
                <w:szCs w:val="22"/>
              </w:rPr>
            </w:pPr>
          </w:p>
        </w:tc>
      </w:tr>
      <w:tr w:rsidR="000767B8" w:rsidRPr="00793DA4" w14:paraId="49ACAFEE" w14:textId="77777777" w:rsidTr="00AB6274">
        <w:trPr>
          <w:cantSplit/>
          <w:trHeight w:val="20"/>
        </w:trPr>
        <w:tc>
          <w:tcPr>
            <w:tcW w:w="795" w:type="pct"/>
            <w:vMerge/>
          </w:tcPr>
          <w:p w14:paraId="27A5D17B" w14:textId="77777777" w:rsidR="000767B8" w:rsidRPr="00793DA4" w:rsidRDefault="000767B8" w:rsidP="000767B8">
            <w:pPr>
              <w:rPr>
                <w:bCs/>
                <w:i/>
              </w:rPr>
            </w:pPr>
          </w:p>
        </w:tc>
        <w:tc>
          <w:tcPr>
            <w:tcW w:w="207" w:type="pct"/>
            <w:vAlign w:val="center"/>
          </w:tcPr>
          <w:p w14:paraId="1F623407" w14:textId="77777777" w:rsidR="000767B8" w:rsidRPr="00793DA4" w:rsidRDefault="000767B8" w:rsidP="000767B8">
            <w:pPr>
              <w:jc w:val="center"/>
            </w:pPr>
            <w:r>
              <w:t>10-12.</w:t>
            </w:r>
          </w:p>
        </w:tc>
        <w:tc>
          <w:tcPr>
            <w:tcW w:w="3328" w:type="pct"/>
            <w:gridSpan w:val="2"/>
            <w:shd w:val="clear" w:color="auto" w:fill="FFFFFF"/>
          </w:tcPr>
          <w:p w14:paraId="1572A9F1" w14:textId="77777777" w:rsidR="000767B8" w:rsidRPr="00793DA4" w:rsidRDefault="000767B8" w:rsidP="000767B8">
            <w:pPr>
              <w:rPr>
                <w:rStyle w:val="af8"/>
                <w:bCs/>
              </w:rPr>
            </w:pPr>
            <w:r w:rsidRPr="00793DA4">
              <w:rPr>
                <w:rStyle w:val="af8"/>
                <w:bCs/>
              </w:rPr>
              <w:t xml:space="preserve">Реализация технологий брандмауэра </w:t>
            </w:r>
          </w:p>
          <w:p w14:paraId="6AEE3B45" w14:textId="49A6BB9B" w:rsidR="000767B8" w:rsidRPr="00793DA4" w:rsidRDefault="000767B8" w:rsidP="000767B8">
            <w:r w:rsidRPr="00793DA4">
              <w:t xml:space="preserve">ACL. Технология брандмауэра. Контекстный контроль доступа (CBAC). </w:t>
            </w:r>
            <w:r w:rsidRPr="00793DA4">
              <w:t>Политики брандмауэра,</w:t>
            </w:r>
            <w:r w:rsidRPr="00793DA4">
              <w:t xml:space="preserve"> основанные на зонах.</w:t>
            </w:r>
          </w:p>
        </w:tc>
        <w:tc>
          <w:tcPr>
            <w:tcW w:w="312" w:type="pct"/>
          </w:tcPr>
          <w:p w14:paraId="5064B329"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423A17B7" w14:textId="321F06C8" w:rsidR="000767B8" w:rsidRPr="00793DA4" w:rsidRDefault="000767B8" w:rsidP="000767B8">
            <w:pPr>
              <w:pStyle w:val="af6"/>
              <w:spacing w:after="0"/>
              <w:rPr>
                <w:rFonts w:ascii="Times New Roman" w:hAnsi="Times New Roman"/>
                <w:sz w:val="22"/>
                <w:szCs w:val="22"/>
              </w:rPr>
            </w:pPr>
          </w:p>
        </w:tc>
      </w:tr>
      <w:tr w:rsidR="000767B8" w:rsidRPr="00793DA4" w14:paraId="1437BB36" w14:textId="77777777" w:rsidTr="00AB6274">
        <w:trPr>
          <w:cantSplit/>
          <w:trHeight w:val="20"/>
        </w:trPr>
        <w:tc>
          <w:tcPr>
            <w:tcW w:w="795" w:type="pct"/>
            <w:vMerge/>
          </w:tcPr>
          <w:p w14:paraId="00E61F3F" w14:textId="77777777" w:rsidR="000767B8" w:rsidRPr="00793DA4" w:rsidRDefault="000767B8" w:rsidP="000767B8">
            <w:pPr>
              <w:rPr>
                <w:bCs/>
                <w:i/>
              </w:rPr>
            </w:pPr>
          </w:p>
        </w:tc>
        <w:tc>
          <w:tcPr>
            <w:tcW w:w="207" w:type="pct"/>
            <w:vAlign w:val="center"/>
          </w:tcPr>
          <w:p w14:paraId="174968F0" w14:textId="77777777" w:rsidR="000767B8" w:rsidRPr="00793DA4" w:rsidRDefault="000767B8" w:rsidP="000767B8">
            <w:pPr>
              <w:jc w:val="center"/>
            </w:pPr>
          </w:p>
        </w:tc>
        <w:tc>
          <w:tcPr>
            <w:tcW w:w="3328" w:type="pct"/>
            <w:gridSpan w:val="2"/>
            <w:shd w:val="clear" w:color="auto" w:fill="FFFFFF"/>
          </w:tcPr>
          <w:p w14:paraId="4AF01919" w14:textId="1C780EB0" w:rsidR="000767B8" w:rsidRPr="00793DA4" w:rsidRDefault="000767B8" w:rsidP="000767B8">
            <w:pPr>
              <w:rPr>
                <w:rStyle w:val="af8"/>
                <w:bCs/>
              </w:rPr>
            </w:pPr>
            <w:r>
              <w:rPr>
                <w:rStyle w:val="af8"/>
                <w:bCs/>
              </w:rPr>
              <w:t xml:space="preserve">Самостоятельная работа: </w:t>
            </w:r>
            <w:r w:rsidRPr="00D3092C">
              <w:rPr>
                <w:bCs/>
              </w:rPr>
              <w:t>Проектные формы работы, подготовка сообщений к выступлению на семинарах и конференциях; подготовка рефератов, докладов.</w:t>
            </w:r>
          </w:p>
        </w:tc>
        <w:tc>
          <w:tcPr>
            <w:tcW w:w="312" w:type="pct"/>
          </w:tcPr>
          <w:p w14:paraId="77FFB8DC" w14:textId="78759514" w:rsidR="000767B8" w:rsidRPr="00E33FD7" w:rsidRDefault="000767B8" w:rsidP="000767B8">
            <w:pPr>
              <w:pStyle w:val="af6"/>
              <w:spacing w:after="0"/>
              <w:rPr>
                <w:rFonts w:ascii="Times New Roman" w:hAnsi="Times New Roman"/>
                <w:b/>
                <w:i/>
                <w:sz w:val="22"/>
                <w:szCs w:val="22"/>
                <w:u w:val="single"/>
              </w:rPr>
            </w:pPr>
            <w:r>
              <w:rPr>
                <w:rFonts w:ascii="Times New Roman" w:hAnsi="Times New Roman"/>
                <w:b/>
                <w:i/>
                <w:sz w:val="22"/>
                <w:szCs w:val="22"/>
                <w:u w:val="single"/>
              </w:rPr>
              <w:t>6</w:t>
            </w:r>
          </w:p>
        </w:tc>
        <w:tc>
          <w:tcPr>
            <w:tcW w:w="358" w:type="pct"/>
          </w:tcPr>
          <w:p w14:paraId="2863B587" w14:textId="6B53E5BE" w:rsidR="000767B8" w:rsidRPr="00793DA4" w:rsidRDefault="000767B8" w:rsidP="000767B8">
            <w:pPr>
              <w:pStyle w:val="af6"/>
              <w:spacing w:after="0"/>
              <w:rPr>
                <w:rFonts w:ascii="Times New Roman" w:hAnsi="Times New Roman"/>
                <w:sz w:val="22"/>
                <w:szCs w:val="22"/>
              </w:rPr>
            </w:pPr>
          </w:p>
        </w:tc>
      </w:tr>
      <w:tr w:rsidR="000767B8" w:rsidRPr="00793DA4" w14:paraId="7EB8FE51" w14:textId="77777777" w:rsidTr="00AB6274">
        <w:trPr>
          <w:cantSplit/>
          <w:trHeight w:val="20"/>
        </w:trPr>
        <w:tc>
          <w:tcPr>
            <w:tcW w:w="795" w:type="pct"/>
            <w:vMerge/>
          </w:tcPr>
          <w:p w14:paraId="3915BED0" w14:textId="77777777" w:rsidR="000767B8" w:rsidRPr="00793DA4" w:rsidRDefault="000767B8" w:rsidP="000767B8">
            <w:pPr>
              <w:rPr>
                <w:bCs/>
                <w:i/>
              </w:rPr>
            </w:pPr>
          </w:p>
        </w:tc>
        <w:tc>
          <w:tcPr>
            <w:tcW w:w="207" w:type="pct"/>
            <w:vAlign w:val="center"/>
          </w:tcPr>
          <w:p w14:paraId="1246143F" w14:textId="77777777" w:rsidR="000767B8" w:rsidRPr="00793DA4" w:rsidRDefault="000767B8" w:rsidP="000767B8">
            <w:pPr>
              <w:jc w:val="center"/>
            </w:pPr>
            <w:r>
              <w:t>13-14.</w:t>
            </w:r>
          </w:p>
        </w:tc>
        <w:tc>
          <w:tcPr>
            <w:tcW w:w="3328" w:type="pct"/>
            <w:gridSpan w:val="2"/>
            <w:shd w:val="clear" w:color="auto" w:fill="FFFFFF"/>
          </w:tcPr>
          <w:p w14:paraId="258370D5" w14:textId="77777777" w:rsidR="000767B8" w:rsidRPr="00793DA4" w:rsidRDefault="000767B8" w:rsidP="000767B8">
            <w:pPr>
              <w:rPr>
                <w:rStyle w:val="af8"/>
                <w:bCs/>
              </w:rPr>
            </w:pPr>
            <w:r w:rsidRPr="00793DA4">
              <w:rPr>
                <w:rStyle w:val="af8"/>
                <w:bCs/>
              </w:rPr>
              <w:t xml:space="preserve">Реализация технологий предотвращения вторжения </w:t>
            </w:r>
          </w:p>
          <w:p w14:paraId="3E8C5AD8" w14:textId="77777777" w:rsidR="000767B8" w:rsidRPr="00793DA4" w:rsidRDefault="000767B8" w:rsidP="000767B8">
            <w:r w:rsidRPr="00793DA4">
              <w:t>IPS технологии. IPS сигнатуры. Реализация IPS. Проверка и мониторинг IPS</w:t>
            </w:r>
          </w:p>
        </w:tc>
        <w:tc>
          <w:tcPr>
            <w:tcW w:w="312" w:type="pct"/>
          </w:tcPr>
          <w:p w14:paraId="2985E48A"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4</w:t>
            </w:r>
          </w:p>
        </w:tc>
        <w:tc>
          <w:tcPr>
            <w:tcW w:w="358" w:type="pct"/>
          </w:tcPr>
          <w:p w14:paraId="109D5455" w14:textId="0CA1A7FB" w:rsidR="000767B8" w:rsidRPr="00793DA4" w:rsidRDefault="000767B8" w:rsidP="000767B8">
            <w:pPr>
              <w:pStyle w:val="af6"/>
              <w:spacing w:after="0"/>
              <w:rPr>
                <w:rFonts w:ascii="Times New Roman" w:hAnsi="Times New Roman"/>
                <w:sz w:val="22"/>
                <w:szCs w:val="22"/>
              </w:rPr>
            </w:pPr>
          </w:p>
        </w:tc>
      </w:tr>
      <w:tr w:rsidR="000767B8" w:rsidRPr="00793DA4" w14:paraId="5A8F678C" w14:textId="77777777" w:rsidTr="00AB6274">
        <w:trPr>
          <w:cantSplit/>
          <w:trHeight w:val="20"/>
        </w:trPr>
        <w:tc>
          <w:tcPr>
            <w:tcW w:w="795" w:type="pct"/>
            <w:vMerge/>
          </w:tcPr>
          <w:p w14:paraId="1A016788" w14:textId="77777777" w:rsidR="000767B8" w:rsidRPr="00793DA4" w:rsidRDefault="000767B8" w:rsidP="000767B8">
            <w:pPr>
              <w:rPr>
                <w:bCs/>
                <w:i/>
              </w:rPr>
            </w:pPr>
          </w:p>
        </w:tc>
        <w:tc>
          <w:tcPr>
            <w:tcW w:w="207" w:type="pct"/>
            <w:vAlign w:val="center"/>
          </w:tcPr>
          <w:p w14:paraId="42ED9ADB" w14:textId="77777777" w:rsidR="000767B8" w:rsidRPr="00793DA4" w:rsidRDefault="000767B8" w:rsidP="000767B8">
            <w:pPr>
              <w:jc w:val="center"/>
            </w:pPr>
            <w:r>
              <w:t>15-17.</w:t>
            </w:r>
          </w:p>
        </w:tc>
        <w:tc>
          <w:tcPr>
            <w:tcW w:w="3328" w:type="pct"/>
            <w:gridSpan w:val="2"/>
            <w:shd w:val="clear" w:color="auto" w:fill="FFFFFF"/>
          </w:tcPr>
          <w:p w14:paraId="305AA438" w14:textId="77777777" w:rsidR="000767B8" w:rsidRPr="00793DA4" w:rsidRDefault="000767B8" w:rsidP="000767B8">
            <w:pPr>
              <w:rPr>
                <w:rStyle w:val="af8"/>
                <w:bCs/>
              </w:rPr>
            </w:pPr>
            <w:r w:rsidRPr="00793DA4">
              <w:rPr>
                <w:rStyle w:val="af8"/>
                <w:bCs/>
              </w:rPr>
              <w:t xml:space="preserve">Безопасность локальной сети </w:t>
            </w:r>
          </w:p>
          <w:p w14:paraId="205AB7F6" w14:textId="77777777" w:rsidR="000767B8" w:rsidRPr="00793DA4" w:rsidRDefault="000767B8" w:rsidP="000767B8">
            <w:r w:rsidRPr="00793DA4">
              <w:t xml:space="preserve">Обеспечение безопасности пользовательских компьютеров. Соображения по безопасности второго уровня (Layer-2). Конфигурация безопасности второго уровня. Безопасность беспроводных сетей, </w:t>
            </w:r>
            <w:proofErr w:type="spellStart"/>
            <w:r w:rsidRPr="00793DA4">
              <w:t>VoIP</w:t>
            </w:r>
            <w:proofErr w:type="spellEnd"/>
            <w:r w:rsidRPr="00793DA4">
              <w:t xml:space="preserve"> и SAN</w:t>
            </w:r>
          </w:p>
        </w:tc>
        <w:tc>
          <w:tcPr>
            <w:tcW w:w="312" w:type="pct"/>
          </w:tcPr>
          <w:p w14:paraId="53501402"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421C810B" w14:textId="30B608B3" w:rsidR="000767B8" w:rsidRPr="00793DA4" w:rsidRDefault="000767B8" w:rsidP="000767B8">
            <w:pPr>
              <w:pStyle w:val="af6"/>
              <w:spacing w:after="0"/>
              <w:rPr>
                <w:rFonts w:ascii="Times New Roman" w:hAnsi="Times New Roman"/>
                <w:sz w:val="22"/>
                <w:szCs w:val="22"/>
              </w:rPr>
            </w:pPr>
          </w:p>
        </w:tc>
      </w:tr>
      <w:tr w:rsidR="000767B8" w:rsidRPr="00793DA4" w14:paraId="00A740C0" w14:textId="77777777" w:rsidTr="00AB6274">
        <w:trPr>
          <w:cantSplit/>
          <w:trHeight w:val="20"/>
        </w:trPr>
        <w:tc>
          <w:tcPr>
            <w:tcW w:w="795" w:type="pct"/>
            <w:vMerge/>
          </w:tcPr>
          <w:p w14:paraId="4A845CEC" w14:textId="77777777" w:rsidR="000767B8" w:rsidRPr="00793DA4" w:rsidRDefault="000767B8" w:rsidP="000767B8">
            <w:pPr>
              <w:rPr>
                <w:bCs/>
                <w:i/>
              </w:rPr>
            </w:pPr>
          </w:p>
        </w:tc>
        <w:tc>
          <w:tcPr>
            <w:tcW w:w="207" w:type="pct"/>
            <w:vAlign w:val="center"/>
          </w:tcPr>
          <w:p w14:paraId="52ED9543" w14:textId="77777777" w:rsidR="000767B8" w:rsidRPr="00793DA4" w:rsidRDefault="000767B8" w:rsidP="000767B8">
            <w:pPr>
              <w:jc w:val="center"/>
            </w:pPr>
            <w:r>
              <w:t>18-19.</w:t>
            </w:r>
          </w:p>
        </w:tc>
        <w:tc>
          <w:tcPr>
            <w:tcW w:w="3328" w:type="pct"/>
            <w:gridSpan w:val="2"/>
            <w:shd w:val="clear" w:color="auto" w:fill="FFFFFF"/>
          </w:tcPr>
          <w:p w14:paraId="7F8408C6" w14:textId="77777777" w:rsidR="000767B8" w:rsidRPr="00793DA4" w:rsidRDefault="000767B8" w:rsidP="000767B8">
            <w:pPr>
              <w:rPr>
                <w:rStyle w:val="af8"/>
                <w:bCs/>
              </w:rPr>
            </w:pPr>
            <w:r w:rsidRPr="00793DA4">
              <w:rPr>
                <w:rStyle w:val="af8"/>
                <w:bCs/>
              </w:rPr>
              <w:t xml:space="preserve">Криптографические системы </w:t>
            </w:r>
          </w:p>
          <w:p w14:paraId="0751812E" w14:textId="77777777" w:rsidR="000767B8" w:rsidRPr="00793DA4" w:rsidRDefault="000767B8" w:rsidP="000767B8">
            <w:r w:rsidRPr="00793DA4">
              <w:t>Криптографические сервисы. Базовая целостность и аутентичность. Конфиденциальность. Криптография открытых ключей.</w:t>
            </w:r>
          </w:p>
        </w:tc>
        <w:tc>
          <w:tcPr>
            <w:tcW w:w="312" w:type="pct"/>
          </w:tcPr>
          <w:p w14:paraId="5CD56EE4"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4</w:t>
            </w:r>
          </w:p>
        </w:tc>
        <w:tc>
          <w:tcPr>
            <w:tcW w:w="358" w:type="pct"/>
          </w:tcPr>
          <w:p w14:paraId="030C0EFA" w14:textId="52787D90" w:rsidR="000767B8" w:rsidRPr="00793DA4" w:rsidRDefault="000767B8" w:rsidP="000767B8">
            <w:pPr>
              <w:pStyle w:val="af6"/>
              <w:spacing w:after="0"/>
              <w:rPr>
                <w:rFonts w:ascii="Times New Roman" w:hAnsi="Times New Roman"/>
                <w:sz w:val="22"/>
                <w:szCs w:val="22"/>
              </w:rPr>
            </w:pPr>
          </w:p>
        </w:tc>
      </w:tr>
      <w:tr w:rsidR="00AB6274" w:rsidRPr="00793DA4" w14:paraId="31A11981" w14:textId="77777777" w:rsidTr="00AB6274">
        <w:trPr>
          <w:cantSplit/>
          <w:trHeight w:val="20"/>
        </w:trPr>
        <w:tc>
          <w:tcPr>
            <w:tcW w:w="795" w:type="pct"/>
            <w:vMerge/>
          </w:tcPr>
          <w:p w14:paraId="0525651E" w14:textId="77777777" w:rsidR="00AB6274" w:rsidRPr="00793DA4" w:rsidRDefault="00AB6274" w:rsidP="000767B8">
            <w:pPr>
              <w:rPr>
                <w:bCs/>
                <w:i/>
              </w:rPr>
            </w:pPr>
          </w:p>
        </w:tc>
        <w:tc>
          <w:tcPr>
            <w:tcW w:w="207" w:type="pct"/>
            <w:vAlign w:val="center"/>
          </w:tcPr>
          <w:p w14:paraId="06A4D405" w14:textId="77777777" w:rsidR="00AB6274" w:rsidRDefault="00AB6274" w:rsidP="000767B8">
            <w:pPr>
              <w:jc w:val="center"/>
            </w:pPr>
          </w:p>
        </w:tc>
        <w:tc>
          <w:tcPr>
            <w:tcW w:w="3328" w:type="pct"/>
            <w:gridSpan w:val="2"/>
            <w:shd w:val="clear" w:color="auto" w:fill="FFFFFF"/>
          </w:tcPr>
          <w:p w14:paraId="7C66660E" w14:textId="16352F1B" w:rsidR="00AB6274" w:rsidRPr="00793DA4" w:rsidRDefault="00AB6274" w:rsidP="000767B8">
            <w:pPr>
              <w:rPr>
                <w:rStyle w:val="af8"/>
                <w:bCs/>
              </w:rPr>
            </w:pPr>
            <w:r>
              <w:rPr>
                <w:rStyle w:val="af8"/>
                <w:bCs/>
              </w:rPr>
              <w:t xml:space="preserve">Самостоятельная работа: </w:t>
            </w:r>
            <w:r>
              <w:t>П</w:t>
            </w:r>
            <w:r w:rsidRPr="00D3092C">
              <w:rPr>
                <w:bCs/>
              </w:rPr>
              <w:t xml:space="preserve">одготовка сообщений </w:t>
            </w:r>
            <w:r>
              <w:rPr>
                <w:bCs/>
              </w:rPr>
              <w:t>по теме «Криптографические системы»</w:t>
            </w:r>
            <w:r w:rsidRPr="00D3092C">
              <w:rPr>
                <w:bCs/>
              </w:rPr>
              <w:t>.</w:t>
            </w:r>
          </w:p>
        </w:tc>
        <w:tc>
          <w:tcPr>
            <w:tcW w:w="312" w:type="pct"/>
          </w:tcPr>
          <w:p w14:paraId="7F6627A9" w14:textId="32E737F0" w:rsidR="00AB6274" w:rsidRDefault="00AB6274"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0D0C72E9" w14:textId="77777777" w:rsidR="00AB6274" w:rsidRPr="00793DA4" w:rsidRDefault="00AB6274" w:rsidP="000767B8">
            <w:pPr>
              <w:pStyle w:val="af6"/>
              <w:spacing w:after="0"/>
              <w:rPr>
                <w:rFonts w:ascii="Times New Roman" w:hAnsi="Times New Roman"/>
                <w:sz w:val="22"/>
                <w:szCs w:val="22"/>
              </w:rPr>
            </w:pPr>
          </w:p>
        </w:tc>
      </w:tr>
      <w:tr w:rsidR="000767B8" w:rsidRPr="00793DA4" w14:paraId="4AA459A6" w14:textId="77777777" w:rsidTr="00AB6274">
        <w:trPr>
          <w:cantSplit/>
          <w:trHeight w:val="20"/>
        </w:trPr>
        <w:tc>
          <w:tcPr>
            <w:tcW w:w="795" w:type="pct"/>
            <w:vMerge/>
          </w:tcPr>
          <w:p w14:paraId="2B6BB482" w14:textId="77777777" w:rsidR="000767B8" w:rsidRPr="00793DA4" w:rsidRDefault="000767B8" w:rsidP="000767B8">
            <w:pPr>
              <w:rPr>
                <w:bCs/>
                <w:i/>
              </w:rPr>
            </w:pPr>
          </w:p>
        </w:tc>
        <w:tc>
          <w:tcPr>
            <w:tcW w:w="207" w:type="pct"/>
            <w:vAlign w:val="center"/>
          </w:tcPr>
          <w:p w14:paraId="5DF8B6E3" w14:textId="77777777" w:rsidR="000767B8" w:rsidRPr="00793DA4" w:rsidRDefault="000767B8" w:rsidP="000767B8">
            <w:pPr>
              <w:jc w:val="center"/>
            </w:pPr>
            <w:r>
              <w:t>20-21.</w:t>
            </w:r>
          </w:p>
        </w:tc>
        <w:tc>
          <w:tcPr>
            <w:tcW w:w="3328" w:type="pct"/>
            <w:gridSpan w:val="2"/>
            <w:shd w:val="clear" w:color="auto" w:fill="FFFFFF"/>
          </w:tcPr>
          <w:p w14:paraId="298CFD18" w14:textId="77777777" w:rsidR="000767B8" w:rsidRPr="00793DA4" w:rsidRDefault="000767B8" w:rsidP="000767B8">
            <w:pPr>
              <w:rPr>
                <w:rStyle w:val="af8"/>
                <w:bCs/>
              </w:rPr>
            </w:pPr>
            <w:r w:rsidRPr="00793DA4">
              <w:rPr>
                <w:rStyle w:val="af8"/>
                <w:bCs/>
              </w:rPr>
              <w:t xml:space="preserve">Реализация технологий VPN </w:t>
            </w:r>
          </w:p>
          <w:p w14:paraId="20D63C9D" w14:textId="77777777" w:rsidR="000767B8" w:rsidRPr="00793DA4" w:rsidRDefault="000767B8" w:rsidP="000767B8">
            <w:r w:rsidRPr="00793DA4">
              <w:t xml:space="preserve">VPN. GRE VPN. Компоненты и функционирование </w:t>
            </w:r>
            <w:proofErr w:type="spellStart"/>
            <w:r w:rsidRPr="00793DA4">
              <w:t>IPSec</w:t>
            </w:r>
            <w:proofErr w:type="spellEnd"/>
            <w:r w:rsidRPr="00793DA4">
              <w:t xml:space="preserve"> VPN. Реализация </w:t>
            </w:r>
            <w:proofErr w:type="spellStart"/>
            <w:r w:rsidRPr="00793DA4">
              <w:t>Site-to-siteIPSec</w:t>
            </w:r>
            <w:proofErr w:type="spellEnd"/>
            <w:r w:rsidRPr="00793DA4">
              <w:t xml:space="preserve"> VPN с использованием CLI. Реализация </w:t>
            </w:r>
            <w:proofErr w:type="spellStart"/>
            <w:r w:rsidRPr="00793DA4">
              <w:t>Site-to-siteIPSec</w:t>
            </w:r>
            <w:proofErr w:type="spellEnd"/>
            <w:r w:rsidRPr="00793DA4">
              <w:t xml:space="preserve"> VPN с использованием CCP. Реализация </w:t>
            </w:r>
            <w:proofErr w:type="spellStart"/>
            <w:r w:rsidRPr="00793DA4">
              <w:t>Remote-access</w:t>
            </w:r>
            <w:proofErr w:type="spellEnd"/>
            <w:r w:rsidRPr="00793DA4">
              <w:t xml:space="preserve"> VPN</w:t>
            </w:r>
          </w:p>
        </w:tc>
        <w:tc>
          <w:tcPr>
            <w:tcW w:w="312" w:type="pct"/>
          </w:tcPr>
          <w:p w14:paraId="55E02408"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4</w:t>
            </w:r>
          </w:p>
        </w:tc>
        <w:tc>
          <w:tcPr>
            <w:tcW w:w="358" w:type="pct"/>
          </w:tcPr>
          <w:p w14:paraId="12D32E4F" w14:textId="7375E28A" w:rsidR="000767B8" w:rsidRPr="00793DA4" w:rsidRDefault="000767B8" w:rsidP="000767B8">
            <w:pPr>
              <w:pStyle w:val="af6"/>
              <w:spacing w:after="0"/>
              <w:rPr>
                <w:rFonts w:ascii="Times New Roman" w:hAnsi="Times New Roman"/>
                <w:sz w:val="22"/>
                <w:szCs w:val="22"/>
              </w:rPr>
            </w:pPr>
          </w:p>
        </w:tc>
      </w:tr>
      <w:tr w:rsidR="000767B8" w:rsidRPr="00793DA4" w14:paraId="13CF67D9" w14:textId="77777777" w:rsidTr="00AB6274">
        <w:trPr>
          <w:cantSplit/>
          <w:trHeight w:val="20"/>
        </w:trPr>
        <w:tc>
          <w:tcPr>
            <w:tcW w:w="795" w:type="pct"/>
            <w:vMerge/>
          </w:tcPr>
          <w:p w14:paraId="1E10240D" w14:textId="77777777" w:rsidR="000767B8" w:rsidRPr="00793DA4" w:rsidRDefault="000767B8" w:rsidP="000767B8">
            <w:pPr>
              <w:rPr>
                <w:bCs/>
                <w:i/>
              </w:rPr>
            </w:pPr>
          </w:p>
        </w:tc>
        <w:tc>
          <w:tcPr>
            <w:tcW w:w="207" w:type="pct"/>
            <w:vAlign w:val="center"/>
          </w:tcPr>
          <w:p w14:paraId="6C43CC07" w14:textId="77777777" w:rsidR="000767B8" w:rsidRPr="00793DA4" w:rsidRDefault="000767B8" w:rsidP="000767B8">
            <w:pPr>
              <w:jc w:val="center"/>
            </w:pPr>
            <w:r>
              <w:t>22-24.</w:t>
            </w:r>
          </w:p>
        </w:tc>
        <w:tc>
          <w:tcPr>
            <w:tcW w:w="3328" w:type="pct"/>
            <w:gridSpan w:val="2"/>
            <w:shd w:val="clear" w:color="auto" w:fill="FFFFFF"/>
          </w:tcPr>
          <w:p w14:paraId="7FF7296B" w14:textId="77777777" w:rsidR="000767B8" w:rsidRPr="00793DA4" w:rsidRDefault="000767B8" w:rsidP="000767B8">
            <w:pPr>
              <w:rPr>
                <w:rStyle w:val="af8"/>
                <w:bCs/>
              </w:rPr>
            </w:pPr>
            <w:r w:rsidRPr="00793DA4">
              <w:rPr>
                <w:rStyle w:val="af8"/>
                <w:bCs/>
              </w:rPr>
              <w:t xml:space="preserve">Управление безопасной сетью </w:t>
            </w:r>
          </w:p>
          <w:p w14:paraId="47FCD7E5" w14:textId="77777777" w:rsidR="000767B8" w:rsidRPr="00793DA4" w:rsidRDefault="000767B8" w:rsidP="000767B8">
            <w:r w:rsidRPr="00793DA4">
              <w:t xml:space="preserve">Принципы безопасности сетевого дизайна. Безопасная архитектура. Управление процессами и безопасность. Тестирование сети на уязвимости. Непрерывность бизнеса, планирование восстановления аварийных ситуаций. Жизненный цикл сети и планирование. Разработка регламентов компании и политик безопасности. Введение в Адаптивное устройство безопасности ASA. Конфигурация </w:t>
            </w:r>
            <w:proofErr w:type="spellStart"/>
            <w:r w:rsidRPr="00793DA4">
              <w:t>фаирвола</w:t>
            </w:r>
            <w:proofErr w:type="spellEnd"/>
            <w:r w:rsidRPr="00793DA4">
              <w:t xml:space="preserve"> на базе ASA с использованием графического интерфейса ASDM. Конфигурация VPN на базе ASA с использованием графического интерфейса ASDM.</w:t>
            </w:r>
          </w:p>
        </w:tc>
        <w:tc>
          <w:tcPr>
            <w:tcW w:w="312" w:type="pct"/>
          </w:tcPr>
          <w:p w14:paraId="49F346EE" w14:textId="77777777"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14F4F107" w14:textId="0C80B130" w:rsidR="000767B8" w:rsidRPr="00793DA4" w:rsidRDefault="000767B8" w:rsidP="000767B8">
            <w:pPr>
              <w:pStyle w:val="af6"/>
              <w:spacing w:after="0"/>
              <w:rPr>
                <w:rFonts w:ascii="Times New Roman" w:hAnsi="Times New Roman"/>
                <w:sz w:val="22"/>
                <w:szCs w:val="22"/>
              </w:rPr>
            </w:pPr>
          </w:p>
        </w:tc>
      </w:tr>
      <w:tr w:rsidR="000767B8" w:rsidRPr="00793DA4" w14:paraId="28436088" w14:textId="77777777" w:rsidTr="00AB6274">
        <w:trPr>
          <w:cantSplit/>
          <w:trHeight w:val="20"/>
        </w:trPr>
        <w:tc>
          <w:tcPr>
            <w:tcW w:w="795" w:type="pct"/>
            <w:vMerge/>
          </w:tcPr>
          <w:p w14:paraId="16CF9C31" w14:textId="77777777" w:rsidR="000767B8" w:rsidRPr="00056849" w:rsidRDefault="000767B8" w:rsidP="000767B8">
            <w:pPr>
              <w:rPr>
                <w:bCs/>
                <w:i/>
              </w:rPr>
            </w:pPr>
          </w:p>
        </w:tc>
        <w:tc>
          <w:tcPr>
            <w:tcW w:w="207" w:type="pct"/>
            <w:vAlign w:val="center"/>
          </w:tcPr>
          <w:p w14:paraId="35A7CBA8" w14:textId="77777777" w:rsidR="000767B8" w:rsidRPr="00056849" w:rsidRDefault="000767B8" w:rsidP="000767B8">
            <w:pPr>
              <w:jc w:val="center"/>
            </w:pPr>
          </w:p>
        </w:tc>
        <w:tc>
          <w:tcPr>
            <w:tcW w:w="3328" w:type="pct"/>
            <w:gridSpan w:val="2"/>
            <w:shd w:val="clear" w:color="auto" w:fill="FFFFFF"/>
          </w:tcPr>
          <w:p w14:paraId="013CCD4B" w14:textId="77777777" w:rsidR="000767B8" w:rsidRPr="00793DA4" w:rsidRDefault="000767B8" w:rsidP="000767B8">
            <w:pPr>
              <w:rPr>
                <w:rStyle w:val="af8"/>
                <w:bCs/>
              </w:rPr>
            </w:pPr>
            <w:r w:rsidRPr="00763420">
              <w:rPr>
                <w:b/>
              </w:rPr>
              <w:t xml:space="preserve">Самостоятельная работа: </w:t>
            </w:r>
            <w:r w:rsidRPr="00763420">
              <w:rPr>
                <w:bCs/>
              </w:rPr>
              <w:t>Подготовка к дифференцированному зачету</w:t>
            </w:r>
          </w:p>
        </w:tc>
        <w:tc>
          <w:tcPr>
            <w:tcW w:w="312" w:type="pct"/>
          </w:tcPr>
          <w:p w14:paraId="149C60E2" w14:textId="0F65A460" w:rsidR="000767B8" w:rsidRPr="00D3092C" w:rsidRDefault="000767B8" w:rsidP="000767B8">
            <w:pPr>
              <w:pStyle w:val="af6"/>
              <w:spacing w:after="0"/>
              <w:rPr>
                <w:rFonts w:ascii="Times New Roman" w:hAnsi="Times New Roman"/>
                <w:b/>
                <w:sz w:val="22"/>
                <w:szCs w:val="22"/>
              </w:rPr>
            </w:pPr>
            <w:r>
              <w:rPr>
                <w:rFonts w:ascii="Times New Roman" w:hAnsi="Times New Roman"/>
                <w:b/>
                <w:sz w:val="22"/>
                <w:szCs w:val="22"/>
              </w:rPr>
              <w:t>6</w:t>
            </w:r>
          </w:p>
        </w:tc>
        <w:tc>
          <w:tcPr>
            <w:tcW w:w="358" w:type="pct"/>
          </w:tcPr>
          <w:p w14:paraId="4E3D7F24" w14:textId="70902CC0" w:rsidR="000767B8" w:rsidRPr="00793DA4" w:rsidRDefault="000767B8" w:rsidP="000767B8">
            <w:pPr>
              <w:pStyle w:val="af6"/>
              <w:spacing w:after="0"/>
              <w:rPr>
                <w:rFonts w:ascii="Times New Roman" w:hAnsi="Times New Roman"/>
                <w:sz w:val="22"/>
                <w:szCs w:val="22"/>
              </w:rPr>
            </w:pPr>
          </w:p>
        </w:tc>
      </w:tr>
      <w:tr w:rsidR="000767B8" w:rsidRPr="00793DA4" w14:paraId="49A70FFD" w14:textId="77777777" w:rsidTr="00AB6274">
        <w:trPr>
          <w:cantSplit/>
          <w:trHeight w:val="20"/>
        </w:trPr>
        <w:tc>
          <w:tcPr>
            <w:tcW w:w="795" w:type="pct"/>
            <w:vMerge/>
          </w:tcPr>
          <w:p w14:paraId="4DDFC18E" w14:textId="77777777" w:rsidR="000767B8" w:rsidRPr="00056849" w:rsidRDefault="000767B8" w:rsidP="000767B8">
            <w:pPr>
              <w:rPr>
                <w:bCs/>
                <w:i/>
              </w:rPr>
            </w:pPr>
          </w:p>
        </w:tc>
        <w:tc>
          <w:tcPr>
            <w:tcW w:w="207" w:type="pct"/>
            <w:vAlign w:val="center"/>
          </w:tcPr>
          <w:p w14:paraId="1C1135F6" w14:textId="77777777" w:rsidR="000767B8" w:rsidRPr="00056849" w:rsidRDefault="000767B8" w:rsidP="000767B8">
            <w:pPr>
              <w:jc w:val="center"/>
            </w:pPr>
          </w:p>
        </w:tc>
        <w:tc>
          <w:tcPr>
            <w:tcW w:w="3328" w:type="pct"/>
            <w:gridSpan w:val="2"/>
            <w:shd w:val="clear" w:color="auto" w:fill="FFFFFF"/>
          </w:tcPr>
          <w:p w14:paraId="5B4FDBE2" w14:textId="48DE3BD6" w:rsidR="000767B8" w:rsidRPr="00763420" w:rsidRDefault="000767B8" w:rsidP="000767B8">
            <w:pPr>
              <w:rPr>
                <w:b/>
              </w:rPr>
            </w:pPr>
            <w:r>
              <w:rPr>
                <w:b/>
              </w:rPr>
              <w:t xml:space="preserve">Консультация </w:t>
            </w:r>
          </w:p>
        </w:tc>
        <w:tc>
          <w:tcPr>
            <w:tcW w:w="312" w:type="pct"/>
          </w:tcPr>
          <w:p w14:paraId="21B34BD0" w14:textId="10AA4E72" w:rsidR="000767B8" w:rsidRDefault="000767B8" w:rsidP="000767B8">
            <w:pPr>
              <w:pStyle w:val="af6"/>
              <w:spacing w:after="0"/>
              <w:rPr>
                <w:rFonts w:ascii="Times New Roman" w:hAnsi="Times New Roman"/>
                <w:b/>
                <w:sz w:val="22"/>
                <w:szCs w:val="22"/>
              </w:rPr>
            </w:pPr>
            <w:r>
              <w:rPr>
                <w:rFonts w:ascii="Times New Roman" w:hAnsi="Times New Roman"/>
                <w:b/>
                <w:sz w:val="22"/>
                <w:szCs w:val="22"/>
              </w:rPr>
              <w:t>2</w:t>
            </w:r>
          </w:p>
        </w:tc>
        <w:tc>
          <w:tcPr>
            <w:tcW w:w="358" w:type="pct"/>
          </w:tcPr>
          <w:p w14:paraId="767034D0" w14:textId="77777777" w:rsidR="000767B8" w:rsidRDefault="000767B8" w:rsidP="000767B8">
            <w:pPr>
              <w:pStyle w:val="af6"/>
              <w:spacing w:after="0"/>
              <w:rPr>
                <w:rFonts w:ascii="Times New Roman" w:hAnsi="Times New Roman"/>
                <w:sz w:val="22"/>
                <w:szCs w:val="22"/>
              </w:rPr>
            </w:pPr>
          </w:p>
        </w:tc>
      </w:tr>
      <w:tr w:rsidR="000767B8" w:rsidRPr="00793DA4" w14:paraId="3C40C6CB" w14:textId="77777777" w:rsidTr="00AB6274">
        <w:trPr>
          <w:cantSplit/>
          <w:trHeight w:val="20"/>
        </w:trPr>
        <w:tc>
          <w:tcPr>
            <w:tcW w:w="795" w:type="pct"/>
            <w:vMerge/>
          </w:tcPr>
          <w:p w14:paraId="3BDB1879" w14:textId="77777777" w:rsidR="000767B8" w:rsidRPr="005505B8" w:rsidRDefault="000767B8" w:rsidP="000767B8">
            <w:pPr>
              <w:rPr>
                <w:bCs/>
                <w:i/>
              </w:rPr>
            </w:pPr>
          </w:p>
        </w:tc>
        <w:tc>
          <w:tcPr>
            <w:tcW w:w="207" w:type="pct"/>
            <w:vAlign w:val="center"/>
          </w:tcPr>
          <w:p w14:paraId="5F46B658" w14:textId="77777777" w:rsidR="000767B8" w:rsidRPr="00793DA4" w:rsidRDefault="000767B8" w:rsidP="000767B8">
            <w:pPr>
              <w:jc w:val="center"/>
              <w:rPr>
                <w:bCs/>
              </w:rPr>
            </w:pPr>
            <w:r>
              <w:rPr>
                <w:bCs/>
              </w:rPr>
              <w:t>25.</w:t>
            </w:r>
          </w:p>
        </w:tc>
        <w:tc>
          <w:tcPr>
            <w:tcW w:w="3328" w:type="pct"/>
            <w:gridSpan w:val="2"/>
          </w:tcPr>
          <w:p w14:paraId="36CE2663" w14:textId="6E6415B2" w:rsidR="000767B8" w:rsidRPr="00091F91" w:rsidRDefault="000767B8" w:rsidP="000767B8">
            <w:pPr>
              <w:rPr>
                <w:b/>
              </w:rPr>
            </w:pPr>
            <w:r w:rsidRPr="00091F91">
              <w:rPr>
                <w:b/>
              </w:rPr>
              <w:t>Дифференцированный зачет</w:t>
            </w:r>
            <w:r>
              <w:rPr>
                <w:b/>
              </w:rPr>
              <w:t xml:space="preserve"> по МДК.03.02</w:t>
            </w:r>
          </w:p>
        </w:tc>
        <w:tc>
          <w:tcPr>
            <w:tcW w:w="312" w:type="pct"/>
          </w:tcPr>
          <w:p w14:paraId="1DA36455" w14:textId="77777777" w:rsidR="000767B8" w:rsidRPr="00D3092C" w:rsidRDefault="000767B8" w:rsidP="000767B8">
            <w:pPr>
              <w:jc w:val="center"/>
              <w:rPr>
                <w:b/>
              </w:rPr>
            </w:pPr>
            <w:r w:rsidRPr="00D3092C">
              <w:rPr>
                <w:b/>
              </w:rPr>
              <w:t>2</w:t>
            </w:r>
          </w:p>
        </w:tc>
        <w:tc>
          <w:tcPr>
            <w:tcW w:w="358" w:type="pct"/>
          </w:tcPr>
          <w:p w14:paraId="204CC57B" w14:textId="77777777" w:rsidR="000767B8" w:rsidRPr="00091F91" w:rsidRDefault="000767B8" w:rsidP="000767B8">
            <w:pPr>
              <w:jc w:val="center"/>
              <w:rPr>
                <w:b/>
              </w:rPr>
            </w:pPr>
          </w:p>
        </w:tc>
      </w:tr>
      <w:tr w:rsidR="004E465A" w:rsidRPr="00793DA4" w14:paraId="444C91C3" w14:textId="77777777" w:rsidTr="000767B8">
        <w:trPr>
          <w:cantSplit/>
          <w:trHeight w:val="20"/>
        </w:trPr>
        <w:tc>
          <w:tcPr>
            <w:tcW w:w="1018" w:type="pct"/>
            <w:gridSpan w:val="3"/>
          </w:tcPr>
          <w:p w14:paraId="7029BFB8" w14:textId="6AEA84D8" w:rsidR="004E465A" w:rsidRPr="00793DA4" w:rsidRDefault="004E465A" w:rsidP="004E465A">
            <w:pPr>
              <w:pStyle w:val="af0"/>
              <w:ind w:left="22"/>
              <w:contextualSpacing w:val="0"/>
              <w:rPr>
                <w:sz w:val="22"/>
                <w:szCs w:val="22"/>
              </w:rPr>
            </w:pPr>
          </w:p>
        </w:tc>
        <w:tc>
          <w:tcPr>
            <w:tcW w:w="3312" w:type="pct"/>
          </w:tcPr>
          <w:p w14:paraId="3DF6A699" w14:textId="04DBA7D1" w:rsidR="004E465A" w:rsidRPr="00644625" w:rsidRDefault="004E465A" w:rsidP="004E465A">
            <w:pPr>
              <w:ind w:firstLine="22"/>
              <w:rPr>
                <w:b/>
                <w:bCs/>
              </w:rPr>
            </w:pPr>
            <w:r w:rsidRPr="00793DA4">
              <w:rPr>
                <w:b/>
                <w:bCs/>
              </w:rPr>
              <w:t>Учебная практика</w:t>
            </w:r>
          </w:p>
        </w:tc>
        <w:tc>
          <w:tcPr>
            <w:tcW w:w="312" w:type="pct"/>
            <w:vAlign w:val="center"/>
          </w:tcPr>
          <w:p w14:paraId="0CACF7B3" w14:textId="6C0604E5" w:rsidR="004E465A" w:rsidRPr="00D3092C" w:rsidRDefault="004E465A" w:rsidP="004E465A">
            <w:pPr>
              <w:jc w:val="center"/>
              <w:rPr>
                <w:b/>
                <w:i/>
              </w:rPr>
            </w:pPr>
            <w:r w:rsidRPr="00D3092C">
              <w:rPr>
                <w:b/>
                <w:i/>
              </w:rPr>
              <w:t>108</w:t>
            </w:r>
          </w:p>
        </w:tc>
        <w:tc>
          <w:tcPr>
            <w:tcW w:w="358" w:type="pct"/>
          </w:tcPr>
          <w:p w14:paraId="62A73942" w14:textId="77777777" w:rsidR="004E465A" w:rsidRDefault="004E465A" w:rsidP="004E465A">
            <w:pPr>
              <w:jc w:val="center"/>
              <w:rPr>
                <w:b/>
                <w:i/>
              </w:rPr>
            </w:pPr>
          </w:p>
        </w:tc>
      </w:tr>
      <w:tr w:rsidR="004E465A" w:rsidRPr="00793DA4" w14:paraId="303E9051" w14:textId="77777777" w:rsidTr="000767B8">
        <w:trPr>
          <w:cantSplit/>
          <w:trHeight w:val="20"/>
        </w:trPr>
        <w:tc>
          <w:tcPr>
            <w:tcW w:w="1018" w:type="pct"/>
            <w:gridSpan w:val="3"/>
          </w:tcPr>
          <w:p w14:paraId="7083B0E5" w14:textId="4B90238A" w:rsidR="004E465A" w:rsidRPr="00793DA4" w:rsidRDefault="004E465A" w:rsidP="004E465A">
            <w:pPr>
              <w:ind w:firstLine="22"/>
            </w:pPr>
          </w:p>
        </w:tc>
        <w:tc>
          <w:tcPr>
            <w:tcW w:w="3312" w:type="pct"/>
          </w:tcPr>
          <w:p w14:paraId="60A0191C" w14:textId="3B3A7D90" w:rsidR="004E465A" w:rsidRPr="00644625" w:rsidRDefault="004E465A" w:rsidP="004E465A">
            <w:pPr>
              <w:ind w:firstLine="22"/>
              <w:rPr>
                <w:b/>
              </w:rPr>
            </w:pPr>
            <w:r w:rsidRPr="00793DA4">
              <w:rPr>
                <w:b/>
                <w:bCs/>
              </w:rPr>
              <w:t xml:space="preserve">Производственная практика раздела </w:t>
            </w:r>
          </w:p>
        </w:tc>
        <w:tc>
          <w:tcPr>
            <w:tcW w:w="312" w:type="pct"/>
            <w:vAlign w:val="center"/>
          </w:tcPr>
          <w:p w14:paraId="0726272C" w14:textId="3A621A84" w:rsidR="004E465A" w:rsidRPr="00D3092C" w:rsidRDefault="004E465A" w:rsidP="004E465A">
            <w:pPr>
              <w:jc w:val="center"/>
              <w:rPr>
                <w:b/>
                <w:i/>
              </w:rPr>
            </w:pPr>
            <w:r w:rsidRPr="00D3092C">
              <w:rPr>
                <w:b/>
                <w:i/>
              </w:rPr>
              <w:t>144</w:t>
            </w:r>
          </w:p>
        </w:tc>
        <w:tc>
          <w:tcPr>
            <w:tcW w:w="358" w:type="pct"/>
          </w:tcPr>
          <w:p w14:paraId="5DB97EB3" w14:textId="77777777" w:rsidR="004E465A" w:rsidRDefault="004E465A" w:rsidP="004E465A">
            <w:pPr>
              <w:jc w:val="center"/>
              <w:rPr>
                <w:b/>
                <w:i/>
              </w:rPr>
            </w:pPr>
          </w:p>
        </w:tc>
      </w:tr>
      <w:tr w:rsidR="004E465A" w:rsidRPr="00793DA4" w14:paraId="6B37C7B2" w14:textId="77777777" w:rsidTr="000767B8">
        <w:trPr>
          <w:cantSplit/>
          <w:trHeight w:val="20"/>
        </w:trPr>
        <w:tc>
          <w:tcPr>
            <w:tcW w:w="1018" w:type="pct"/>
            <w:gridSpan w:val="3"/>
          </w:tcPr>
          <w:p w14:paraId="6B332D7E" w14:textId="34358C0C" w:rsidR="004E465A" w:rsidRPr="00793DA4" w:rsidRDefault="004E465A" w:rsidP="004E465A">
            <w:pPr>
              <w:ind w:firstLine="22"/>
              <w:rPr>
                <w:b/>
                <w:bCs/>
              </w:rPr>
            </w:pPr>
          </w:p>
        </w:tc>
        <w:tc>
          <w:tcPr>
            <w:tcW w:w="3312" w:type="pct"/>
          </w:tcPr>
          <w:p w14:paraId="331D5480" w14:textId="4253C760" w:rsidR="004E465A" w:rsidRDefault="004E465A" w:rsidP="004E465A">
            <w:pPr>
              <w:jc w:val="center"/>
              <w:rPr>
                <w:b/>
                <w:i/>
              </w:rPr>
            </w:pPr>
            <w:r>
              <w:rPr>
                <w:b/>
                <w:bCs/>
              </w:rPr>
              <w:t xml:space="preserve">Экзамен по </w:t>
            </w:r>
            <w:r w:rsidR="006E7BFC">
              <w:rPr>
                <w:b/>
                <w:bCs/>
              </w:rPr>
              <w:t>ПМ.03</w:t>
            </w:r>
          </w:p>
        </w:tc>
        <w:tc>
          <w:tcPr>
            <w:tcW w:w="312" w:type="pct"/>
            <w:vAlign w:val="center"/>
          </w:tcPr>
          <w:p w14:paraId="25653236" w14:textId="78F03B3C" w:rsidR="004E465A" w:rsidRPr="00793DA4" w:rsidRDefault="004E465A" w:rsidP="004E465A">
            <w:pPr>
              <w:jc w:val="center"/>
              <w:rPr>
                <w:b/>
                <w:i/>
              </w:rPr>
            </w:pPr>
            <w:r>
              <w:rPr>
                <w:b/>
                <w:i/>
              </w:rPr>
              <w:t>6</w:t>
            </w:r>
          </w:p>
        </w:tc>
        <w:tc>
          <w:tcPr>
            <w:tcW w:w="358" w:type="pct"/>
          </w:tcPr>
          <w:p w14:paraId="364409C6" w14:textId="77777777" w:rsidR="004E465A" w:rsidRDefault="004E465A" w:rsidP="004E465A">
            <w:pPr>
              <w:jc w:val="center"/>
              <w:rPr>
                <w:b/>
                <w:i/>
              </w:rPr>
            </w:pPr>
          </w:p>
        </w:tc>
      </w:tr>
    </w:tbl>
    <w:p w14:paraId="0F7A2BA1" w14:textId="52CFF9C0" w:rsidR="00000CF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bookmarkStart w:id="0" w:name="_GoBack"/>
      <w:bookmarkEnd w:id="0"/>
    </w:p>
    <w:p w14:paraId="0FAD29DF" w14:textId="77777777" w:rsidR="00AB6274" w:rsidRDefault="00AB6274"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14:paraId="2DFB8145" w14:textId="77777777" w:rsidR="000767B8" w:rsidRPr="00D7319F" w:rsidRDefault="000767B8"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14:paraId="460B45EC" w14:textId="77777777" w:rsidR="00000CF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CE874C3" w14:textId="401A2507" w:rsidR="000767B8" w:rsidRPr="0039395E" w:rsidRDefault="000767B8"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767B8" w:rsidRPr="0039395E" w:rsidSect="008943B6">
          <w:pgSz w:w="16839" w:h="11907" w:orient="landscape" w:code="9"/>
          <w:pgMar w:top="1134" w:right="1246" w:bottom="1276" w:left="992" w:header="709" w:footer="709" w:gutter="0"/>
          <w:cols w:space="720"/>
          <w:docGrid w:linePitch="326"/>
        </w:sectPr>
      </w:pPr>
    </w:p>
    <w:p w14:paraId="5CD43C4C"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реализацииПРОФЕССИОНАЛЬНОГО МОДУЛЯ</w:t>
      </w:r>
    </w:p>
    <w:p w14:paraId="551A192F" w14:textId="77777777" w:rsidR="0077640B" w:rsidRPr="00EF21EE" w:rsidRDefault="0077640B" w:rsidP="0077640B"/>
    <w:p w14:paraId="6544F74A"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14:paraId="21CFBC35" w14:textId="1401256C"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891BC8">
        <w:t>учебного кабинета «Компьютерные сети»</w:t>
      </w:r>
      <w:r w:rsidR="004071B2" w:rsidRPr="00A64A7F">
        <w:rPr>
          <w:b/>
        </w:rPr>
        <w:t>.</w:t>
      </w:r>
    </w:p>
    <w:p w14:paraId="48740AD2"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14:paraId="26D004EA" w14:textId="77777777" w:rsidR="00011B43" w:rsidRPr="00891BC8" w:rsidRDefault="00EC56F8" w:rsidP="00891BC8">
      <w:pPr>
        <w:pStyle w:val="af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1BC8">
        <w:rPr>
          <w:bCs/>
        </w:rPr>
        <w:t>25</w:t>
      </w:r>
      <w:r w:rsidR="00011B43" w:rsidRPr="00891BC8">
        <w:rPr>
          <w:bCs/>
        </w:rPr>
        <w:t xml:space="preserve"> посадочных мест для обучающихся;</w:t>
      </w:r>
    </w:p>
    <w:p w14:paraId="15594AB2"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14:paraId="1D933F4C"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14:paraId="34EFF5AA"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14:paraId="74B0574B"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14:paraId="6BBEC18C"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45F399"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14:paraId="349F0954" w14:textId="77777777"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14:paraId="54359FB3" w14:textId="77777777"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283C7B1B" w14:textId="77777777"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14:paraId="334B95EC" w14:textId="77777777" w:rsidR="004071B2" w:rsidRPr="00A64A7F" w:rsidRDefault="004071B2" w:rsidP="004071B2">
      <w:pPr>
        <w:contextualSpacing/>
        <w:rPr>
          <w:b/>
        </w:rPr>
      </w:pPr>
      <w:r w:rsidRPr="00A64A7F">
        <w:rPr>
          <w:b/>
        </w:rPr>
        <w:t>Печатные издания</w:t>
      </w:r>
    </w:p>
    <w:p w14:paraId="75C353C6" w14:textId="77777777" w:rsidR="00382B7E" w:rsidRPr="00690B4C" w:rsidRDefault="00382B7E" w:rsidP="00382B7E">
      <w:pPr>
        <w:pStyle w:val="af0"/>
        <w:numPr>
          <w:ilvl w:val="0"/>
          <w:numId w:val="10"/>
        </w:numPr>
        <w:autoSpaceDE w:val="0"/>
        <w:autoSpaceDN w:val="0"/>
        <w:adjustRightInd w:val="0"/>
        <w:spacing w:before="120" w:line="276" w:lineRule="auto"/>
        <w:ind w:left="0" w:firstLine="709"/>
        <w:contextualSpacing w:val="0"/>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w:t>
      </w:r>
    </w:p>
    <w:p w14:paraId="6171D959" w14:textId="77777777" w:rsidR="00382B7E" w:rsidRPr="00690B4C" w:rsidRDefault="00382B7E" w:rsidP="00382B7E">
      <w:pPr>
        <w:pStyle w:val="af0"/>
        <w:ind w:left="0" w:firstLine="709"/>
        <w:rPr>
          <w:b/>
        </w:rPr>
      </w:pPr>
    </w:p>
    <w:p w14:paraId="67AC2670" w14:textId="77777777" w:rsidR="00382B7E" w:rsidRPr="00690B4C" w:rsidRDefault="00382B7E" w:rsidP="00382B7E">
      <w:pPr>
        <w:pStyle w:val="af0"/>
        <w:ind w:left="0" w:firstLine="709"/>
        <w:rPr>
          <w:b/>
        </w:rPr>
      </w:pPr>
      <w:r w:rsidRPr="00690B4C">
        <w:rPr>
          <w:b/>
        </w:rPr>
        <w:t>Электронные издания (электронные ресурсы)</w:t>
      </w:r>
    </w:p>
    <w:p w14:paraId="524B813C" w14:textId="77777777" w:rsidR="00382B7E" w:rsidRPr="00690B4C" w:rsidRDefault="00382B7E" w:rsidP="00690B4C">
      <w:pPr>
        <w:pStyle w:val="af0"/>
        <w:numPr>
          <w:ilvl w:val="0"/>
          <w:numId w:val="11"/>
        </w:numPr>
        <w:autoSpaceDE w:val="0"/>
        <w:autoSpaceDN w:val="0"/>
        <w:adjustRightInd w:val="0"/>
        <w:spacing w:before="120" w:line="276" w:lineRule="auto"/>
        <w:ind w:left="0" w:firstLine="709"/>
        <w:contextualSpacing w:val="0"/>
        <w:jc w:val="both"/>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В.П. Мельников. - Москва: КУРС; ИНФРА-М, 2020. — 360 с. — (Среднее профессиональное образование). - ISBN 978-5-906923-06-6. - Текст: электронный. - URL: https://znanium.com/catalog/product/1071722 (дата обращения: 26.0</w:t>
      </w:r>
      <w:r w:rsidR="00606333">
        <w:rPr>
          <w:bCs/>
        </w:rPr>
        <w:t>5</w:t>
      </w:r>
      <w:r w:rsidRPr="00690B4C">
        <w:rPr>
          <w:bCs/>
        </w:rPr>
        <w:t>.202</w:t>
      </w:r>
      <w:r w:rsidR="00606333">
        <w:rPr>
          <w:bCs/>
        </w:rPr>
        <w:t>2</w:t>
      </w:r>
      <w:r w:rsidRPr="00690B4C">
        <w:rPr>
          <w:bCs/>
        </w:rPr>
        <w:t xml:space="preserve">). </w:t>
      </w:r>
    </w:p>
    <w:p w14:paraId="35A9BFE0" w14:textId="77777777" w:rsidR="00FB105C" w:rsidRPr="00EF21EE" w:rsidRDefault="00FB105C" w:rsidP="00FB105C"/>
    <w:p w14:paraId="4C32CF7D"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14:paraId="544EC374" w14:textId="77777777"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14:paraId="6CAD1932" w14:textId="77777777"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14:paraId="47AC8E1F" w14:textId="77777777" w:rsidR="00011B43" w:rsidRPr="00EF21EE" w:rsidRDefault="00011B43" w:rsidP="00011B43">
      <w:pPr>
        <w:jc w:val="both"/>
      </w:pPr>
      <w:r w:rsidRPr="00EF21EE">
        <w:t>Консультационная помощь студентам осуществляется в индивидуальной и групповой формах пропорционально количеству часов.</w:t>
      </w:r>
    </w:p>
    <w:p w14:paraId="41D517F3"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p>
    <w:p w14:paraId="27049334"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14:paraId="75900821" w14:textId="753CDFBF"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891BC8">
        <w:rPr>
          <w:bCs/>
        </w:rPr>
        <w:t xml:space="preserve"> </w:t>
      </w:r>
      <w:r w:rsidRPr="00EF21EE">
        <w:rPr>
          <w:bCs/>
        </w:rPr>
        <w:t>образования должна обеспечиваться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14:paraId="3194DCD0"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6E7F719"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Требования к квалификации педагогических кадров, осуществляющих руководство практикой:</w:t>
      </w:r>
    </w:p>
    <w:p w14:paraId="7BFF4442" w14:textId="060126DF" w:rsidR="00011B43" w:rsidRDefault="00011B43" w:rsidP="001418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rPr>
      </w:pPr>
      <w:r w:rsidRPr="00EF21EE">
        <w:rPr>
          <w:bCs/>
        </w:rPr>
        <w:lastRenderedPageBreak/>
        <w:t>Преподавателем спецдисциплин с обязательной стажировкой</w:t>
      </w:r>
      <w:r w:rsidR="00891BC8">
        <w:rPr>
          <w:bCs/>
        </w:rPr>
        <w:t xml:space="preserve"> </w:t>
      </w:r>
      <w:r w:rsidRPr="00EF21EE">
        <w:rPr>
          <w:bCs/>
        </w:rPr>
        <w:t>в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14:paraId="0AEA9170" w14:textId="77777777" w:rsidR="00102D60" w:rsidRDefault="00102D60" w:rsidP="00102D60"/>
    <w:p w14:paraId="63DA3A18" w14:textId="77777777" w:rsidR="00102D60" w:rsidRDefault="00102D60" w:rsidP="00102D60"/>
    <w:p w14:paraId="2BB40518"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694"/>
        <w:gridCol w:w="2915"/>
      </w:tblGrid>
      <w:tr w:rsidR="006D2A3C" w:rsidRPr="00793DA4" w14:paraId="5FFE2D50" w14:textId="77777777" w:rsidTr="007712ED">
        <w:tc>
          <w:tcPr>
            <w:tcW w:w="3147" w:type="dxa"/>
          </w:tcPr>
          <w:p w14:paraId="34343E04" w14:textId="77777777" w:rsidR="006D2A3C" w:rsidRPr="00793DA4" w:rsidRDefault="006D2A3C" w:rsidP="007712ED">
            <w:pPr>
              <w:jc w:val="center"/>
              <w:rPr>
                <w:b/>
              </w:rPr>
            </w:pPr>
            <w:r w:rsidRPr="00793DA4">
              <w:t>Код и наименование профессиональных и общих компетенций, формируемых в рамках модуля</w:t>
            </w:r>
          </w:p>
        </w:tc>
        <w:tc>
          <w:tcPr>
            <w:tcW w:w="2694" w:type="dxa"/>
          </w:tcPr>
          <w:p w14:paraId="533BE031" w14:textId="77777777" w:rsidR="006D2A3C" w:rsidRPr="00793DA4" w:rsidRDefault="006D2A3C" w:rsidP="007712ED">
            <w:pPr>
              <w:suppressAutoHyphens/>
              <w:jc w:val="center"/>
            </w:pPr>
          </w:p>
          <w:p w14:paraId="3B148F3E" w14:textId="77777777" w:rsidR="006D2A3C" w:rsidRPr="00793DA4" w:rsidRDefault="006D2A3C" w:rsidP="007712ED">
            <w:pPr>
              <w:jc w:val="center"/>
            </w:pPr>
            <w:r w:rsidRPr="00793DA4">
              <w:t>Критерии оценки</w:t>
            </w:r>
          </w:p>
        </w:tc>
        <w:tc>
          <w:tcPr>
            <w:tcW w:w="2915" w:type="dxa"/>
          </w:tcPr>
          <w:p w14:paraId="1EC81664" w14:textId="77777777" w:rsidR="006D2A3C" w:rsidRPr="00793DA4" w:rsidRDefault="006D2A3C" w:rsidP="007712ED">
            <w:pPr>
              <w:suppressAutoHyphens/>
              <w:jc w:val="center"/>
            </w:pPr>
          </w:p>
          <w:p w14:paraId="7D0FBE23" w14:textId="77777777" w:rsidR="006D2A3C" w:rsidRPr="00793DA4" w:rsidRDefault="006D2A3C" w:rsidP="007712ED">
            <w:pPr>
              <w:jc w:val="center"/>
            </w:pPr>
            <w:r w:rsidRPr="00793DA4">
              <w:t>Методы оценки</w:t>
            </w:r>
          </w:p>
        </w:tc>
      </w:tr>
      <w:tr w:rsidR="006D2A3C" w:rsidRPr="00793DA4" w14:paraId="43B21B4A" w14:textId="77777777" w:rsidTr="007712ED">
        <w:trPr>
          <w:trHeight w:val="1265"/>
        </w:trPr>
        <w:tc>
          <w:tcPr>
            <w:tcW w:w="3147" w:type="dxa"/>
          </w:tcPr>
          <w:p w14:paraId="351D45C8" w14:textId="77777777" w:rsidR="006D2A3C" w:rsidRPr="00793DA4" w:rsidRDefault="006D2A3C" w:rsidP="007712ED">
            <w:pPr>
              <w:rPr>
                <w:i/>
              </w:rPr>
            </w:pPr>
            <w:r w:rsidRPr="00793DA4">
              <w:rPr>
                <w:i/>
              </w:rPr>
              <w:t xml:space="preserve">ПК 3.1. </w:t>
            </w:r>
            <w:r w:rsidRPr="00793DA4">
              <w:t>Устанавливать, настраивать, эксплуатировать и обслуживать технические и программно-аппаратные средства компьютерных сетей.</w:t>
            </w:r>
          </w:p>
        </w:tc>
        <w:tc>
          <w:tcPr>
            <w:tcW w:w="2694" w:type="dxa"/>
          </w:tcPr>
          <w:p w14:paraId="3F0ADCD4"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1EC67C52"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3F9C1E52"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63440308"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4335428A"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6D4692E7"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477EA1E7"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6015E9AA"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6F51766E" w14:textId="77777777" w:rsidTr="00690B4C">
        <w:trPr>
          <w:trHeight w:val="1124"/>
        </w:trPr>
        <w:tc>
          <w:tcPr>
            <w:tcW w:w="3147" w:type="dxa"/>
          </w:tcPr>
          <w:p w14:paraId="22CDBB61" w14:textId="77777777" w:rsidR="006D2A3C" w:rsidRPr="00793DA4" w:rsidRDefault="006D2A3C" w:rsidP="007712ED">
            <w:pPr>
              <w:rPr>
                <w:i/>
              </w:rPr>
            </w:pPr>
            <w:r w:rsidRPr="00793DA4">
              <w:rPr>
                <w:i/>
              </w:rPr>
              <w:t>ПК 3.2</w:t>
            </w:r>
            <w:r w:rsidRPr="00793DA4">
              <w:t>. Проводить профилактические работы на объектах сетевой инфраструктуры и рабочих станциях.</w:t>
            </w:r>
          </w:p>
        </w:tc>
        <w:tc>
          <w:tcPr>
            <w:tcW w:w="2694" w:type="dxa"/>
          </w:tcPr>
          <w:p w14:paraId="499A3561"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3BFEAC78"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w:t>
            </w:r>
            <w:r w:rsidRPr="00490716">
              <w:rPr>
                <w:rFonts w:eastAsia="PMingLiU"/>
              </w:rPr>
              <w:lastRenderedPageBreak/>
              <w:t xml:space="preserve">пояснены его основные структуры. </w:t>
            </w:r>
          </w:p>
          <w:p w14:paraId="342B5674"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7DA07854" w14:textId="77777777" w:rsidR="00690B4C" w:rsidRPr="002A0ACF" w:rsidRDefault="00690B4C" w:rsidP="00690B4C">
            <w:pPr>
              <w:textAlignment w:val="baseline"/>
              <w:rPr>
                <w:rFonts w:eastAsia="Arial Unicode MS"/>
              </w:rPr>
            </w:pPr>
            <w:r w:rsidRPr="002A0ACF">
              <w:rPr>
                <w:rFonts w:eastAsia="Arial Unicode MS"/>
              </w:rPr>
              <w:lastRenderedPageBreak/>
              <w:t>Выполнение заданий практических занятий.</w:t>
            </w:r>
          </w:p>
          <w:p w14:paraId="103526B4"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621A885A"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2EEDD10B"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74795F7F"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2E916BEA" w14:textId="77777777" w:rsidTr="007712ED">
        <w:trPr>
          <w:trHeight w:val="4097"/>
        </w:trPr>
        <w:tc>
          <w:tcPr>
            <w:tcW w:w="3147" w:type="dxa"/>
          </w:tcPr>
          <w:p w14:paraId="23395E5C" w14:textId="77777777" w:rsidR="006D2A3C" w:rsidRPr="00793DA4" w:rsidRDefault="006D2A3C" w:rsidP="007712ED">
            <w:pPr>
              <w:rPr>
                <w:i/>
              </w:rPr>
            </w:pPr>
            <w:r w:rsidRPr="00793DA4">
              <w:rPr>
                <w:i/>
              </w:rPr>
              <w:t>ПК 3.3</w:t>
            </w:r>
            <w:r w:rsidRPr="00793DA4">
              <w:t>. Устанавливать, настраивать, эксплуатировать и обслуживать сетевые конфигурации</w:t>
            </w:r>
          </w:p>
        </w:tc>
        <w:tc>
          <w:tcPr>
            <w:tcW w:w="2694" w:type="dxa"/>
          </w:tcPr>
          <w:p w14:paraId="6AE5C7C3"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0C2D639A"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4452C3D1"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362EFD98"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43C393CC"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4109E24F"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333BCB70"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17F86041"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4EACDA78" w14:textId="77777777" w:rsidTr="007712ED">
        <w:trPr>
          <w:trHeight w:val="4097"/>
        </w:trPr>
        <w:tc>
          <w:tcPr>
            <w:tcW w:w="3147" w:type="dxa"/>
          </w:tcPr>
          <w:p w14:paraId="1BE5C2BB" w14:textId="77777777" w:rsidR="006D2A3C" w:rsidRPr="00793DA4" w:rsidRDefault="006D2A3C" w:rsidP="007712ED">
            <w:pPr>
              <w:rPr>
                <w:i/>
              </w:rPr>
            </w:pPr>
            <w:r w:rsidRPr="00793DA4">
              <w:rPr>
                <w:i/>
              </w:rPr>
              <w:t>ПК 3.4.</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14:paraId="586C47CA"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4D0AF1A4"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37E4F194"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65147BCD"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5DDE5AC9"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364DBFC4"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5FC28783"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44D5871A"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0330A742" w14:textId="77777777" w:rsidTr="007712ED">
        <w:trPr>
          <w:trHeight w:val="4097"/>
        </w:trPr>
        <w:tc>
          <w:tcPr>
            <w:tcW w:w="3147" w:type="dxa"/>
          </w:tcPr>
          <w:p w14:paraId="58460841" w14:textId="77777777" w:rsidR="006D2A3C" w:rsidRPr="00793DA4" w:rsidRDefault="006D2A3C" w:rsidP="007712ED">
            <w:pPr>
              <w:rPr>
                <w:i/>
              </w:rPr>
            </w:pPr>
            <w:r w:rsidRPr="00793DA4">
              <w:rPr>
                <w:i/>
              </w:rPr>
              <w:lastRenderedPageBreak/>
              <w:t>ПК 3.5.</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14:paraId="11B79D94"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4C24E2D3"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3E1E8B00"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34C74A61"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5C7D3ABC"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4B4333C9"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6C2678AA"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1AEFF903"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3B6C58A9" w14:textId="77777777" w:rsidTr="007712ED">
        <w:trPr>
          <w:trHeight w:val="4097"/>
        </w:trPr>
        <w:tc>
          <w:tcPr>
            <w:tcW w:w="3147" w:type="dxa"/>
          </w:tcPr>
          <w:p w14:paraId="7C8D472B" w14:textId="77777777" w:rsidR="006D2A3C" w:rsidRPr="00793DA4" w:rsidRDefault="006D2A3C" w:rsidP="007712ED">
            <w:pPr>
              <w:rPr>
                <w:i/>
              </w:rPr>
            </w:pPr>
            <w:r w:rsidRPr="00793DA4">
              <w:rPr>
                <w:i/>
              </w:rPr>
              <w:t>ПК 3.6.</w:t>
            </w:r>
            <w:r w:rsidRPr="00793DA4">
              <w:t xml:space="preserve">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c>
          <w:tcPr>
            <w:tcW w:w="2694" w:type="dxa"/>
          </w:tcPr>
          <w:p w14:paraId="52F045AB"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66AD8411"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29B05CF0"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6DEA3814"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4D764FC0"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4EDE5596"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4286375B"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32066C0F"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bl>
    <w:p w14:paraId="469223BC" w14:textId="77777777"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F71C30D" w14:textId="77777777"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7"/>
        <w:gridCol w:w="2683"/>
      </w:tblGrid>
      <w:tr w:rsidR="006D2A3C" w:rsidRPr="00793DA4" w14:paraId="1FA79A8F" w14:textId="77777777" w:rsidTr="00891BC8">
        <w:tc>
          <w:tcPr>
            <w:tcW w:w="2549" w:type="dxa"/>
          </w:tcPr>
          <w:p w14:paraId="7A54CF2B" w14:textId="77777777" w:rsidR="006D2A3C" w:rsidRPr="00793DA4" w:rsidRDefault="006D2A3C" w:rsidP="007712ED">
            <w:r w:rsidRPr="00793DA4">
              <w:t xml:space="preserve">ОК 01. Выбирать способы решения </w:t>
            </w:r>
            <w:r w:rsidRPr="00793DA4">
              <w:lastRenderedPageBreak/>
              <w:t>задач профессиональной деятельности, применительно к различным контекстам.</w:t>
            </w:r>
          </w:p>
        </w:tc>
        <w:tc>
          <w:tcPr>
            <w:tcW w:w="3807" w:type="dxa"/>
          </w:tcPr>
          <w:p w14:paraId="229C91CB" w14:textId="77777777" w:rsidR="006D2A3C" w:rsidRPr="00793DA4" w:rsidRDefault="006D2A3C" w:rsidP="006D2A3C">
            <w:pPr>
              <w:numPr>
                <w:ilvl w:val="0"/>
                <w:numId w:val="12"/>
              </w:numPr>
              <w:tabs>
                <w:tab w:val="left" w:pos="252"/>
              </w:tabs>
            </w:pPr>
            <w:r w:rsidRPr="00793DA4">
              <w:lastRenderedPageBreak/>
              <w:t xml:space="preserve">обоснованность постановки цели, выбора и применения </w:t>
            </w:r>
            <w:r w:rsidRPr="00793DA4">
              <w:lastRenderedPageBreak/>
              <w:t>методов и способов решения профессиональных задач;</w:t>
            </w:r>
          </w:p>
          <w:p w14:paraId="6B91E53F" w14:textId="77777777" w:rsidR="006D2A3C" w:rsidRPr="00793DA4" w:rsidRDefault="006D2A3C" w:rsidP="007712ED">
            <w:r w:rsidRPr="00793DA4">
              <w:t>- адекватная оценка и самооценка эффективности и качества выполнения профессиональных задач</w:t>
            </w:r>
          </w:p>
        </w:tc>
        <w:tc>
          <w:tcPr>
            <w:tcW w:w="2683" w:type="dxa"/>
            <w:vMerge w:val="restart"/>
          </w:tcPr>
          <w:p w14:paraId="57148D2F" w14:textId="77777777" w:rsidR="006D2A3C" w:rsidRPr="00793DA4" w:rsidRDefault="006D2A3C" w:rsidP="007712ED"/>
          <w:p w14:paraId="4A79221C" w14:textId="77777777" w:rsidR="006D2A3C" w:rsidRPr="00793DA4" w:rsidRDefault="006D2A3C" w:rsidP="007712ED"/>
          <w:p w14:paraId="241E6470" w14:textId="77777777" w:rsidR="006D2A3C" w:rsidRPr="00793DA4" w:rsidRDefault="006D2A3C" w:rsidP="007712ED"/>
          <w:p w14:paraId="3CFFF57A" w14:textId="77777777" w:rsidR="006D2A3C" w:rsidRPr="00793DA4" w:rsidRDefault="006D2A3C" w:rsidP="007712ED"/>
          <w:p w14:paraId="42792C87" w14:textId="77777777" w:rsidR="006D2A3C" w:rsidRPr="00793DA4" w:rsidRDefault="006D2A3C" w:rsidP="007712ED"/>
          <w:p w14:paraId="3DADFD67" w14:textId="77777777" w:rsidR="006D2A3C" w:rsidRPr="00793DA4" w:rsidRDefault="006D2A3C" w:rsidP="007712ED">
            <w:r w:rsidRPr="00793DA4">
              <w:t>Интерпретация результатов наблюдений за деятельностью обучающегося в процессе освоения образовательной программы</w:t>
            </w:r>
          </w:p>
          <w:p w14:paraId="56DF2166" w14:textId="77777777" w:rsidR="006D2A3C" w:rsidRPr="00793DA4" w:rsidRDefault="006D2A3C" w:rsidP="007712ED"/>
          <w:p w14:paraId="49111CBF" w14:textId="77777777" w:rsidR="006D2A3C" w:rsidRPr="00793DA4" w:rsidRDefault="00690B4C" w:rsidP="007712ED">
            <w:r>
              <w:t>Н</w:t>
            </w:r>
            <w:r w:rsidR="006D2A3C" w:rsidRPr="00793DA4">
              <w:t>аблюдение и оценка на лабораторно - практических занятиях, при выполнении работ по учебной и производственной практикам</w:t>
            </w:r>
          </w:p>
          <w:p w14:paraId="3088AB4C" w14:textId="77777777" w:rsidR="006D2A3C" w:rsidRPr="00793DA4" w:rsidRDefault="006D2A3C" w:rsidP="007712ED"/>
          <w:p w14:paraId="06204945" w14:textId="77777777" w:rsidR="006D2A3C" w:rsidRPr="00793DA4" w:rsidRDefault="006D2A3C" w:rsidP="007712ED">
            <w:r w:rsidRPr="00793DA4">
              <w:t xml:space="preserve">Экзамен </w:t>
            </w:r>
            <w:r w:rsidR="00690B4C">
              <w:t>по модулю</w:t>
            </w:r>
          </w:p>
        </w:tc>
      </w:tr>
      <w:tr w:rsidR="006D2A3C" w:rsidRPr="00793DA4" w14:paraId="701D176B" w14:textId="77777777" w:rsidTr="00891BC8">
        <w:tc>
          <w:tcPr>
            <w:tcW w:w="2549" w:type="dxa"/>
          </w:tcPr>
          <w:p w14:paraId="7BE12627" w14:textId="77777777" w:rsidR="006D2A3C" w:rsidRPr="00793DA4" w:rsidRDefault="006D2A3C" w:rsidP="007712ED">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807" w:type="dxa"/>
          </w:tcPr>
          <w:p w14:paraId="0781ADF1" w14:textId="77777777" w:rsidR="006D2A3C" w:rsidRPr="00793DA4" w:rsidRDefault="006D2A3C" w:rsidP="007712ED">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3" w:type="dxa"/>
            <w:vMerge/>
          </w:tcPr>
          <w:p w14:paraId="14FAAF20" w14:textId="77777777" w:rsidR="006D2A3C" w:rsidRPr="00793DA4" w:rsidRDefault="006D2A3C" w:rsidP="007712ED"/>
        </w:tc>
      </w:tr>
      <w:tr w:rsidR="006D2A3C" w:rsidRPr="00793DA4" w14:paraId="00E5ADA4" w14:textId="77777777" w:rsidTr="00891BC8">
        <w:tc>
          <w:tcPr>
            <w:tcW w:w="2549" w:type="dxa"/>
          </w:tcPr>
          <w:p w14:paraId="271857F0" w14:textId="77777777" w:rsidR="006D2A3C" w:rsidRPr="00793DA4" w:rsidRDefault="006D2A3C" w:rsidP="007712ED">
            <w:r w:rsidRPr="00793DA4">
              <w:t>ОК 03. Планировать и реализовывать собственное профессиональное и личностное развитие.</w:t>
            </w:r>
          </w:p>
        </w:tc>
        <w:tc>
          <w:tcPr>
            <w:tcW w:w="3807" w:type="dxa"/>
          </w:tcPr>
          <w:p w14:paraId="6BF25399" w14:textId="77777777" w:rsidR="006D2A3C" w:rsidRPr="00793DA4" w:rsidRDefault="006D2A3C" w:rsidP="007712ED">
            <w:r w:rsidRPr="00793DA4">
              <w:t>- демонстрация ответственности за принятые решения</w:t>
            </w:r>
          </w:p>
          <w:p w14:paraId="4A7E0460" w14:textId="77777777" w:rsidR="006D2A3C" w:rsidRPr="00793DA4" w:rsidRDefault="006D2A3C" w:rsidP="007712ED">
            <w:r w:rsidRPr="00793DA4">
              <w:t xml:space="preserve">- обоснованность самоанализа и коррекция результатов собственной работы; </w:t>
            </w:r>
          </w:p>
        </w:tc>
        <w:tc>
          <w:tcPr>
            <w:tcW w:w="2683" w:type="dxa"/>
            <w:vMerge/>
          </w:tcPr>
          <w:p w14:paraId="5F7AB103" w14:textId="77777777" w:rsidR="006D2A3C" w:rsidRPr="00793DA4" w:rsidRDefault="006D2A3C" w:rsidP="007712ED"/>
        </w:tc>
      </w:tr>
      <w:tr w:rsidR="006D2A3C" w:rsidRPr="00793DA4" w14:paraId="561DF84B" w14:textId="77777777" w:rsidTr="00891BC8">
        <w:tc>
          <w:tcPr>
            <w:tcW w:w="2549" w:type="dxa"/>
          </w:tcPr>
          <w:p w14:paraId="06430F20" w14:textId="77777777" w:rsidR="006D2A3C" w:rsidRPr="00793DA4" w:rsidRDefault="006D2A3C" w:rsidP="007712ED">
            <w:r w:rsidRPr="00793DA4">
              <w:t>ОК 04. Работать в коллективе и команде, эффективно взаимодействовать с коллегами, руководством, клиентами.</w:t>
            </w:r>
          </w:p>
        </w:tc>
        <w:tc>
          <w:tcPr>
            <w:tcW w:w="3807" w:type="dxa"/>
          </w:tcPr>
          <w:p w14:paraId="55A7E7FC" w14:textId="77777777" w:rsidR="006D2A3C" w:rsidRPr="00793DA4" w:rsidRDefault="006D2A3C" w:rsidP="007712ED">
            <w:r w:rsidRPr="00793DA4">
              <w:t>- взаимодействие с обучающимися, преподавателями и мастерами в ходе обучения, с руководителями учебной и производственной практик;</w:t>
            </w:r>
          </w:p>
          <w:p w14:paraId="257B9E13" w14:textId="77777777" w:rsidR="006D2A3C" w:rsidRPr="00793DA4" w:rsidRDefault="006D2A3C" w:rsidP="007712ED">
            <w:r w:rsidRPr="00793DA4">
              <w:t>- обоснованность анализа работы членов команды (подчиненных)</w:t>
            </w:r>
          </w:p>
        </w:tc>
        <w:tc>
          <w:tcPr>
            <w:tcW w:w="2683" w:type="dxa"/>
            <w:vMerge/>
          </w:tcPr>
          <w:p w14:paraId="126C0C3B" w14:textId="77777777" w:rsidR="006D2A3C" w:rsidRPr="00793DA4" w:rsidRDefault="006D2A3C" w:rsidP="007712ED"/>
        </w:tc>
      </w:tr>
      <w:tr w:rsidR="006D2A3C" w:rsidRPr="00793DA4" w14:paraId="44A87902" w14:textId="77777777" w:rsidTr="00891BC8">
        <w:tc>
          <w:tcPr>
            <w:tcW w:w="2549" w:type="dxa"/>
          </w:tcPr>
          <w:p w14:paraId="56CB2C50" w14:textId="77777777" w:rsidR="006D2A3C" w:rsidRPr="00793DA4" w:rsidRDefault="006D2A3C" w:rsidP="007712ED">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07" w:type="dxa"/>
          </w:tcPr>
          <w:p w14:paraId="4B6FD573" w14:textId="77777777" w:rsidR="006D2A3C" w:rsidRPr="00793DA4" w:rsidRDefault="006D2A3C" w:rsidP="007712ED">
            <w:r w:rsidRPr="00793DA4">
              <w:t>-грамотность устной и письменной речи,</w:t>
            </w:r>
          </w:p>
          <w:p w14:paraId="1C5C7532" w14:textId="77777777" w:rsidR="006D2A3C" w:rsidRPr="00793DA4" w:rsidRDefault="006D2A3C" w:rsidP="007712ED">
            <w:r w:rsidRPr="00793DA4">
              <w:t>- ясность формулирования и изложения мыслей</w:t>
            </w:r>
          </w:p>
        </w:tc>
        <w:tc>
          <w:tcPr>
            <w:tcW w:w="2683" w:type="dxa"/>
            <w:vMerge/>
          </w:tcPr>
          <w:p w14:paraId="2208BF88" w14:textId="77777777" w:rsidR="006D2A3C" w:rsidRPr="00793DA4" w:rsidRDefault="006D2A3C" w:rsidP="007712ED"/>
        </w:tc>
      </w:tr>
      <w:tr w:rsidR="006D2A3C" w:rsidRPr="00793DA4" w14:paraId="40F9B4B3" w14:textId="77777777" w:rsidTr="00891BC8">
        <w:tc>
          <w:tcPr>
            <w:tcW w:w="2549" w:type="dxa"/>
          </w:tcPr>
          <w:p w14:paraId="0E3708D6" w14:textId="77777777" w:rsidR="006D2A3C" w:rsidRPr="00793DA4" w:rsidRDefault="006D2A3C" w:rsidP="007712ED">
            <w:r w:rsidRPr="00793DA4">
              <w:t>ОК 06.Проявлять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807" w:type="dxa"/>
          </w:tcPr>
          <w:p w14:paraId="705ABBAD" w14:textId="77777777" w:rsidR="006D2A3C" w:rsidRPr="00793DA4" w:rsidRDefault="006D2A3C" w:rsidP="007712ED">
            <w:pPr>
              <w:rPr>
                <w:bCs/>
              </w:rPr>
            </w:pPr>
            <w:r w:rsidRPr="00793DA4">
              <w:rPr>
                <w:bCs/>
              </w:rPr>
              <w:t xml:space="preserve">- соблюдение норм поведения во время учебных занятий и прохождения учебной и производственной практик, </w:t>
            </w:r>
          </w:p>
          <w:p w14:paraId="63DED60E" w14:textId="77777777" w:rsidR="006D2A3C" w:rsidRPr="00793DA4" w:rsidRDefault="006D2A3C" w:rsidP="007712ED">
            <w:r w:rsidRPr="00793DA4">
              <w:rPr>
                <w:bCs/>
                <w:lang w:val="en-US"/>
              </w:rPr>
              <w:t xml:space="preserve">- </w:t>
            </w:r>
            <w:r w:rsidRPr="00793DA4">
              <w:rPr>
                <w:bCs/>
              </w:rPr>
              <w:t>соблюдение стандартов антикоррупционного поведения</w:t>
            </w:r>
          </w:p>
        </w:tc>
        <w:tc>
          <w:tcPr>
            <w:tcW w:w="2683" w:type="dxa"/>
            <w:vMerge/>
          </w:tcPr>
          <w:p w14:paraId="76C6BAD0" w14:textId="77777777" w:rsidR="006D2A3C" w:rsidRPr="00793DA4" w:rsidRDefault="006D2A3C" w:rsidP="007712ED"/>
        </w:tc>
      </w:tr>
      <w:tr w:rsidR="006D2A3C" w:rsidRPr="00793DA4" w14:paraId="0010A285" w14:textId="77777777" w:rsidTr="00891BC8">
        <w:tc>
          <w:tcPr>
            <w:tcW w:w="2549" w:type="dxa"/>
          </w:tcPr>
          <w:p w14:paraId="469609AC" w14:textId="77777777" w:rsidR="006D2A3C" w:rsidRPr="00793DA4" w:rsidRDefault="006D2A3C" w:rsidP="007712ED">
            <w:r w:rsidRPr="00793DA4">
              <w:t xml:space="preserve">ОК 07. Содействовать сохранению окружающей среды, ресурсосбережению, эффективно </w:t>
            </w:r>
            <w:r w:rsidRPr="00793DA4">
              <w:lastRenderedPageBreak/>
              <w:t>действовать в чрезвычайных ситуациях.</w:t>
            </w:r>
          </w:p>
        </w:tc>
        <w:tc>
          <w:tcPr>
            <w:tcW w:w="3807" w:type="dxa"/>
          </w:tcPr>
          <w:p w14:paraId="04FDF2BD" w14:textId="77777777" w:rsidR="006D2A3C" w:rsidRPr="00793DA4" w:rsidRDefault="006D2A3C" w:rsidP="007712ED">
            <w:r w:rsidRPr="00793DA4">
              <w:lastRenderedPageBreak/>
              <w:t>- эффективность выполнения правил ТБ во время учебных занятий, при прохождении учебной и производственной практик;</w:t>
            </w:r>
          </w:p>
          <w:p w14:paraId="1D55FBAD" w14:textId="77777777" w:rsidR="006D2A3C" w:rsidRPr="00793DA4" w:rsidRDefault="006D2A3C" w:rsidP="007712ED">
            <w:r w:rsidRPr="00793DA4">
              <w:lastRenderedPageBreak/>
              <w:t>- знание и использование ресурсосберегающих технологий в области телекоммуникаций</w:t>
            </w:r>
          </w:p>
        </w:tc>
        <w:tc>
          <w:tcPr>
            <w:tcW w:w="2683" w:type="dxa"/>
            <w:vMerge/>
          </w:tcPr>
          <w:p w14:paraId="06A4EC79" w14:textId="77777777" w:rsidR="006D2A3C" w:rsidRPr="00793DA4" w:rsidRDefault="006D2A3C" w:rsidP="007712ED"/>
        </w:tc>
      </w:tr>
      <w:tr w:rsidR="006D2A3C" w:rsidRPr="00793DA4" w14:paraId="57163902" w14:textId="77777777" w:rsidTr="00891BC8">
        <w:tc>
          <w:tcPr>
            <w:tcW w:w="2549" w:type="dxa"/>
          </w:tcPr>
          <w:p w14:paraId="41476896" w14:textId="77777777" w:rsidR="006D2A3C" w:rsidRPr="00793DA4" w:rsidRDefault="006D2A3C" w:rsidP="007712ED">
            <w:r w:rsidRPr="00793DA4">
              <w:t>ОК 09. Использовать информационные технологии в профессиональной деятельности.</w:t>
            </w:r>
          </w:p>
        </w:tc>
        <w:tc>
          <w:tcPr>
            <w:tcW w:w="3807" w:type="dxa"/>
          </w:tcPr>
          <w:p w14:paraId="6B8413F0" w14:textId="77777777" w:rsidR="006D2A3C" w:rsidRPr="00793DA4" w:rsidRDefault="006D2A3C" w:rsidP="007712ED">
            <w:pPr>
              <w:pStyle w:val="Web"/>
              <w:rPr>
                <w:sz w:val="22"/>
                <w:szCs w:val="22"/>
              </w:rPr>
            </w:pPr>
            <w:r w:rsidRPr="006D2A3C">
              <w:rPr>
                <w:rFonts w:ascii="Times New Roman" w:hAnsi="Times New Roman"/>
                <w:b w:val="0"/>
                <w:bCs w:val="0"/>
                <w:sz w:val="22"/>
                <w:szCs w:val="22"/>
              </w:rPr>
              <w:t>- эффективность использования и</w:t>
            </w:r>
            <w:r w:rsidRPr="006D2A3C">
              <w:rPr>
                <w:rFonts w:ascii="Times New Roman" w:hAnsi="Times New Roman"/>
                <w:b w:val="0"/>
                <w:sz w:val="22"/>
                <w:szCs w:val="22"/>
              </w:rPr>
              <w:t>нформационно-коммуникационных технологий в профессиональной деятельности согласно формируемым умениям и получаемому практическому</w:t>
            </w:r>
            <w:r w:rsidR="007712ED">
              <w:rPr>
                <w:rFonts w:ascii="Times New Roman" w:hAnsi="Times New Roman"/>
                <w:b w:val="0"/>
                <w:sz w:val="22"/>
                <w:szCs w:val="22"/>
              </w:rPr>
              <w:t xml:space="preserve"> </w:t>
            </w:r>
            <w:r w:rsidRPr="006D2A3C">
              <w:rPr>
                <w:b w:val="0"/>
                <w:sz w:val="22"/>
                <w:szCs w:val="22"/>
              </w:rPr>
              <w:t>опыту;</w:t>
            </w:r>
          </w:p>
        </w:tc>
        <w:tc>
          <w:tcPr>
            <w:tcW w:w="2683" w:type="dxa"/>
            <w:vMerge/>
          </w:tcPr>
          <w:p w14:paraId="44FDC909" w14:textId="77777777" w:rsidR="006D2A3C" w:rsidRPr="00793DA4" w:rsidRDefault="006D2A3C" w:rsidP="007712ED"/>
        </w:tc>
      </w:tr>
      <w:tr w:rsidR="006D2A3C" w:rsidRPr="00793DA4" w14:paraId="2B1579FD" w14:textId="77777777" w:rsidTr="00891BC8">
        <w:trPr>
          <w:trHeight w:val="1144"/>
        </w:trPr>
        <w:tc>
          <w:tcPr>
            <w:tcW w:w="2549" w:type="dxa"/>
          </w:tcPr>
          <w:p w14:paraId="0A95DA4C" w14:textId="77777777" w:rsidR="006D2A3C" w:rsidRPr="00793DA4" w:rsidRDefault="006D2A3C" w:rsidP="007712ED">
            <w:r w:rsidRPr="00793DA4">
              <w:t>ОК 10. Пользоваться профессиональной документацией на государственном и иностранном языках.</w:t>
            </w:r>
          </w:p>
        </w:tc>
        <w:tc>
          <w:tcPr>
            <w:tcW w:w="3807" w:type="dxa"/>
          </w:tcPr>
          <w:p w14:paraId="31E43D8C" w14:textId="77777777" w:rsidR="006D2A3C" w:rsidRPr="00793DA4" w:rsidRDefault="006D2A3C" w:rsidP="007712ED">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2683" w:type="dxa"/>
            <w:vMerge/>
            <w:tcBorders>
              <w:bottom w:val="nil"/>
            </w:tcBorders>
          </w:tcPr>
          <w:p w14:paraId="1C19F695" w14:textId="77777777" w:rsidR="006D2A3C" w:rsidRPr="00793DA4" w:rsidRDefault="006D2A3C" w:rsidP="007712ED"/>
        </w:tc>
      </w:tr>
    </w:tbl>
    <w:p w14:paraId="489DC87D" w14:textId="77777777" w:rsidR="00A235E5" w:rsidRPr="00EF21EE" w:rsidRDefault="00A235E5" w:rsidP="00891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8910" w14:textId="77777777" w:rsidR="00A91007" w:rsidRDefault="00A91007">
      <w:r>
        <w:separator/>
      </w:r>
    </w:p>
  </w:endnote>
  <w:endnote w:type="continuationSeparator" w:id="0">
    <w:p w14:paraId="786E3170" w14:textId="77777777" w:rsidR="00A91007" w:rsidRDefault="00A9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F51C" w14:textId="77777777" w:rsidR="00A91007" w:rsidRDefault="00A91007"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10628A8" w14:textId="77777777" w:rsidR="00A91007" w:rsidRDefault="00A91007"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1728" w14:textId="77777777" w:rsidR="00A91007" w:rsidRDefault="00A91007">
      <w:r>
        <w:separator/>
      </w:r>
    </w:p>
  </w:footnote>
  <w:footnote w:type="continuationSeparator" w:id="0">
    <w:p w14:paraId="396E0958" w14:textId="77777777" w:rsidR="00A91007" w:rsidRDefault="00A9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51"/>
    <w:multiLevelType w:val="hybridMultilevel"/>
    <w:tmpl w:val="160ACC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9"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A6211F"/>
    <w:multiLevelType w:val="multilevel"/>
    <w:tmpl w:val="C100AB2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5"/>
  </w:num>
  <w:num w:numId="5">
    <w:abstractNumId w:val="11"/>
  </w:num>
  <w:num w:numId="6">
    <w:abstractNumId w:val="9"/>
  </w:num>
  <w:num w:numId="7">
    <w:abstractNumId w:val="6"/>
  </w:num>
  <w:num w:numId="8">
    <w:abstractNumId w:val="8"/>
  </w:num>
  <w:num w:numId="9">
    <w:abstractNumId w:val="0"/>
  </w:num>
  <w:num w:numId="10">
    <w:abstractNumId w:val="10"/>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0B"/>
    <w:rsid w:val="00000CFE"/>
    <w:rsid w:val="000024E4"/>
    <w:rsid w:val="00011B43"/>
    <w:rsid w:val="00024193"/>
    <w:rsid w:val="000254C6"/>
    <w:rsid w:val="00034C2D"/>
    <w:rsid w:val="000416F2"/>
    <w:rsid w:val="00047A75"/>
    <w:rsid w:val="00056849"/>
    <w:rsid w:val="0006151E"/>
    <w:rsid w:val="00062E38"/>
    <w:rsid w:val="000648BC"/>
    <w:rsid w:val="0007058A"/>
    <w:rsid w:val="00074604"/>
    <w:rsid w:val="000766CF"/>
    <w:rsid w:val="000767B8"/>
    <w:rsid w:val="000849E9"/>
    <w:rsid w:val="00085768"/>
    <w:rsid w:val="0008652F"/>
    <w:rsid w:val="00091F91"/>
    <w:rsid w:val="000934C3"/>
    <w:rsid w:val="00093B60"/>
    <w:rsid w:val="00095891"/>
    <w:rsid w:val="000A11EF"/>
    <w:rsid w:val="000A17A7"/>
    <w:rsid w:val="000A6F89"/>
    <w:rsid w:val="000A799F"/>
    <w:rsid w:val="000B56FC"/>
    <w:rsid w:val="000B59BF"/>
    <w:rsid w:val="000B62C6"/>
    <w:rsid w:val="000D0180"/>
    <w:rsid w:val="000D0BC6"/>
    <w:rsid w:val="000D15E3"/>
    <w:rsid w:val="000E1725"/>
    <w:rsid w:val="000F091B"/>
    <w:rsid w:val="000F321E"/>
    <w:rsid w:val="000F4366"/>
    <w:rsid w:val="000F4D49"/>
    <w:rsid w:val="00102D60"/>
    <w:rsid w:val="00113448"/>
    <w:rsid w:val="00115CA3"/>
    <w:rsid w:val="00120221"/>
    <w:rsid w:val="00122B6E"/>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2636"/>
    <w:rsid w:val="001C4BA5"/>
    <w:rsid w:val="001D378F"/>
    <w:rsid w:val="001E39DD"/>
    <w:rsid w:val="001E4958"/>
    <w:rsid w:val="001F1EC8"/>
    <w:rsid w:val="001F7D20"/>
    <w:rsid w:val="00201E30"/>
    <w:rsid w:val="00212DCD"/>
    <w:rsid w:val="00212E9F"/>
    <w:rsid w:val="0021342E"/>
    <w:rsid w:val="00222CC5"/>
    <w:rsid w:val="00223CC9"/>
    <w:rsid w:val="00235893"/>
    <w:rsid w:val="00241742"/>
    <w:rsid w:val="0024280F"/>
    <w:rsid w:val="0025145E"/>
    <w:rsid w:val="00276058"/>
    <w:rsid w:val="0028189F"/>
    <w:rsid w:val="00286256"/>
    <w:rsid w:val="00292059"/>
    <w:rsid w:val="002A2FB4"/>
    <w:rsid w:val="002B5BF1"/>
    <w:rsid w:val="002C043D"/>
    <w:rsid w:val="002C052A"/>
    <w:rsid w:val="002C7549"/>
    <w:rsid w:val="002D01D3"/>
    <w:rsid w:val="002D1EFA"/>
    <w:rsid w:val="002E13C6"/>
    <w:rsid w:val="002E4F39"/>
    <w:rsid w:val="002E76B5"/>
    <w:rsid w:val="002F709D"/>
    <w:rsid w:val="00300E00"/>
    <w:rsid w:val="00303042"/>
    <w:rsid w:val="00311953"/>
    <w:rsid w:val="003208B1"/>
    <w:rsid w:val="0032605D"/>
    <w:rsid w:val="00327E80"/>
    <w:rsid w:val="00335461"/>
    <w:rsid w:val="00336556"/>
    <w:rsid w:val="00357630"/>
    <w:rsid w:val="00361F89"/>
    <w:rsid w:val="003632B4"/>
    <w:rsid w:val="003649F1"/>
    <w:rsid w:val="00382B7E"/>
    <w:rsid w:val="00383C70"/>
    <w:rsid w:val="00391CF6"/>
    <w:rsid w:val="00392AA5"/>
    <w:rsid w:val="003A154E"/>
    <w:rsid w:val="003A1618"/>
    <w:rsid w:val="003A7A5E"/>
    <w:rsid w:val="003B0D79"/>
    <w:rsid w:val="003C5FBA"/>
    <w:rsid w:val="003E2E6C"/>
    <w:rsid w:val="003F0A9B"/>
    <w:rsid w:val="003F61DC"/>
    <w:rsid w:val="004011EF"/>
    <w:rsid w:val="004071B2"/>
    <w:rsid w:val="00407E8C"/>
    <w:rsid w:val="0041518E"/>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027F"/>
    <w:rsid w:val="004A1255"/>
    <w:rsid w:val="004A1B47"/>
    <w:rsid w:val="004A2EDD"/>
    <w:rsid w:val="004A3F87"/>
    <w:rsid w:val="004A5010"/>
    <w:rsid w:val="004A53FF"/>
    <w:rsid w:val="004B0BCA"/>
    <w:rsid w:val="004C30DF"/>
    <w:rsid w:val="004C5C5E"/>
    <w:rsid w:val="004D054F"/>
    <w:rsid w:val="004D279E"/>
    <w:rsid w:val="004D438F"/>
    <w:rsid w:val="004D469E"/>
    <w:rsid w:val="004E373E"/>
    <w:rsid w:val="004E465A"/>
    <w:rsid w:val="004E4C00"/>
    <w:rsid w:val="004F17B0"/>
    <w:rsid w:val="005027B1"/>
    <w:rsid w:val="00524DCB"/>
    <w:rsid w:val="00525843"/>
    <w:rsid w:val="00543CB8"/>
    <w:rsid w:val="00547278"/>
    <w:rsid w:val="005505B8"/>
    <w:rsid w:val="00552E02"/>
    <w:rsid w:val="005541A7"/>
    <w:rsid w:val="00554EDB"/>
    <w:rsid w:val="00580DDD"/>
    <w:rsid w:val="0058744E"/>
    <w:rsid w:val="005A4C23"/>
    <w:rsid w:val="005A6E38"/>
    <w:rsid w:val="005B2BF6"/>
    <w:rsid w:val="005C168B"/>
    <w:rsid w:val="005C5693"/>
    <w:rsid w:val="005C57B9"/>
    <w:rsid w:val="005D1401"/>
    <w:rsid w:val="005D4F82"/>
    <w:rsid w:val="005D5CCB"/>
    <w:rsid w:val="005D6724"/>
    <w:rsid w:val="005E0EBA"/>
    <w:rsid w:val="005E2B00"/>
    <w:rsid w:val="005E2CBB"/>
    <w:rsid w:val="005E3604"/>
    <w:rsid w:val="005E4F0B"/>
    <w:rsid w:val="005E6E4F"/>
    <w:rsid w:val="005E7E60"/>
    <w:rsid w:val="005F18A0"/>
    <w:rsid w:val="005F3388"/>
    <w:rsid w:val="005F6330"/>
    <w:rsid w:val="005F6846"/>
    <w:rsid w:val="005F6CA3"/>
    <w:rsid w:val="005F786E"/>
    <w:rsid w:val="0060048A"/>
    <w:rsid w:val="006007E5"/>
    <w:rsid w:val="00606333"/>
    <w:rsid w:val="00606C54"/>
    <w:rsid w:val="006122D3"/>
    <w:rsid w:val="00614447"/>
    <w:rsid w:val="0064150C"/>
    <w:rsid w:val="0064219D"/>
    <w:rsid w:val="00643195"/>
    <w:rsid w:val="00644075"/>
    <w:rsid w:val="00644625"/>
    <w:rsid w:val="0064534E"/>
    <w:rsid w:val="006473AF"/>
    <w:rsid w:val="006600B1"/>
    <w:rsid w:val="006825EF"/>
    <w:rsid w:val="00686EDD"/>
    <w:rsid w:val="00690B4C"/>
    <w:rsid w:val="006B0D16"/>
    <w:rsid w:val="006C4C3D"/>
    <w:rsid w:val="006C74EB"/>
    <w:rsid w:val="006D2A3C"/>
    <w:rsid w:val="006D63A6"/>
    <w:rsid w:val="006D7B7C"/>
    <w:rsid w:val="006E232A"/>
    <w:rsid w:val="006E7BFC"/>
    <w:rsid w:val="006F7515"/>
    <w:rsid w:val="006F757B"/>
    <w:rsid w:val="007002C2"/>
    <w:rsid w:val="00722C4B"/>
    <w:rsid w:val="00725BDC"/>
    <w:rsid w:val="00730229"/>
    <w:rsid w:val="007323F0"/>
    <w:rsid w:val="00736768"/>
    <w:rsid w:val="00761216"/>
    <w:rsid w:val="007712ED"/>
    <w:rsid w:val="007727C3"/>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4FCC"/>
    <w:rsid w:val="00817E05"/>
    <w:rsid w:val="0082186E"/>
    <w:rsid w:val="00822241"/>
    <w:rsid w:val="00827BBB"/>
    <w:rsid w:val="00834E0E"/>
    <w:rsid w:val="008401CF"/>
    <w:rsid w:val="008412F7"/>
    <w:rsid w:val="008466CF"/>
    <w:rsid w:val="00851230"/>
    <w:rsid w:val="00852BAC"/>
    <w:rsid w:val="00853E4C"/>
    <w:rsid w:val="00855F73"/>
    <w:rsid w:val="008563B2"/>
    <w:rsid w:val="0085725E"/>
    <w:rsid w:val="0086127E"/>
    <w:rsid w:val="0087152E"/>
    <w:rsid w:val="008726F3"/>
    <w:rsid w:val="00876417"/>
    <w:rsid w:val="00883B42"/>
    <w:rsid w:val="00891BC8"/>
    <w:rsid w:val="008927E5"/>
    <w:rsid w:val="00892EF0"/>
    <w:rsid w:val="008943B6"/>
    <w:rsid w:val="008951FC"/>
    <w:rsid w:val="008A068B"/>
    <w:rsid w:val="008B04E6"/>
    <w:rsid w:val="008B109C"/>
    <w:rsid w:val="008B33EE"/>
    <w:rsid w:val="008B4B85"/>
    <w:rsid w:val="008C069E"/>
    <w:rsid w:val="008C3A3F"/>
    <w:rsid w:val="008D086A"/>
    <w:rsid w:val="008D2308"/>
    <w:rsid w:val="008D3262"/>
    <w:rsid w:val="008D5128"/>
    <w:rsid w:val="008F666A"/>
    <w:rsid w:val="00912E9B"/>
    <w:rsid w:val="00912FF3"/>
    <w:rsid w:val="009141D2"/>
    <w:rsid w:val="0091430A"/>
    <w:rsid w:val="0092161D"/>
    <w:rsid w:val="009232F3"/>
    <w:rsid w:val="00925985"/>
    <w:rsid w:val="0093157F"/>
    <w:rsid w:val="009338C4"/>
    <w:rsid w:val="009346ED"/>
    <w:rsid w:val="00935BFB"/>
    <w:rsid w:val="00936381"/>
    <w:rsid w:val="00943720"/>
    <w:rsid w:val="00945589"/>
    <w:rsid w:val="00945AE6"/>
    <w:rsid w:val="00946236"/>
    <w:rsid w:val="00954CB4"/>
    <w:rsid w:val="00957A60"/>
    <w:rsid w:val="00960A49"/>
    <w:rsid w:val="009678CC"/>
    <w:rsid w:val="009706CC"/>
    <w:rsid w:val="00971FAD"/>
    <w:rsid w:val="00983904"/>
    <w:rsid w:val="009849AA"/>
    <w:rsid w:val="00990973"/>
    <w:rsid w:val="009932B4"/>
    <w:rsid w:val="0099428F"/>
    <w:rsid w:val="00994D62"/>
    <w:rsid w:val="00997547"/>
    <w:rsid w:val="009C1388"/>
    <w:rsid w:val="009C3207"/>
    <w:rsid w:val="009D1090"/>
    <w:rsid w:val="009D658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1007"/>
    <w:rsid w:val="00A92D59"/>
    <w:rsid w:val="00AA4E57"/>
    <w:rsid w:val="00AA53D2"/>
    <w:rsid w:val="00AB150D"/>
    <w:rsid w:val="00AB2E2D"/>
    <w:rsid w:val="00AB35F2"/>
    <w:rsid w:val="00AB6274"/>
    <w:rsid w:val="00AD7F6F"/>
    <w:rsid w:val="00AE007C"/>
    <w:rsid w:val="00AE0400"/>
    <w:rsid w:val="00AE3DDA"/>
    <w:rsid w:val="00AE44F8"/>
    <w:rsid w:val="00AE5CFD"/>
    <w:rsid w:val="00AF5EE3"/>
    <w:rsid w:val="00B01859"/>
    <w:rsid w:val="00B03067"/>
    <w:rsid w:val="00B13A21"/>
    <w:rsid w:val="00B14E3A"/>
    <w:rsid w:val="00B23AB1"/>
    <w:rsid w:val="00B3512B"/>
    <w:rsid w:val="00B35684"/>
    <w:rsid w:val="00B432B4"/>
    <w:rsid w:val="00B4442F"/>
    <w:rsid w:val="00B56C81"/>
    <w:rsid w:val="00B600EB"/>
    <w:rsid w:val="00B61239"/>
    <w:rsid w:val="00B63BF9"/>
    <w:rsid w:val="00B65E0C"/>
    <w:rsid w:val="00B71483"/>
    <w:rsid w:val="00B741F3"/>
    <w:rsid w:val="00B873B3"/>
    <w:rsid w:val="00B91550"/>
    <w:rsid w:val="00BB37F7"/>
    <w:rsid w:val="00BC0B17"/>
    <w:rsid w:val="00BC3C7F"/>
    <w:rsid w:val="00BC402D"/>
    <w:rsid w:val="00BC5DE7"/>
    <w:rsid w:val="00BD3C96"/>
    <w:rsid w:val="00BD7D23"/>
    <w:rsid w:val="00C00B1F"/>
    <w:rsid w:val="00C01057"/>
    <w:rsid w:val="00C074B2"/>
    <w:rsid w:val="00C153A2"/>
    <w:rsid w:val="00C202B3"/>
    <w:rsid w:val="00C24C0B"/>
    <w:rsid w:val="00C35F39"/>
    <w:rsid w:val="00C37928"/>
    <w:rsid w:val="00C44ACC"/>
    <w:rsid w:val="00C55F52"/>
    <w:rsid w:val="00C57BFE"/>
    <w:rsid w:val="00C74AC3"/>
    <w:rsid w:val="00C770E8"/>
    <w:rsid w:val="00C77534"/>
    <w:rsid w:val="00C835AF"/>
    <w:rsid w:val="00C83AE0"/>
    <w:rsid w:val="00CA2983"/>
    <w:rsid w:val="00CA6C2B"/>
    <w:rsid w:val="00CB554A"/>
    <w:rsid w:val="00CB727D"/>
    <w:rsid w:val="00CC417F"/>
    <w:rsid w:val="00CC73D2"/>
    <w:rsid w:val="00CD0939"/>
    <w:rsid w:val="00CD2908"/>
    <w:rsid w:val="00CD70A6"/>
    <w:rsid w:val="00CE6430"/>
    <w:rsid w:val="00CF071C"/>
    <w:rsid w:val="00CF1D57"/>
    <w:rsid w:val="00CF4040"/>
    <w:rsid w:val="00CF7587"/>
    <w:rsid w:val="00D03C7D"/>
    <w:rsid w:val="00D048C4"/>
    <w:rsid w:val="00D05328"/>
    <w:rsid w:val="00D077DF"/>
    <w:rsid w:val="00D11278"/>
    <w:rsid w:val="00D119CE"/>
    <w:rsid w:val="00D1271E"/>
    <w:rsid w:val="00D12993"/>
    <w:rsid w:val="00D300A9"/>
    <w:rsid w:val="00D306A0"/>
    <w:rsid w:val="00D3092C"/>
    <w:rsid w:val="00D317AE"/>
    <w:rsid w:val="00D31F9D"/>
    <w:rsid w:val="00D32603"/>
    <w:rsid w:val="00D52CC5"/>
    <w:rsid w:val="00D54B62"/>
    <w:rsid w:val="00D55D5A"/>
    <w:rsid w:val="00D57352"/>
    <w:rsid w:val="00D57373"/>
    <w:rsid w:val="00D611CF"/>
    <w:rsid w:val="00D7319F"/>
    <w:rsid w:val="00D732E2"/>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3FD7"/>
    <w:rsid w:val="00E34150"/>
    <w:rsid w:val="00E34F02"/>
    <w:rsid w:val="00E3516F"/>
    <w:rsid w:val="00E37E8C"/>
    <w:rsid w:val="00E6033E"/>
    <w:rsid w:val="00E62260"/>
    <w:rsid w:val="00E7551C"/>
    <w:rsid w:val="00E8446D"/>
    <w:rsid w:val="00E86AED"/>
    <w:rsid w:val="00E87611"/>
    <w:rsid w:val="00E90A90"/>
    <w:rsid w:val="00E9159B"/>
    <w:rsid w:val="00EA28F8"/>
    <w:rsid w:val="00EA4332"/>
    <w:rsid w:val="00EA617F"/>
    <w:rsid w:val="00EB40E8"/>
    <w:rsid w:val="00EC56F8"/>
    <w:rsid w:val="00EC670D"/>
    <w:rsid w:val="00EC7EA3"/>
    <w:rsid w:val="00ED2DF9"/>
    <w:rsid w:val="00EE17F5"/>
    <w:rsid w:val="00EE23FB"/>
    <w:rsid w:val="00EF21EE"/>
    <w:rsid w:val="00EF4F69"/>
    <w:rsid w:val="00F07BA2"/>
    <w:rsid w:val="00F12626"/>
    <w:rsid w:val="00F1353C"/>
    <w:rsid w:val="00F209E4"/>
    <w:rsid w:val="00F20A78"/>
    <w:rsid w:val="00F20AE5"/>
    <w:rsid w:val="00F37E10"/>
    <w:rsid w:val="00F42D61"/>
    <w:rsid w:val="00F4408C"/>
    <w:rsid w:val="00F45391"/>
    <w:rsid w:val="00F530E5"/>
    <w:rsid w:val="00F53CA0"/>
    <w:rsid w:val="00F54555"/>
    <w:rsid w:val="00F60057"/>
    <w:rsid w:val="00F70DAE"/>
    <w:rsid w:val="00F914CF"/>
    <w:rsid w:val="00F921C5"/>
    <w:rsid w:val="00F94377"/>
    <w:rsid w:val="00F966BA"/>
    <w:rsid w:val="00FA6FC8"/>
    <w:rsid w:val="00FB0783"/>
    <w:rsid w:val="00FB0847"/>
    <w:rsid w:val="00FB105C"/>
    <w:rsid w:val="00FB2AEC"/>
    <w:rsid w:val="00FB3F8B"/>
    <w:rsid w:val="00FC335F"/>
    <w:rsid w:val="00FC4046"/>
    <w:rsid w:val="00FC72C0"/>
    <w:rsid w:val="00FC7C78"/>
    <w:rsid w:val="00FD015A"/>
    <w:rsid w:val="00FD08A3"/>
    <w:rsid w:val="00FD1FBD"/>
    <w:rsid w:val="00FD6CE4"/>
    <w:rsid w:val="00FE43F9"/>
    <w:rsid w:val="00FF142A"/>
    <w:rsid w:val="00FF2277"/>
    <w:rsid w:val="00FF5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B6C47"/>
  <w15:docId w15:val="{54A39810-179B-4BDF-9476-91326B0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s16">
    <w:name w:val="s_16"/>
    <w:basedOn w:val="a"/>
    <w:rsid w:val="00336556"/>
    <w:pPr>
      <w:spacing w:before="100" w:beforeAutospacing="1" w:after="100" w:afterAutospacing="1"/>
    </w:pPr>
  </w:style>
  <w:style w:type="paragraph" w:customStyle="1" w:styleId="Style45">
    <w:name w:val="Style45"/>
    <w:basedOn w:val="a"/>
    <w:rsid w:val="008943B6"/>
    <w:pPr>
      <w:widowControl w:val="0"/>
      <w:autoSpaceDE w:val="0"/>
      <w:autoSpaceDN w:val="0"/>
      <w:adjustRightInd w:val="0"/>
      <w:spacing w:line="264" w:lineRule="exact"/>
      <w:ind w:hanging="384"/>
    </w:pPr>
    <w:rPr>
      <w:rFonts w:ascii="Segoe UI" w:hAnsi="Segoe UI"/>
    </w:rPr>
  </w:style>
  <w:style w:type="character" w:customStyle="1" w:styleId="FontStyle62">
    <w:name w:val="Font Style62"/>
    <w:rsid w:val="008943B6"/>
    <w:rPr>
      <w:rFonts w:ascii="Times New Roman" w:hAnsi="Times New Roman"/>
      <w:sz w:val="20"/>
    </w:rPr>
  </w:style>
  <w:style w:type="paragraph" w:customStyle="1" w:styleId="Web">
    <w:name w:val="Обычный (Web)"/>
    <w:aliases w:val="Обычный (веб)1"/>
    <w:basedOn w:val="a"/>
    <w:next w:val="a"/>
    <w:uiPriority w:val="10"/>
    <w:qFormat/>
    <w:rsid w:val="006D2A3C"/>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2998">
      <w:bodyDiv w:val="1"/>
      <w:marLeft w:val="0"/>
      <w:marRight w:val="0"/>
      <w:marTop w:val="0"/>
      <w:marBottom w:val="0"/>
      <w:divBdr>
        <w:top w:val="none" w:sz="0" w:space="0" w:color="auto"/>
        <w:left w:val="none" w:sz="0" w:space="0" w:color="auto"/>
        <w:bottom w:val="none" w:sz="0" w:space="0" w:color="auto"/>
        <w:right w:val="none" w:sz="0" w:space="0" w:color="auto"/>
      </w:divBdr>
    </w:div>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6D19-6B97-4610-BA9E-0DEE7174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2786</Words>
  <Characters>22584</Characters>
  <Application>Microsoft Office Word</Application>
  <DocSecurity>0</DocSecurity>
  <Lines>188</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25320</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13</cp:revision>
  <cp:lastPrinted>2024-03-20T08:55:00Z</cp:lastPrinted>
  <dcterms:created xsi:type="dcterms:W3CDTF">2023-12-14T12:14:00Z</dcterms:created>
  <dcterms:modified xsi:type="dcterms:W3CDTF">2026-05-07T12:38:00Z</dcterms:modified>
</cp:coreProperties>
</file>