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Pr="00125803" w:rsidRDefault="00155E3E" w:rsidP="00227E8F">
      <w:pPr>
        <w:jc w:val="center"/>
      </w:pPr>
      <w:r w:rsidRPr="0012580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5803">
        <w:t>ЧАСТНОЕ ПРОФЕССИОНАЛЬНОЕ</w:t>
      </w:r>
    </w:p>
    <w:p w:rsidR="00155E3E" w:rsidRPr="00125803" w:rsidRDefault="00155E3E" w:rsidP="00155E3E">
      <w:pPr>
        <w:ind w:left="1701"/>
        <w:jc w:val="center"/>
      </w:pPr>
      <w:r w:rsidRPr="00125803">
        <w:t>ОБРАЗОВАТЕЛЬНОЕ УЧРЕЖДЕНИЕ</w:t>
      </w:r>
    </w:p>
    <w:p w:rsidR="00155E3E" w:rsidRPr="00125803" w:rsidRDefault="00155E3E" w:rsidP="00155E3E">
      <w:pPr>
        <w:ind w:left="1701"/>
        <w:jc w:val="center"/>
      </w:pPr>
      <w:r w:rsidRPr="00125803">
        <w:t>ПЕТРОЗАВОДСКИЙ КООПЕРАТИВНЫЙ ТЕХНИКУМ</w:t>
      </w:r>
    </w:p>
    <w:p w:rsidR="00155E3E" w:rsidRPr="00125803" w:rsidRDefault="00155E3E" w:rsidP="00155E3E">
      <w:pPr>
        <w:ind w:left="1701"/>
        <w:jc w:val="center"/>
      </w:pPr>
      <w:r w:rsidRPr="00125803">
        <w:t>КАРЕЛРЕСПОТРЕБСОЮЗА (ЧПОУ ПКТК)</w:t>
      </w:r>
    </w:p>
    <w:p w:rsidR="00155E3E" w:rsidRPr="00125803" w:rsidRDefault="00155E3E" w:rsidP="00155E3E">
      <w:pPr>
        <w:ind w:left="1701"/>
        <w:jc w:val="center"/>
      </w:pPr>
      <w:r w:rsidRPr="00125803">
        <w:t>185660 Республика Карелия г. Петрозаводск, пр. Первомайский, 1-А,</w:t>
      </w:r>
    </w:p>
    <w:p w:rsidR="00155E3E" w:rsidRPr="00125803" w:rsidRDefault="00155E3E" w:rsidP="00155E3E">
      <w:pPr>
        <w:ind w:left="1701"/>
        <w:jc w:val="center"/>
      </w:pPr>
      <w:r w:rsidRPr="00125803">
        <w:t>тел./факс (8-814 -2) 70-22-73, E-</w:t>
      </w:r>
      <w:proofErr w:type="spellStart"/>
      <w:r w:rsidRPr="00125803">
        <w:t>mail</w:t>
      </w:r>
      <w:proofErr w:type="spellEnd"/>
      <w:r w:rsidRPr="00125803">
        <w:t xml:space="preserve"> </w:t>
      </w:r>
      <w:r w:rsidR="00076733" w:rsidRPr="00076733">
        <w:t>main@koopteh10.ru</w:t>
      </w:r>
    </w:p>
    <w:p w:rsidR="00155E3E" w:rsidRPr="00125803" w:rsidRDefault="00155E3E" w:rsidP="00155E3E">
      <w:pPr>
        <w:ind w:left="1701"/>
        <w:jc w:val="center"/>
      </w:pPr>
      <w:r w:rsidRPr="00125803">
        <w:t xml:space="preserve">ОКОПО 01728471, ОГРН 1021000534488, </w:t>
      </w:r>
    </w:p>
    <w:p w:rsidR="00155E3E" w:rsidRPr="00125803" w:rsidRDefault="00155E3E" w:rsidP="00155E3E">
      <w:pPr>
        <w:ind w:left="1701"/>
        <w:jc w:val="center"/>
      </w:pPr>
      <w:r w:rsidRPr="00125803">
        <w:t>ИНН 1001020548, КПП 100101001</w:t>
      </w:r>
    </w:p>
    <w:p w:rsidR="00155E3E" w:rsidRDefault="00B4557F" w:rsidP="00155E3E">
      <w:pPr>
        <w:ind w:left="1080"/>
        <w:jc w:val="center"/>
        <w:rPr>
          <w:b/>
        </w:rPr>
      </w:pPr>
      <w:r>
        <w:rPr>
          <w:noProof/>
        </w:rPr>
        <w:pict>
          <v:line id="Прямая соединительная линия 3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55E3E" w:rsidTr="00155E3E">
        <w:tc>
          <w:tcPr>
            <w:tcW w:w="4219" w:type="dxa"/>
          </w:tcPr>
          <w:p w:rsidR="00155E3E" w:rsidRDefault="00155E3E"/>
        </w:tc>
        <w:tc>
          <w:tcPr>
            <w:tcW w:w="5103" w:type="dxa"/>
          </w:tcPr>
          <w:p w:rsidR="00155E3E" w:rsidRDefault="00155E3E"/>
        </w:tc>
      </w:tr>
    </w:tbl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DD72C8" w:rsidRDefault="00DD72C8" w:rsidP="00DD72C8"/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DD72C8" w:rsidRDefault="00DD72C8" w:rsidP="00DD72C8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D72C8" w:rsidRPr="00437782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DD72C8" w:rsidRPr="000D4646" w:rsidRDefault="00DD72C8" w:rsidP="008E355F">
      <w:pPr>
        <w:pStyle w:val="ConsPlusNormal"/>
        <w:rPr>
          <w:rFonts w:ascii="Times New Roman" w:hAnsi="Times New Roman" w:cs="Times New Roman"/>
          <w:sz w:val="28"/>
        </w:rPr>
      </w:pPr>
    </w:p>
    <w:p w:rsidR="00DD72C8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0"/>
          <w:szCs w:val="20"/>
        </w:rPr>
      </w:pPr>
    </w:p>
    <w:p w:rsidR="00DD72C8" w:rsidRPr="000D4646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175F66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38.02.07</w:t>
      </w:r>
      <w:r w:rsidR="008E355F">
        <w:rPr>
          <w:bCs/>
          <w:lang w:eastAsia="ar-SA"/>
        </w:rPr>
        <w:t xml:space="preserve"> </w:t>
      </w:r>
      <w:r>
        <w:rPr>
          <w:bCs/>
          <w:lang w:eastAsia="ar-SA"/>
        </w:rPr>
        <w:t>Банковское дело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B4557F">
        <w:t>6</w:t>
      </w:r>
      <w:r>
        <w:t xml:space="preserve"> 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155E3E" w:rsidTr="00D3552A">
        <w:tc>
          <w:tcPr>
            <w:tcW w:w="4928" w:type="dxa"/>
          </w:tcPr>
          <w:p w:rsidR="00155E3E" w:rsidRDefault="00155E3E">
            <w:pPr>
              <w:spacing w:line="276" w:lineRule="auto"/>
              <w:rPr>
                <w:i/>
              </w:rPr>
            </w:pPr>
          </w:p>
        </w:tc>
        <w:tc>
          <w:tcPr>
            <w:tcW w:w="4394" w:type="dxa"/>
          </w:tcPr>
          <w:p w:rsidR="00155E3E" w:rsidRDefault="00155E3E">
            <w:pPr>
              <w:spacing w:line="276" w:lineRule="auto"/>
              <w:jc w:val="right"/>
            </w:pPr>
          </w:p>
        </w:tc>
      </w:tr>
    </w:tbl>
    <w:p w:rsidR="00227E8F" w:rsidRPr="00227E8F" w:rsidRDefault="00D3552A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t>Рабочая п</w:t>
      </w:r>
      <w:r w:rsidR="00155E3E">
        <w:t xml:space="preserve">рограмма </w:t>
      </w:r>
      <w:r>
        <w:t xml:space="preserve">(далее – программа) </w:t>
      </w:r>
      <w:r w:rsidR="00155E3E">
        <w:t xml:space="preserve">дисциплины </w:t>
      </w:r>
      <w:r w:rsidR="008E355F">
        <w:t>«</w:t>
      </w:r>
      <w:r w:rsidR="00227E8F">
        <w:t>Элементы высшей математики</w:t>
      </w:r>
      <w:r w:rsidR="008E355F">
        <w:t>»</w:t>
      </w:r>
      <w:r w:rsidR="00155E3E">
        <w:t xml:space="preserve"> разработана на основе Федерального государственного образовательного стандарта специальности </w:t>
      </w:r>
      <w:r w:rsidR="00175F66" w:rsidRPr="00175F66">
        <w:rPr>
          <w:bCs/>
        </w:rPr>
        <w:t>38.02.07 Банковское дело</w:t>
      </w:r>
      <w:r w:rsidR="00175F66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076733">
        <w:t>Шидерская О.С.,</w:t>
      </w:r>
      <w:r w:rsidR="00DD72C8">
        <w:t xml:space="preserve"> </w:t>
      </w:r>
      <w:r>
        <w:t>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FF6AC7" w:rsidRPr="005F55A1" w:rsidRDefault="00155E3E" w:rsidP="005F55A1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Элементы</w:t>
      </w:r>
      <w:r w:rsidR="00DD72C8">
        <w:rPr>
          <w:b/>
          <w:caps/>
          <w:sz w:val="28"/>
          <w:szCs w:val="28"/>
        </w:rPr>
        <w:t xml:space="preserve"> высшей</w:t>
      </w:r>
      <w:r w:rsidRPr="00A86C5A">
        <w:rPr>
          <w:b/>
          <w:caps/>
          <w:sz w:val="28"/>
          <w:szCs w:val="28"/>
        </w:rPr>
        <w:t xml:space="preserve"> математи</w:t>
      </w:r>
      <w:r w:rsidR="00DD72C8">
        <w:rPr>
          <w:b/>
          <w:caps/>
          <w:sz w:val="28"/>
          <w:szCs w:val="28"/>
        </w:rPr>
        <w:t>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Default="00D02F69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в соответствии с ФГОС по специальности </w:t>
      </w:r>
      <w:r w:rsidR="00D21BB3" w:rsidRPr="00D21BB3">
        <w:rPr>
          <w:szCs w:val="28"/>
        </w:rPr>
        <w:t>38.02.07 Банковское дело</w:t>
      </w:r>
      <w:r w:rsidR="00D21BB3">
        <w:rPr>
          <w:szCs w:val="28"/>
        </w:rPr>
        <w:t>.</w:t>
      </w:r>
    </w:p>
    <w:p w:rsidR="00DD72C8" w:rsidRPr="00594EAC" w:rsidRDefault="00DD72C8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</w:p>
    <w:p w:rsidR="00C24565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DD72C8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8E355F">
        <w:rPr>
          <w:szCs w:val="28"/>
        </w:rPr>
        <w:t>общепрофессиональный</w:t>
      </w:r>
      <w:r>
        <w:rPr>
          <w:szCs w:val="28"/>
        </w:rPr>
        <w:t xml:space="preserve"> </w:t>
      </w:r>
      <w:r w:rsidRPr="005E6B5C">
        <w:rPr>
          <w:szCs w:val="28"/>
          <w:shd w:val="clear" w:color="auto" w:fill="FFFFFF" w:themeFill="background1"/>
        </w:rPr>
        <w:t>учебный</w:t>
      </w:r>
      <w:r>
        <w:rPr>
          <w:szCs w:val="28"/>
        </w:rPr>
        <w:t xml:space="preserve"> цикл.</w:t>
      </w:r>
    </w:p>
    <w:p w:rsidR="00DD72C8" w:rsidRPr="00594EAC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C6350D" w:rsidRDefault="00C6350D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E534BF" w:rsidRPr="00C6350D" w:rsidRDefault="00E534BF" w:rsidP="00C6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4375"/>
      </w:tblGrid>
      <w:tr w:rsidR="005F55A1" w:rsidTr="00AA12AD">
        <w:tc>
          <w:tcPr>
            <w:tcW w:w="1101" w:type="dxa"/>
          </w:tcPr>
          <w:p w:rsidR="005F55A1" w:rsidRDefault="005F55A1" w:rsidP="002229BA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Код</w:t>
            </w:r>
          </w:p>
          <w:p w:rsidR="005F55A1" w:rsidRDefault="005F55A1" w:rsidP="002229BA">
            <w:pPr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ПК, ОК</w:t>
            </w:r>
          </w:p>
        </w:tc>
        <w:tc>
          <w:tcPr>
            <w:tcW w:w="4536" w:type="dxa"/>
          </w:tcPr>
          <w:p w:rsid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Умения</w:t>
            </w:r>
          </w:p>
        </w:tc>
        <w:tc>
          <w:tcPr>
            <w:tcW w:w="4375" w:type="dxa"/>
          </w:tcPr>
          <w:p w:rsidR="005F55A1" w:rsidRP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Cs w:val="28"/>
              </w:rPr>
            </w:pPr>
            <w:r w:rsidRPr="005F55A1">
              <w:rPr>
                <w:szCs w:val="28"/>
              </w:rPr>
              <w:t>Знания</w:t>
            </w:r>
          </w:p>
        </w:tc>
      </w:tr>
      <w:tr w:rsidR="005F55A1" w:rsidTr="00AA12AD">
        <w:tc>
          <w:tcPr>
            <w:tcW w:w="1101" w:type="dxa"/>
          </w:tcPr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01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02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03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04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05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11</w:t>
            </w:r>
          </w:p>
          <w:p w:rsidR="005F55A1" w:rsidRDefault="005F55A1" w:rsidP="00BE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076733" w:rsidRDefault="00076733" w:rsidP="00076733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>-</w:t>
            </w:r>
            <w:r>
              <w:rPr>
                <w:color w:val="000000"/>
              </w:rPr>
              <w:t xml:space="preserve"> применять </w:t>
            </w:r>
            <w:r>
              <w:rPr>
                <w:iCs/>
                <w:lang w:eastAsia="en-US"/>
              </w:rPr>
              <w:t xml:space="preserve">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 при решении задач;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раскрывать неопределённости при вычислении пределов;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производную функции одной переменной, производную сложной функции;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исследовать функцию при помощи производной и строить график функции;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применять формулу Ньютона-Лейбница при вычислении определённого интеграла;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выполнять действия с векторами;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- составлять уравнение прямой на </w:t>
            </w:r>
            <w:r w:rsidR="00CA112E">
              <w:rPr>
                <w:iCs/>
                <w:lang w:eastAsia="en-US"/>
              </w:rPr>
              <w:t>п</w:t>
            </w:r>
            <w:r>
              <w:rPr>
                <w:iCs/>
                <w:lang w:eastAsia="en-US"/>
              </w:rPr>
              <w:t>лоскости;</w:t>
            </w:r>
          </w:p>
          <w:p w:rsidR="00076733" w:rsidRDefault="00076733" w:rsidP="00076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iCs/>
                <w:lang w:eastAsia="en-US"/>
              </w:rPr>
              <w:t xml:space="preserve">- </w:t>
            </w:r>
            <w:r>
              <w:rPr>
                <w:color w:val="000000"/>
              </w:rPr>
              <w:t>выполнять линейные операции над матрицами, умножение матриц, находить обратные матрицы;</w:t>
            </w:r>
          </w:p>
          <w:p w:rsidR="00076733" w:rsidRDefault="00076733" w:rsidP="00076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вычислять значение определителей;</w:t>
            </w:r>
          </w:p>
          <w:p w:rsidR="005F55A1" w:rsidRPr="00076733" w:rsidRDefault="00076733" w:rsidP="00076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решать СЛУ методом Крамера, методом обратной матрицы.</w:t>
            </w:r>
          </w:p>
        </w:tc>
        <w:tc>
          <w:tcPr>
            <w:tcW w:w="4375" w:type="dxa"/>
          </w:tcPr>
          <w:p w:rsidR="00076733" w:rsidRDefault="00076733" w:rsidP="00076733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 xml:space="preserve">- 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 теории пределов;</w:t>
            </w:r>
          </w:p>
          <w:p w:rsidR="00076733" w:rsidRDefault="00076733" w:rsidP="00076733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 xml:space="preserve">- основные понятия теории </w:t>
            </w:r>
            <w:r>
              <w:t>производной и её приложение;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понятия, необходимы для вычисления </w:t>
            </w:r>
            <w:r>
              <w:rPr>
                <w:iCs/>
              </w:rPr>
              <w:t>н</w:t>
            </w:r>
            <w:r>
              <w:t>еопределённого и определённого интегралов;</w:t>
            </w:r>
          </w:p>
          <w:p w:rsidR="00076733" w:rsidRDefault="00076733" w:rsidP="000767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определение и свойства матриц, определителей;</w:t>
            </w:r>
          </w:p>
          <w:p w:rsidR="00076733" w:rsidRDefault="00076733" w:rsidP="000767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iCs/>
              </w:rPr>
              <w:t>- основные понятия аналитической геометрии;</w:t>
            </w:r>
          </w:p>
          <w:p w:rsidR="005F55A1" w:rsidRPr="00076733" w:rsidRDefault="00076733" w:rsidP="00076733">
            <w:pPr>
              <w:spacing w:line="276" w:lineRule="auto"/>
              <w:jc w:val="both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 xml:space="preserve"> определения и понятия, относящиеся к СЛУ, необходимые для решения СЛУ.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FC00A9" w:rsidRDefault="00FC00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56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888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C728F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учебной нагрузки</w:t>
            </w:r>
            <w:r w:rsidR="003509A1" w:rsidRPr="00594EAC">
              <w:rPr>
                <w:b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8E355F"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8E355F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</w:t>
            </w:r>
            <w:r w:rsidR="008E355F">
              <w:rPr>
                <w:iCs/>
                <w:szCs w:val="28"/>
              </w:rPr>
              <w:t>Контрольной работы</w:t>
            </w:r>
          </w:p>
        </w:tc>
        <w:tc>
          <w:tcPr>
            <w:tcW w:w="1800" w:type="dxa"/>
            <w:shd w:val="clear" w:color="auto" w:fill="auto"/>
          </w:tcPr>
          <w:p w:rsidR="00155E3E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0624EB" w:rsidRPr="00594EAC">
        <w:rPr>
          <w:b/>
          <w:szCs w:val="28"/>
        </w:rPr>
        <w:t xml:space="preserve">Элементы </w:t>
      </w:r>
      <w:r w:rsidR="00D21BB3">
        <w:rPr>
          <w:b/>
          <w:szCs w:val="28"/>
        </w:rPr>
        <w:t>высшей математики.</w:t>
      </w:r>
    </w:p>
    <w:p w:rsidR="00227E8F" w:rsidRPr="00722E51" w:rsidRDefault="00CD5F05" w:rsidP="00722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245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158"/>
        <w:gridCol w:w="851"/>
        <w:gridCol w:w="8817"/>
        <w:gridCol w:w="1247"/>
        <w:gridCol w:w="2172"/>
      </w:tblGrid>
      <w:tr w:rsidR="00227E8F" w:rsidRPr="00925D73" w:rsidTr="004F19C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925D73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Pr="00925D73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Pr="00925D73" w:rsidRDefault="00DD72C8" w:rsidP="00A97D95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</w:tc>
      </w:tr>
      <w:tr w:rsidR="008E355F" w:rsidRPr="00925D73" w:rsidTr="008E355F"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5F" w:rsidRPr="00925D73" w:rsidRDefault="008E355F" w:rsidP="004F19CB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</w:rPr>
              <w:t>Л</w:t>
            </w:r>
            <w:r w:rsidRPr="00925D73">
              <w:rPr>
                <w:rFonts w:ascii="Times New Roman" w:hAnsi="Times New Roman" w:cs="Times New Roman"/>
                <w:b/>
              </w:rPr>
              <w:t>инейн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925D73">
              <w:rPr>
                <w:rFonts w:ascii="Times New Roman" w:hAnsi="Times New Roman" w:cs="Times New Roman"/>
                <w:b/>
              </w:rPr>
              <w:t xml:space="preserve"> алгебр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5F" w:rsidRPr="00925D73" w:rsidRDefault="008E355F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5F" w:rsidRPr="00925D73" w:rsidRDefault="008E355F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1.1.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8E355F" w:rsidRDefault="008E355F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="00505A6B"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="00505A6B"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505A6B" w:rsidRPr="00925D73" w:rsidTr="004F19CB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505A6B" w:rsidRDefault="00505A6B" w:rsidP="00DD72C8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Определение матрицы. Действия над матрицами. Свойства матриц. Обратная матрица.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C14A7D" w:rsidRDefault="00505A6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5A6B" w:rsidRPr="00925D73" w:rsidTr="004F19CB">
        <w:trPr>
          <w:trHeight w:val="333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505A6B" w:rsidRDefault="00505A6B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925D73" w:rsidTr="004F19CB">
        <w:trPr>
          <w:trHeight w:val="239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505A6B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925D73" w:rsidRDefault="00125803" w:rsidP="00564E49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Определитель матрицы. </w:t>
            </w:r>
            <w:r w:rsidR="00505A6B" w:rsidRPr="00925D73">
              <w:rPr>
                <w:rFonts w:ascii="Times New Roman" w:hAnsi="Times New Roman" w:cs="Times New Roman"/>
              </w:rPr>
              <w:t>Вычисление определителей.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925D73" w:rsidTr="004F19CB">
        <w:trPr>
          <w:trHeight w:val="235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505A6B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Нахождение обратной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1.2. Системы линейных уравнений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4F19CB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A15CED" w:rsidRPr="00925D73" w:rsidTr="004F19CB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Системы линейных уравнений. Однородные и неоднородные системы линейных уравнений. Правило Крамера для решения квадратной системы линейных уравнений.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333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255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</w:rPr>
              <w:t>Решение систем линейных уравнений через обратную матрицу.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4F19CB">
        <w:trPr>
          <w:trHeight w:val="328"/>
        </w:trPr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925D73" w:rsidRDefault="004F19CB" w:rsidP="004F19CB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 2.</w:t>
            </w:r>
            <w:r>
              <w:rPr>
                <w:rFonts w:ascii="Times New Roman" w:hAnsi="Times New Roman" w:cs="Times New Roman"/>
                <w:b/>
              </w:rPr>
              <w:t xml:space="preserve"> А</w:t>
            </w:r>
            <w:r w:rsidRPr="00925D73">
              <w:rPr>
                <w:rFonts w:ascii="Times New Roman" w:hAnsi="Times New Roman" w:cs="Times New Roman"/>
                <w:b/>
              </w:rPr>
              <w:t>налитическ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925D73">
              <w:rPr>
                <w:rFonts w:ascii="Times New Roman" w:hAnsi="Times New Roman" w:cs="Times New Roman"/>
                <w:b/>
              </w:rPr>
              <w:t xml:space="preserve"> геометри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925D73" w:rsidRDefault="004F19CB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2.1.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Векторы. Операции над векторами</w:t>
            </w:r>
            <w:r w:rsidR="00F6472B">
              <w:rPr>
                <w:rFonts w:ascii="Times New Roman" w:hAnsi="Times New Roman" w:cs="Times New Roman"/>
                <w:b/>
              </w:rPr>
              <w:t>. Прямая на плоскости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A15CED" w:rsidRDefault="004F19C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A15CED" w:rsidRPr="00925D73" w:rsidTr="004F19CB">
        <w:trPr>
          <w:trHeight w:val="516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tabs>
                <w:tab w:val="left" w:pos="213"/>
              </w:tabs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 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4F19CB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4F19C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6472B" w:rsidRPr="00925D73" w:rsidTr="00076733">
        <w:trPr>
          <w:trHeight w:val="31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72B" w:rsidRPr="00925D73" w:rsidRDefault="00F6472B" w:rsidP="00E42E3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2B" w:rsidRPr="00505A6B" w:rsidRDefault="00F6472B" w:rsidP="00505A6B">
            <w:pPr>
              <w:pStyle w:val="afa"/>
              <w:numPr>
                <w:ilvl w:val="0"/>
                <w:numId w:val="37"/>
              </w:numPr>
              <w:tabs>
                <w:tab w:val="left" w:pos="213"/>
              </w:tabs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2B" w:rsidRPr="00925D73" w:rsidRDefault="00F6472B" w:rsidP="00E42E3E">
            <w:pPr>
              <w:ind w:right="142"/>
            </w:pPr>
            <w:r w:rsidRPr="00925D73"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2B" w:rsidRPr="004F19CB" w:rsidRDefault="00F6472B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4F19C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72B" w:rsidRPr="00925D73" w:rsidRDefault="00F6472B" w:rsidP="00E42E3E">
            <w:pPr>
              <w:ind w:left="-113" w:right="142" w:hanging="141"/>
              <w:jc w:val="center"/>
              <w:rPr>
                <w:i/>
              </w:rPr>
            </w:pPr>
          </w:p>
        </w:tc>
      </w:tr>
      <w:tr w:rsidR="00A15CED" w:rsidRPr="00925D73" w:rsidTr="004F19CB">
        <w:trPr>
          <w:trHeight w:val="29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252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</w:rPr>
              <w:t>Операции над векторами. Вычисление модуля вектора.</w:t>
            </w:r>
            <w:r w:rsidR="004807D0" w:rsidRPr="00925D73">
              <w:rPr>
                <w:rFonts w:ascii="Times New Roman" w:hAnsi="Times New Roman" w:cs="Times New Roman"/>
              </w:rPr>
              <w:t>Вычисление скалярного произведения векторов.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26357E"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4F19CB" w:rsidRDefault="004F19CB" w:rsidP="004F19CB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 3.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25D73">
              <w:rPr>
                <w:rFonts w:ascii="Times New Roman" w:hAnsi="Times New Roman" w:cs="Times New Roman"/>
                <w:b/>
              </w:rPr>
              <w:t>Основы математического анализа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925D73" w:rsidRDefault="004F19CB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276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Теория пределов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A15CED" w:rsidRDefault="004F19C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A15CED" w:rsidRPr="00925D73" w:rsidTr="004F19CB">
        <w:trPr>
          <w:trHeight w:val="28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Предел функции, свойства предела. </w:t>
            </w:r>
            <w:r w:rsidR="00F43630">
              <w:rPr>
                <w:rFonts w:ascii="Times New Roman" w:hAnsi="Times New Roman" w:cs="Times New Roman"/>
              </w:rPr>
              <w:t>Неопределенности.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30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517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925D73" w:rsidTr="004F19CB">
        <w:trPr>
          <w:trHeight w:val="355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3.2.</w:t>
            </w:r>
            <w:r w:rsidRPr="00925D73"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переменной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4F19CB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AE05CA" w:rsidRPr="00925D73" w:rsidTr="004F19CB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505A6B" w:rsidRDefault="00AE05CA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функций.Дифференцирование суммы, произведения, частного двух функций,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925D73" w:rsidTr="004F19CB">
        <w:trPr>
          <w:trHeight w:val="149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925D73" w:rsidTr="004F19CB">
        <w:trPr>
          <w:trHeight w:val="27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505A6B" w:rsidRDefault="00AE05CA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Дифференцирование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0E1E74">
        <w:trPr>
          <w:trHeight w:val="271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rPr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графика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4F19CB" w:rsidRDefault="004F19CB" w:rsidP="004F19CB">
            <w:pPr>
              <w:ind w:right="142"/>
              <w:rPr>
                <w:rFonts w:ascii="Times New Roman" w:hAnsi="Times New Roman" w:cs="Times New Roman"/>
                <w:color w:val="FF0000"/>
              </w:rPr>
            </w:pPr>
            <w:r w:rsidRPr="004F19CB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ind w:right="142"/>
              <w:rPr>
                <w:i/>
              </w:rPr>
            </w:pPr>
          </w:p>
        </w:tc>
      </w:tr>
      <w:tr w:rsidR="0069322A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3.3.</w:t>
            </w:r>
          </w:p>
          <w:p w:rsidR="0069322A" w:rsidRPr="00925D73" w:rsidRDefault="0069322A" w:rsidP="006932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Интегральное исчисление функций одной переменной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A15CED" w:rsidRDefault="004F19CB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69322A" w:rsidRPr="00925D73" w:rsidTr="004F19CB">
        <w:trPr>
          <w:trHeight w:val="52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322A" w:rsidRPr="00505A6B" w:rsidRDefault="0069322A" w:rsidP="0069322A">
            <w:pPr>
              <w:pStyle w:val="afa"/>
              <w:numPr>
                <w:ilvl w:val="0"/>
                <w:numId w:val="37"/>
              </w:numPr>
              <w:rPr>
                <w:i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Неопределённый интеграл, его основные свойства.  Методы вычисления неопределенных интегралов.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925D73" w:rsidTr="004F19CB">
        <w:trPr>
          <w:trHeight w:val="43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505A6B" w:rsidRDefault="0069322A" w:rsidP="0069322A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Определённый интеграл, его основные свойства. Методы вычисления определенных интегралов.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925D73" w:rsidTr="004F19CB">
        <w:trPr>
          <w:trHeight w:val="303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925D73" w:rsidTr="004F19CB">
        <w:trPr>
          <w:trHeight w:val="265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505A6B" w:rsidRDefault="0069322A" w:rsidP="0069322A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8B3D92">
        <w:trPr>
          <w:trHeight w:val="64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Подготовка к </w:t>
            </w:r>
            <w:r>
              <w:rPr>
                <w:rFonts w:ascii="Times New Roman" w:hAnsi="Times New Roman" w:cs="Times New Roman"/>
              </w:rPr>
              <w:t>дифференцированному зачету.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CB" w:rsidRPr="004F19CB" w:rsidRDefault="004F19CB" w:rsidP="004F19CB">
            <w:pPr>
              <w:ind w:right="142"/>
              <w:rPr>
                <w:rFonts w:ascii="Times New Roman" w:hAnsi="Times New Roman" w:cs="Times New Roman"/>
                <w:color w:val="FF0000"/>
              </w:rPr>
            </w:pPr>
            <w:r w:rsidRPr="004F19CB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22A" w:rsidRPr="00925D73" w:rsidTr="004F19CB">
        <w:trPr>
          <w:trHeight w:val="64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125803" w:rsidRDefault="0069322A" w:rsidP="0069322A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12580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125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</w:pPr>
          </w:p>
        </w:tc>
      </w:tr>
      <w:tr w:rsidR="0069322A" w:rsidRPr="00925D73" w:rsidTr="004F19CB">
        <w:trPr>
          <w:trHeight w:val="25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F118B" w:rsidRPr="00C6073C" w:rsidRDefault="002F118B" w:rsidP="00D3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E534BF">
          <w:pgSz w:w="16840" w:h="11907" w:orient="landscape"/>
          <w:pgMar w:top="851" w:right="1134" w:bottom="851" w:left="992" w:header="709" w:footer="414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05A6B" w:rsidRDefault="00505A6B" w:rsidP="00C45548">
      <w:pPr>
        <w:pStyle w:val="21"/>
        <w:tabs>
          <w:tab w:val="left" w:pos="540"/>
        </w:tabs>
        <w:spacing w:after="0" w:line="276" w:lineRule="auto"/>
        <w:jc w:val="both"/>
        <w:rPr>
          <w:bCs/>
          <w:szCs w:val="28"/>
        </w:rPr>
      </w:pPr>
      <w:r w:rsidRPr="00505A6B">
        <w:rPr>
          <w:bCs/>
          <w:szCs w:val="28"/>
        </w:rPr>
        <w:t>Кабинет «Математические дисциплины», оснащенный оборудованием: рабочее место преподавателя, посадочные места обучающихся (по количеству обучающихся), учебные наглядные пособия (таблицы, плакаты), тематические папки дидактических материалов, комплект учебно-методической документации, комплект учебников (учебных пособий) по количеству обучающихся. Технические средства обучения: компьютер с лицензионным программным обеспечением, мультимедиа проектор.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Pr="00594EAC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учебных изданий, Интернет-ресурсов, дополнительной литературы</w:t>
      </w:r>
    </w:p>
    <w:p w:rsidR="00410AF0" w:rsidRPr="00594EAC" w:rsidRDefault="00C95A86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>Основная литература</w:t>
      </w:r>
    </w:p>
    <w:p w:rsidR="00CA112E" w:rsidRPr="00B4557F" w:rsidRDefault="00B4557F" w:rsidP="00B4557F">
      <w:pPr>
        <w:pStyle w:val="afa"/>
        <w:numPr>
          <w:ilvl w:val="0"/>
          <w:numId w:val="40"/>
        </w:numPr>
        <w:shd w:val="clear" w:color="auto" w:fill="FFFFFF"/>
        <w:tabs>
          <w:tab w:val="left" w:pos="1033"/>
        </w:tabs>
        <w:spacing w:line="276" w:lineRule="auto"/>
        <w:jc w:val="both"/>
        <w:rPr>
          <w:spacing w:val="-14"/>
          <w:szCs w:val="28"/>
        </w:rPr>
      </w:pPr>
      <w:proofErr w:type="spellStart"/>
      <w:r w:rsidRPr="00B4557F">
        <w:rPr>
          <w:spacing w:val="-14"/>
          <w:szCs w:val="28"/>
        </w:rPr>
        <w:t>Гулиян</w:t>
      </w:r>
      <w:proofErr w:type="spellEnd"/>
      <w:r w:rsidRPr="00B4557F">
        <w:rPr>
          <w:spacing w:val="-14"/>
          <w:szCs w:val="28"/>
        </w:rPr>
        <w:t xml:space="preserve">, Б. Ш. Элементы высшей </w:t>
      </w:r>
      <w:proofErr w:type="gramStart"/>
      <w:r w:rsidRPr="00B4557F">
        <w:rPr>
          <w:spacing w:val="-14"/>
          <w:szCs w:val="28"/>
        </w:rPr>
        <w:t>математики :</w:t>
      </w:r>
      <w:proofErr w:type="gramEnd"/>
      <w:r w:rsidRPr="00B4557F">
        <w:rPr>
          <w:spacing w:val="-14"/>
          <w:szCs w:val="28"/>
        </w:rPr>
        <w:t xml:space="preserve"> учебное пособие / Б. Ш. </w:t>
      </w:r>
      <w:proofErr w:type="spellStart"/>
      <w:r w:rsidRPr="00B4557F">
        <w:rPr>
          <w:spacing w:val="-14"/>
          <w:szCs w:val="28"/>
        </w:rPr>
        <w:t>Гулиян</w:t>
      </w:r>
      <w:proofErr w:type="spellEnd"/>
      <w:r w:rsidRPr="00B4557F">
        <w:rPr>
          <w:spacing w:val="-14"/>
          <w:szCs w:val="28"/>
        </w:rPr>
        <w:t xml:space="preserve">, Г. Б. </w:t>
      </w:r>
      <w:proofErr w:type="spellStart"/>
      <w:r w:rsidRPr="00B4557F">
        <w:rPr>
          <w:spacing w:val="-14"/>
          <w:szCs w:val="28"/>
        </w:rPr>
        <w:t>Гулиян</w:t>
      </w:r>
      <w:proofErr w:type="spellEnd"/>
      <w:r w:rsidRPr="00B4557F">
        <w:rPr>
          <w:spacing w:val="-14"/>
          <w:szCs w:val="28"/>
        </w:rPr>
        <w:t xml:space="preserve">. — </w:t>
      </w:r>
      <w:proofErr w:type="gramStart"/>
      <w:r w:rsidRPr="00B4557F">
        <w:rPr>
          <w:spacing w:val="-14"/>
          <w:szCs w:val="28"/>
        </w:rPr>
        <w:t>Москва :</w:t>
      </w:r>
      <w:proofErr w:type="gramEnd"/>
      <w:r w:rsidRPr="00B4557F">
        <w:rPr>
          <w:spacing w:val="-14"/>
          <w:szCs w:val="28"/>
        </w:rPr>
        <w:t xml:space="preserve"> </w:t>
      </w:r>
      <w:proofErr w:type="spellStart"/>
      <w:r w:rsidRPr="00B4557F">
        <w:rPr>
          <w:spacing w:val="-14"/>
          <w:szCs w:val="28"/>
        </w:rPr>
        <w:t>КноРус</w:t>
      </w:r>
      <w:proofErr w:type="spellEnd"/>
      <w:r w:rsidRPr="00B4557F">
        <w:rPr>
          <w:spacing w:val="-14"/>
          <w:szCs w:val="28"/>
        </w:rPr>
        <w:t xml:space="preserve">, 2027. — 436 с. — ISBN 978-5-406-16764-9. — URL: https://book.ru/book/963293 (дата обращения: 25.06.2026). — </w:t>
      </w:r>
      <w:proofErr w:type="gramStart"/>
      <w:r w:rsidRPr="00B4557F">
        <w:rPr>
          <w:spacing w:val="-14"/>
          <w:szCs w:val="28"/>
        </w:rPr>
        <w:t>Текст :</w:t>
      </w:r>
      <w:proofErr w:type="gramEnd"/>
      <w:r w:rsidRPr="00B4557F">
        <w:rPr>
          <w:spacing w:val="-14"/>
          <w:szCs w:val="28"/>
        </w:rPr>
        <w:t xml:space="preserve"> электронный.</w:t>
      </w:r>
    </w:p>
    <w:p w:rsidR="00B4557F" w:rsidRPr="00B4557F" w:rsidRDefault="00B4557F" w:rsidP="00B4557F">
      <w:pPr>
        <w:pStyle w:val="afa"/>
        <w:numPr>
          <w:ilvl w:val="0"/>
          <w:numId w:val="40"/>
        </w:num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</w:rPr>
      </w:pPr>
      <w:r w:rsidRPr="00B4557F">
        <w:rPr>
          <w:color w:val="000000"/>
          <w:spacing w:val="-14"/>
          <w:szCs w:val="28"/>
        </w:rPr>
        <w:t>Гончаренко, В. М. Элементы высшей математики</w:t>
      </w:r>
      <w:proofErr w:type="gramStart"/>
      <w:r w:rsidRPr="00B4557F">
        <w:rPr>
          <w:color w:val="000000"/>
          <w:spacing w:val="-14"/>
          <w:szCs w:val="28"/>
        </w:rPr>
        <w:t>. :</w:t>
      </w:r>
      <w:proofErr w:type="gramEnd"/>
      <w:r w:rsidRPr="00B4557F">
        <w:rPr>
          <w:color w:val="000000"/>
          <w:spacing w:val="-14"/>
          <w:szCs w:val="28"/>
        </w:rPr>
        <w:t xml:space="preserve"> учебник / В. М. Гончаренко, Л. В. </w:t>
      </w:r>
      <w:proofErr w:type="spellStart"/>
      <w:r w:rsidRPr="00B4557F">
        <w:rPr>
          <w:color w:val="000000"/>
          <w:spacing w:val="-14"/>
          <w:szCs w:val="28"/>
        </w:rPr>
        <w:t>Липагина</w:t>
      </w:r>
      <w:proofErr w:type="spellEnd"/>
      <w:r w:rsidRPr="00B4557F">
        <w:rPr>
          <w:color w:val="000000"/>
          <w:spacing w:val="-14"/>
          <w:szCs w:val="28"/>
        </w:rPr>
        <w:t xml:space="preserve">, А. А. Рылов. — </w:t>
      </w:r>
      <w:proofErr w:type="gramStart"/>
      <w:r w:rsidRPr="00B4557F">
        <w:rPr>
          <w:color w:val="000000"/>
          <w:spacing w:val="-14"/>
          <w:szCs w:val="28"/>
        </w:rPr>
        <w:t>Москва :</w:t>
      </w:r>
      <w:proofErr w:type="gramEnd"/>
      <w:r w:rsidRPr="00B4557F">
        <w:rPr>
          <w:color w:val="000000"/>
          <w:spacing w:val="-14"/>
          <w:szCs w:val="28"/>
        </w:rPr>
        <w:t xml:space="preserve"> </w:t>
      </w:r>
      <w:proofErr w:type="spellStart"/>
      <w:r w:rsidRPr="00B4557F">
        <w:rPr>
          <w:color w:val="000000"/>
          <w:spacing w:val="-14"/>
          <w:szCs w:val="28"/>
        </w:rPr>
        <w:t>КноРус</w:t>
      </w:r>
      <w:proofErr w:type="spellEnd"/>
      <w:r w:rsidRPr="00B4557F">
        <w:rPr>
          <w:color w:val="000000"/>
          <w:spacing w:val="-14"/>
          <w:szCs w:val="28"/>
        </w:rPr>
        <w:t xml:space="preserve">, 2026. — 363 с. — ISBN 978-5-406-15437-3. — URL: https://book.ru/book/959538 (дата обращения: 25.06.2026). — </w:t>
      </w:r>
      <w:proofErr w:type="gramStart"/>
      <w:r w:rsidRPr="00B4557F">
        <w:rPr>
          <w:color w:val="000000"/>
          <w:spacing w:val="-14"/>
          <w:szCs w:val="28"/>
        </w:rPr>
        <w:t>Текст :</w:t>
      </w:r>
      <w:proofErr w:type="gramEnd"/>
      <w:r w:rsidRPr="00B4557F">
        <w:rPr>
          <w:color w:val="000000"/>
          <w:spacing w:val="-14"/>
          <w:szCs w:val="28"/>
        </w:rPr>
        <w:t xml:space="preserve"> электронный.</w:t>
      </w:r>
    </w:p>
    <w:p w:rsidR="00B4557F" w:rsidRDefault="00B4557F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C95A86" w:rsidRPr="00C95A86" w:rsidRDefault="00C95A86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Дополнительная литература</w:t>
      </w:r>
    </w:p>
    <w:p w:rsidR="00CA112E" w:rsidRPr="00B4557F" w:rsidRDefault="00B4557F" w:rsidP="00B4557F">
      <w:pPr>
        <w:pStyle w:val="afa"/>
        <w:numPr>
          <w:ilvl w:val="0"/>
          <w:numId w:val="41"/>
        </w:num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</w:rPr>
      </w:pPr>
      <w:r w:rsidRPr="00B4557F">
        <w:rPr>
          <w:color w:val="000000"/>
          <w:spacing w:val="-14"/>
          <w:szCs w:val="28"/>
        </w:rPr>
        <w:t xml:space="preserve">Татарников, О. В. Элементы высшей </w:t>
      </w:r>
      <w:proofErr w:type="gramStart"/>
      <w:r w:rsidRPr="00B4557F">
        <w:rPr>
          <w:color w:val="000000"/>
          <w:spacing w:val="-14"/>
          <w:szCs w:val="28"/>
        </w:rPr>
        <w:t>математики :</w:t>
      </w:r>
      <w:proofErr w:type="gramEnd"/>
      <w:r w:rsidRPr="00B4557F">
        <w:rPr>
          <w:color w:val="000000"/>
          <w:spacing w:val="-14"/>
          <w:szCs w:val="28"/>
        </w:rPr>
        <w:t xml:space="preserve"> учебник / О. В. Татарников, Е. В. Швед, Н. В. Филиппова. — </w:t>
      </w:r>
      <w:proofErr w:type="gramStart"/>
      <w:r w:rsidRPr="00B4557F">
        <w:rPr>
          <w:color w:val="000000"/>
          <w:spacing w:val="-14"/>
          <w:szCs w:val="28"/>
        </w:rPr>
        <w:t>Москва :</w:t>
      </w:r>
      <w:proofErr w:type="gramEnd"/>
      <w:r w:rsidRPr="00B4557F">
        <w:rPr>
          <w:color w:val="000000"/>
          <w:spacing w:val="-14"/>
          <w:szCs w:val="28"/>
        </w:rPr>
        <w:t xml:space="preserve"> </w:t>
      </w:r>
      <w:proofErr w:type="spellStart"/>
      <w:r w:rsidRPr="00B4557F">
        <w:rPr>
          <w:color w:val="000000"/>
          <w:spacing w:val="-14"/>
          <w:szCs w:val="28"/>
        </w:rPr>
        <w:t>КноРус</w:t>
      </w:r>
      <w:proofErr w:type="spellEnd"/>
      <w:r w:rsidRPr="00B4557F">
        <w:rPr>
          <w:color w:val="000000"/>
          <w:spacing w:val="-14"/>
          <w:szCs w:val="28"/>
        </w:rPr>
        <w:t xml:space="preserve">, 2025. — 281 с. — ISBN 978-5-406-14021-5. — URL: https://book.ru/book/957051 (дата обращения: 25.06.2026). — </w:t>
      </w:r>
      <w:proofErr w:type="gramStart"/>
      <w:r w:rsidRPr="00B4557F">
        <w:rPr>
          <w:color w:val="000000"/>
          <w:spacing w:val="-14"/>
          <w:szCs w:val="28"/>
        </w:rPr>
        <w:t>Текст :</w:t>
      </w:r>
      <w:proofErr w:type="gramEnd"/>
      <w:r w:rsidRPr="00B4557F">
        <w:rPr>
          <w:color w:val="000000"/>
          <w:spacing w:val="-14"/>
          <w:szCs w:val="28"/>
        </w:rPr>
        <w:t xml:space="preserve"> электронный.</w:t>
      </w:r>
    </w:p>
    <w:p w:rsidR="00CF5AF8" w:rsidRPr="008E355F" w:rsidRDefault="00CF5AF8" w:rsidP="008E355F">
      <w:pPr>
        <w:pStyle w:val="afa"/>
        <w:tabs>
          <w:tab w:val="left" w:pos="426"/>
        </w:tabs>
        <w:spacing w:line="276" w:lineRule="auto"/>
        <w:ind w:left="502"/>
        <w:jc w:val="both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9E398D" w:rsidRPr="00594EAC" w:rsidRDefault="0055255C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594EAC">
        <w:rPr>
          <w:b/>
          <w:caps/>
          <w:szCs w:val="28"/>
        </w:rPr>
        <w:br w:type="page"/>
      </w:r>
    </w:p>
    <w:p w:rsidR="00683C3A" w:rsidRPr="00A20A8B" w:rsidRDefault="00683C3A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83C3A" w:rsidRDefault="00683C3A" w:rsidP="00683C3A">
      <w:pPr>
        <w:widowControl w:val="0"/>
        <w:suppressAutoHyphens/>
        <w:autoSpaceDE w:val="0"/>
        <w:autoSpaceDN w:val="0"/>
        <w:adjustRightInd w:val="0"/>
      </w:pPr>
    </w:p>
    <w:p w:rsidR="00B4557F" w:rsidRPr="00B4557F" w:rsidRDefault="00B4557F" w:rsidP="00B4557F">
      <w:pPr>
        <w:pStyle w:val="afa"/>
        <w:numPr>
          <w:ilvl w:val="1"/>
          <w:numId w:val="49"/>
        </w:numPr>
        <w:jc w:val="both"/>
        <w:rPr>
          <w:b/>
        </w:rPr>
      </w:pPr>
      <w:r w:rsidRPr="00B4557F">
        <w:rPr>
          <w:b/>
        </w:rPr>
        <w:t xml:space="preserve">Условия промежуточной аттестации: </w:t>
      </w:r>
    </w:p>
    <w:p w:rsidR="00B4557F" w:rsidRPr="00DD1321" w:rsidRDefault="00B4557F" w:rsidP="00B4557F">
      <w:pPr>
        <w:ind w:firstLine="720"/>
        <w:jc w:val="both"/>
      </w:pPr>
      <w:r w:rsidRPr="00982406">
        <w:t>П</w:t>
      </w:r>
      <w:r w:rsidRPr="00114274">
        <w:t>ромежуточная</w:t>
      </w:r>
      <w:r>
        <w:rPr>
          <w:b/>
        </w:rPr>
        <w:t xml:space="preserve"> </w:t>
      </w:r>
      <w:r w:rsidRPr="00DD1321">
        <w:t xml:space="preserve">аттестация проводится в форме </w:t>
      </w:r>
      <w:r>
        <w:t>дифференцированного зачета</w:t>
      </w:r>
      <w:r w:rsidRPr="00DD1321">
        <w:t>, по завершению освоения учебного материала</w:t>
      </w:r>
      <w:r>
        <w:t xml:space="preserve"> по</w:t>
      </w:r>
      <w:r w:rsidRPr="00DD1321">
        <w:t xml:space="preserve"> учебному предмету</w:t>
      </w:r>
      <w:r>
        <w:t xml:space="preserve"> Элементы высшей математики</w:t>
      </w:r>
      <w:r w:rsidRPr="00DD1321">
        <w:t>.</w:t>
      </w:r>
    </w:p>
    <w:p w:rsidR="00B4557F" w:rsidRPr="00982406" w:rsidRDefault="00B4557F" w:rsidP="00B4557F">
      <w:pPr>
        <w:ind w:firstLine="709"/>
        <w:jc w:val="both"/>
      </w:pPr>
      <w:r>
        <w:t>Дифференцированный зачет</w:t>
      </w:r>
      <w:r w:rsidRPr="00982406">
        <w:t xml:space="preserve"> проводится в </w:t>
      </w:r>
      <w:r>
        <w:t>письменной</w:t>
      </w:r>
      <w:r w:rsidRPr="00982406">
        <w:t xml:space="preserve"> форме. В </w:t>
      </w:r>
      <w:r>
        <w:t xml:space="preserve">работу </w:t>
      </w:r>
      <w:r w:rsidRPr="00982406">
        <w:t xml:space="preserve">включено </w:t>
      </w:r>
      <w:r>
        <w:t xml:space="preserve">6 </w:t>
      </w:r>
      <w:r w:rsidRPr="00D901CB">
        <w:t>заданий</w:t>
      </w:r>
      <w:r w:rsidRPr="00982406">
        <w:t xml:space="preserve">. На решение </w:t>
      </w:r>
      <w:r>
        <w:t>обучающемуся</w:t>
      </w:r>
      <w:r w:rsidRPr="00982406">
        <w:t xml:space="preserve"> отводится </w:t>
      </w:r>
      <w:r>
        <w:t>100</w:t>
      </w:r>
      <w:r w:rsidRPr="00982406">
        <w:t xml:space="preserve"> минут.</w:t>
      </w:r>
      <w:r w:rsidRPr="00B4557F">
        <w:rPr>
          <w:i/>
        </w:rPr>
        <w:t xml:space="preserve"> </w:t>
      </w:r>
      <w:r w:rsidRPr="00B4557F">
        <w:t>П</w:t>
      </w:r>
      <w:r w:rsidRPr="00B4557F">
        <w:rPr>
          <w:rStyle w:val="5"/>
          <w:rFonts w:eastAsia="Calibri"/>
          <w:i w:val="0"/>
        </w:rPr>
        <w:t>о итогам выставляется дифференцированная оценка с учетом шкалы оценивания.</w:t>
      </w:r>
    </w:p>
    <w:p w:rsidR="00B4557F" w:rsidRPr="000245DC" w:rsidRDefault="00B4557F" w:rsidP="00B4557F"/>
    <w:p w:rsidR="00B4557F" w:rsidRPr="00B4557F" w:rsidRDefault="00B4557F" w:rsidP="00B4557F">
      <w:pPr>
        <w:pStyle w:val="afa"/>
        <w:numPr>
          <w:ilvl w:val="1"/>
          <w:numId w:val="49"/>
        </w:numPr>
        <w:rPr>
          <w:b/>
        </w:rPr>
      </w:pPr>
      <w:r w:rsidRPr="00B4557F">
        <w:rPr>
          <w:b/>
        </w:rPr>
        <w:t>Перечень объектов оценивания</w:t>
      </w:r>
    </w:p>
    <w:tbl>
      <w:tblPr>
        <w:tblpPr w:leftFromText="180" w:rightFromText="180" w:bottomFromText="200" w:vertAnchor="text" w:horzAnchor="margin" w:tblpY="492"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1339"/>
        <w:gridCol w:w="2544"/>
      </w:tblGrid>
      <w:tr w:rsidR="00B4557F" w:rsidRPr="000245DC" w:rsidTr="00DD66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7F" w:rsidRPr="000245DC" w:rsidRDefault="00B4557F" w:rsidP="00DD662A">
            <w:pPr>
              <w:jc w:val="center"/>
            </w:pPr>
            <w:r w:rsidRPr="000245DC">
              <w:t>Объекты оценивания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7F" w:rsidRPr="000245DC" w:rsidRDefault="00B4557F" w:rsidP="00DD662A">
            <w:pPr>
              <w:jc w:val="center"/>
            </w:pPr>
            <w:r w:rsidRPr="000245DC">
              <w:t>Тип задания;</w:t>
            </w:r>
          </w:p>
          <w:p w:rsidR="00B4557F" w:rsidRPr="000245DC" w:rsidRDefault="00B4557F" w:rsidP="00DD662A">
            <w:pPr>
              <w:jc w:val="center"/>
            </w:pPr>
            <w:r w:rsidRPr="000245DC">
              <w:t>№ вопроса, билета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7F" w:rsidRPr="000245DC" w:rsidRDefault="00B4557F" w:rsidP="00DD662A">
            <w:pPr>
              <w:jc w:val="center"/>
            </w:pPr>
            <w:r w:rsidRPr="000245DC">
              <w:t>Форма аттестации</w:t>
            </w:r>
          </w:p>
        </w:tc>
      </w:tr>
      <w:tr w:rsidR="00B4557F" w:rsidRPr="000245DC" w:rsidTr="00DD662A">
        <w:trPr>
          <w:trHeight w:val="469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57F" w:rsidRDefault="00B4557F" w:rsidP="00DD662A">
            <w:r w:rsidRPr="000245DC">
              <w:t>уметь:</w:t>
            </w:r>
          </w:p>
          <w:p w:rsidR="00B4557F" w:rsidRPr="00D54112" w:rsidRDefault="00B4557F" w:rsidP="00DD662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применять основные понятия и свойства функции одной переменной при решении задач;</w:t>
            </w:r>
          </w:p>
          <w:p w:rsidR="00B4557F" w:rsidRPr="00D54112" w:rsidRDefault="00B4557F" w:rsidP="00DD662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раскрывать неопределённости при вычислении пределов;</w:t>
            </w:r>
          </w:p>
          <w:p w:rsidR="00B4557F" w:rsidRPr="00D54112" w:rsidRDefault="00B4557F" w:rsidP="00DD662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вычислять производную функции одной переменной, производную сложной функции;</w:t>
            </w:r>
          </w:p>
          <w:p w:rsidR="00B4557F" w:rsidRPr="00D54112" w:rsidRDefault="00B4557F" w:rsidP="00DD662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исследовать функцию при помощи производной и строить график функции;</w:t>
            </w:r>
          </w:p>
          <w:p w:rsidR="00B4557F" w:rsidRPr="00D54112" w:rsidRDefault="00B4557F" w:rsidP="00DD662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вычислять неопределённый интеграл методом замены переменной и методом интегрирования по частям;</w:t>
            </w:r>
          </w:p>
          <w:p w:rsidR="00B4557F" w:rsidRPr="00D54112" w:rsidRDefault="00B4557F" w:rsidP="00DD662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применять формулу Ньютона-Лейбница при вычислении определённого интеграла;</w:t>
            </w:r>
          </w:p>
          <w:p w:rsidR="00B4557F" w:rsidRPr="00D54112" w:rsidRDefault="00B4557F" w:rsidP="00DD662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выполнять действия с векторами;</w:t>
            </w:r>
          </w:p>
          <w:p w:rsidR="00B4557F" w:rsidRPr="00D54112" w:rsidRDefault="00B4557F" w:rsidP="00DD662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составлять уравнение прямой на плоскости;</w:t>
            </w:r>
          </w:p>
          <w:p w:rsidR="00B4557F" w:rsidRPr="00D54112" w:rsidRDefault="00B4557F" w:rsidP="00DD662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выполнять линейные операции над матрицами, умножение матриц, находить обратные матрицы;</w:t>
            </w:r>
          </w:p>
          <w:p w:rsidR="00B4557F" w:rsidRPr="00D54112" w:rsidRDefault="00B4557F" w:rsidP="00DD662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вычислять значение определителей;</w:t>
            </w:r>
          </w:p>
          <w:p w:rsidR="00B4557F" w:rsidRDefault="00B4557F" w:rsidP="00DD662A">
            <w:pPr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 xml:space="preserve">- решать СЛУ методом Крамера, методом обратной матрицы. </w:t>
            </w:r>
          </w:p>
          <w:p w:rsidR="00B4557F" w:rsidRPr="00487A34" w:rsidRDefault="00B4557F" w:rsidP="00DD662A">
            <w:r w:rsidRPr="00487A34">
              <w:t>Знать</w:t>
            </w:r>
            <w:r>
              <w:t>:</w:t>
            </w:r>
          </w:p>
          <w:p w:rsidR="00B4557F" w:rsidRPr="00D54112" w:rsidRDefault="00B4557F" w:rsidP="00DD662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основные понятия и свойства функции одной переменной;</w:t>
            </w:r>
          </w:p>
          <w:p w:rsidR="00B4557F" w:rsidRPr="00D54112" w:rsidRDefault="00B4557F" w:rsidP="00DD662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основные понятия теории пределов;</w:t>
            </w:r>
          </w:p>
          <w:p w:rsidR="00B4557F" w:rsidRPr="00D54112" w:rsidRDefault="00B4557F" w:rsidP="00DD662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основные понятия теории производной и её приложение;</w:t>
            </w:r>
          </w:p>
          <w:p w:rsidR="00B4557F" w:rsidRPr="00D54112" w:rsidRDefault="00B4557F" w:rsidP="00DD662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основные понятия, необходимы для вычисления неопределённого и определённого интегралов;</w:t>
            </w:r>
          </w:p>
          <w:p w:rsidR="00B4557F" w:rsidRPr="00D54112" w:rsidRDefault="00B4557F" w:rsidP="00DD662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 xml:space="preserve"> - определение и свойства матриц, определителей;</w:t>
            </w:r>
          </w:p>
          <w:p w:rsidR="00B4557F" w:rsidRPr="00D54112" w:rsidRDefault="00B4557F" w:rsidP="00DD662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основные понятия аналитической геометрии;</w:t>
            </w:r>
          </w:p>
          <w:p w:rsidR="00B4557F" w:rsidRPr="000245DC" w:rsidRDefault="00B4557F" w:rsidP="00DD662A">
            <w:pPr>
              <w:shd w:val="clear" w:color="auto" w:fill="FFFFFF"/>
              <w:jc w:val="both"/>
            </w:pPr>
            <w:r w:rsidRPr="00D54112">
              <w:rPr>
                <w:rFonts w:ascii="YS Text" w:hAnsi="YS Text"/>
                <w:color w:val="000000"/>
                <w:sz w:val="23"/>
                <w:szCs w:val="23"/>
              </w:rPr>
              <w:t>- определения и понятия, относящиеся к СЛУ, необходимые для решения СЛУ.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57F" w:rsidRPr="00D54112" w:rsidRDefault="00B4557F" w:rsidP="00DD662A">
            <w:r>
              <w:t>З</w:t>
            </w:r>
            <w:r w:rsidRPr="000245DC">
              <w:t xml:space="preserve">адания </w:t>
            </w:r>
            <w:r w:rsidRPr="005A2E48">
              <w:t xml:space="preserve">1 – </w:t>
            </w:r>
            <w:r>
              <w:t>6</w:t>
            </w:r>
          </w:p>
          <w:p w:rsidR="00B4557F" w:rsidRPr="000245DC" w:rsidRDefault="00B4557F" w:rsidP="00DD662A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57F" w:rsidRPr="000245DC" w:rsidRDefault="00B4557F" w:rsidP="00DD662A">
            <w:r>
              <w:t>Дифференцированный зачет</w:t>
            </w:r>
          </w:p>
        </w:tc>
      </w:tr>
    </w:tbl>
    <w:p w:rsidR="00B4557F" w:rsidRPr="000245DC" w:rsidRDefault="00B4557F" w:rsidP="00B4557F">
      <w:pPr>
        <w:jc w:val="center"/>
        <w:rPr>
          <w:b/>
        </w:rPr>
      </w:pPr>
    </w:p>
    <w:p w:rsidR="00B4557F" w:rsidRPr="00DD1321" w:rsidRDefault="00B4557F" w:rsidP="00B4557F">
      <w:pPr>
        <w:pStyle w:val="afa"/>
        <w:numPr>
          <w:ilvl w:val="1"/>
          <w:numId w:val="50"/>
        </w:numPr>
        <w:shd w:val="clear" w:color="auto" w:fill="FFFFFF"/>
      </w:pPr>
      <w:r w:rsidRPr="00B4557F">
        <w:rPr>
          <w:b/>
          <w:szCs w:val="28"/>
        </w:rPr>
        <w:lastRenderedPageBreak/>
        <w:t xml:space="preserve">Контрольные задания </w:t>
      </w:r>
    </w:p>
    <w:p w:rsidR="00B4557F" w:rsidRPr="00595E25" w:rsidRDefault="00B4557F" w:rsidP="00B4557F">
      <w:pPr>
        <w:numPr>
          <w:ilvl w:val="0"/>
          <w:numId w:val="48"/>
        </w:numPr>
        <w:ind w:left="360" w:firstLine="66"/>
      </w:pPr>
      <w:r w:rsidRPr="00595E25">
        <w:t xml:space="preserve">Найти значение выражений А+2В и А∙В, если </w:t>
      </w:r>
      <m:oMath>
        <m:r>
          <w:rPr>
            <w:rFonts w:ascii="Cambria Math"/>
          </w:rPr>
          <m:t>А</m:t>
        </m:r>
        <m:r>
          <w:rPr>
            <w:rFonts w:ascii="Cambria Math"/>
          </w:rPr>
          <m:t>=</m:t>
        </m:r>
        <m:d>
          <m:dPr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2</m:t>
                  </m:r>
                </m:e>
                <m:e>
                  <m:r>
                    <w:rPr>
                      <w:rFonts w:asci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2</m:t>
                  </m:r>
                </m:e>
                <m:e>
                  <m:r>
                    <w:rPr>
                      <w:rFonts w:ascii="Cambria Math"/>
                    </w:rPr>
                    <m:t>3</m:t>
                  </m:r>
                </m:e>
                <m:e>
                  <m:r>
                    <w:rPr>
                      <w:rFonts w:asci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3</m:t>
                  </m:r>
                </m:e>
                <m:e>
                  <m:r>
                    <w:rPr>
                      <w:rFonts w:ascii="Cambria Math"/>
                    </w:rPr>
                    <m:t>2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 w:rsidRPr="00595E25">
        <w:t xml:space="preserve">, </w:t>
      </w:r>
      <m:oMath>
        <m:r>
          <w:rPr>
            <w:rFonts w:ascii="Cambria Math"/>
          </w:rPr>
          <m:t>В</m:t>
        </m:r>
        <m:r>
          <w:rPr>
            <w:rFonts w:ascii="Cambria Math"/>
          </w:rPr>
          <m:t>=</m:t>
        </m:r>
        <m:d>
          <m:dPr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2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2</m:t>
                  </m:r>
                </m:e>
                <m:e>
                  <m:r>
                    <w:rPr>
                      <w:rFonts w:ascii="Cambria Math"/>
                    </w:rPr>
                    <m:t>4</m:t>
                  </m:r>
                </m:e>
                <m:e>
                  <m:r>
                    <w:rPr>
                      <w:rFonts w:ascii="Cambria Math"/>
                    </w:rPr>
                    <m:t>2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 w:rsidRPr="00595E25">
        <w:t>.</w:t>
      </w:r>
    </w:p>
    <w:p w:rsidR="00B4557F" w:rsidRPr="001F0B4A" w:rsidRDefault="00B4557F" w:rsidP="00B4557F">
      <w:pPr>
        <w:numPr>
          <w:ilvl w:val="0"/>
          <w:numId w:val="48"/>
        </w:numPr>
        <w:ind w:hanging="294"/>
        <w:jc w:val="both"/>
      </w:pPr>
      <w:r>
        <w:t xml:space="preserve">Решите систему линейных уравнений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=-4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+3х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=6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-2х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=-6</m:t>
                  </m:r>
                </m:e>
              </m:mr>
            </m:m>
          </m:e>
        </m:d>
      </m:oMath>
      <w:r>
        <w:t>.</w:t>
      </w:r>
    </w:p>
    <w:p w:rsidR="00B4557F" w:rsidRPr="00473961" w:rsidRDefault="00B4557F" w:rsidP="00B4557F">
      <w:pPr>
        <w:numPr>
          <w:ilvl w:val="0"/>
          <w:numId w:val="48"/>
        </w:numPr>
        <w:ind w:hanging="294"/>
        <w:jc w:val="both"/>
      </w:pPr>
      <w:r w:rsidRPr="00473961">
        <w:t>Даны вершины треугольника А (1, 2), В (0, –2) и С (2, 1). Составьте уравнение высоты АН.</w:t>
      </w:r>
    </w:p>
    <w:p w:rsidR="00B4557F" w:rsidRPr="00686543" w:rsidRDefault="00B4557F" w:rsidP="00B4557F">
      <w:pPr>
        <w:numPr>
          <w:ilvl w:val="0"/>
          <w:numId w:val="48"/>
        </w:numPr>
        <w:ind w:hanging="294"/>
      </w:pPr>
      <w:r w:rsidRPr="00686543">
        <w:t>Вычислить предел функций:</w:t>
      </w:r>
    </w:p>
    <w:p w:rsidR="00B4557F" w:rsidRDefault="00B4557F" w:rsidP="00B4557F">
      <w:r>
        <w:tab/>
        <w:t>а)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+3x-4</m:t>
                </m:r>
              </m:den>
            </m:f>
          </m:e>
        </m:func>
      </m:oMath>
      <w:r w:rsidRPr="00686543">
        <w:t xml:space="preserve"> </w:t>
      </w:r>
    </w:p>
    <w:p w:rsidR="00B4557F" w:rsidRPr="00686543" w:rsidRDefault="00B4557F" w:rsidP="00B4557F">
      <w:pPr>
        <w:ind w:firstLine="708"/>
      </w:pPr>
      <w:r>
        <w:t>б</w:t>
      </w:r>
      <w:r w:rsidRPr="002C0955">
        <w:t xml:space="preserve">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Sinx</m:t>
                </m:r>
              </m:num>
              <m:den>
                <m:r>
                  <w:rPr>
                    <w:rFonts w:ascii="Cambria Math" w:hAnsi="Cambria Math"/>
                  </w:rPr>
                  <m:t>tg5x</m:t>
                </m:r>
              </m:den>
            </m:f>
          </m:e>
        </m:func>
      </m:oMath>
    </w:p>
    <w:p w:rsidR="00B4557F" w:rsidRDefault="00B4557F" w:rsidP="00B4557F">
      <w:pPr>
        <w:ind w:right="-4221" w:firstLine="708"/>
      </w:pPr>
      <w:r>
        <w:t xml:space="preserve">в)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5n</m:t>
                </m:r>
              </m:sup>
            </m:sSup>
          </m:e>
        </m:func>
      </m:oMath>
      <w:r w:rsidRPr="00D34242">
        <w:fldChar w:fldCharType="begin"/>
      </w:r>
      <w:r w:rsidRPr="00D34242">
        <w:instrText xml:space="preserve"> QUOTE </w:instrText>
      </w:r>
      <m:oMath>
        <m:limLow>
          <m:limLowPr>
            <m:ctrlPr>
              <w:rPr>
                <w:rFonts w:ascii="Cambria Math" w:hAnsi="Cambria Math"/>
                <w:b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/>
              </w:rPr>
              <m:t>lim</m:t>
            </m:r>
          </m:e>
          <m:lim>
            <m:r>
              <m:rPr>
                <m:sty m:val="p"/>
              </m:rPr>
              <w:rPr>
                <w:rFonts w:ascii="Cambria Math"/>
              </w:rPr>
              <m:t>x</m:t>
            </m:r>
            <m:r>
              <m:rPr>
                <m:sty m:val="p"/>
              </m:rPr>
              <w:rPr>
                <w:rFonts w:ascii="Cambria Math"/>
              </w:rPr>
              <m:t>→</m:t>
            </m:r>
            <m:r>
              <m:rPr>
                <m:sty m:val="p"/>
              </m:rPr>
              <w:rPr>
                <w:rFonts w:ascii="Cambria Math"/>
              </w:rPr>
              <m:t xml:space="preserve"> 0</m:t>
            </m:r>
          </m:lim>
        </m:limLow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Sinx</m:t>
            </m:r>
          </m:num>
          <m:den>
            <m:r>
              <m:rPr>
                <m:sty m:val="p"/>
              </m:rPr>
              <w:rPr>
                <w:rFonts w:ascii="Cambria Math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/>
              </w:rPr>
              <m:t>5x</m:t>
            </m:r>
          </m:den>
        </m:f>
      </m:oMath>
      <w:r w:rsidRPr="00D34242">
        <w:instrText xml:space="preserve"> </w:instrText>
      </w:r>
      <w:r w:rsidRPr="00D34242">
        <w:fldChar w:fldCharType="end"/>
      </w:r>
    </w:p>
    <w:p w:rsidR="00B4557F" w:rsidRPr="00686543" w:rsidRDefault="00B4557F" w:rsidP="00B4557F">
      <w:pPr>
        <w:numPr>
          <w:ilvl w:val="0"/>
          <w:numId w:val="48"/>
        </w:numPr>
        <w:ind w:right="-4221"/>
      </w:pPr>
      <w:r w:rsidRPr="00686543">
        <w:t xml:space="preserve">Найдите производные функций: </w:t>
      </w:r>
    </w:p>
    <w:p w:rsidR="00B4557F" w:rsidRPr="00686543" w:rsidRDefault="00B4557F" w:rsidP="00B4557F">
      <w:pPr>
        <w:ind w:right="-4221" w:firstLine="708"/>
      </w:pPr>
      <w:r>
        <w:t xml:space="preserve">а) </w:t>
      </w:r>
      <m:oMath>
        <m:r>
          <w:rPr>
            <w:rFonts w:ascii="Cambria Math"/>
          </w:rPr>
          <m:t>у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w:rPr>
                <w:rFonts w:ascii="Cambria Math"/>
              </w:rPr>
              <m:t>Sinx</m:t>
            </m:r>
          </m:den>
        </m:f>
      </m:oMath>
    </w:p>
    <w:p w:rsidR="00B4557F" w:rsidRPr="00686543" w:rsidRDefault="00B4557F" w:rsidP="00B4557F">
      <w:pPr>
        <w:ind w:right="-4221" w:firstLine="708"/>
      </w:pPr>
      <w:r>
        <w:t>б)</w:t>
      </w:r>
      <w:r w:rsidRPr="00686543">
        <w:t xml:space="preserve"> </w:t>
      </w:r>
      <w:r w:rsidRPr="00686543">
        <w:rPr>
          <w:lang w:val="en-US"/>
        </w:rPr>
        <w:t>y</w:t>
      </w:r>
      <w:r w:rsidRPr="00686543">
        <w:t xml:space="preserve"> = </w:t>
      </w:r>
      <w:r>
        <w:rPr>
          <w:lang w:val="en-US"/>
        </w:rPr>
        <w:t>C</w:t>
      </w:r>
      <w:r w:rsidRPr="00686543">
        <w:rPr>
          <w:lang w:val="en-US"/>
        </w:rPr>
        <w:t>os</w:t>
      </w:r>
      <w:r>
        <w:t xml:space="preserve"> </w:t>
      </w:r>
      <w:r w:rsidRPr="00686543">
        <w:t>(5</w:t>
      </w:r>
      <w:r w:rsidRPr="00686543">
        <w:rPr>
          <w:lang w:val="en-US"/>
        </w:rPr>
        <w:t>x</w:t>
      </w:r>
      <w:r w:rsidRPr="00686543">
        <w:rPr>
          <w:vertAlign w:val="superscript"/>
        </w:rPr>
        <w:t>2</w:t>
      </w:r>
      <w:r w:rsidRPr="00686543">
        <w:t xml:space="preserve"> – 10)</w:t>
      </w:r>
      <w:r w:rsidRPr="005736A4">
        <w:t xml:space="preserve"> </w:t>
      </w:r>
      <w:r w:rsidRPr="00686543">
        <w:t>+</w:t>
      </w:r>
      <w:r w:rsidRPr="005736A4">
        <w:t xml:space="preserve"> </w:t>
      </w:r>
      <w:r w:rsidRPr="00686543">
        <w:rPr>
          <w:lang w:val="en-US"/>
        </w:rPr>
        <w:t>ln</w:t>
      </w:r>
      <w:r w:rsidRPr="00686543">
        <w:t xml:space="preserve"> </w:t>
      </w:r>
      <m:oMath>
        <m:f>
          <m:fPr>
            <m:ctrlPr>
              <w:rPr>
                <w:rFonts w:asci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/>
                <w:lang w:val="en-US"/>
              </w:rPr>
              <m:t>2</m:t>
            </m:r>
          </m:den>
        </m:f>
      </m:oMath>
    </w:p>
    <w:p w:rsidR="00B4557F" w:rsidRPr="00686543" w:rsidRDefault="00B4557F" w:rsidP="00B4557F">
      <w:pPr>
        <w:numPr>
          <w:ilvl w:val="0"/>
          <w:numId w:val="48"/>
        </w:numPr>
      </w:pPr>
      <w:r>
        <w:t>Вычислите</w:t>
      </w:r>
      <w:r w:rsidRPr="00686543">
        <w:t xml:space="preserve"> интегралы: </w:t>
      </w:r>
    </w:p>
    <w:p w:rsidR="00B4557F" w:rsidRPr="00686543" w:rsidRDefault="00B4557F" w:rsidP="00B4557F">
      <w:pPr>
        <w:ind w:firstLine="708"/>
      </w:pPr>
      <w:r>
        <w:t>а)</w:t>
      </w:r>
      <w:r w:rsidRPr="00686543">
        <w:t xml:space="preserve"> </w:t>
      </w:r>
      <m:oMath>
        <m:nary>
          <m:naryPr>
            <m:subHide m:val="1"/>
            <m:supHide m:val="1"/>
            <m:ctrlPr>
              <w:rPr>
                <w:rFonts w:asci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/>
                  </w:rPr>
                  <m:t>2+</m:t>
                </m:r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/>
          </w:rPr>
          <m:t>dx</m:t>
        </m:r>
      </m:oMath>
    </w:p>
    <w:p w:rsidR="00B4557F" w:rsidRDefault="00B4557F" w:rsidP="00B4557F">
      <w:pPr>
        <w:ind w:firstLine="708"/>
      </w:pPr>
      <w:r>
        <w:t>б)</w:t>
      </w:r>
      <w:r w:rsidRPr="00686543">
        <w:t xml:space="preserve"> </w:t>
      </w:r>
      <m:oMath>
        <m:nary>
          <m:naryPr>
            <m:limLoc m:val="undOvr"/>
            <m:ctrlPr>
              <w:rPr>
                <w:rFonts w:ascii="Cambria Math"/>
                <w:i/>
              </w:rPr>
            </m:ctrlPr>
          </m:naryPr>
          <m:sub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2</m:t>
            </m:r>
          </m:sup>
          <m:e>
            <m:r>
              <w:rPr>
                <w:rFonts w:asci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/>
              </w:rPr>
              <m:t>+2</m:t>
            </m:r>
            <m:r>
              <w:rPr>
                <w:rFonts w:ascii="Cambria Math"/>
              </w:rPr>
              <m:t>х-</m:t>
            </m:r>
            <m:r>
              <w:rPr>
                <w:rFonts w:ascii="Cambria Math"/>
              </w:rPr>
              <m:t>1)</m:t>
            </m:r>
          </m:e>
        </m:nary>
        <m:r>
          <w:rPr>
            <w:rFonts w:ascii="Cambria Math"/>
          </w:rPr>
          <m:t>dx</m:t>
        </m:r>
      </m:oMath>
    </w:p>
    <w:p w:rsidR="00B4557F" w:rsidRPr="00315081" w:rsidRDefault="00B4557F" w:rsidP="00B4557F">
      <w:pPr>
        <w:ind w:firstLine="708"/>
      </w:pPr>
    </w:p>
    <w:p w:rsidR="00B4557F" w:rsidRDefault="00B4557F" w:rsidP="00B4557F">
      <w:pPr>
        <w:jc w:val="both"/>
        <w:rPr>
          <w:b/>
        </w:rPr>
      </w:pPr>
    </w:p>
    <w:p w:rsidR="00B4557F" w:rsidRPr="007F6EE8" w:rsidRDefault="00B4557F" w:rsidP="00B4557F">
      <w:pPr>
        <w:ind w:left="720"/>
        <w:jc w:val="both"/>
        <w:rPr>
          <w:b/>
        </w:rPr>
      </w:pPr>
      <w:r>
        <w:rPr>
          <w:b/>
        </w:rPr>
        <w:t xml:space="preserve">4.4. </w:t>
      </w:r>
      <w:bookmarkStart w:id="1" w:name="_GoBack"/>
      <w:bookmarkEnd w:id="1"/>
      <w:r w:rsidRPr="007F6EE8">
        <w:rPr>
          <w:b/>
        </w:rPr>
        <w:t>Описание показателей и критериев оценивания, описание шкал оценивания</w:t>
      </w:r>
    </w:p>
    <w:p w:rsidR="00B4557F" w:rsidRDefault="00B4557F" w:rsidP="00B4557F">
      <w:pPr>
        <w:shd w:val="clear" w:color="auto" w:fill="FFFFFF"/>
        <w:ind w:firstLine="709"/>
        <w:jc w:val="both"/>
        <w:rPr>
          <w:bCs/>
        </w:rPr>
      </w:pPr>
    </w:p>
    <w:p w:rsidR="00B4557F" w:rsidRPr="005A2E48" w:rsidRDefault="00B4557F" w:rsidP="00B4557F">
      <w:pPr>
        <w:shd w:val="clear" w:color="auto" w:fill="FFFFFF"/>
        <w:jc w:val="both"/>
        <w:rPr>
          <w:bCs/>
        </w:rPr>
      </w:pPr>
      <w:r w:rsidRPr="005A2E48">
        <w:rPr>
          <w:bCs/>
        </w:rPr>
        <w:t xml:space="preserve">Оценка «отлично» ставится, если </w:t>
      </w:r>
    </w:p>
    <w:p w:rsidR="00B4557F" w:rsidRPr="005A2E48" w:rsidRDefault="00B4557F" w:rsidP="00B4557F">
      <w:pPr>
        <w:numPr>
          <w:ilvl w:val="0"/>
          <w:numId w:val="44"/>
        </w:numPr>
        <w:jc w:val="both"/>
        <w:rPr>
          <w:color w:val="000000"/>
        </w:rPr>
      </w:pPr>
      <w:r w:rsidRPr="005A2E48">
        <w:rPr>
          <w:color w:val="000000"/>
        </w:rPr>
        <w:t>работа выполнена полностью;</w:t>
      </w:r>
    </w:p>
    <w:p w:rsidR="00B4557F" w:rsidRPr="005A2E48" w:rsidRDefault="00B4557F" w:rsidP="00B4557F">
      <w:pPr>
        <w:numPr>
          <w:ilvl w:val="0"/>
          <w:numId w:val="44"/>
        </w:numPr>
        <w:jc w:val="both"/>
        <w:rPr>
          <w:color w:val="000000"/>
        </w:rPr>
      </w:pPr>
      <w:r w:rsidRPr="005A2E48">
        <w:rPr>
          <w:color w:val="000000"/>
        </w:rPr>
        <w:t>в логических рассуждениях и обосновании решения нет пробелов и ошибок;</w:t>
      </w:r>
    </w:p>
    <w:p w:rsidR="00B4557F" w:rsidRPr="005A2E48" w:rsidRDefault="00B4557F" w:rsidP="00B4557F">
      <w:pPr>
        <w:numPr>
          <w:ilvl w:val="0"/>
          <w:numId w:val="44"/>
        </w:numPr>
        <w:jc w:val="both"/>
        <w:rPr>
          <w:color w:val="000000"/>
        </w:rPr>
      </w:pPr>
      <w:r w:rsidRPr="005A2E48">
        <w:rPr>
          <w:color w:val="000000"/>
        </w:rPr>
        <w:t>в решении нет математических ошибок (возможна одна неточность, описка, не являющаяся следствием незнания или недопонимания учебного материала).</w:t>
      </w:r>
    </w:p>
    <w:p w:rsidR="00B4557F" w:rsidRPr="005A2E48" w:rsidRDefault="00B4557F" w:rsidP="00B4557F">
      <w:pPr>
        <w:shd w:val="clear" w:color="auto" w:fill="FFFFFF"/>
        <w:jc w:val="both"/>
        <w:textAlignment w:val="baseline"/>
        <w:rPr>
          <w:color w:val="000000"/>
        </w:rPr>
      </w:pPr>
      <w:r w:rsidRPr="005A2E48">
        <w:rPr>
          <w:bCs/>
        </w:rPr>
        <w:t xml:space="preserve">Оценка «хорошо» ставится, если </w:t>
      </w:r>
    </w:p>
    <w:p w:rsidR="00B4557F" w:rsidRPr="005A2E48" w:rsidRDefault="00B4557F" w:rsidP="00B4557F">
      <w:pPr>
        <w:numPr>
          <w:ilvl w:val="0"/>
          <w:numId w:val="45"/>
        </w:numPr>
        <w:jc w:val="both"/>
        <w:rPr>
          <w:color w:val="000000"/>
        </w:rPr>
      </w:pPr>
      <w:r w:rsidRPr="005A2E48">
        <w:rPr>
          <w:color w:val="000000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B4557F" w:rsidRPr="005A2E48" w:rsidRDefault="00B4557F" w:rsidP="00B4557F">
      <w:pPr>
        <w:numPr>
          <w:ilvl w:val="0"/>
          <w:numId w:val="45"/>
        </w:numPr>
        <w:jc w:val="both"/>
        <w:rPr>
          <w:color w:val="000000"/>
        </w:rPr>
      </w:pPr>
      <w:r w:rsidRPr="005A2E48">
        <w:rPr>
          <w:color w:val="000000"/>
        </w:rPr>
        <w:t>допущена одна ошибка или два-три недочета в выкладках, рисунках</w:t>
      </w:r>
      <w:r>
        <w:rPr>
          <w:color w:val="000000"/>
        </w:rPr>
        <w:t xml:space="preserve"> </w:t>
      </w:r>
      <w:r w:rsidRPr="005A2E48">
        <w:rPr>
          <w:color w:val="000000"/>
        </w:rPr>
        <w:t>или графиках.</w:t>
      </w:r>
    </w:p>
    <w:p w:rsidR="00B4557F" w:rsidRPr="005A2E48" w:rsidRDefault="00B4557F" w:rsidP="00B4557F">
      <w:pPr>
        <w:shd w:val="clear" w:color="auto" w:fill="FFFFFF"/>
        <w:jc w:val="both"/>
        <w:textAlignment w:val="baseline"/>
        <w:rPr>
          <w:color w:val="000000"/>
        </w:rPr>
      </w:pPr>
      <w:r w:rsidRPr="005A2E48">
        <w:rPr>
          <w:bCs/>
        </w:rPr>
        <w:t xml:space="preserve">Оценка «удовлетворительно» ставится, если </w:t>
      </w:r>
    </w:p>
    <w:p w:rsidR="00B4557F" w:rsidRPr="005A2E48" w:rsidRDefault="00B4557F" w:rsidP="00B4557F">
      <w:pPr>
        <w:numPr>
          <w:ilvl w:val="0"/>
          <w:numId w:val="46"/>
        </w:numPr>
        <w:jc w:val="both"/>
        <w:rPr>
          <w:color w:val="000000"/>
        </w:rPr>
      </w:pPr>
      <w:r w:rsidRPr="005A2E48">
        <w:rPr>
          <w:color w:val="000000"/>
        </w:rPr>
        <w:t xml:space="preserve">допущены более одной ошибки или более двух-трех недочетов в выкладках, графиках, но </w:t>
      </w:r>
      <w:r>
        <w:rPr>
          <w:color w:val="000000"/>
        </w:rPr>
        <w:t>об</w:t>
      </w:r>
      <w:r w:rsidRPr="005A2E48">
        <w:rPr>
          <w:color w:val="000000"/>
        </w:rPr>
        <w:t>уча</w:t>
      </w:r>
      <w:r>
        <w:rPr>
          <w:color w:val="000000"/>
        </w:rPr>
        <w:t>ю</w:t>
      </w:r>
      <w:r w:rsidRPr="005A2E48">
        <w:rPr>
          <w:color w:val="000000"/>
        </w:rPr>
        <w:t>щи</w:t>
      </w:r>
      <w:r>
        <w:rPr>
          <w:color w:val="000000"/>
        </w:rPr>
        <w:t>й</w:t>
      </w:r>
      <w:r w:rsidRPr="005A2E48">
        <w:rPr>
          <w:color w:val="000000"/>
        </w:rPr>
        <w:t>ся владеет обязательными умениями по проверяемой теме.</w:t>
      </w:r>
    </w:p>
    <w:p w:rsidR="00B4557F" w:rsidRPr="005A2E48" w:rsidRDefault="00B4557F" w:rsidP="00B4557F">
      <w:pPr>
        <w:shd w:val="clear" w:color="auto" w:fill="FFFFFF"/>
        <w:jc w:val="both"/>
        <w:textAlignment w:val="baseline"/>
        <w:rPr>
          <w:color w:val="000000"/>
        </w:rPr>
      </w:pPr>
      <w:r w:rsidRPr="005A2E48">
        <w:rPr>
          <w:bCs/>
        </w:rPr>
        <w:t>Оценка «неудовлетворительно» ставится, если</w:t>
      </w:r>
    </w:p>
    <w:p w:rsidR="00B4557F" w:rsidRPr="00686543" w:rsidRDefault="00B4557F" w:rsidP="00B4557F">
      <w:pPr>
        <w:numPr>
          <w:ilvl w:val="0"/>
          <w:numId w:val="47"/>
        </w:numPr>
        <w:jc w:val="both"/>
        <w:rPr>
          <w:color w:val="000000"/>
        </w:rPr>
      </w:pPr>
      <w:r w:rsidRPr="005A2E48">
        <w:rPr>
          <w:color w:val="000000"/>
        </w:rPr>
        <w:t xml:space="preserve">допущены существенные ошибки, показавшие, что </w:t>
      </w:r>
      <w:r>
        <w:rPr>
          <w:color w:val="000000"/>
        </w:rPr>
        <w:t>об</w:t>
      </w:r>
      <w:r w:rsidRPr="005A2E48">
        <w:rPr>
          <w:color w:val="000000"/>
        </w:rPr>
        <w:t>уча</w:t>
      </w:r>
      <w:r>
        <w:rPr>
          <w:color w:val="000000"/>
        </w:rPr>
        <w:t>ю</w:t>
      </w:r>
      <w:r w:rsidRPr="005A2E48">
        <w:rPr>
          <w:color w:val="000000"/>
        </w:rPr>
        <w:t>щийся не владеет обязательными умениями по проверяемой теме в полной мере.</w:t>
      </w:r>
    </w:p>
    <w:p w:rsidR="009E398D" w:rsidRPr="00594EAC" w:rsidRDefault="009E398D" w:rsidP="009E398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9E398D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55F" w:rsidRDefault="008E355F">
      <w:r>
        <w:separator/>
      </w:r>
    </w:p>
  </w:endnote>
  <w:endnote w:type="continuationSeparator" w:id="0">
    <w:p w:rsidR="008E355F" w:rsidRDefault="008E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5F" w:rsidRDefault="0045667F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E355F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E355F" w:rsidRDefault="008E355F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5F" w:rsidRPr="0011055A" w:rsidRDefault="00B4557F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41.7pt;margin-top:782.95pt;width:29.5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" stroked="f">
          <v:textbox style="mso-fit-shape-to-text:t" inset="0,,0">
            <w:txbxContent>
              <w:p w:rsidR="008E355F" w:rsidRPr="0011055A" w:rsidRDefault="008E355F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  <w:p w:rsidR="008E355F" w:rsidRDefault="008E355F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55F" w:rsidRDefault="008E355F">
      <w:r>
        <w:separator/>
      </w:r>
    </w:p>
  </w:footnote>
  <w:footnote w:type="continuationSeparator" w:id="0">
    <w:p w:rsidR="008E355F" w:rsidRDefault="008E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367"/>
    <w:multiLevelType w:val="hybridMultilevel"/>
    <w:tmpl w:val="7B9E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FE71F2"/>
    <w:multiLevelType w:val="hybridMultilevel"/>
    <w:tmpl w:val="CF4670E6"/>
    <w:lvl w:ilvl="0" w:tplc="B52AAF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E0B"/>
    <w:multiLevelType w:val="hybridMultilevel"/>
    <w:tmpl w:val="3178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55B06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FC15628"/>
    <w:multiLevelType w:val="multilevel"/>
    <w:tmpl w:val="F0627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B403A4"/>
    <w:multiLevelType w:val="multilevel"/>
    <w:tmpl w:val="D8B29F5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61568E"/>
    <w:multiLevelType w:val="multilevel"/>
    <w:tmpl w:val="B0DA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E977BE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B1100"/>
    <w:multiLevelType w:val="multilevel"/>
    <w:tmpl w:val="3740FB5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DB28F6"/>
    <w:multiLevelType w:val="multilevel"/>
    <w:tmpl w:val="5C72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8278D0"/>
    <w:multiLevelType w:val="multilevel"/>
    <w:tmpl w:val="08A4C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32E31"/>
    <w:multiLevelType w:val="multilevel"/>
    <w:tmpl w:val="B040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B7E7F"/>
    <w:multiLevelType w:val="multilevel"/>
    <w:tmpl w:val="24EA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977DC"/>
    <w:multiLevelType w:val="multilevel"/>
    <w:tmpl w:val="1AACA118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6C7356"/>
    <w:multiLevelType w:val="hybridMultilevel"/>
    <w:tmpl w:val="1B32A7D0"/>
    <w:lvl w:ilvl="0" w:tplc="5B345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7786A4E"/>
    <w:multiLevelType w:val="multilevel"/>
    <w:tmpl w:val="FD2E90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7" w15:restartNumberingAfterBreak="0">
    <w:nsid w:val="57CF6F26"/>
    <w:multiLevelType w:val="hybridMultilevel"/>
    <w:tmpl w:val="0B32D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C5172A"/>
    <w:multiLevelType w:val="multilevel"/>
    <w:tmpl w:val="C5642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0" w15:restartNumberingAfterBreak="0">
    <w:nsid w:val="5A507DE0"/>
    <w:multiLevelType w:val="multilevel"/>
    <w:tmpl w:val="B02E6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7429ED"/>
    <w:multiLevelType w:val="hybridMultilevel"/>
    <w:tmpl w:val="874869E6"/>
    <w:lvl w:ilvl="0" w:tplc="DDBADC2E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F1A9E"/>
    <w:multiLevelType w:val="multilevel"/>
    <w:tmpl w:val="B8D2CF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3" w15:restartNumberingAfterBreak="0">
    <w:nsid w:val="6A4B7EA6"/>
    <w:multiLevelType w:val="hybridMultilevel"/>
    <w:tmpl w:val="F3F4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F1140"/>
    <w:multiLevelType w:val="multilevel"/>
    <w:tmpl w:val="1446310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39" w15:restartNumberingAfterBreak="0">
    <w:nsid w:val="73677EED"/>
    <w:multiLevelType w:val="multilevel"/>
    <w:tmpl w:val="2D8A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55040"/>
    <w:multiLevelType w:val="multilevel"/>
    <w:tmpl w:val="B6B01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94D74"/>
    <w:multiLevelType w:val="multilevel"/>
    <w:tmpl w:val="5A70D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583FF2"/>
    <w:multiLevelType w:val="multilevel"/>
    <w:tmpl w:val="E402CC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8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856F84"/>
    <w:multiLevelType w:val="hybridMultilevel"/>
    <w:tmpl w:val="A8EE5D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7"/>
  </w:num>
  <w:num w:numId="4">
    <w:abstractNumId w:val="5"/>
  </w:num>
  <w:num w:numId="5">
    <w:abstractNumId w:val="15"/>
  </w:num>
  <w:num w:numId="6">
    <w:abstractNumId w:val="19"/>
  </w:num>
  <w:num w:numId="7">
    <w:abstractNumId w:val="48"/>
  </w:num>
  <w:num w:numId="8">
    <w:abstractNumId w:val="9"/>
  </w:num>
  <w:num w:numId="9">
    <w:abstractNumId w:val="25"/>
  </w:num>
  <w:num w:numId="10">
    <w:abstractNumId w:val="46"/>
  </w:num>
  <w:num w:numId="11">
    <w:abstractNumId w:val="36"/>
  </w:num>
  <w:num w:numId="12">
    <w:abstractNumId w:val="4"/>
  </w:num>
  <w:num w:numId="13">
    <w:abstractNumId w:val="37"/>
  </w:num>
  <w:num w:numId="14">
    <w:abstractNumId w:val="13"/>
  </w:num>
  <w:num w:numId="15">
    <w:abstractNumId w:val="38"/>
  </w:num>
  <w:num w:numId="16">
    <w:abstractNumId w:val="29"/>
  </w:num>
  <w:num w:numId="17">
    <w:abstractNumId w:val="42"/>
  </w:num>
  <w:num w:numId="18">
    <w:abstractNumId w:val="14"/>
  </w:num>
  <w:num w:numId="19">
    <w:abstractNumId w:val="22"/>
  </w:num>
  <w:num w:numId="20">
    <w:abstractNumId w:val="45"/>
  </w:num>
  <w:num w:numId="21">
    <w:abstractNumId w:val="41"/>
  </w:num>
  <w:num w:numId="22">
    <w:abstractNumId w:val="1"/>
  </w:num>
  <w:num w:numId="23">
    <w:abstractNumId w:val="18"/>
  </w:num>
  <w:num w:numId="24">
    <w:abstractNumId w:val="11"/>
  </w:num>
  <w:num w:numId="25">
    <w:abstractNumId w:val="10"/>
  </w:num>
  <w:num w:numId="26">
    <w:abstractNumId w:val="44"/>
  </w:num>
  <w:num w:numId="27">
    <w:abstractNumId w:val="28"/>
  </w:num>
  <w:num w:numId="28">
    <w:abstractNumId w:val="16"/>
  </w:num>
  <w:num w:numId="29">
    <w:abstractNumId w:val="40"/>
  </w:num>
  <w:num w:numId="30">
    <w:abstractNumId w:val="43"/>
  </w:num>
  <w:num w:numId="31">
    <w:abstractNumId w:val="35"/>
  </w:num>
  <w:num w:numId="32">
    <w:abstractNumId w:val="39"/>
  </w:num>
  <w:num w:numId="33">
    <w:abstractNumId w:val="30"/>
  </w:num>
  <w:num w:numId="34">
    <w:abstractNumId w:val="23"/>
  </w:num>
  <w:num w:numId="35">
    <w:abstractNumId w:val="8"/>
  </w:num>
  <w:num w:numId="36">
    <w:abstractNumId w:val="34"/>
  </w:num>
  <w:num w:numId="37">
    <w:abstractNumId w:val="24"/>
  </w:num>
  <w:num w:numId="38">
    <w:abstractNumId w:val="0"/>
  </w:num>
  <w:num w:numId="39">
    <w:abstractNumId w:val="2"/>
  </w:num>
  <w:num w:numId="40">
    <w:abstractNumId w:val="3"/>
  </w:num>
  <w:num w:numId="41">
    <w:abstractNumId w:val="33"/>
  </w:num>
  <w:num w:numId="42">
    <w:abstractNumId w:val="31"/>
  </w:num>
  <w:num w:numId="43">
    <w:abstractNumId w:val="49"/>
  </w:num>
  <w:num w:numId="44">
    <w:abstractNumId w:val="20"/>
  </w:num>
  <w:num w:numId="45">
    <w:abstractNumId w:val="12"/>
  </w:num>
  <w:num w:numId="46">
    <w:abstractNumId w:val="17"/>
  </w:num>
  <w:num w:numId="47">
    <w:abstractNumId w:val="21"/>
  </w:num>
  <w:num w:numId="48">
    <w:abstractNumId w:val="27"/>
  </w:num>
  <w:num w:numId="49">
    <w:abstractNumId w:val="32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4734"/>
    <w:rsid w:val="00010B1D"/>
    <w:rsid w:val="00013A54"/>
    <w:rsid w:val="00020453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6733"/>
    <w:rsid w:val="00077A95"/>
    <w:rsid w:val="00077E6E"/>
    <w:rsid w:val="0008446C"/>
    <w:rsid w:val="000948D6"/>
    <w:rsid w:val="00097CCF"/>
    <w:rsid w:val="000A28F1"/>
    <w:rsid w:val="000C3EB0"/>
    <w:rsid w:val="000C7C30"/>
    <w:rsid w:val="000D16F6"/>
    <w:rsid w:val="000D5CDF"/>
    <w:rsid w:val="000E0275"/>
    <w:rsid w:val="000E3F39"/>
    <w:rsid w:val="000E719C"/>
    <w:rsid w:val="000E721A"/>
    <w:rsid w:val="000F370D"/>
    <w:rsid w:val="000F74B1"/>
    <w:rsid w:val="00100B48"/>
    <w:rsid w:val="0010304B"/>
    <w:rsid w:val="00106480"/>
    <w:rsid w:val="0011055A"/>
    <w:rsid w:val="0011375E"/>
    <w:rsid w:val="00115DEC"/>
    <w:rsid w:val="00125803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759B1"/>
    <w:rsid w:val="00175F66"/>
    <w:rsid w:val="001804CB"/>
    <w:rsid w:val="00185914"/>
    <w:rsid w:val="00186EA0"/>
    <w:rsid w:val="00197CA6"/>
    <w:rsid w:val="001A14F3"/>
    <w:rsid w:val="001B00B4"/>
    <w:rsid w:val="001B26F1"/>
    <w:rsid w:val="001B40C3"/>
    <w:rsid w:val="001C7F7E"/>
    <w:rsid w:val="001D0E7B"/>
    <w:rsid w:val="001D2094"/>
    <w:rsid w:val="001D2214"/>
    <w:rsid w:val="001D7CD0"/>
    <w:rsid w:val="001E06DE"/>
    <w:rsid w:val="001E21E7"/>
    <w:rsid w:val="001E7128"/>
    <w:rsid w:val="001F6573"/>
    <w:rsid w:val="00203DF7"/>
    <w:rsid w:val="00206C48"/>
    <w:rsid w:val="0021137F"/>
    <w:rsid w:val="00211E37"/>
    <w:rsid w:val="00212BE8"/>
    <w:rsid w:val="00220E9B"/>
    <w:rsid w:val="002228A1"/>
    <w:rsid w:val="002229BA"/>
    <w:rsid w:val="002251EF"/>
    <w:rsid w:val="00227E8F"/>
    <w:rsid w:val="00232707"/>
    <w:rsid w:val="002471A2"/>
    <w:rsid w:val="00250F71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10B9"/>
    <w:rsid w:val="002830A1"/>
    <w:rsid w:val="0028397D"/>
    <w:rsid w:val="00291CAC"/>
    <w:rsid w:val="00291F32"/>
    <w:rsid w:val="00293F2F"/>
    <w:rsid w:val="002977FF"/>
    <w:rsid w:val="002B4C5E"/>
    <w:rsid w:val="002B6E41"/>
    <w:rsid w:val="002C2CC4"/>
    <w:rsid w:val="002C3727"/>
    <w:rsid w:val="002C5116"/>
    <w:rsid w:val="002D0793"/>
    <w:rsid w:val="002E08D1"/>
    <w:rsid w:val="002F118B"/>
    <w:rsid w:val="002F3676"/>
    <w:rsid w:val="00300B6F"/>
    <w:rsid w:val="003029BA"/>
    <w:rsid w:val="00310017"/>
    <w:rsid w:val="003275AB"/>
    <w:rsid w:val="00334699"/>
    <w:rsid w:val="00345791"/>
    <w:rsid w:val="003509A1"/>
    <w:rsid w:val="00351110"/>
    <w:rsid w:val="00354161"/>
    <w:rsid w:val="00356D90"/>
    <w:rsid w:val="00361C74"/>
    <w:rsid w:val="00361F83"/>
    <w:rsid w:val="003648A6"/>
    <w:rsid w:val="00367AC8"/>
    <w:rsid w:val="00371C3A"/>
    <w:rsid w:val="00377139"/>
    <w:rsid w:val="0038371D"/>
    <w:rsid w:val="003866AC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7D52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37A9C"/>
    <w:rsid w:val="00440E26"/>
    <w:rsid w:val="0045667F"/>
    <w:rsid w:val="00457467"/>
    <w:rsid w:val="00463980"/>
    <w:rsid w:val="00463EFB"/>
    <w:rsid w:val="00470413"/>
    <w:rsid w:val="004759F0"/>
    <w:rsid w:val="00475EF0"/>
    <w:rsid w:val="004807D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E2076"/>
    <w:rsid w:val="004E55CE"/>
    <w:rsid w:val="004E7DF8"/>
    <w:rsid w:val="004F19CB"/>
    <w:rsid w:val="004F69AC"/>
    <w:rsid w:val="005003FD"/>
    <w:rsid w:val="005040D8"/>
    <w:rsid w:val="00505A6B"/>
    <w:rsid w:val="0050694F"/>
    <w:rsid w:val="00510FC3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65E0"/>
    <w:rsid w:val="00561C69"/>
    <w:rsid w:val="00564E4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5F55A1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E5B"/>
    <w:rsid w:val="00676C0F"/>
    <w:rsid w:val="0068090C"/>
    <w:rsid w:val="00681F41"/>
    <w:rsid w:val="00683C3A"/>
    <w:rsid w:val="00685EED"/>
    <w:rsid w:val="0069322A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E58D4"/>
    <w:rsid w:val="006F30E3"/>
    <w:rsid w:val="006F73C1"/>
    <w:rsid w:val="007041B2"/>
    <w:rsid w:val="007065E5"/>
    <w:rsid w:val="00722AC6"/>
    <w:rsid w:val="00722E51"/>
    <w:rsid w:val="007248D7"/>
    <w:rsid w:val="007256FA"/>
    <w:rsid w:val="007259E6"/>
    <w:rsid w:val="007326D1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BB4"/>
    <w:rsid w:val="00780509"/>
    <w:rsid w:val="0078511C"/>
    <w:rsid w:val="00793311"/>
    <w:rsid w:val="007A50CB"/>
    <w:rsid w:val="007A7067"/>
    <w:rsid w:val="007B579D"/>
    <w:rsid w:val="007B6FA7"/>
    <w:rsid w:val="007B7C85"/>
    <w:rsid w:val="007C2B57"/>
    <w:rsid w:val="007C728F"/>
    <w:rsid w:val="007D0B83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9358D"/>
    <w:rsid w:val="008A226C"/>
    <w:rsid w:val="008A721E"/>
    <w:rsid w:val="008B01D2"/>
    <w:rsid w:val="008B3081"/>
    <w:rsid w:val="008B3467"/>
    <w:rsid w:val="008E2112"/>
    <w:rsid w:val="008E355F"/>
    <w:rsid w:val="008F0756"/>
    <w:rsid w:val="008F33BA"/>
    <w:rsid w:val="008F4989"/>
    <w:rsid w:val="008F57C1"/>
    <w:rsid w:val="008F72CE"/>
    <w:rsid w:val="009010E2"/>
    <w:rsid w:val="00912A0B"/>
    <w:rsid w:val="0091772C"/>
    <w:rsid w:val="00917851"/>
    <w:rsid w:val="009221F0"/>
    <w:rsid w:val="00925D73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C6F1C"/>
    <w:rsid w:val="009D71B7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ED"/>
    <w:rsid w:val="00A20A8B"/>
    <w:rsid w:val="00A25FB4"/>
    <w:rsid w:val="00A35DE2"/>
    <w:rsid w:val="00A438A4"/>
    <w:rsid w:val="00A50E70"/>
    <w:rsid w:val="00A52A4F"/>
    <w:rsid w:val="00A55148"/>
    <w:rsid w:val="00A55387"/>
    <w:rsid w:val="00A56E15"/>
    <w:rsid w:val="00A74573"/>
    <w:rsid w:val="00A7712A"/>
    <w:rsid w:val="00A81357"/>
    <w:rsid w:val="00A8642F"/>
    <w:rsid w:val="00A86C5A"/>
    <w:rsid w:val="00A905C0"/>
    <w:rsid w:val="00A96915"/>
    <w:rsid w:val="00A97D95"/>
    <w:rsid w:val="00AA12AD"/>
    <w:rsid w:val="00AA482B"/>
    <w:rsid w:val="00AB0C38"/>
    <w:rsid w:val="00AB1EEA"/>
    <w:rsid w:val="00AC2C3A"/>
    <w:rsid w:val="00AC7183"/>
    <w:rsid w:val="00AC7685"/>
    <w:rsid w:val="00AD30E5"/>
    <w:rsid w:val="00AD4849"/>
    <w:rsid w:val="00AD7CBB"/>
    <w:rsid w:val="00AE05CA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557F"/>
    <w:rsid w:val="00B4612E"/>
    <w:rsid w:val="00B47960"/>
    <w:rsid w:val="00B56D52"/>
    <w:rsid w:val="00B65EC0"/>
    <w:rsid w:val="00B66D3D"/>
    <w:rsid w:val="00B763AA"/>
    <w:rsid w:val="00B804F0"/>
    <w:rsid w:val="00B86673"/>
    <w:rsid w:val="00B86843"/>
    <w:rsid w:val="00B87620"/>
    <w:rsid w:val="00B87A83"/>
    <w:rsid w:val="00B945B9"/>
    <w:rsid w:val="00B946EA"/>
    <w:rsid w:val="00B94E18"/>
    <w:rsid w:val="00B95B1C"/>
    <w:rsid w:val="00B96E87"/>
    <w:rsid w:val="00BA1531"/>
    <w:rsid w:val="00BB4B14"/>
    <w:rsid w:val="00BB5632"/>
    <w:rsid w:val="00BB6FB0"/>
    <w:rsid w:val="00BC04B5"/>
    <w:rsid w:val="00BC0AAA"/>
    <w:rsid w:val="00BC1424"/>
    <w:rsid w:val="00BC5D46"/>
    <w:rsid w:val="00BC631A"/>
    <w:rsid w:val="00BC7608"/>
    <w:rsid w:val="00BD4709"/>
    <w:rsid w:val="00BE4B7E"/>
    <w:rsid w:val="00BE5AC2"/>
    <w:rsid w:val="00BE6600"/>
    <w:rsid w:val="00BF2BF1"/>
    <w:rsid w:val="00BF6BDD"/>
    <w:rsid w:val="00C0365B"/>
    <w:rsid w:val="00C126C5"/>
    <w:rsid w:val="00C14A7D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5094"/>
    <w:rsid w:val="00C879D2"/>
    <w:rsid w:val="00C92546"/>
    <w:rsid w:val="00C94FAB"/>
    <w:rsid w:val="00C95A86"/>
    <w:rsid w:val="00CA112E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BB3"/>
    <w:rsid w:val="00D25C97"/>
    <w:rsid w:val="00D3552A"/>
    <w:rsid w:val="00D36FE1"/>
    <w:rsid w:val="00D37CB7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C66C1"/>
    <w:rsid w:val="00DD41C0"/>
    <w:rsid w:val="00DD6AE9"/>
    <w:rsid w:val="00DD6FDC"/>
    <w:rsid w:val="00DD72C8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6E98"/>
    <w:rsid w:val="00E27F51"/>
    <w:rsid w:val="00E37F33"/>
    <w:rsid w:val="00E409EA"/>
    <w:rsid w:val="00E42E3E"/>
    <w:rsid w:val="00E46089"/>
    <w:rsid w:val="00E47D08"/>
    <w:rsid w:val="00E534BF"/>
    <w:rsid w:val="00E53A71"/>
    <w:rsid w:val="00E557C9"/>
    <w:rsid w:val="00E6189C"/>
    <w:rsid w:val="00E65480"/>
    <w:rsid w:val="00E746F8"/>
    <w:rsid w:val="00E80DF9"/>
    <w:rsid w:val="00E84C25"/>
    <w:rsid w:val="00EA26B9"/>
    <w:rsid w:val="00EB3DA9"/>
    <w:rsid w:val="00EB5494"/>
    <w:rsid w:val="00EC0516"/>
    <w:rsid w:val="00ED3F41"/>
    <w:rsid w:val="00ED678C"/>
    <w:rsid w:val="00EE1861"/>
    <w:rsid w:val="00EE5EE6"/>
    <w:rsid w:val="00EF45F4"/>
    <w:rsid w:val="00F02DDE"/>
    <w:rsid w:val="00F03990"/>
    <w:rsid w:val="00F124F3"/>
    <w:rsid w:val="00F16645"/>
    <w:rsid w:val="00F23A07"/>
    <w:rsid w:val="00F251B4"/>
    <w:rsid w:val="00F25BB6"/>
    <w:rsid w:val="00F34FB3"/>
    <w:rsid w:val="00F43630"/>
    <w:rsid w:val="00F45B88"/>
    <w:rsid w:val="00F4731F"/>
    <w:rsid w:val="00F52BAA"/>
    <w:rsid w:val="00F535FD"/>
    <w:rsid w:val="00F54605"/>
    <w:rsid w:val="00F56523"/>
    <w:rsid w:val="00F6472B"/>
    <w:rsid w:val="00F72B8A"/>
    <w:rsid w:val="00F75284"/>
    <w:rsid w:val="00F76771"/>
    <w:rsid w:val="00F833D7"/>
    <w:rsid w:val="00F91077"/>
    <w:rsid w:val="00FA47E6"/>
    <w:rsid w:val="00FB6E93"/>
    <w:rsid w:val="00FC00A9"/>
    <w:rsid w:val="00FD00D5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2AB2220E"/>
  <w15:docId w15:val="{5B421EE7-4C54-486B-B315-D54FA5AE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F66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aliases w:val="Содержание. 2 уровень"/>
    <w:basedOn w:val="a"/>
    <w:link w:val="afb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204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20453"/>
  </w:style>
  <w:style w:type="paragraph" w:customStyle="1" w:styleId="ConsPlusNormal">
    <w:name w:val="ConsPlusNormal"/>
    <w:rsid w:val="00DD72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Абзац списка Знак"/>
    <w:aliases w:val="Содержание. 2 уровень Знак"/>
    <w:link w:val="afa"/>
    <w:uiPriority w:val="34"/>
    <w:qFormat/>
    <w:locked/>
    <w:rsid w:val="008E355F"/>
    <w:rPr>
      <w:sz w:val="24"/>
      <w:szCs w:val="24"/>
    </w:rPr>
  </w:style>
  <w:style w:type="character" w:customStyle="1" w:styleId="5">
    <w:name w:val="Основной текст (5)"/>
    <w:rsid w:val="00B45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20C2-FED1-4673-AE8C-1110DF42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1566</Words>
  <Characters>8930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10476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11</cp:revision>
  <cp:lastPrinted>2024-03-26T06:56:00Z</cp:lastPrinted>
  <dcterms:created xsi:type="dcterms:W3CDTF">2024-03-26T06:45:00Z</dcterms:created>
  <dcterms:modified xsi:type="dcterms:W3CDTF">2026-06-25T08:02:00Z</dcterms:modified>
</cp:coreProperties>
</file>