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46" w:rsidRDefault="00F92346" w:rsidP="00F92346">
      <w:pPr>
        <w:spacing w:line="276" w:lineRule="auto"/>
        <w:ind w:firstLine="709"/>
        <w:jc w:val="center"/>
        <w:rPr>
          <w:b/>
        </w:rPr>
      </w:pPr>
      <w:r>
        <w:rPr>
          <w:b/>
        </w:rPr>
        <w:t>Консультация учителя-логопеда</w:t>
      </w:r>
    </w:p>
    <w:p w:rsidR="00F92346" w:rsidRDefault="00F92346" w:rsidP="00F92346">
      <w:pPr>
        <w:spacing w:line="276" w:lineRule="auto"/>
        <w:ind w:firstLine="709"/>
        <w:jc w:val="center"/>
        <w:rPr>
          <w:b/>
        </w:rPr>
      </w:pPr>
    </w:p>
    <w:p w:rsidR="005C1790" w:rsidRPr="00F92346" w:rsidRDefault="005C1790" w:rsidP="00F92346">
      <w:pPr>
        <w:spacing w:line="276" w:lineRule="auto"/>
        <w:ind w:firstLine="709"/>
        <w:jc w:val="center"/>
        <w:rPr>
          <w:b/>
        </w:rPr>
      </w:pPr>
      <w:r w:rsidRPr="00F92346">
        <w:rPr>
          <w:b/>
        </w:rPr>
        <w:t>«Особенности развития речи детей в дошкольный период»</w:t>
      </w:r>
    </w:p>
    <w:p w:rsidR="005C1790" w:rsidRPr="00F92346" w:rsidRDefault="005C1790" w:rsidP="00F92346">
      <w:pPr>
        <w:spacing w:line="276" w:lineRule="auto"/>
        <w:ind w:firstLine="709"/>
        <w:jc w:val="both"/>
      </w:pPr>
    </w:p>
    <w:p w:rsidR="005C1790" w:rsidRPr="00F92346" w:rsidRDefault="005C1790" w:rsidP="00F92346">
      <w:pPr>
        <w:spacing w:line="276" w:lineRule="auto"/>
        <w:ind w:firstLine="709"/>
        <w:jc w:val="both"/>
      </w:pPr>
      <w:r w:rsidRPr="00F92346">
        <w:t>Речь занимает  чрезвычайно важное ме</w:t>
      </w:r>
      <w:r w:rsidR="00263DF8">
        <w:t>сто в развитии ребенка. Через родной язык он</w:t>
      </w:r>
      <w:r w:rsidRPr="00F92346">
        <w:t xml:space="preserve"> входит в </w:t>
      </w:r>
      <w:r w:rsidR="00263DF8">
        <w:t>окружающий его мир. Дети</w:t>
      </w:r>
      <w:r w:rsidRPr="00F92346">
        <w:t xml:space="preserve"> с хорошо развитой речью легко </w:t>
      </w:r>
      <w:r w:rsidR="00F92346">
        <w:t>вс</w:t>
      </w:r>
      <w:r w:rsidR="00263DF8">
        <w:t>тупают</w:t>
      </w:r>
      <w:r w:rsidR="00F92346">
        <w:t xml:space="preserve"> в общение</w:t>
      </w:r>
      <w:r w:rsidR="00263DF8">
        <w:t>, могут</w:t>
      </w:r>
      <w:r w:rsidRPr="00F92346">
        <w:t xml:space="preserve"> понятно выразить свои мысли, желания, задать </w:t>
      </w:r>
      <w:r w:rsidR="00263DF8">
        <w:t xml:space="preserve">вопросы – быстрее и легче адаптируются в социуме. И наоборот, </w:t>
      </w:r>
      <w:proofErr w:type="gramStart"/>
      <w:r w:rsidR="00263DF8">
        <w:t>нарушенная</w:t>
      </w:r>
      <w:proofErr w:type="gramEnd"/>
      <w:r w:rsidRPr="00F92346">
        <w:t xml:space="preserve"> речь ребенка затрудняет его взаимоотношения с людьми и нередко накладывает отпечаток на его характер.</w:t>
      </w:r>
    </w:p>
    <w:p w:rsidR="005C1790" w:rsidRPr="00F92346" w:rsidRDefault="005C1790" w:rsidP="00F92346">
      <w:pPr>
        <w:spacing w:line="276" w:lineRule="auto"/>
        <w:ind w:firstLine="709"/>
        <w:jc w:val="both"/>
      </w:pPr>
      <w:r w:rsidRPr="00F92346">
        <w:t>Речь возникает и развивается  при наличии нескольких условий:</w:t>
      </w:r>
    </w:p>
    <w:p w:rsidR="005C1790" w:rsidRPr="00F92346" w:rsidRDefault="005C1790" w:rsidP="00D90E7A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</w:pPr>
      <w:r w:rsidRPr="00F92346">
        <w:t>нормальное созревание и функционирование центральной нервной системы (ЦНС) – биологическая предпосылка</w:t>
      </w:r>
      <w:r w:rsidR="00263DF8">
        <w:t>;</w:t>
      </w:r>
    </w:p>
    <w:p w:rsidR="005C1790" w:rsidRPr="00F92346" w:rsidRDefault="005C1790" w:rsidP="00D90E7A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283"/>
        <w:jc w:val="both"/>
      </w:pPr>
      <w:r w:rsidRPr="00F92346">
        <w:t xml:space="preserve">наличие общения ребенка </w:t>
      </w:r>
      <w:proofErr w:type="gramStart"/>
      <w:r w:rsidRPr="00F92346">
        <w:t>со</w:t>
      </w:r>
      <w:proofErr w:type="gramEnd"/>
      <w:r w:rsidRPr="00F92346">
        <w:t xml:space="preserve"> взрослым – социальная предпосылка. </w:t>
      </w:r>
    </w:p>
    <w:p w:rsidR="00101D2C" w:rsidRPr="00F92346" w:rsidRDefault="00101D2C" w:rsidP="00F92346">
      <w:pPr>
        <w:spacing w:line="276" w:lineRule="auto"/>
        <w:ind w:left="720" w:firstLine="709"/>
        <w:jc w:val="both"/>
      </w:pPr>
    </w:p>
    <w:p w:rsidR="00101D2C" w:rsidRPr="00F92346" w:rsidRDefault="00263DF8" w:rsidP="00263DF8">
      <w:pPr>
        <w:tabs>
          <w:tab w:val="left" w:pos="6960"/>
        </w:tabs>
        <w:spacing w:line="276" w:lineRule="auto"/>
        <w:ind w:firstLine="709"/>
        <w:jc w:val="center"/>
        <w:rPr>
          <w:b/>
        </w:rPr>
      </w:pPr>
      <w:r>
        <w:rPr>
          <w:b/>
        </w:rPr>
        <w:t>Этапы развития речи</w:t>
      </w:r>
    </w:p>
    <w:p w:rsidR="00101D2C" w:rsidRPr="00F92346" w:rsidRDefault="00263DF8" w:rsidP="00263DF8">
      <w:pPr>
        <w:numPr>
          <w:ilvl w:val="0"/>
          <w:numId w:val="2"/>
        </w:numPr>
        <w:spacing w:line="276" w:lineRule="auto"/>
        <w:ind w:hanging="720"/>
        <w:jc w:val="both"/>
        <w:rPr>
          <w:b/>
        </w:rPr>
      </w:pPr>
      <w:r>
        <w:rPr>
          <w:b/>
        </w:rPr>
        <w:t xml:space="preserve">Этап: 0 - 1 год. </w:t>
      </w:r>
      <w:proofErr w:type="spellStart"/>
      <w:r w:rsidR="00101D2C" w:rsidRPr="00F92346">
        <w:rPr>
          <w:b/>
        </w:rPr>
        <w:t>Довербальное</w:t>
      </w:r>
      <w:proofErr w:type="spellEnd"/>
      <w:r w:rsidR="00101D2C" w:rsidRPr="00F92346">
        <w:rPr>
          <w:b/>
        </w:rPr>
        <w:t xml:space="preserve"> развитие.</w:t>
      </w:r>
    </w:p>
    <w:p w:rsidR="00263DF8" w:rsidRDefault="00101D2C" w:rsidP="00263DF8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jc w:val="both"/>
      </w:pPr>
      <w:r w:rsidRPr="00F92346">
        <w:t>до 2 месяцев – формируе</w:t>
      </w:r>
      <w:r w:rsidR="00263DF8">
        <w:t>тся реагирование на звуки, речь;</w:t>
      </w:r>
      <w:r w:rsidRPr="00F92346">
        <w:t xml:space="preserve"> </w:t>
      </w:r>
    </w:p>
    <w:p w:rsidR="00101D2C" w:rsidRPr="00F92346" w:rsidRDefault="00263DF8" w:rsidP="00263DF8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jc w:val="both"/>
      </w:pPr>
      <w:r>
        <w:t>улыбка на лице – в 2 месяца;</w:t>
      </w:r>
    </w:p>
    <w:p w:rsidR="00101D2C" w:rsidRPr="00F92346" w:rsidRDefault="00263DF8" w:rsidP="00263DF8">
      <w:pPr>
        <w:numPr>
          <w:ilvl w:val="0"/>
          <w:numId w:val="4"/>
        </w:numPr>
        <w:spacing w:line="276" w:lineRule="auto"/>
        <w:ind w:left="567" w:hanging="283"/>
        <w:jc w:val="both"/>
      </w:pPr>
      <w:proofErr w:type="spellStart"/>
      <w:r>
        <w:t>гуление</w:t>
      </w:r>
      <w:proofErr w:type="spellEnd"/>
      <w:r>
        <w:t xml:space="preserve"> – в 3 месяца;</w:t>
      </w:r>
    </w:p>
    <w:p w:rsidR="00101D2C" w:rsidRPr="00F92346" w:rsidRDefault="00263DF8" w:rsidP="00263DF8">
      <w:pPr>
        <w:numPr>
          <w:ilvl w:val="0"/>
          <w:numId w:val="5"/>
        </w:numPr>
        <w:spacing w:line="276" w:lineRule="auto"/>
        <w:ind w:left="567" w:hanging="283"/>
        <w:jc w:val="both"/>
      </w:pPr>
      <w:r>
        <w:t>смех – в 4 месяца;</w:t>
      </w:r>
      <w:r w:rsidR="00101D2C" w:rsidRPr="00F92346">
        <w:t xml:space="preserve"> </w:t>
      </w:r>
    </w:p>
    <w:p w:rsidR="00101D2C" w:rsidRDefault="00101D2C" w:rsidP="00465C38">
      <w:pPr>
        <w:numPr>
          <w:ilvl w:val="0"/>
          <w:numId w:val="6"/>
        </w:numPr>
        <w:spacing w:line="276" w:lineRule="auto"/>
        <w:ind w:left="0" w:firstLine="284"/>
        <w:jc w:val="both"/>
      </w:pPr>
      <w:r w:rsidRPr="00F92346">
        <w:t xml:space="preserve">в 5 – 6 месяцев  до 1 года - лепет, </w:t>
      </w:r>
      <w:r w:rsidR="00465C38" w:rsidRPr="00F92346">
        <w:t xml:space="preserve">развивается </w:t>
      </w:r>
      <w:r w:rsidRPr="00F92346">
        <w:t>интонационная окраска крика, речи</w:t>
      </w:r>
      <w:proofErr w:type="gramStart"/>
      <w:r w:rsidR="00465C38">
        <w:t xml:space="preserve">.    </w:t>
      </w:r>
      <w:r w:rsidR="00465C38" w:rsidRPr="00465C38">
        <w:rPr>
          <w:b/>
          <w:sz w:val="36"/>
          <w:szCs w:val="36"/>
        </w:rPr>
        <w:t>!</w:t>
      </w:r>
      <w:r w:rsidR="00465C38">
        <w:t xml:space="preserve"> </w:t>
      </w:r>
      <w:proofErr w:type="gramEnd"/>
      <w:r w:rsidRPr="00F92346">
        <w:t>Лепет отсутствует у детей с физически нарушенным слухом, с ТНР, с ТН интеллекта.</w:t>
      </w:r>
    </w:p>
    <w:p w:rsidR="00465C38" w:rsidRPr="00F92346" w:rsidRDefault="00465C38" w:rsidP="00465C38">
      <w:pPr>
        <w:spacing w:line="276" w:lineRule="auto"/>
        <w:ind w:left="284"/>
        <w:jc w:val="both"/>
      </w:pPr>
    </w:p>
    <w:p w:rsidR="00101D2C" w:rsidRPr="00F92346" w:rsidRDefault="00263DF8" w:rsidP="00263DF8">
      <w:pPr>
        <w:numPr>
          <w:ilvl w:val="0"/>
          <w:numId w:val="2"/>
        </w:numPr>
        <w:spacing w:line="276" w:lineRule="auto"/>
        <w:ind w:hanging="720"/>
        <w:jc w:val="both"/>
        <w:rPr>
          <w:b/>
        </w:rPr>
      </w:pPr>
      <w:r>
        <w:rPr>
          <w:b/>
        </w:rPr>
        <w:t>Этап: 1</w:t>
      </w:r>
      <w:r w:rsidR="00101D2C" w:rsidRPr="00F92346">
        <w:rPr>
          <w:b/>
        </w:rPr>
        <w:t xml:space="preserve"> – 1,5 года. Вербальное развитие.</w:t>
      </w:r>
    </w:p>
    <w:p w:rsidR="00101D2C" w:rsidRPr="00F92346" w:rsidRDefault="00101D2C" w:rsidP="00465C38">
      <w:pPr>
        <w:spacing w:line="276" w:lineRule="auto"/>
        <w:ind w:left="360" w:firstLine="207"/>
        <w:jc w:val="both"/>
      </w:pPr>
      <w:r w:rsidRPr="00F92346">
        <w:t xml:space="preserve">Появляются сочетания  АМ – АМ, есть 3 – 5 слов: МАМА, ДЯДЯ, ПАПА … К 1, 5 годам должно быть не менее 20 слов. Необходимо помнить, что развитие мальчиков отстает от развития девочек. </w:t>
      </w:r>
    </w:p>
    <w:p w:rsidR="00101D2C" w:rsidRPr="00F92346" w:rsidRDefault="00465C38" w:rsidP="00465C38">
      <w:pPr>
        <w:spacing w:line="276" w:lineRule="auto"/>
        <w:ind w:left="360" w:hanging="360"/>
        <w:jc w:val="both"/>
        <w:rPr>
          <w:b/>
        </w:rPr>
      </w:pPr>
      <w:r w:rsidRPr="00465C38">
        <w:rPr>
          <w:b/>
          <w:sz w:val="36"/>
          <w:szCs w:val="36"/>
        </w:rPr>
        <w:t>!</w:t>
      </w:r>
      <w:r>
        <w:rPr>
          <w:b/>
        </w:rPr>
        <w:t xml:space="preserve"> </w:t>
      </w:r>
      <w:r w:rsidR="00101D2C" w:rsidRPr="00465C38">
        <w:rPr>
          <w:u w:val="single"/>
        </w:rPr>
        <w:t>Симптомы риска на данном этапе:</w:t>
      </w:r>
    </w:p>
    <w:p w:rsidR="00101D2C" w:rsidRPr="00F92346" w:rsidRDefault="00465C38" w:rsidP="00465C38">
      <w:pPr>
        <w:numPr>
          <w:ilvl w:val="0"/>
          <w:numId w:val="6"/>
        </w:numPr>
        <w:spacing w:line="276" w:lineRule="auto"/>
        <w:ind w:hanging="436"/>
        <w:jc w:val="both"/>
      </w:pPr>
      <w:r>
        <w:t>о</w:t>
      </w:r>
      <w:r w:rsidR="00101D2C" w:rsidRPr="00F92346">
        <w:t>тсутствие первых слов</w:t>
      </w:r>
      <w:r>
        <w:t>;</w:t>
      </w:r>
    </w:p>
    <w:p w:rsidR="00101D2C" w:rsidRPr="00F92346" w:rsidRDefault="00465C38" w:rsidP="00465C38">
      <w:pPr>
        <w:numPr>
          <w:ilvl w:val="0"/>
          <w:numId w:val="6"/>
        </w:numPr>
        <w:spacing w:line="276" w:lineRule="auto"/>
        <w:ind w:hanging="436"/>
        <w:jc w:val="both"/>
      </w:pPr>
      <w:r>
        <w:t>о</w:t>
      </w:r>
      <w:r w:rsidR="00101D2C" w:rsidRPr="00F92346">
        <w:t>тсутствие подражательных действий взрослым (Пока – Пока!)</w:t>
      </w:r>
      <w:r>
        <w:t>;</w:t>
      </w:r>
    </w:p>
    <w:p w:rsidR="00101D2C" w:rsidRDefault="00465C38" w:rsidP="00465C38">
      <w:pPr>
        <w:numPr>
          <w:ilvl w:val="0"/>
          <w:numId w:val="6"/>
        </w:numPr>
        <w:spacing w:line="276" w:lineRule="auto"/>
        <w:ind w:hanging="436"/>
        <w:jc w:val="both"/>
      </w:pPr>
      <w:r>
        <w:t>н</w:t>
      </w:r>
      <w:r w:rsidR="00101D2C" w:rsidRPr="00F92346">
        <w:t>евыполнение элементарных команд взрослого</w:t>
      </w:r>
      <w:r>
        <w:t>.</w:t>
      </w:r>
    </w:p>
    <w:p w:rsidR="00465C38" w:rsidRPr="00F92346" w:rsidRDefault="00465C38" w:rsidP="00465C38">
      <w:pPr>
        <w:spacing w:line="276" w:lineRule="auto"/>
        <w:ind w:left="720"/>
        <w:jc w:val="both"/>
      </w:pPr>
    </w:p>
    <w:p w:rsidR="00101D2C" w:rsidRPr="00F92346" w:rsidRDefault="00465C38" w:rsidP="00263DF8">
      <w:pPr>
        <w:numPr>
          <w:ilvl w:val="0"/>
          <w:numId w:val="2"/>
        </w:numPr>
        <w:spacing w:line="276" w:lineRule="auto"/>
        <w:ind w:hanging="720"/>
        <w:jc w:val="both"/>
        <w:rPr>
          <w:b/>
        </w:rPr>
      </w:pPr>
      <w:r>
        <w:rPr>
          <w:b/>
        </w:rPr>
        <w:t>Этап: 1, 5 – 2 года</w:t>
      </w:r>
      <w:r w:rsidR="00101D2C" w:rsidRPr="00F92346">
        <w:rPr>
          <w:b/>
        </w:rPr>
        <w:t>.</w:t>
      </w:r>
    </w:p>
    <w:p w:rsidR="00101D2C" w:rsidRPr="00F92346" w:rsidRDefault="00101D2C" w:rsidP="00465C38">
      <w:pPr>
        <w:spacing w:line="276" w:lineRule="auto"/>
        <w:ind w:left="360" w:firstLine="207"/>
        <w:jc w:val="both"/>
      </w:pPr>
      <w:r w:rsidRPr="00F92346">
        <w:t xml:space="preserve">Словарный запас  - 50 слов. Появляются попытки связи 2 – </w:t>
      </w:r>
      <w:proofErr w:type="spellStart"/>
      <w:r w:rsidRPr="00F92346">
        <w:t>х</w:t>
      </w:r>
      <w:proofErr w:type="spellEnd"/>
      <w:r w:rsidRPr="00F92346">
        <w:t xml:space="preserve"> слов (предложение). Развивается жестовая речь, т.к. слов недостаточно, а потребность в общении большая. Развивается регулятивная функция речи, т.е. ребенок должен понимать смысл слов МОЖНО – НЕЛЬЗЯ.</w:t>
      </w:r>
    </w:p>
    <w:p w:rsidR="00101D2C" w:rsidRPr="00465C38" w:rsidRDefault="00465C38" w:rsidP="00465C38">
      <w:pPr>
        <w:spacing w:line="276" w:lineRule="auto"/>
        <w:ind w:left="360" w:hanging="360"/>
        <w:jc w:val="both"/>
        <w:rPr>
          <w:u w:val="single"/>
        </w:rPr>
      </w:pPr>
      <w:r w:rsidRPr="00465C38">
        <w:rPr>
          <w:b/>
          <w:sz w:val="36"/>
          <w:szCs w:val="36"/>
        </w:rPr>
        <w:t xml:space="preserve">! </w:t>
      </w:r>
      <w:r w:rsidR="00101D2C" w:rsidRPr="00465C38">
        <w:rPr>
          <w:u w:val="single"/>
        </w:rPr>
        <w:t>Симптомы риска на данном этапе:</w:t>
      </w:r>
    </w:p>
    <w:p w:rsidR="00101D2C" w:rsidRPr="00F92346" w:rsidRDefault="00465C38" w:rsidP="00465C38">
      <w:pPr>
        <w:numPr>
          <w:ilvl w:val="0"/>
          <w:numId w:val="7"/>
        </w:numPr>
        <w:spacing w:line="276" w:lineRule="auto"/>
        <w:ind w:hanging="436"/>
        <w:jc w:val="both"/>
      </w:pPr>
      <w:r>
        <w:t>п</w:t>
      </w:r>
      <w:r w:rsidR="00101D2C" w:rsidRPr="00F92346">
        <w:t>родолжающееся отсутствие первых слов</w:t>
      </w:r>
      <w:r>
        <w:t>;</w:t>
      </w:r>
    </w:p>
    <w:p w:rsidR="00101D2C" w:rsidRPr="00F92346" w:rsidRDefault="00465C38" w:rsidP="00465C38">
      <w:pPr>
        <w:numPr>
          <w:ilvl w:val="0"/>
          <w:numId w:val="7"/>
        </w:numPr>
        <w:spacing w:line="276" w:lineRule="auto"/>
        <w:ind w:hanging="436"/>
        <w:jc w:val="both"/>
      </w:pPr>
      <w:r>
        <w:t>м</w:t>
      </w:r>
      <w:r w:rsidR="00101D2C" w:rsidRPr="00F92346">
        <w:t>алочисленный словарный запас</w:t>
      </w:r>
      <w:r>
        <w:t>;</w:t>
      </w:r>
    </w:p>
    <w:p w:rsidR="00101D2C" w:rsidRPr="00F92346" w:rsidRDefault="00465C38" w:rsidP="00465C38">
      <w:pPr>
        <w:numPr>
          <w:ilvl w:val="0"/>
          <w:numId w:val="7"/>
        </w:numPr>
        <w:spacing w:line="276" w:lineRule="auto"/>
        <w:ind w:hanging="436"/>
        <w:jc w:val="both"/>
      </w:pPr>
      <w:r>
        <w:t>о</w:t>
      </w:r>
      <w:r w:rsidR="00101D2C" w:rsidRPr="00F92346">
        <w:t>т</w:t>
      </w:r>
      <w:r>
        <w:t>сутствие попыток словоизменения;</w:t>
      </w:r>
    </w:p>
    <w:p w:rsidR="00101D2C" w:rsidRDefault="00465C38" w:rsidP="00465C38">
      <w:pPr>
        <w:numPr>
          <w:ilvl w:val="0"/>
          <w:numId w:val="7"/>
        </w:numPr>
        <w:spacing w:line="276" w:lineRule="auto"/>
        <w:ind w:hanging="436"/>
        <w:jc w:val="both"/>
      </w:pPr>
      <w:r>
        <w:t>о</w:t>
      </w:r>
      <w:r w:rsidR="00101D2C" w:rsidRPr="00F92346">
        <w:t>тсутствие попыток стабилизации слоговой структуры слова.</w:t>
      </w:r>
    </w:p>
    <w:p w:rsidR="00465C38" w:rsidRPr="00F92346" w:rsidRDefault="00465C38" w:rsidP="00465C38">
      <w:pPr>
        <w:spacing w:line="276" w:lineRule="auto"/>
        <w:ind w:left="720"/>
        <w:jc w:val="both"/>
      </w:pPr>
    </w:p>
    <w:p w:rsidR="00101D2C" w:rsidRPr="00F92346" w:rsidRDefault="00465C38" w:rsidP="00263DF8">
      <w:pPr>
        <w:numPr>
          <w:ilvl w:val="0"/>
          <w:numId w:val="2"/>
        </w:numPr>
        <w:spacing w:line="276" w:lineRule="auto"/>
        <w:ind w:hanging="720"/>
        <w:jc w:val="both"/>
        <w:rPr>
          <w:b/>
        </w:rPr>
      </w:pPr>
      <w:r>
        <w:rPr>
          <w:b/>
        </w:rPr>
        <w:lastRenderedPageBreak/>
        <w:t>Этап:</w:t>
      </w:r>
      <w:r w:rsidR="00101D2C" w:rsidRPr="00F92346">
        <w:rPr>
          <w:b/>
        </w:rPr>
        <w:t xml:space="preserve"> 2 – 3 года. </w:t>
      </w:r>
    </w:p>
    <w:p w:rsidR="00101D2C" w:rsidRPr="00F92346" w:rsidRDefault="00101D2C" w:rsidP="00465C38">
      <w:pPr>
        <w:spacing w:line="276" w:lineRule="auto"/>
        <w:ind w:left="360" w:firstLine="207"/>
        <w:jc w:val="both"/>
      </w:pPr>
      <w:r w:rsidRPr="00F92346">
        <w:t xml:space="preserve">Мощное накопление словарного запаса. Появляется в речи </w:t>
      </w:r>
      <w:r w:rsidR="00C35606">
        <w:t>«</w:t>
      </w:r>
      <w:r w:rsidRPr="00F92346">
        <w:t>Я</w:t>
      </w:r>
      <w:r w:rsidR="00C35606">
        <w:t>»</w:t>
      </w:r>
      <w:r w:rsidRPr="00F92346">
        <w:t>. Фраза состоит из 2 – 3 слов. Доступны к пониманию сказки, рассказы.</w:t>
      </w:r>
    </w:p>
    <w:p w:rsidR="00101D2C" w:rsidRPr="00F92346" w:rsidRDefault="00465C38" w:rsidP="00465C38">
      <w:pPr>
        <w:spacing w:line="276" w:lineRule="auto"/>
        <w:ind w:left="360" w:hanging="360"/>
        <w:jc w:val="both"/>
        <w:rPr>
          <w:b/>
        </w:rPr>
      </w:pPr>
      <w:r w:rsidRPr="00465C38">
        <w:rPr>
          <w:b/>
          <w:sz w:val="36"/>
          <w:szCs w:val="36"/>
        </w:rPr>
        <w:t>!</w:t>
      </w:r>
      <w:r>
        <w:rPr>
          <w:b/>
        </w:rPr>
        <w:t xml:space="preserve"> </w:t>
      </w:r>
      <w:r w:rsidR="00101D2C" w:rsidRPr="00465C38">
        <w:rPr>
          <w:u w:val="single"/>
        </w:rPr>
        <w:t>Симптомы риска на данном этапе:</w:t>
      </w:r>
    </w:p>
    <w:p w:rsidR="00101D2C" w:rsidRDefault="00465C38" w:rsidP="00465C38">
      <w:pPr>
        <w:numPr>
          <w:ilvl w:val="0"/>
          <w:numId w:val="8"/>
        </w:numPr>
        <w:tabs>
          <w:tab w:val="clear" w:pos="1080"/>
          <w:tab w:val="num" w:pos="709"/>
        </w:tabs>
        <w:spacing w:line="276" w:lineRule="auto"/>
        <w:ind w:hanging="796"/>
        <w:jc w:val="both"/>
      </w:pPr>
      <w:r>
        <w:t>о</w:t>
      </w:r>
      <w:r w:rsidR="00101D2C" w:rsidRPr="00F92346">
        <w:t>тсутствие фразовой реч</w:t>
      </w:r>
      <w:r w:rsidR="00C35606">
        <w:t>и. (</w:t>
      </w:r>
      <w:proofErr w:type="gramStart"/>
      <w:r w:rsidR="00C35606">
        <w:t>У</w:t>
      </w:r>
      <w:proofErr w:type="gramEnd"/>
      <w:r w:rsidR="00C35606">
        <w:t>/О, аутизм, ТНР</w:t>
      </w:r>
      <w:r w:rsidR="00101D2C" w:rsidRPr="00F92346">
        <w:t>).</w:t>
      </w:r>
    </w:p>
    <w:p w:rsidR="00465C38" w:rsidRPr="00F92346" w:rsidRDefault="00465C38" w:rsidP="00465C38">
      <w:pPr>
        <w:spacing w:line="276" w:lineRule="auto"/>
        <w:ind w:left="1080"/>
        <w:jc w:val="both"/>
      </w:pPr>
    </w:p>
    <w:p w:rsidR="00101D2C" w:rsidRPr="00F92346" w:rsidRDefault="00465C38" w:rsidP="00263DF8">
      <w:pPr>
        <w:numPr>
          <w:ilvl w:val="0"/>
          <w:numId w:val="2"/>
        </w:numPr>
        <w:spacing w:line="276" w:lineRule="auto"/>
        <w:ind w:hanging="720"/>
        <w:jc w:val="both"/>
        <w:rPr>
          <w:b/>
        </w:rPr>
      </w:pPr>
      <w:r>
        <w:rPr>
          <w:b/>
        </w:rPr>
        <w:t>Этап:</w:t>
      </w:r>
      <w:r w:rsidR="00101D2C" w:rsidRPr="00F92346">
        <w:rPr>
          <w:b/>
        </w:rPr>
        <w:t xml:space="preserve"> 3 – 5 лет.</w:t>
      </w:r>
    </w:p>
    <w:p w:rsidR="00101D2C" w:rsidRPr="00F92346" w:rsidRDefault="00101D2C" w:rsidP="00465C38">
      <w:pPr>
        <w:spacing w:line="276" w:lineRule="auto"/>
        <w:ind w:left="360" w:firstLine="207"/>
        <w:jc w:val="both"/>
      </w:pPr>
      <w:r w:rsidRPr="00F92346">
        <w:t>Обиходная фразовая реч</w:t>
      </w:r>
      <w:r w:rsidR="00465C38">
        <w:t>ь. Словарь – 3 – 5 тыс. слов. Может быть</w:t>
      </w:r>
      <w:r w:rsidRPr="00F92346">
        <w:t xml:space="preserve"> физиологич</w:t>
      </w:r>
      <w:r w:rsidR="00465C38">
        <w:t xml:space="preserve">еское заикание, </w:t>
      </w:r>
      <w:r w:rsidR="005C440F">
        <w:t>речевые запинки</w:t>
      </w:r>
      <w:r w:rsidR="00465C38">
        <w:t xml:space="preserve"> (из-</w:t>
      </w:r>
      <w:r w:rsidRPr="00F92346">
        <w:t>за того, что словарный запас превышает коммуникативные возможности языка</w:t>
      </w:r>
      <w:r w:rsidR="00465C38">
        <w:t>)</w:t>
      </w:r>
      <w:r w:rsidRPr="00F92346">
        <w:t>. Заканчивается формирование фонетической стороны речи, т.е. к 5 годам все звуки сформированы. Ребенок овладевает звуковым анализом, т.е. его можно  учить грамоте. Ребенок поддерживает речевой диалог, в состоянии высказываться. Есть чувство языковой нормы.</w:t>
      </w:r>
    </w:p>
    <w:p w:rsidR="0020767B" w:rsidRPr="00F92346" w:rsidRDefault="0020767B" w:rsidP="00F92346">
      <w:pPr>
        <w:spacing w:line="276" w:lineRule="auto"/>
        <w:ind w:left="360" w:firstLine="709"/>
        <w:jc w:val="both"/>
      </w:pPr>
    </w:p>
    <w:p w:rsidR="0020767B" w:rsidRPr="00F92346" w:rsidRDefault="0020767B" w:rsidP="005C440F">
      <w:pPr>
        <w:pStyle w:val="a3"/>
        <w:tabs>
          <w:tab w:val="left" w:pos="6960"/>
        </w:tabs>
        <w:spacing w:line="276" w:lineRule="auto"/>
        <w:ind w:left="0" w:firstLine="709"/>
        <w:jc w:val="both"/>
      </w:pPr>
      <w:r w:rsidRPr="00F92346">
        <w:t xml:space="preserve">Родители часто </w:t>
      </w:r>
      <w:proofErr w:type="gramStart"/>
      <w:r w:rsidRPr="00F92346">
        <w:t>бывают</w:t>
      </w:r>
      <w:proofErr w:type="gramEnd"/>
      <w:r w:rsidRPr="00F92346">
        <w:t xml:space="preserve"> необъективны в оценке речи своего ребенка, и им даже может нравиться «детская» речь ребенка, а некоторые поощряют «сюсюканье», что абсолютно недопустимо.</w:t>
      </w:r>
    </w:p>
    <w:p w:rsidR="0020767B" w:rsidRPr="00C35606" w:rsidRDefault="005C440F" w:rsidP="00C35606">
      <w:pPr>
        <w:pStyle w:val="a3"/>
        <w:tabs>
          <w:tab w:val="left" w:pos="6960"/>
        </w:tabs>
        <w:spacing w:line="276" w:lineRule="auto"/>
        <w:ind w:left="0" w:firstLine="709"/>
        <w:jc w:val="both"/>
      </w:pPr>
      <w:r>
        <w:t xml:space="preserve"> </w:t>
      </w:r>
      <w:r w:rsidR="0020767B" w:rsidRPr="00F92346">
        <w:t xml:space="preserve">Важно не упустить момент, когда нужно серьезно заняться постановкой или исправлением звуков. </w:t>
      </w:r>
    </w:p>
    <w:p w:rsidR="0020767B" w:rsidRPr="004B6C69" w:rsidRDefault="0020767B" w:rsidP="004B6C69">
      <w:pPr>
        <w:tabs>
          <w:tab w:val="left" w:pos="6960"/>
        </w:tabs>
        <w:spacing w:line="276" w:lineRule="auto"/>
        <w:ind w:left="360" w:firstLine="709"/>
        <w:jc w:val="center"/>
        <w:rPr>
          <w:b/>
        </w:rPr>
      </w:pPr>
      <w:r w:rsidRPr="00F92346">
        <w:rPr>
          <w:b/>
        </w:rPr>
        <w:t>Примерные сроки усвоения звуков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20767B" w:rsidRPr="00F92346" w:rsidTr="00EA55FA">
        <w:tc>
          <w:tcPr>
            <w:tcW w:w="2392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F92346">
              <w:rPr>
                <w:b/>
              </w:rPr>
              <w:t>1-2 года</w:t>
            </w:r>
          </w:p>
        </w:tc>
        <w:tc>
          <w:tcPr>
            <w:tcW w:w="2393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F92346">
              <w:rPr>
                <w:b/>
              </w:rPr>
              <w:t>2 – 3 года</w:t>
            </w:r>
          </w:p>
        </w:tc>
        <w:tc>
          <w:tcPr>
            <w:tcW w:w="2393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F92346">
              <w:rPr>
                <w:b/>
              </w:rPr>
              <w:t xml:space="preserve">3 – 5 лет </w:t>
            </w:r>
          </w:p>
        </w:tc>
        <w:tc>
          <w:tcPr>
            <w:tcW w:w="2393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F92346">
              <w:rPr>
                <w:b/>
              </w:rPr>
              <w:t>5 – 6 лет</w:t>
            </w:r>
          </w:p>
        </w:tc>
      </w:tr>
      <w:tr w:rsidR="0020767B" w:rsidRPr="00F92346" w:rsidTr="00EA55FA">
        <w:tc>
          <w:tcPr>
            <w:tcW w:w="2392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 xml:space="preserve">А  О  Э  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proofErr w:type="gramStart"/>
            <w:r w:rsidRPr="00F92346">
              <w:t>П</w:t>
            </w:r>
            <w:proofErr w:type="gramEnd"/>
            <w:r w:rsidRPr="00F92346">
              <w:t xml:space="preserve">  Б  М </w:t>
            </w:r>
          </w:p>
        </w:tc>
        <w:tc>
          <w:tcPr>
            <w:tcW w:w="2393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 xml:space="preserve">И  </w:t>
            </w:r>
            <w:proofErr w:type="gramStart"/>
            <w:r w:rsidRPr="00F92346">
              <w:t>Ы</w:t>
            </w:r>
            <w:proofErr w:type="gramEnd"/>
            <w:r w:rsidRPr="00F92346">
              <w:t xml:space="preserve">  У  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 xml:space="preserve">Ф  В  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 xml:space="preserve">Т  Д  Н  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>Г  К  Х  Й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</w:p>
        </w:tc>
        <w:tc>
          <w:tcPr>
            <w:tcW w:w="2393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 xml:space="preserve">С  </w:t>
            </w:r>
            <w:proofErr w:type="gramStart"/>
            <w:r w:rsidRPr="00F92346">
              <w:t>З</w:t>
            </w:r>
            <w:proofErr w:type="gramEnd"/>
            <w:r w:rsidRPr="00F92346">
              <w:t xml:space="preserve">  Ц  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proofErr w:type="gramStart"/>
            <w:r w:rsidRPr="00F92346">
              <w:t>Ш</w:t>
            </w:r>
            <w:proofErr w:type="gramEnd"/>
            <w:r w:rsidRPr="00F92346">
              <w:t xml:space="preserve">  Ж  </w:t>
            </w: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r w:rsidRPr="00F92346">
              <w:t xml:space="preserve">Ч  </w:t>
            </w:r>
            <w:proofErr w:type="gramStart"/>
            <w:r w:rsidRPr="00F92346">
              <w:t>Щ</w:t>
            </w:r>
            <w:proofErr w:type="gramEnd"/>
          </w:p>
        </w:tc>
        <w:tc>
          <w:tcPr>
            <w:tcW w:w="2393" w:type="dxa"/>
          </w:tcPr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  <w:rPr>
                <w:b/>
              </w:rPr>
            </w:pPr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</w:pPr>
            <w:proofErr w:type="gramStart"/>
            <w:r w:rsidRPr="00F92346">
              <w:t>Р</w:t>
            </w:r>
            <w:proofErr w:type="gramEnd"/>
          </w:p>
          <w:p w:rsidR="0020767B" w:rsidRPr="00F92346" w:rsidRDefault="0020767B" w:rsidP="00F92346">
            <w:pPr>
              <w:tabs>
                <w:tab w:val="left" w:pos="6960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F92346">
              <w:t>Л</w:t>
            </w:r>
          </w:p>
        </w:tc>
      </w:tr>
    </w:tbl>
    <w:p w:rsidR="0020767B" w:rsidRPr="00F92346" w:rsidRDefault="0020767B" w:rsidP="004B6C69">
      <w:pPr>
        <w:spacing w:line="276" w:lineRule="auto"/>
        <w:jc w:val="both"/>
      </w:pPr>
    </w:p>
    <w:p w:rsidR="00101D2C" w:rsidRPr="00F92346" w:rsidRDefault="00101D2C" w:rsidP="005C440F">
      <w:pPr>
        <w:spacing w:line="276" w:lineRule="auto"/>
        <w:ind w:left="360" w:firstLine="709"/>
        <w:jc w:val="center"/>
        <w:rPr>
          <w:b/>
        </w:rPr>
      </w:pPr>
      <w:r w:rsidRPr="00F92346">
        <w:rPr>
          <w:b/>
        </w:rPr>
        <w:t>Работа логопеда</w:t>
      </w:r>
    </w:p>
    <w:p w:rsidR="004B6C69" w:rsidRDefault="005C440F" w:rsidP="005C440F">
      <w:pPr>
        <w:spacing w:line="276" w:lineRule="auto"/>
        <w:ind w:firstLine="709"/>
        <w:jc w:val="both"/>
      </w:pPr>
      <w:r>
        <w:t xml:space="preserve">   </w:t>
      </w:r>
      <w:r w:rsidR="00101D2C" w:rsidRPr="00F92346">
        <w:t xml:space="preserve">Никакая самая тщательная работа детского сада не исключает необходимости домашних занятий с детьми, имеющими различные нарушения речи. Воспитатель и логопед должны помочь родителям правильно организовать такую работу. Задача воспитателя и логопеда – показать родителям индивидуальные особенности всех сторон речи ребенка (словаря, грамматического строя, звукопроизношения) и наметить общий перспективный план коррекционной работы. </w:t>
      </w:r>
    </w:p>
    <w:p w:rsidR="00101D2C" w:rsidRPr="00F92346" w:rsidRDefault="00101D2C" w:rsidP="005C440F">
      <w:pPr>
        <w:spacing w:line="276" w:lineRule="auto"/>
        <w:ind w:firstLine="709"/>
        <w:jc w:val="both"/>
      </w:pPr>
      <w:r w:rsidRPr="00F92346">
        <w:t xml:space="preserve"> </w:t>
      </w:r>
    </w:p>
    <w:p w:rsidR="00101D2C" w:rsidRPr="004B6C69" w:rsidRDefault="00CF2B11" w:rsidP="005C440F">
      <w:pPr>
        <w:spacing w:line="276" w:lineRule="auto"/>
        <w:ind w:left="360" w:firstLine="709"/>
        <w:jc w:val="center"/>
        <w:rPr>
          <w:b/>
          <w:u w:val="single"/>
        </w:rPr>
      </w:pPr>
      <w:r w:rsidRPr="004B6C69">
        <w:rPr>
          <w:u w:val="single"/>
        </w:rPr>
        <w:t>Основные направления работы</w:t>
      </w:r>
    </w:p>
    <w:p w:rsidR="00CF2B11" w:rsidRPr="005C440F" w:rsidRDefault="00CF2B11" w:rsidP="005C440F">
      <w:pPr>
        <w:pStyle w:val="a3"/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567"/>
        <w:jc w:val="both"/>
        <w:rPr>
          <w:b/>
        </w:rPr>
      </w:pPr>
      <w:r w:rsidRPr="005C440F">
        <w:rPr>
          <w:b/>
        </w:rPr>
        <w:t>Устран</w:t>
      </w:r>
      <w:r w:rsidR="005C440F">
        <w:rPr>
          <w:b/>
        </w:rPr>
        <w:t>ение дефектов звукопроизношения</w:t>
      </w:r>
      <w:r w:rsidR="004B6C69">
        <w:rPr>
          <w:b/>
        </w:rPr>
        <w:t>:</w:t>
      </w:r>
    </w:p>
    <w:p w:rsidR="00CF2B11" w:rsidRPr="00F92346" w:rsidRDefault="004B6C69" w:rsidP="005C440F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spacing w:after="200" w:line="276" w:lineRule="auto"/>
        <w:ind w:left="284" w:firstLine="0"/>
        <w:jc w:val="both"/>
      </w:pPr>
      <w:r>
        <w:t>р</w:t>
      </w:r>
      <w:r w:rsidR="00CF2B11" w:rsidRPr="00F92346">
        <w:t>а</w:t>
      </w:r>
      <w:r>
        <w:t>звитие артикуляционной моторики;</w:t>
      </w:r>
    </w:p>
    <w:p w:rsidR="00CF2B11" w:rsidRPr="00F92346" w:rsidRDefault="004B6C69" w:rsidP="005C440F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spacing w:after="200" w:line="276" w:lineRule="auto"/>
        <w:ind w:left="284" w:firstLine="0"/>
        <w:jc w:val="both"/>
      </w:pPr>
      <w:r>
        <w:t>развитие мелкой моторики;</w:t>
      </w:r>
    </w:p>
    <w:p w:rsidR="00CF2B11" w:rsidRPr="00F92346" w:rsidRDefault="004B6C69" w:rsidP="005C440F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spacing w:after="200" w:line="276" w:lineRule="auto"/>
        <w:ind w:left="284" w:firstLine="0"/>
        <w:jc w:val="both"/>
      </w:pPr>
      <w:r>
        <w:t>постановка звука;</w:t>
      </w:r>
    </w:p>
    <w:p w:rsidR="00CF2B11" w:rsidRPr="00F92346" w:rsidRDefault="004B6C69" w:rsidP="005C440F">
      <w:pPr>
        <w:pStyle w:val="a3"/>
        <w:numPr>
          <w:ilvl w:val="0"/>
          <w:numId w:val="7"/>
        </w:numPr>
        <w:tabs>
          <w:tab w:val="clear" w:pos="720"/>
          <w:tab w:val="num" w:pos="284"/>
        </w:tabs>
        <w:spacing w:after="200" w:line="276" w:lineRule="auto"/>
        <w:ind w:left="284" w:firstLine="0"/>
        <w:jc w:val="both"/>
      </w:pPr>
      <w:r>
        <w:t>а</w:t>
      </w:r>
      <w:r w:rsidR="00CF2B11" w:rsidRPr="00F92346">
        <w:t>втоматизация звука.</w:t>
      </w:r>
    </w:p>
    <w:p w:rsidR="00CF2B11" w:rsidRPr="00F92346" w:rsidRDefault="00CF2B11" w:rsidP="004B6C69">
      <w:pPr>
        <w:spacing w:line="276" w:lineRule="auto"/>
        <w:jc w:val="both"/>
      </w:pPr>
      <w:r w:rsidRPr="004B6C69">
        <w:rPr>
          <w:b/>
        </w:rPr>
        <w:t>2.</w:t>
      </w:r>
      <w:r w:rsidRPr="00F92346">
        <w:t xml:space="preserve"> </w:t>
      </w:r>
      <w:r w:rsidR="004B6C69">
        <w:t xml:space="preserve">         </w:t>
      </w:r>
      <w:r w:rsidRPr="004B6C69">
        <w:rPr>
          <w:b/>
        </w:rPr>
        <w:t>Развитие фонематического восприятия, анализа и синтеза</w:t>
      </w:r>
      <w:r w:rsidR="004B6C69">
        <w:rPr>
          <w:b/>
        </w:rPr>
        <w:t>:</w:t>
      </w:r>
    </w:p>
    <w:p w:rsidR="00CF2B11" w:rsidRPr="00F92346" w:rsidRDefault="004B6C69" w:rsidP="004B6C69">
      <w:pPr>
        <w:pStyle w:val="a3"/>
        <w:numPr>
          <w:ilvl w:val="0"/>
          <w:numId w:val="15"/>
        </w:numPr>
        <w:spacing w:after="200" w:line="276" w:lineRule="auto"/>
        <w:jc w:val="both"/>
      </w:pPr>
      <w:r>
        <w:t>развитие слухового внимания;</w:t>
      </w:r>
    </w:p>
    <w:p w:rsidR="00CF2B11" w:rsidRPr="00F92346" w:rsidRDefault="004B6C69" w:rsidP="004B6C69">
      <w:pPr>
        <w:pStyle w:val="a3"/>
        <w:numPr>
          <w:ilvl w:val="0"/>
          <w:numId w:val="15"/>
        </w:numPr>
        <w:spacing w:after="200" w:line="276" w:lineRule="auto"/>
        <w:jc w:val="both"/>
      </w:pPr>
      <w:r>
        <w:lastRenderedPageBreak/>
        <w:t>д</w:t>
      </w:r>
      <w:r w:rsidR="00CF2B11" w:rsidRPr="00F92346">
        <w:t>ифференциация фонем, близких по аку</w:t>
      </w:r>
      <w:r>
        <w:t>стико-артикуляционным признакам;</w:t>
      </w:r>
    </w:p>
    <w:p w:rsidR="00CF2B11" w:rsidRPr="00F92346" w:rsidRDefault="004B6C69" w:rsidP="004B6C69">
      <w:pPr>
        <w:pStyle w:val="a3"/>
        <w:numPr>
          <w:ilvl w:val="0"/>
          <w:numId w:val="15"/>
        </w:numPr>
        <w:spacing w:after="200" w:line="276" w:lineRule="auto"/>
        <w:jc w:val="both"/>
      </w:pPr>
      <w:r>
        <w:t>р</w:t>
      </w:r>
      <w:r w:rsidR="00CF2B11" w:rsidRPr="00F92346">
        <w:t>азвитие навыков звукового синтеза.</w:t>
      </w:r>
    </w:p>
    <w:p w:rsidR="00CF2B11" w:rsidRPr="004B6C69" w:rsidRDefault="00CF2B11" w:rsidP="004B6C69">
      <w:pPr>
        <w:spacing w:line="276" w:lineRule="auto"/>
        <w:jc w:val="both"/>
        <w:rPr>
          <w:b/>
        </w:rPr>
      </w:pPr>
      <w:r w:rsidRPr="004B6C69">
        <w:rPr>
          <w:b/>
        </w:rPr>
        <w:t>3. Развитие лексико-грамматич</w:t>
      </w:r>
      <w:r w:rsidR="004B6C69">
        <w:rPr>
          <w:b/>
        </w:rPr>
        <w:t>еского строя речи, связной речи:</w:t>
      </w:r>
    </w:p>
    <w:p w:rsidR="00CF2B11" w:rsidRPr="00F92346" w:rsidRDefault="004B6C69" w:rsidP="004B6C69">
      <w:pPr>
        <w:pStyle w:val="a3"/>
        <w:numPr>
          <w:ilvl w:val="0"/>
          <w:numId w:val="16"/>
        </w:numPr>
        <w:spacing w:after="200" w:line="276" w:lineRule="auto"/>
        <w:jc w:val="both"/>
      </w:pPr>
      <w:r>
        <w:t>развитие словарного запаса;</w:t>
      </w:r>
    </w:p>
    <w:p w:rsidR="00CF2B11" w:rsidRPr="00F92346" w:rsidRDefault="004B6C69" w:rsidP="004B6C69">
      <w:pPr>
        <w:pStyle w:val="a3"/>
        <w:numPr>
          <w:ilvl w:val="0"/>
          <w:numId w:val="16"/>
        </w:numPr>
        <w:spacing w:after="200" w:line="276" w:lineRule="auto"/>
        <w:jc w:val="both"/>
      </w:pPr>
      <w:r>
        <w:t>р</w:t>
      </w:r>
      <w:r w:rsidR="00CF2B11" w:rsidRPr="00F92346">
        <w:t>азвитие навыков образования слов префиксал</w:t>
      </w:r>
      <w:r>
        <w:t>ьным и суффиксальным способами; о</w:t>
      </w:r>
      <w:r w:rsidR="00CF2B11" w:rsidRPr="00F92346">
        <w:t>бразования прилагатель</w:t>
      </w:r>
      <w:r>
        <w:t>ных, глаголов и существительных;</w:t>
      </w:r>
    </w:p>
    <w:p w:rsidR="00CF2B11" w:rsidRPr="00F92346" w:rsidRDefault="004B6C69" w:rsidP="004B6C69">
      <w:pPr>
        <w:pStyle w:val="a3"/>
        <w:numPr>
          <w:ilvl w:val="0"/>
          <w:numId w:val="16"/>
        </w:numPr>
        <w:spacing w:after="200" w:line="276" w:lineRule="auto"/>
        <w:jc w:val="both"/>
      </w:pPr>
      <w:r>
        <w:t>р</w:t>
      </w:r>
      <w:r w:rsidR="00CF2B11" w:rsidRPr="00F92346">
        <w:t>азвитие навыков согласова</w:t>
      </w:r>
      <w:r>
        <w:t>ния слов в роде, числе и падеже;</w:t>
      </w:r>
    </w:p>
    <w:p w:rsidR="00CF2B11" w:rsidRPr="00F92346" w:rsidRDefault="004B6C69" w:rsidP="004B6C69">
      <w:pPr>
        <w:pStyle w:val="a3"/>
        <w:numPr>
          <w:ilvl w:val="0"/>
          <w:numId w:val="16"/>
        </w:numPr>
        <w:spacing w:after="200" w:line="276" w:lineRule="auto"/>
        <w:jc w:val="both"/>
      </w:pPr>
      <w:r>
        <w:t>р</w:t>
      </w:r>
      <w:r w:rsidR="00CF2B11" w:rsidRPr="00F92346">
        <w:t>азвитие навыков составления предложений, пересказа, самостоятельного рассказа.</w:t>
      </w:r>
    </w:p>
    <w:p w:rsidR="00CF2B11" w:rsidRPr="00F92346" w:rsidRDefault="00CF2B11" w:rsidP="00F92346">
      <w:pPr>
        <w:pStyle w:val="a3"/>
        <w:spacing w:line="276" w:lineRule="auto"/>
        <w:ind w:left="1440" w:firstLine="709"/>
        <w:jc w:val="both"/>
      </w:pPr>
    </w:p>
    <w:p w:rsidR="00101D2C" w:rsidRDefault="004B6C69" w:rsidP="004B6C69">
      <w:pPr>
        <w:spacing w:line="276" w:lineRule="auto"/>
        <w:jc w:val="both"/>
      </w:pPr>
      <w:r>
        <w:t xml:space="preserve">             </w:t>
      </w:r>
      <w:r w:rsidR="00101D2C" w:rsidRPr="00F92346">
        <w:t>Не со всеми детьми н</w:t>
      </w:r>
      <w:r w:rsidR="00896916">
        <w:t>еобходимо вести работу по всем</w:t>
      </w:r>
      <w:r w:rsidR="00101D2C" w:rsidRPr="00F92346">
        <w:t xml:space="preserve"> направлениям. Это зависит от уровня развития</w:t>
      </w:r>
      <w:r w:rsidR="0020767B" w:rsidRPr="00F92346">
        <w:t xml:space="preserve"> речи</w:t>
      </w:r>
      <w:r w:rsidR="00101D2C" w:rsidRPr="00F92346">
        <w:t xml:space="preserve">. </w:t>
      </w:r>
    </w:p>
    <w:p w:rsidR="004B6C69" w:rsidRPr="00F92346" w:rsidRDefault="004B6C69" w:rsidP="004B6C69">
      <w:pPr>
        <w:spacing w:line="276" w:lineRule="auto"/>
        <w:jc w:val="both"/>
      </w:pPr>
    </w:p>
    <w:p w:rsidR="00101D2C" w:rsidRPr="00F92346" w:rsidRDefault="004B6C69" w:rsidP="004B6C69">
      <w:pPr>
        <w:spacing w:line="276" w:lineRule="auto"/>
        <w:ind w:firstLine="709"/>
        <w:jc w:val="center"/>
        <w:rPr>
          <w:b/>
        </w:rPr>
      </w:pPr>
      <w:r>
        <w:rPr>
          <w:b/>
        </w:rPr>
        <w:t>Советы родителям</w:t>
      </w:r>
    </w:p>
    <w:p w:rsidR="0020767B" w:rsidRPr="00F92346" w:rsidRDefault="0020767B" w:rsidP="004B6C69">
      <w:pPr>
        <w:numPr>
          <w:ilvl w:val="1"/>
          <w:numId w:val="14"/>
        </w:numPr>
        <w:spacing w:line="276" w:lineRule="auto"/>
        <w:ind w:firstLine="66"/>
        <w:jc w:val="both"/>
      </w:pPr>
      <w:r w:rsidRPr="00F92346">
        <w:t>Больше разговаривайте с ребенком</w:t>
      </w:r>
      <w:r w:rsidR="004B6C69">
        <w:t>.</w:t>
      </w:r>
    </w:p>
    <w:p w:rsidR="0020767B" w:rsidRPr="00F92346" w:rsidRDefault="004B6C69" w:rsidP="004B6C69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>
        <w:t>Стимулируйте</w:t>
      </w:r>
      <w:r w:rsidR="0020767B" w:rsidRPr="00F92346">
        <w:t xml:space="preserve"> ребенка </w:t>
      </w:r>
      <w:r w:rsidR="001C5191">
        <w:t>«</w:t>
      </w:r>
      <w:proofErr w:type="spellStart"/>
      <w:r w:rsidR="0020767B" w:rsidRPr="00F92346">
        <w:t>оречевлять</w:t>
      </w:r>
      <w:proofErr w:type="spellEnd"/>
      <w:r w:rsidR="001C5191">
        <w:t>»</w:t>
      </w:r>
      <w:r w:rsidR="0020767B" w:rsidRPr="00F92346">
        <w:t xml:space="preserve"> все свои действия (на прогулке, во время игры), </w:t>
      </w:r>
      <w:r>
        <w:t xml:space="preserve">   </w:t>
      </w:r>
      <w:r w:rsidR="0020767B" w:rsidRPr="00F92346">
        <w:t>больше говорить.</w:t>
      </w:r>
    </w:p>
    <w:p w:rsidR="0020767B" w:rsidRPr="00F92346" w:rsidRDefault="0020767B" w:rsidP="004B6C69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Не удивляйтесь, если во время игры ребенок сам с собой разговаривает – это хорошо, если он молчит – плохо.</w:t>
      </w:r>
    </w:p>
    <w:p w:rsidR="0020767B" w:rsidRPr="00F92346" w:rsidRDefault="0020767B" w:rsidP="004B6C69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Не подавляйте речевую инициативу ребенка – если ребенок обратился к вам с вопросом или речью, обязательно надо выслушать до конца и ответить.</w:t>
      </w:r>
    </w:p>
    <w:p w:rsidR="0020767B" w:rsidRPr="00F92346" w:rsidRDefault="001C5191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>
        <w:t>Замечайте, особенности речи</w:t>
      </w:r>
      <w:r w:rsidR="0020767B" w:rsidRPr="00F92346">
        <w:t xml:space="preserve"> ребенка в непринужденной домашней обстановке и в необычной обстановке (в гостях, на приеме у врача). Если проблемы в речи наблюдаются только в стрессовых ситуациях  – у ребенка психологическая проблема и ему требуется помощь психолога (снятие тревожности, повышение самооценки).</w:t>
      </w:r>
    </w:p>
    <w:p w:rsidR="0020767B" w:rsidRPr="00F92346" w:rsidRDefault="0020767B" w:rsidP="004B6C69">
      <w:pPr>
        <w:numPr>
          <w:ilvl w:val="1"/>
          <w:numId w:val="14"/>
        </w:numPr>
        <w:spacing w:line="276" w:lineRule="auto"/>
        <w:ind w:firstLine="66"/>
        <w:jc w:val="both"/>
      </w:pPr>
      <w:r w:rsidRPr="00F92346">
        <w:t xml:space="preserve">Просите ребенка пересказывать, рассказывать все, </w:t>
      </w:r>
      <w:r w:rsidR="001C5191">
        <w:t>что он увидел, услышал.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Спрашивайте ребенка, что было сегодня интересного в садике? Как он провел день? Что делали на прогулке? Чем кормили? и т.д.  В ответ на ваш вопрос просите у ребенка предложение, а не 1 слово.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</w:tabs>
        <w:spacing w:line="276" w:lineRule="auto"/>
        <w:ind w:left="709" w:hanging="283"/>
        <w:jc w:val="both"/>
      </w:pPr>
      <w:r w:rsidRPr="00F92346">
        <w:t>Занятия с ребенком следует проводить ежедневно или через день в форме игры. Можно проводить их в любое свободное время, например  – идя по улице.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Упражнения для языка, губ необходимо проводить перед зеркалом, с целью зрительного контроля со стороны ребенка.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Отрицательные эмоции со стороны родителей</w:t>
      </w:r>
      <w:r w:rsidR="001C5191">
        <w:t>,</w:t>
      </w:r>
      <w:r w:rsidRPr="00F92346">
        <w:t xml:space="preserve"> такие как нетерпение, неудовольствие</w:t>
      </w:r>
      <w:r w:rsidR="001C5191">
        <w:t>, -</w:t>
      </w:r>
      <w:r w:rsidRPr="00F92346">
        <w:t xml:space="preserve"> недопустимы.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У ребенка не может получаться сразу все. Нельзя фиксировать внимание на неудачах. Необходимо п</w:t>
      </w:r>
      <w:r w:rsidR="001C5191">
        <w:t>одбодрить ребенка и сделать то,</w:t>
      </w:r>
      <w:r w:rsidRPr="00F92346">
        <w:t xml:space="preserve"> что у ребенка уже хорошо получается, напомнив, что этого он раньше тоже не мог. </w:t>
      </w:r>
    </w:p>
    <w:p w:rsidR="0020767B" w:rsidRPr="00F92346" w:rsidRDefault="001C5191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>
        <w:t>«</w:t>
      </w:r>
      <w:proofErr w:type="spellStart"/>
      <w:r w:rsidR="0020767B" w:rsidRPr="00F92346">
        <w:t>Оречевлять</w:t>
      </w:r>
      <w:proofErr w:type="spellEnd"/>
      <w:r>
        <w:t>»</w:t>
      </w:r>
      <w:r w:rsidR="0020767B" w:rsidRPr="00F92346">
        <w:t xml:space="preserve"> любую совместную деятельность ребенка (проговаривать все, что он делает; проговаривать все, что вы делаете вместе).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t>Если звук поставлен, необходимо обращать вни</w:t>
      </w:r>
      <w:r w:rsidR="001C5191">
        <w:t>мание на то, как ребенок произносит</w:t>
      </w:r>
      <w:r w:rsidRPr="00F92346">
        <w:t xml:space="preserve"> его во фразовой речи. Если ребенок допускает ошибку необходимо его спокойно поправить, попросить повторить.</w:t>
      </w:r>
    </w:p>
    <w:p w:rsidR="0020767B" w:rsidRPr="00F92346" w:rsidRDefault="0020767B" w:rsidP="001C5191">
      <w:pPr>
        <w:numPr>
          <w:ilvl w:val="1"/>
          <w:numId w:val="14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F92346">
        <w:lastRenderedPageBreak/>
        <w:t>Если звук появился – надо постепенно вводить его в речь, прося ребенка произносить:</w:t>
      </w:r>
    </w:p>
    <w:p w:rsidR="0020767B" w:rsidRPr="00F92346" w:rsidRDefault="001C5191" w:rsidP="001C5191">
      <w:pPr>
        <w:tabs>
          <w:tab w:val="num" w:pos="709"/>
        </w:tabs>
        <w:spacing w:line="276" w:lineRule="auto"/>
        <w:jc w:val="both"/>
      </w:pPr>
      <w:r>
        <w:t xml:space="preserve">       - слоги с этим звуком (Ша, </w:t>
      </w:r>
      <w:proofErr w:type="spellStart"/>
      <w:r>
        <w:t>Ши</w:t>
      </w:r>
      <w:proofErr w:type="spellEnd"/>
      <w:r>
        <w:t xml:space="preserve">, </w:t>
      </w:r>
      <w:proofErr w:type="spellStart"/>
      <w:r>
        <w:t>Шо</w:t>
      </w:r>
      <w:proofErr w:type="spellEnd"/>
      <w:r>
        <w:t xml:space="preserve">, </w:t>
      </w:r>
      <w:proofErr w:type="spellStart"/>
      <w:r>
        <w:t>аШ</w:t>
      </w:r>
      <w:proofErr w:type="spellEnd"/>
      <w:r>
        <w:t xml:space="preserve">, </w:t>
      </w:r>
      <w:proofErr w:type="spellStart"/>
      <w:r>
        <w:t>оШ</w:t>
      </w:r>
      <w:proofErr w:type="spellEnd"/>
      <w:r>
        <w:t xml:space="preserve">, </w:t>
      </w:r>
      <w:proofErr w:type="spellStart"/>
      <w:r>
        <w:t>у</w:t>
      </w:r>
      <w:r w:rsidR="0020767B" w:rsidRPr="00F92346">
        <w:t>Ш</w:t>
      </w:r>
      <w:proofErr w:type="spellEnd"/>
      <w:r w:rsidR="0020767B" w:rsidRPr="00F92346">
        <w:t>)</w:t>
      </w:r>
      <w:r>
        <w:t>;</w:t>
      </w:r>
    </w:p>
    <w:p w:rsidR="0020767B" w:rsidRPr="00F92346" w:rsidRDefault="0020767B" w:rsidP="001C5191">
      <w:pPr>
        <w:tabs>
          <w:tab w:val="num" w:pos="709"/>
        </w:tabs>
        <w:spacing w:line="276" w:lineRule="auto"/>
        <w:ind w:left="709" w:hanging="283"/>
        <w:jc w:val="both"/>
      </w:pPr>
      <w:r w:rsidRPr="00F92346">
        <w:t>- слова</w:t>
      </w:r>
      <w:r w:rsidR="001C5191">
        <w:t>, начинающиеся на этот звук (Шар, Шум</w:t>
      </w:r>
      <w:r w:rsidRPr="00F92346">
        <w:t>)</w:t>
      </w:r>
      <w:r w:rsidR="001C5191">
        <w:t>;</w:t>
      </w:r>
    </w:p>
    <w:p w:rsidR="0020767B" w:rsidRPr="00F92346" w:rsidRDefault="0020767B" w:rsidP="001C5191">
      <w:pPr>
        <w:tabs>
          <w:tab w:val="num" w:pos="709"/>
        </w:tabs>
        <w:spacing w:line="276" w:lineRule="auto"/>
        <w:ind w:left="709" w:hanging="283"/>
        <w:jc w:val="both"/>
      </w:pPr>
      <w:r w:rsidRPr="00F92346">
        <w:t>- слов</w:t>
      </w:r>
      <w:r w:rsidR="001C5191">
        <w:t>а, имеющие этот звук в середине (</w:t>
      </w:r>
      <w:proofErr w:type="spellStart"/>
      <w:r w:rsidR="001C5191">
        <w:t>маШина</w:t>
      </w:r>
      <w:proofErr w:type="spellEnd"/>
      <w:r w:rsidR="001C5191">
        <w:t xml:space="preserve">, </w:t>
      </w:r>
      <w:proofErr w:type="spellStart"/>
      <w:r w:rsidR="001C5191">
        <w:t>верШина</w:t>
      </w:r>
      <w:proofErr w:type="spellEnd"/>
      <w:r w:rsidRPr="00F92346">
        <w:t>)</w:t>
      </w:r>
      <w:r w:rsidR="001C5191">
        <w:t>;</w:t>
      </w:r>
    </w:p>
    <w:p w:rsidR="0020767B" w:rsidRPr="00F92346" w:rsidRDefault="001C5191" w:rsidP="001C5191">
      <w:pPr>
        <w:tabs>
          <w:tab w:val="num" w:pos="709"/>
        </w:tabs>
        <w:spacing w:line="276" w:lineRule="auto"/>
        <w:jc w:val="both"/>
      </w:pPr>
      <w:r>
        <w:t xml:space="preserve">      </w:t>
      </w:r>
      <w:r w:rsidR="0020767B" w:rsidRPr="00F92346">
        <w:t xml:space="preserve"> - слова, оканчивающиеся на этот звук </w:t>
      </w:r>
      <w:r>
        <w:t>(</w:t>
      </w:r>
      <w:proofErr w:type="spellStart"/>
      <w:r>
        <w:t>малыШ</w:t>
      </w:r>
      <w:proofErr w:type="spellEnd"/>
      <w:r>
        <w:t xml:space="preserve">, </w:t>
      </w:r>
      <w:proofErr w:type="spellStart"/>
      <w:r>
        <w:t>камы</w:t>
      </w:r>
      <w:r w:rsidR="0020767B" w:rsidRPr="00F92346">
        <w:t>Ш</w:t>
      </w:r>
      <w:proofErr w:type="spellEnd"/>
      <w:r w:rsidR="0020767B" w:rsidRPr="00F92346">
        <w:t>)</w:t>
      </w:r>
      <w:r>
        <w:t>;</w:t>
      </w:r>
    </w:p>
    <w:p w:rsidR="0020767B" w:rsidRPr="00F92346" w:rsidRDefault="0020767B" w:rsidP="001C5191">
      <w:pPr>
        <w:tabs>
          <w:tab w:val="num" w:pos="709"/>
        </w:tabs>
        <w:spacing w:line="276" w:lineRule="auto"/>
        <w:ind w:left="709" w:hanging="283"/>
        <w:jc w:val="both"/>
      </w:pPr>
      <w:r w:rsidRPr="00F92346">
        <w:t>- с</w:t>
      </w:r>
      <w:r w:rsidR="001C5191">
        <w:t>лова со стечением согласных (</w:t>
      </w:r>
      <w:proofErr w:type="spellStart"/>
      <w:r w:rsidR="001C5191">
        <w:t>игруШки</w:t>
      </w:r>
      <w:proofErr w:type="spellEnd"/>
      <w:r w:rsidR="001C5191">
        <w:t xml:space="preserve">, </w:t>
      </w:r>
      <w:proofErr w:type="spellStart"/>
      <w:r w:rsidR="001C5191">
        <w:t>коШка</w:t>
      </w:r>
      <w:proofErr w:type="spellEnd"/>
      <w:r w:rsidRPr="00F92346">
        <w:t>)</w:t>
      </w:r>
      <w:r w:rsidR="001C5191">
        <w:t>;</w:t>
      </w:r>
    </w:p>
    <w:p w:rsidR="0020767B" w:rsidRPr="00F92346" w:rsidRDefault="001C5191" w:rsidP="001C5191">
      <w:pPr>
        <w:tabs>
          <w:tab w:val="num" w:pos="709"/>
        </w:tabs>
        <w:spacing w:line="276" w:lineRule="auto"/>
        <w:ind w:left="709" w:hanging="283"/>
        <w:jc w:val="both"/>
      </w:pPr>
      <w:r>
        <w:t xml:space="preserve">- фразы с данным звуком (в </w:t>
      </w:r>
      <w:proofErr w:type="spellStart"/>
      <w:r>
        <w:t>ШалаШе</w:t>
      </w:r>
      <w:proofErr w:type="spellEnd"/>
      <w:r>
        <w:t xml:space="preserve"> </w:t>
      </w:r>
      <w:proofErr w:type="spellStart"/>
      <w:r>
        <w:t>ШурШали</w:t>
      </w:r>
      <w:proofErr w:type="spellEnd"/>
      <w:r>
        <w:t xml:space="preserve"> </w:t>
      </w:r>
      <w:proofErr w:type="spellStart"/>
      <w:r>
        <w:t>мыШи</w:t>
      </w:r>
      <w:proofErr w:type="spellEnd"/>
      <w:r>
        <w:t>).</w:t>
      </w:r>
    </w:p>
    <w:p w:rsidR="0020767B" w:rsidRPr="00F92346" w:rsidRDefault="0020767B" w:rsidP="001C5191">
      <w:pPr>
        <w:tabs>
          <w:tab w:val="num" w:pos="709"/>
        </w:tabs>
        <w:spacing w:line="276" w:lineRule="auto"/>
        <w:ind w:left="709" w:hanging="283"/>
        <w:jc w:val="both"/>
        <w:rPr>
          <w:b/>
        </w:rPr>
      </w:pPr>
    </w:p>
    <w:p w:rsidR="00101D2C" w:rsidRPr="00F92346" w:rsidRDefault="00101D2C" w:rsidP="00F92346">
      <w:pPr>
        <w:spacing w:line="276" w:lineRule="auto"/>
        <w:ind w:left="360" w:firstLine="709"/>
        <w:jc w:val="both"/>
      </w:pPr>
    </w:p>
    <w:p w:rsidR="00101D2C" w:rsidRDefault="00101D2C" w:rsidP="00101D2C">
      <w:pPr>
        <w:ind w:left="720"/>
      </w:pPr>
    </w:p>
    <w:p w:rsidR="005555EC" w:rsidRDefault="005C1790" w:rsidP="0020767B">
      <w:pPr>
        <w:pStyle w:val="a3"/>
        <w:tabs>
          <w:tab w:val="left" w:pos="6960"/>
        </w:tabs>
        <w:jc w:val="both"/>
      </w:pPr>
      <w:r w:rsidRPr="007A74EE">
        <w:t xml:space="preserve">             </w:t>
      </w:r>
    </w:p>
    <w:sectPr w:rsidR="005555EC" w:rsidSect="0055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8BA"/>
    <w:multiLevelType w:val="hybridMultilevel"/>
    <w:tmpl w:val="D422C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22074"/>
    <w:multiLevelType w:val="hybridMultilevel"/>
    <w:tmpl w:val="578634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E10E7"/>
    <w:multiLevelType w:val="hybridMultilevel"/>
    <w:tmpl w:val="546C2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13DD9"/>
    <w:multiLevelType w:val="hybridMultilevel"/>
    <w:tmpl w:val="7AC0A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B413A9"/>
    <w:multiLevelType w:val="hybridMultilevel"/>
    <w:tmpl w:val="F5788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E8458D"/>
    <w:multiLevelType w:val="hybridMultilevel"/>
    <w:tmpl w:val="EC0A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2091D"/>
    <w:multiLevelType w:val="hybridMultilevel"/>
    <w:tmpl w:val="B2E22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25212"/>
    <w:multiLevelType w:val="hybridMultilevel"/>
    <w:tmpl w:val="7CD6A6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63219"/>
    <w:multiLevelType w:val="hybridMultilevel"/>
    <w:tmpl w:val="356E4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8B236A0">
      <w:start w:val="3"/>
      <w:numFmt w:val="decimal"/>
      <w:lvlText w:val="%4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A1EAD"/>
    <w:multiLevelType w:val="hybridMultilevel"/>
    <w:tmpl w:val="F0A8F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C4A19"/>
    <w:multiLevelType w:val="hybridMultilevel"/>
    <w:tmpl w:val="A7A29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A66352"/>
    <w:multiLevelType w:val="hybridMultilevel"/>
    <w:tmpl w:val="FEA6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0586"/>
    <w:multiLevelType w:val="hybridMultilevel"/>
    <w:tmpl w:val="426C9D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60336"/>
    <w:multiLevelType w:val="hybridMultilevel"/>
    <w:tmpl w:val="D99A83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B3CD8"/>
    <w:multiLevelType w:val="hybridMultilevel"/>
    <w:tmpl w:val="FF4A7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F0686C"/>
    <w:multiLevelType w:val="hybridMultilevel"/>
    <w:tmpl w:val="28BAB3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13"/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790"/>
    <w:rsid w:val="00101D2C"/>
    <w:rsid w:val="00174B8A"/>
    <w:rsid w:val="001C5191"/>
    <w:rsid w:val="0020767B"/>
    <w:rsid w:val="00263DF8"/>
    <w:rsid w:val="00465C38"/>
    <w:rsid w:val="004B6C69"/>
    <w:rsid w:val="005555EC"/>
    <w:rsid w:val="005C1790"/>
    <w:rsid w:val="005C440F"/>
    <w:rsid w:val="00896916"/>
    <w:rsid w:val="00B5049E"/>
    <w:rsid w:val="00C35606"/>
    <w:rsid w:val="00CF2B11"/>
    <w:rsid w:val="00D90E7A"/>
    <w:rsid w:val="00F9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2019-02-19T05:45:00Z</dcterms:created>
  <dcterms:modified xsi:type="dcterms:W3CDTF">2019-02-19T07:57:00Z</dcterms:modified>
</cp:coreProperties>
</file>