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  <w:r w:rsidRPr="00012441">
        <w:rPr>
          <w:sz w:val="28"/>
          <w:szCs w:val="28"/>
        </w:rPr>
        <w:t>Муниципальное бюджетное дошкольное образовательное учреждение</w:t>
      </w: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  <w:r w:rsidRPr="00012441">
        <w:rPr>
          <w:sz w:val="28"/>
          <w:szCs w:val="28"/>
        </w:rPr>
        <w:t>детский сад с. Грабово</w:t>
      </w: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  <w:r w:rsidRPr="00012441">
        <w:rPr>
          <w:sz w:val="28"/>
          <w:szCs w:val="28"/>
        </w:rPr>
        <w:t>Консультация для педагогов</w:t>
      </w: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b/>
          <w:sz w:val="28"/>
          <w:szCs w:val="28"/>
        </w:rPr>
      </w:pPr>
      <w:r w:rsidRPr="00012441">
        <w:rPr>
          <w:rStyle w:val="a5"/>
          <w:bCs w:val="0"/>
          <w:sz w:val="28"/>
          <w:szCs w:val="28"/>
        </w:rPr>
        <w:t>УЧИТЕ  ДЕТЕЙ  ОБЩАТЬСЯ</w:t>
      </w: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012441" w:rsidRPr="00012441" w:rsidRDefault="00012441" w:rsidP="0001244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012441" w:rsidRPr="00012441" w:rsidRDefault="00012441" w:rsidP="0001244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012441" w:rsidRPr="00012441" w:rsidRDefault="00012441" w:rsidP="0001244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012441" w:rsidRPr="00012441" w:rsidRDefault="00012441" w:rsidP="0001244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012441" w:rsidRPr="00012441" w:rsidRDefault="00012441" w:rsidP="0001244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012441" w:rsidRPr="00012441" w:rsidRDefault="00012441" w:rsidP="0001244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012441" w:rsidRPr="00012441" w:rsidRDefault="007214E3" w:rsidP="0001244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Подготовила: педагог-психолог </w:t>
      </w:r>
      <w:r w:rsidR="00012441" w:rsidRPr="00012441">
        <w:rPr>
          <w:sz w:val="28"/>
          <w:szCs w:val="28"/>
        </w:rPr>
        <w:t>Т.В. Панкова</w:t>
      </w: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012441" w:rsidRPr="00012441" w:rsidRDefault="00012441" w:rsidP="00012441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7A3F15" w:rsidRPr="00012441" w:rsidRDefault="007A3F15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a5"/>
          <w:b w:val="0"/>
          <w:bCs w:val="0"/>
          <w:sz w:val="28"/>
          <w:szCs w:val="28"/>
        </w:rPr>
        <w:sectPr w:rsidR="007A3F15" w:rsidRPr="00012441" w:rsidSect="007A3F15">
          <w:footerReference w:type="even" r:id="rId7"/>
          <w:footerReference w:type="default" r:id="rId8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CF35C2" w:rsidRPr="00012441" w:rsidRDefault="00EC0D7B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lastRenderedPageBreak/>
        <w:t xml:space="preserve">Большинство дошкольников в коммуникативном общении достаточно благополучны Они способны налаживать </w:t>
      </w:r>
      <w:proofErr w:type="gramStart"/>
      <w:r w:rsidRPr="00012441">
        <w:rPr>
          <w:rStyle w:val="a5"/>
          <w:b w:val="0"/>
          <w:bCs w:val="0"/>
          <w:sz w:val="28"/>
          <w:szCs w:val="28"/>
        </w:rPr>
        <w:t>контакты</w:t>
      </w:r>
      <w:proofErr w:type="gramEnd"/>
      <w:r w:rsidRPr="00012441">
        <w:rPr>
          <w:rStyle w:val="a5"/>
          <w:b w:val="0"/>
          <w:bCs w:val="0"/>
          <w:sz w:val="28"/>
          <w:szCs w:val="28"/>
        </w:rPr>
        <w:t xml:space="preserve"> как с взрослыми, так и со сверстниками; умеют договариваться о совместных делах и играх; строят планы и пытаются их реализовать; свободно выражают свои просьбы, задают вопросы; в процессе общения используют различные коммуникативные средства - речевые, мимические, невербальные (образно - жестовые). </w:t>
      </w:r>
      <w:r w:rsidR="00CF35C2" w:rsidRPr="00012441">
        <w:rPr>
          <w:rStyle w:val="a5"/>
          <w:b w:val="0"/>
          <w:bCs w:val="0"/>
          <w:sz w:val="28"/>
          <w:szCs w:val="28"/>
        </w:rPr>
        <w:t>Их отличает живой - интерес к собеседнику, которым для ребёнка старшего дошкольного возраста; становится сверстник.</w:t>
      </w:r>
    </w:p>
    <w:p w:rsidR="0046494F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a5"/>
          <w:b w:val="0"/>
          <w:bCs w:val="0"/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Однако</w:t>
      </w:r>
      <w:proofErr w:type="gramStart"/>
      <w:r w:rsidRPr="00012441">
        <w:rPr>
          <w:rStyle w:val="a5"/>
          <w:b w:val="0"/>
          <w:bCs w:val="0"/>
          <w:sz w:val="28"/>
          <w:szCs w:val="28"/>
        </w:rPr>
        <w:t>,</w:t>
      </w:r>
      <w:proofErr w:type="gramEnd"/>
      <w:r w:rsidRPr="00012441">
        <w:rPr>
          <w:rStyle w:val="a5"/>
          <w:b w:val="0"/>
          <w:bCs w:val="0"/>
          <w:sz w:val="28"/>
          <w:szCs w:val="28"/>
        </w:rPr>
        <w:t xml:space="preserve"> определённая часть детей в разной степени </w:t>
      </w:r>
      <w:r w:rsidR="009510AF" w:rsidRPr="00012441">
        <w:rPr>
          <w:rStyle w:val="a5"/>
          <w:b w:val="0"/>
          <w:bCs w:val="0"/>
          <w:sz w:val="28"/>
          <w:szCs w:val="28"/>
        </w:rPr>
        <w:t>испытывает трудности в общении</w:t>
      </w:r>
      <w:r w:rsidRPr="00012441">
        <w:rPr>
          <w:rStyle w:val="a5"/>
          <w:b w:val="0"/>
          <w:bCs w:val="0"/>
          <w:sz w:val="28"/>
          <w:szCs w:val="28"/>
        </w:rPr>
        <w:t xml:space="preserve">. </w:t>
      </w:r>
      <w:r w:rsidR="00EC0D7B" w:rsidRPr="00012441">
        <w:rPr>
          <w:rStyle w:val="a5"/>
          <w:b w:val="0"/>
          <w:bCs w:val="0"/>
          <w:sz w:val="28"/>
          <w:szCs w:val="28"/>
        </w:rPr>
        <w:t>Это обнаруживается при взаимодействии ребёнка с взрослыми и сверстниками, в</w:t>
      </w:r>
      <w:r w:rsidR="00BD5AD8" w:rsidRPr="00012441">
        <w:rPr>
          <w:rStyle w:val="a5"/>
          <w:b w:val="0"/>
          <w:bCs w:val="0"/>
          <w:sz w:val="28"/>
          <w:szCs w:val="28"/>
        </w:rPr>
        <w:t xml:space="preserve"> партнёрской ролевой игре, в свободной деятельности</w:t>
      </w:r>
      <w:r w:rsidR="00EC0D7B" w:rsidRPr="00012441">
        <w:rPr>
          <w:rStyle w:val="a5"/>
          <w:b w:val="0"/>
          <w:bCs w:val="0"/>
          <w:sz w:val="28"/>
          <w:szCs w:val="28"/>
        </w:rPr>
        <w:t xml:space="preserve">. 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Трудности вхождения в детский коллектив, недостаточное умение учитывать в совместной деятельности деловые и игровые интересы партнёра приводят к обеднению коммуникативных способностей ребёнка, оказывают негативное влияние на характер и содержание игровой деятельности, межличностных отношений, определяют невысокий социальный статус в группе сверстников. У ребёнка складываются сложные отношения со сверстниками, что выражается в повышенной конфликтности, неумении договариваться о совместном деле или игре. Такие дети, несмотря на стремление играть вместе с другими, с трудом налаживают дружеские и игровые отношения с ними, ссорятся, вынуждены играть в одиночестве.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360"/>
        <w:contextualSpacing/>
        <w:jc w:val="center"/>
        <w:rPr>
          <w:sz w:val="28"/>
          <w:szCs w:val="28"/>
        </w:rPr>
      </w:pPr>
      <w:r w:rsidRPr="00012441">
        <w:rPr>
          <w:rStyle w:val="a5"/>
          <w:bCs w:val="0"/>
          <w:sz w:val="28"/>
          <w:szCs w:val="28"/>
        </w:rPr>
        <w:t>Причины, порождающие неблагополучие в коммуникативном плане, могут быть разными:</w:t>
      </w:r>
    </w:p>
    <w:p w:rsidR="00CF35C2" w:rsidRPr="00012441" w:rsidRDefault="00CF35C2" w:rsidP="000124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jc w:val="both"/>
        <w:rPr>
          <w:rStyle w:val="a5"/>
          <w:b w:val="0"/>
          <w:bCs w:val="0"/>
          <w:sz w:val="28"/>
          <w:szCs w:val="28"/>
        </w:rPr>
      </w:pPr>
      <w:r w:rsidRPr="00012441">
        <w:rPr>
          <w:rStyle w:val="a4"/>
          <w:i w:val="0"/>
          <w:sz w:val="28"/>
          <w:szCs w:val="28"/>
        </w:rPr>
        <w:t>Биологический фактор развития.</w:t>
      </w:r>
      <w:r w:rsidR="00D20B21" w:rsidRPr="00012441">
        <w:rPr>
          <w:sz w:val="28"/>
          <w:szCs w:val="28"/>
        </w:rPr>
        <w:t xml:space="preserve"> </w:t>
      </w:r>
      <w:r w:rsidRPr="00012441">
        <w:rPr>
          <w:rStyle w:val="a5"/>
          <w:b w:val="0"/>
          <w:bCs w:val="0"/>
          <w:sz w:val="28"/>
          <w:szCs w:val="28"/>
        </w:rPr>
        <w:t>Нарушение состояния здоровья ребёнка: наличие функциональных расстройств, длительные соматические заболевания - одна из самых существенных причин, вызывающая затруднения в общении.</w:t>
      </w:r>
    </w:p>
    <w:p w:rsidR="0046494F" w:rsidRPr="00012441" w:rsidRDefault="00CF35C2" w:rsidP="000124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4"/>
          <w:i w:val="0"/>
          <w:sz w:val="28"/>
          <w:szCs w:val="28"/>
        </w:rPr>
        <w:t>Социальный фактор развития.</w:t>
      </w:r>
      <w:r w:rsidR="0046494F" w:rsidRPr="00012441">
        <w:rPr>
          <w:sz w:val="28"/>
          <w:szCs w:val="28"/>
        </w:rPr>
        <w:t xml:space="preserve">   </w:t>
      </w:r>
      <w:r w:rsidRPr="00012441">
        <w:rPr>
          <w:rStyle w:val="a5"/>
          <w:b w:val="0"/>
          <w:bCs w:val="0"/>
          <w:sz w:val="28"/>
          <w:szCs w:val="28"/>
        </w:rPr>
        <w:t>Ребёнок нуждается в благоприятной социально – педагогической (развивающей) среде, включающей специально организованное предметно - игровое окружение, условия для эмоционального, познавательного, коммуникативного развития, для овладения детскими видами деятельности.</w:t>
      </w:r>
    </w:p>
    <w:p w:rsidR="00CF35C2" w:rsidRPr="00012441" w:rsidRDefault="00CF35C2" w:rsidP="000124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4"/>
          <w:i w:val="0"/>
          <w:sz w:val="28"/>
          <w:szCs w:val="28"/>
        </w:rPr>
        <w:t xml:space="preserve">Снижение психической активности </w:t>
      </w:r>
      <w:r w:rsidRPr="00012441">
        <w:rPr>
          <w:rStyle w:val="a5"/>
          <w:b w:val="0"/>
          <w:bCs w:val="0"/>
          <w:sz w:val="28"/>
          <w:szCs w:val="28"/>
        </w:rPr>
        <w:t>(эмоциональной, двигательной, познавательной, коммуникативной, речевой), что является важнейшим условием развития деятельности, адекватное отношение к окружающему миру.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 xml:space="preserve">Многие дошкольники испытывают серьёзные трудности в общении с окружающими, особенно со сверстниками. Такие дети не умеют по </w:t>
      </w:r>
      <w:r w:rsidRPr="00012441">
        <w:rPr>
          <w:rStyle w:val="a5"/>
          <w:b w:val="0"/>
          <w:bCs w:val="0"/>
          <w:sz w:val="28"/>
          <w:szCs w:val="28"/>
        </w:rPr>
        <w:lastRenderedPageBreak/>
        <w:t>собственной инициативе обратиться к другому человеку, порой даже стесняются ответить соответствующим образом, если к ним обращается кто-либо. Они не могут поддержать и развить установившийся контакт; не умеют согласовывать свои действия с партнёрами по общению или адекватно выражать им свою симпатию, сопереживание. В то же время общительность, умение контактировать с окружающими людьми - необходимая составляющая самореализации человека, его успешности в различных видах деятельности, расположенности и любви к нему окружающих людей. Формирование этой способности - важное условие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Чтобы проводить работу по преодолению недостатков коммуникативного поведения у детей, необходимы предварительные наблюдения. Коммуникативное поведение в процессе наблюдений за ребёнком подвергается анализу по следующим параметрам.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4"/>
          <w:i w:val="0"/>
          <w:sz w:val="28"/>
          <w:szCs w:val="28"/>
        </w:rPr>
        <w:t>Характеристика коммуникативной активности</w:t>
      </w:r>
      <w:r w:rsidRPr="00012441">
        <w:rPr>
          <w:rStyle w:val="a5"/>
          <w:b w:val="0"/>
          <w:bCs w:val="0"/>
          <w:sz w:val="28"/>
          <w:szCs w:val="28"/>
        </w:rPr>
        <w:t>.</w:t>
      </w:r>
    </w:p>
    <w:p w:rsidR="00CF35C2" w:rsidRPr="00012441" w:rsidRDefault="00EC0D7B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Следует обратить внимание, легко ли вступает ребёнок в конта</w:t>
      </w:r>
      <w:proofErr w:type="gramStart"/>
      <w:r w:rsidRPr="00012441">
        <w:rPr>
          <w:rStyle w:val="a5"/>
          <w:b w:val="0"/>
          <w:bCs w:val="0"/>
          <w:sz w:val="28"/>
          <w:szCs w:val="28"/>
        </w:rPr>
        <w:t>кт с взр</w:t>
      </w:r>
      <w:proofErr w:type="gramEnd"/>
      <w:r w:rsidRPr="00012441">
        <w:rPr>
          <w:rStyle w:val="a5"/>
          <w:b w:val="0"/>
          <w:bCs w:val="0"/>
          <w:sz w:val="28"/>
          <w:szCs w:val="28"/>
        </w:rPr>
        <w:t>ослыми и детьми, имеют ли существенные отличия в общении с близкими и чужими людьми, является ли ребёнок инициатором общения, совместных игр, с удовольствием ли участвует в коллективных играх.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4"/>
          <w:i w:val="0"/>
          <w:sz w:val="28"/>
          <w:szCs w:val="28"/>
        </w:rPr>
        <w:t>Предпочитаемый адресат общения</w:t>
      </w:r>
      <w:r w:rsidRPr="00012441">
        <w:rPr>
          <w:rStyle w:val="a5"/>
          <w:b w:val="0"/>
          <w:bCs w:val="0"/>
          <w:sz w:val="28"/>
          <w:szCs w:val="28"/>
        </w:rPr>
        <w:t>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 xml:space="preserve">Следует выявить, направлен ребёнок на взрослого или на сверстника. </w:t>
      </w:r>
      <w:r w:rsidR="00EC0D7B" w:rsidRPr="00012441">
        <w:rPr>
          <w:rStyle w:val="a5"/>
          <w:b w:val="0"/>
          <w:bCs w:val="0"/>
          <w:sz w:val="28"/>
          <w:szCs w:val="28"/>
        </w:rPr>
        <w:t>Отметить, занял ли сверстник ведущее положение по сравнению с взрослым в поле восприятия дошкольника, по какому принципу (эмоциональному, деловому, игровому, познавательному) ребёнок отдаёт предпочтение сверстникам.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  <w:u w:val="single"/>
        </w:rPr>
      </w:pPr>
      <w:r w:rsidRPr="00012441">
        <w:rPr>
          <w:rStyle w:val="a4"/>
          <w:b/>
          <w:i w:val="0"/>
          <w:sz w:val="28"/>
          <w:szCs w:val="28"/>
          <w:u w:val="single"/>
        </w:rPr>
        <w:t>Содержание общения.</w:t>
      </w:r>
    </w:p>
    <w:p w:rsidR="00813ACD" w:rsidRPr="00012441" w:rsidRDefault="00EC0D7B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a4"/>
          <w:i w:val="0"/>
          <w:iCs w:val="0"/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Внимательно наблюдать за содержанием общения ребёнка с взрослым (о чём спрашивает, что сообщает).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  <w:u w:val="single"/>
        </w:rPr>
      </w:pPr>
      <w:r w:rsidRPr="00012441">
        <w:rPr>
          <w:rStyle w:val="a4"/>
          <w:b/>
          <w:i w:val="0"/>
          <w:sz w:val="28"/>
          <w:szCs w:val="28"/>
          <w:u w:val="single"/>
        </w:rPr>
        <w:t>Характеристика используемых в процессе общения неречевых средств</w:t>
      </w:r>
      <w:r w:rsidRPr="00012441">
        <w:rPr>
          <w:rStyle w:val="a5"/>
          <w:b w:val="0"/>
          <w:bCs w:val="0"/>
          <w:sz w:val="28"/>
          <w:szCs w:val="28"/>
          <w:u w:val="single"/>
        </w:rPr>
        <w:t>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Проводится анализ невербальных коммуникативных средств (естественных и изобразительных жестов, мимики). Отметить, используются ли они более активно при недостатке речевых средств.</w:t>
      </w:r>
    </w:p>
    <w:p w:rsidR="00421A99" w:rsidRPr="00012441" w:rsidRDefault="00421A99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rStyle w:val="a4"/>
          <w:b/>
          <w:i w:val="0"/>
          <w:sz w:val="28"/>
          <w:szCs w:val="28"/>
          <w:u w:val="single"/>
        </w:rPr>
      </w:pP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  <w:u w:val="single"/>
        </w:rPr>
      </w:pPr>
      <w:r w:rsidRPr="00012441">
        <w:rPr>
          <w:rStyle w:val="a4"/>
          <w:b/>
          <w:i w:val="0"/>
          <w:sz w:val="28"/>
          <w:szCs w:val="28"/>
          <w:u w:val="single"/>
        </w:rPr>
        <w:t>Анализ речевых средств</w:t>
      </w:r>
      <w:r w:rsidRPr="00012441">
        <w:rPr>
          <w:rStyle w:val="a5"/>
          <w:b w:val="0"/>
          <w:bCs w:val="0"/>
          <w:sz w:val="28"/>
          <w:szCs w:val="28"/>
          <w:u w:val="single"/>
        </w:rPr>
        <w:t>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Наблюдают за уровнем общей речевой активности ребёнка (какие виды коммуникативных высказываний встречаются наиболее часто; имеют ли вопросы познавательную направленность).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По результатам наблюдений следует проводить специальную работу по коррекции коммуникативного поведения дошкольников.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bCs w:val="0"/>
          <w:sz w:val="28"/>
          <w:szCs w:val="28"/>
          <w:u w:val="single"/>
        </w:rPr>
        <w:t>Коррекционную работу целесообразно проводить по трём направлениям</w:t>
      </w:r>
      <w:r w:rsidRPr="00012441">
        <w:rPr>
          <w:rStyle w:val="a5"/>
          <w:bCs w:val="0"/>
          <w:sz w:val="28"/>
          <w:szCs w:val="28"/>
        </w:rPr>
        <w:t>: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sz w:val="28"/>
          <w:szCs w:val="28"/>
        </w:rPr>
        <w:lastRenderedPageBreak/>
        <w:t xml:space="preserve">Первое направление </w:t>
      </w:r>
      <w:r w:rsidRPr="00012441">
        <w:rPr>
          <w:rStyle w:val="a5"/>
          <w:b w:val="0"/>
          <w:bCs w:val="0"/>
          <w:sz w:val="28"/>
          <w:szCs w:val="28"/>
        </w:rPr>
        <w:t>реализуется по линии развития у ребёнка осознания себя как субъекта общения и восприятия сверстника в качестве объекта взаимодействия. То есть, проводится работа по формированию восприятия сверстника на положительном эмоциональном уровне, развитию общих игровых интересов и делового сотрудничества.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sz w:val="28"/>
          <w:szCs w:val="28"/>
        </w:rPr>
        <w:t>Второе направление</w:t>
      </w:r>
      <w:r w:rsidRPr="00012441">
        <w:rPr>
          <w:rStyle w:val="a5"/>
          <w:b w:val="0"/>
          <w:bCs w:val="0"/>
          <w:sz w:val="28"/>
          <w:szCs w:val="28"/>
        </w:rPr>
        <w:t xml:space="preserve"> состоит в развитии у ребёнка способности воспринимать и использовать различные вербальные и невербальные коммуникативные средства (визуальные, жестовые, словесные, эмоционально-мимические, пантомимические).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sz w:val="28"/>
          <w:szCs w:val="28"/>
        </w:rPr>
        <w:t>Третье направление</w:t>
      </w:r>
      <w:r w:rsidRPr="00012441">
        <w:rPr>
          <w:rStyle w:val="a5"/>
          <w:b w:val="0"/>
          <w:bCs w:val="0"/>
          <w:sz w:val="28"/>
          <w:szCs w:val="28"/>
        </w:rPr>
        <w:t xml:space="preserve"> обеспечивает формирование у детей социальных представлений, осознания и воссоздания в игре различных видов социальных отношений.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bCs w:val="0"/>
          <w:sz w:val="28"/>
          <w:szCs w:val="28"/>
          <w:u w:val="single"/>
        </w:rPr>
        <w:t>В результате, все эти направления, обеспечивают</w:t>
      </w:r>
      <w:r w:rsidRPr="00012441">
        <w:rPr>
          <w:rStyle w:val="a5"/>
          <w:bCs w:val="0"/>
          <w:sz w:val="28"/>
          <w:szCs w:val="28"/>
        </w:rPr>
        <w:t xml:space="preserve">: </w:t>
      </w:r>
    </w:p>
    <w:p w:rsidR="00CF35C2" w:rsidRPr="00012441" w:rsidRDefault="00CF35C2" w:rsidP="00012441">
      <w:pPr>
        <w:numPr>
          <w:ilvl w:val="0"/>
          <w:numId w:val="1"/>
        </w:numPr>
        <w:spacing w:line="276" w:lineRule="auto"/>
        <w:ind w:left="480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развитие социальной направленности детей и восприятия сверстника на положительной эмоциональной основе в качестве объекта взаимодействия;</w:t>
      </w:r>
      <w:r w:rsidRPr="00012441">
        <w:rPr>
          <w:sz w:val="28"/>
          <w:szCs w:val="28"/>
        </w:rPr>
        <w:t xml:space="preserve"> </w:t>
      </w:r>
    </w:p>
    <w:p w:rsidR="00CF35C2" w:rsidRPr="00012441" w:rsidRDefault="00CF35C2" w:rsidP="00012441">
      <w:pPr>
        <w:numPr>
          <w:ilvl w:val="0"/>
          <w:numId w:val="1"/>
        </w:numPr>
        <w:spacing w:line="276" w:lineRule="auto"/>
        <w:ind w:left="480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развитие речевой активности ребёнка и коммуникативной направленности его речи;</w:t>
      </w:r>
      <w:r w:rsidRPr="00012441">
        <w:rPr>
          <w:sz w:val="28"/>
          <w:szCs w:val="28"/>
        </w:rPr>
        <w:t xml:space="preserve"> </w:t>
      </w:r>
    </w:p>
    <w:p w:rsidR="00CF35C2" w:rsidRPr="00012441" w:rsidRDefault="00CF35C2" w:rsidP="00012441">
      <w:pPr>
        <w:numPr>
          <w:ilvl w:val="0"/>
          <w:numId w:val="1"/>
        </w:numPr>
        <w:spacing w:line="276" w:lineRule="auto"/>
        <w:ind w:left="480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 xml:space="preserve">развитие деловых и игровых мотивов взаимодействия </w:t>
      </w:r>
      <w:proofErr w:type="gramStart"/>
      <w:r w:rsidRPr="00012441">
        <w:rPr>
          <w:rStyle w:val="a5"/>
          <w:b w:val="0"/>
          <w:bCs w:val="0"/>
          <w:sz w:val="28"/>
          <w:szCs w:val="28"/>
        </w:rPr>
        <w:t>со</w:t>
      </w:r>
      <w:proofErr w:type="gramEnd"/>
      <w:r w:rsidRPr="00012441">
        <w:rPr>
          <w:rStyle w:val="a5"/>
          <w:b w:val="0"/>
          <w:bCs w:val="0"/>
          <w:sz w:val="28"/>
          <w:szCs w:val="28"/>
        </w:rPr>
        <w:t xml:space="preserve"> взрослыми и сверстниками;</w:t>
      </w:r>
      <w:r w:rsidRPr="00012441">
        <w:rPr>
          <w:sz w:val="28"/>
          <w:szCs w:val="28"/>
        </w:rPr>
        <w:t xml:space="preserve"> </w:t>
      </w:r>
    </w:p>
    <w:p w:rsidR="00CF35C2" w:rsidRPr="00012441" w:rsidRDefault="00CF35C2" w:rsidP="00012441">
      <w:pPr>
        <w:numPr>
          <w:ilvl w:val="0"/>
          <w:numId w:val="1"/>
        </w:numPr>
        <w:spacing w:line="276" w:lineRule="auto"/>
        <w:ind w:left="480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усвоение детьми способов невербального (неречевого) общения (овладение мимикой, жестами);</w:t>
      </w:r>
      <w:r w:rsidRPr="00012441">
        <w:rPr>
          <w:sz w:val="28"/>
          <w:szCs w:val="28"/>
        </w:rPr>
        <w:t xml:space="preserve"> </w:t>
      </w:r>
    </w:p>
    <w:p w:rsidR="00CF35C2" w:rsidRPr="00012441" w:rsidRDefault="00CF35C2" w:rsidP="00012441">
      <w:pPr>
        <w:numPr>
          <w:ilvl w:val="0"/>
          <w:numId w:val="1"/>
        </w:numPr>
        <w:spacing w:line="276" w:lineRule="auto"/>
        <w:ind w:left="480"/>
        <w:contextualSpacing/>
        <w:jc w:val="both"/>
        <w:rPr>
          <w:sz w:val="28"/>
          <w:szCs w:val="28"/>
        </w:rPr>
      </w:pPr>
      <w:proofErr w:type="gramStart"/>
      <w:r w:rsidRPr="00012441">
        <w:rPr>
          <w:rStyle w:val="a5"/>
          <w:b w:val="0"/>
          <w:bCs w:val="0"/>
          <w:sz w:val="28"/>
          <w:szCs w:val="28"/>
        </w:rPr>
        <w:t>развитие диалогической речи (например, через драматизацию сказок, рассказов, рассказов, картинок, игр, занятий);</w:t>
      </w:r>
      <w:r w:rsidRPr="00012441">
        <w:rPr>
          <w:sz w:val="28"/>
          <w:szCs w:val="28"/>
        </w:rPr>
        <w:t xml:space="preserve"> </w:t>
      </w:r>
      <w:proofErr w:type="gramEnd"/>
    </w:p>
    <w:p w:rsidR="00CF35C2" w:rsidRPr="00012441" w:rsidRDefault="00CF35C2" w:rsidP="00012441">
      <w:pPr>
        <w:numPr>
          <w:ilvl w:val="0"/>
          <w:numId w:val="1"/>
        </w:numPr>
        <w:spacing w:line="276" w:lineRule="auto"/>
        <w:ind w:left="480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развитие способности понимать мотивы поведения и характеры литературных персонажей;</w:t>
      </w:r>
      <w:r w:rsidRPr="00012441">
        <w:rPr>
          <w:sz w:val="28"/>
          <w:szCs w:val="28"/>
        </w:rPr>
        <w:t xml:space="preserve"> </w:t>
      </w:r>
    </w:p>
    <w:p w:rsidR="00CF35C2" w:rsidRPr="00012441" w:rsidRDefault="00CF35C2" w:rsidP="00012441">
      <w:pPr>
        <w:numPr>
          <w:ilvl w:val="0"/>
          <w:numId w:val="1"/>
        </w:numPr>
        <w:spacing w:line="276" w:lineRule="auto"/>
        <w:ind w:left="480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развитие связной речи;</w:t>
      </w:r>
      <w:r w:rsidRPr="00012441">
        <w:rPr>
          <w:sz w:val="28"/>
          <w:szCs w:val="28"/>
        </w:rPr>
        <w:t xml:space="preserve"> </w:t>
      </w:r>
    </w:p>
    <w:p w:rsidR="00CF35C2" w:rsidRPr="00012441" w:rsidRDefault="00CF35C2" w:rsidP="00012441">
      <w:pPr>
        <w:numPr>
          <w:ilvl w:val="0"/>
          <w:numId w:val="1"/>
        </w:numPr>
        <w:spacing w:line="276" w:lineRule="auto"/>
        <w:ind w:left="480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развитие речевого творчества;</w:t>
      </w:r>
      <w:r w:rsidRPr="00012441">
        <w:rPr>
          <w:sz w:val="28"/>
          <w:szCs w:val="28"/>
        </w:rPr>
        <w:t xml:space="preserve"> </w:t>
      </w:r>
    </w:p>
    <w:p w:rsidR="00CF35C2" w:rsidRPr="00012441" w:rsidRDefault="00CF35C2" w:rsidP="00012441">
      <w:pPr>
        <w:numPr>
          <w:ilvl w:val="0"/>
          <w:numId w:val="1"/>
        </w:numPr>
        <w:spacing w:line="276" w:lineRule="auto"/>
        <w:ind w:left="480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развитие эмоциональной сферы.</w:t>
      </w:r>
      <w:r w:rsidRPr="00012441">
        <w:rPr>
          <w:sz w:val="28"/>
          <w:szCs w:val="28"/>
        </w:rPr>
        <w:t xml:space="preserve"> 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480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Вашему вниманию предлагаются игры и упражнения, способствующие развитию навыков общения, межличностных отношений и эмоциональной сферы.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480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Представленные игры не являются исчерпывающими, но могут рассматриваться в качестве “отправного момента” для начала работы. Они могут проводиться с детьми индивидуально, с небольшой подгруппой детей и с целой группой детей.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>Игры и упражнения направленные на развитие навыков общения, межличностных отношений и эмоциональной сферы.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>“До свидания – здравствуй” (2-3 года</w:t>
      </w:r>
      <w:r w:rsidRPr="00012441">
        <w:rPr>
          <w:rStyle w:val="a4"/>
          <w:i w:val="0"/>
          <w:sz w:val="28"/>
          <w:szCs w:val="28"/>
        </w:rPr>
        <w:t>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lastRenderedPageBreak/>
        <w:t xml:space="preserve">Взрослый спрашивает, как можно попрощаться движением руки. Если ребёнок затрудняется ответить, взрослый показывает жест: подняв руку вверх, машет кистью (от себя). Затем со словом “до свидания” он удаляется от ребёнка, прощально помахивая рукой, а со словом “здравствуйте” приближается, протягивая к нему руки с повёрнутыми вверх раскрытыми ладонями. </w:t>
      </w:r>
      <w:r w:rsidR="00EC0D7B" w:rsidRPr="00012441">
        <w:rPr>
          <w:rStyle w:val="a5"/>
          <w:b w:val="0"/>
          <w:bCs w:val="0"/>
          <w:sz w:val="28"/>
          <w:szCs w:val="28"/>
        </w:rPr>
        <w:t>Пусть ребёнок включится в игру, повторяя движения (и слова) вместе с взрослым.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 xml:space="preserve"> “Ласка”</w:t>
      </w:r>
      <w:r w:rsidRPr="00012441">
        <w:rPr>
          <w:rStyle w:val="a4"/>
          <w:i w:val="0"/>
          <w:sz w:val="28"/>
          <w:szCs w:val="28"/>
        </w:rPr>
        <w:t xml:space="preserve"> (2-3 года).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Взрослый просит малыша ласково погладить игрушку, выражая свою любовь к ней, приговаривая нежно: “Хорошая, хорошая”. Подсказывает “Загляни ей в глазки ласково, поглаживай мягко, неторопливо, чтоб ей было приятно”. Сам может показать движение, исполняя его выразительно, с участием.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>“Проснись”</w:t>
      </w:r>
      <w:r w:rsidRPr="00012441">
        <w:rPr>
          <w:rStyle w:val="a4"/>
          <w:i w:val="0"/>
          <w:sz w:val="28"/>
          <w:szCs w:val="28"/>
        </w:rPr>
        <w:t xml:space="preserve"> (3-4 года).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Ребёнок будит спящую игрушку нежными, мягкими прикосновениями руки и тихо, ласково приговаривает: “Проснись, моё солнышко!” и т.п.</w:t>
      </w:r>
    </w:p>
    <w:p w:rsidR="00CF35C2" w:rsidRPr="00012441" w:rsidRDefault="00D20B21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 xml:space="preserve">Взрослый: - </w:t>
      </w:r>
      <w:r w:rsidR="00CF35C2" w:rsidRPr="00012441">
        <w:rPr>
          <w:rStyle w:val="a5"/>
          <w:b w:val="0"/>
          <w:bCs w:val="0"/>
          <w:sz w:val="28"/>
          <w:szCs w:val="28"/>
        </w:rPr>
        <w:t xml:space="preserve"> Давай поиграем.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Я – как будто дочка (сынок) – и сплю. А – ты мама (папа) – меня будишь. Только постарайся будить ласковыми словами, нежным голосом и мягкими прикосновениями, чтобы меня со сна не испугать.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Ситуация разыгрывается по ролям. При этом “просыпающийся” может потянуться, протереть глаза, улыбнуться утру и “маме”. При повторе участники игры меняются ролями.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 xml:space="preserve"> “Прошу – не надо”</w:t>
      </w:r>
      <w:r w:rsidRPr="00012441">
        <w:rPr>
          <w:rStyle w:val="a4"/>
          <w:i w:val="0"/>
          <w:sz w:val="28"/>
          <w:szCs w:val="28"/>
        </w:rPr>
        <w:t xml:space="preserve"> (3-4 года).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 xml:space="preserve">Взрослый предлагает ребёнку сначала попросить жестом то, что ему нравится, а затем отказаться от того, что не нравится. </w:t>
      </w:r>
      <w:proofErr w:type="gramStart"/>
      <w:r w:rsidRPr="00012441">
        <w:rPr>
          <w:rStyle w:val="a5"/>
          <w:b w:val="0"/>
          <w:bCs w:val="0"/>
          <w:sz w:val="28"/>
          <w:szCs w:val="28"/>
        </w:rPr>
        <w:t>В случае затруднения помогает найти нужные движения (с ласковым произнесением слова “прошу” рука выводится вперёд раскрытой ладонью вверх, с твёрдым “не надо” – кисть вытянутой руки становится вертикально вверх, ладонь повёрнута “от себя”).</w:t>
      </w:r>
      <w:proofErr w:type="gramEnd"/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 xml:space="preserve"> “Давай дружить” </w:t>
      </w:r>
      <w:r w:rsidRPr="00012441">
        <w:rPr>
          <w:rStyle w:val="a4"/>
          <w:i w:val="0"/>
          <w:sz w:val="28"/>
          <w:szCs w:val="28"/>
        </w:rPr>
        <w:t xml:space="preserve">(4 года). 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Cs w:val="0"/>
          <w:sz w:val="28"/>
          <w:szCs w:val="28"/>
        </w:rPr>
        <w:t>Взрослый</w:t>
      </w:r>
      <w:r w:rsidR="00D20B21" w:rsidRPr="00012441">
        <w:rPr>
          <w:rStyle w:val="a5"/>
          <w:bCs w:val="0"/>
          <w:sz w:val="28"/>
          <w:szCs w:val="28"/>
        </w:rPr>
        <w:t xml:space="preserve">: - </w:t>
      </w:r>
      <w:r w:rsidRPr="00012441">
        <w:rPr>
          <w:rStyle w:val="a5"/>
          <w:b w:val="0"/>
          <w:bCs w:val="0"/>
          <w:sz w:val="28"/>
          <w:szCs w:val="28"/>
        </w:rPr>
        <w:t xml:space="preserve"> Встретились однажды зайчонок и бельчонок, и захотелось им подружиться. Бельчонок был </w:t>
      </w:r>
      <w:proofErr w:type="gramStart"/>
      <w:r w:rsidRPr="00012441">
        <w:rPr>
          <w:rStyle w:val="a5"/>
          <w:b w:val="0"/>
          <w:bCs w:val="0"/>
          <w:sz w:val="28"/>
          <w:szCs w:val="28"/>
        </w:rPr>
        <w:t>посмелее</w:t>
      </w:r>
      <w:proofErr w:type="gramEnd"/>
      <w:r w:rsidRPr="00012441">
        <w:rPr>
          <w:rStyle w:val="a5"/>
          <w:b w:val="0"/>
          <w:bCs w:val="0"/>
          <w:sz w:val="28"/>
          <w:szCs w:val="28"/>
        </w:rPr>
        <w:t xml:space="preserve"> и первым предложил дружить. Зайчонок согласился.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Взрослый предлагает ребёнку быть бельчонком и попытаться найти жест, выражающий предложение дружить: рука с повёрнутой вверх раскрытой ладонью протягивается партнёру. Сам взрослый – “зайчонок” – отвечает на это жестом согласия: кладёт свою руку поверх руки партнёра, ладонь в ладонь. Друзья гуляют по лесу, взявшись за руки, а потом прощаются, помахав друг другу руками: “До свидания”.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lastRenderedPageBreak/>
        <w:t>Участники игры меняются ролями и повторяют её, стараясь выразительно исполнять жесты и произносить слова: “Давай дружить” – “Давай” то с радостной, то с мягко – приветливой интонацией.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>“Волны”</w:t>
      </w:r>
      <w:r w:rsidRPr="00012441">
        <w:rPr>
          <w:rStyle w:val="a4"/>
          <w:i w:val="0"/>
          <w:sz w:val="28"/>
          <w:szCs w:val="28"/>
        </w:rPr>
        <w:t xml:space="preserve"> (5-6 лет).</w:t>
      </w:r>
    </w:p>
    <w:p w:rsidR="00D20B21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a5"/>
          <w:b w:val="0"/>
          <w:bCs w:val="0"/>
          <w:sz w:val="28"/>
          <w:szCs w:val="28"/>
        </w:rPr>
      </w:pPr>
      <w:proofErr w:type="gramStart"/>
      <w:r w:rsidRPr="00012441">
        <w:rPr>
          <w:rStyle w:val="a5"/>
          <w:b w:val="0"/>
          <w:bCs w:val="0"/>
          <w:sz w:val="28"/>
          <w:szCs w:val="28"/>
        </w:rPr>
        <w:t>Играющие</w:t>
      </w:r>
      <w:proofErr w:type="gramEnd"/>
      <w:r w:rsidRPr="00012441">
        <w:rPr>
          <w:rStyle w:val="a5"/>
          <w:b w:val="0"/>
          <w:bCs w:val="0"/>
          <w:sz w:val="28"/>
          <w:szCs w:val="28"/>
        </w:rPr>
        <w:t xml:space="preserve"> садятся, образуя круг. Взрослый предлагает представить, что они купаются в море, окунаясь в ласковые волны, и изобразить эти волны – нежные и весёлые. Тренировка заканчивается “купанием в море”: один из игроков становится в центр круга, к нему по одному подбегают волны и ласково поглаживают пловца. Когда все волны погладят его, он превращается в волну, а его место занимает следующий купающийся.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 xml:space="preserve"> “Передай движение</w:t>
      </w:r>
      <w:r w:rsidRPr="00012441">
        <w:rPr>
          <w:rStyle w:val="a4"/>
          <w:i w:val="0"/>
          <w:sz w:val="28"/>
          <w:szCs w:val="28"/>
        </w:rPr>
        <w:t>” (5-7 лет).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 xml:space="preserve">Играющие, образуя круг, закрывают глаза. Ведущий (взрослый), “будит” </w:t>
      </w:r>
      <w:proofErr w:type="gramStart"/>
      <w:r w:rsidRPr="00012441">
        <w:rPr>
          <w:rStyle w:val="a5"/>
          <w:b w:val="0"/>
          <w:bCs w:val="0"/>
          <w:sz w:val="28"/>
          <w:szCs w:val="28"/>
        </w:rPr>
        <w:t>своего</w:t>
      </w:r>
      <w:proofErr w:type="gramEnd"/>
      <w:r w:rsidRPr="00012441">
        <w:rPr>
          <w:rStyle w:val="a5"/>
          <w:b w:val="0"/>
          <w:bCs w:val="0"/>
          <w:sz w:val="28"/>
          <w:szCs w:val="28"/>
        </w:rPr>
        <w:t xml:space="preserve"> соседа и показывает ему </w:t>
      </w:r>
      <w:proofErr w:type="gramStart"/>
      <w:r w:rsidRPr="00012441">
        <w:rPr>
          <w:rStyle w:val="a5"/>
          <w:b w:val="0"/>
          <w:bCs w:val="0"/>
          <w:sz w:val="28"/>
          <w:szCs w:val="28"/>
        </w:rPr>
        <w:t>какое</w:t>
      </w:r>
      <w:proofErr w:type="gramEnd"/>
      <w:r w:rsidRPr="00012441">
        <w:rPr>
          <w:rStyle w:val="a5"/>
          <w:b w:val="0"/>
          <w:bCs w:val="0"/>
          <w:sz w:val="28"/>
          <w:szCs w:val="28"/>
        </w:rPr>
        <w:t xml:space="preserve"> – либо действие: причёсывается, моет руки, ловит бабочку. Эти движения игрок показывает следующему, и так – по кругу, до последнего. Новое действие загадывает уже кто – либо из детей. Игра продолжается до тех пор, пока у детей есть желание загадать своё желание.</w:t>
      </w:r>
    </w:p>
    <w:p w:rsidR="00421A99" w:rsidRPr="00012441" w:rsidRDefault="00421A99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rStyle w:val="a5"/>
          <w:sz w:val="28"/>
          <w:szCs w:val="28"/>
        </w:rPr>
      </w:pP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>“Радио”</w:t>
      </w:r>
      <w:r w:rsidRPr="00012441">
        <w:rPr>
          <w:rStyle w:val="a4"/>
          <w:i w:val="0"/>
          <w:sz w:val="28"/>
          <w:szCs w:val="28"/>
        </w:rPr>
        <w:t xml:space="preserve"> (6-7 лет).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012441">
        <w:rPr>
          <w:rStyle w:val="a5"/>
          <w:b w:val="0"/>
          <w:bCs w:val="0"/>
          <w:sz w:val="28"/>
          <w:szCs w:val="28"/>
        </w:rPr>
        <w:t>Играющие</w:t>
      </w:r>
      <w:proofErr w:type="gramEnd"/>
      <w:r w:rsidRPr="00012441">
        <w:rPr>
          <w:rStyle w:val="a5"/>
          <w:b w:val="0"/>
          <w:bCs w:val="0"/>
          <w:sz w:val="28"/>
          <w:szCs w:val="28"/>
        </w:rPr>
        <w:t xml:space="preserve"> садятся, образуя круг. Воспитатель, сидя к ним спиной, объявляет, что потерялась девочка. (Подробно описывает чей – то портрет: цвет волос, глаз, рост, характерные детали одежды). Её просят подойти к диктору. Задача </w:t>
      </w:r>
      <w:proofErr w:type="gramStart"/>
      <w:r w:rsidRPr="00012441">
        <w:rPr>
          <w:rStyle w:val="a5"/>
          <w:b w:val="0"/>
          <w:bCs w:val="0"/>
          <w:sz w:val="28"/>
          <w:szCs w:val="28"/>
        </w:rPr>
        <w:t>играющих</w:t>
      </w:r>
      <w:proofErr w:type="gramEnd"/>
      <w:r w:rsidRPr="00012441">
        <w:rPr>
          <w:rStyle w:val="a5"/>
          <w:b w:val="0"/>
          <w:bCs w:val="0"/>
          <w:sz w:val="28"/>
          <w:szCs w:val="28"/>
        </w:rPr>
        <w:t xml:space="preserve"> – определить, о ком идёт речь, и назвать имя разыскиваемого. Роль диктора может исполнить каждый желающий.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>“Я очень хороший, ты очень хороший”</w:t>
      </w:r>
      <w:r w:rsidRPr="00012441">
        <w:rPr>
          <w:rStyle w:val="a4"/>
          <w:i w:val="0"/>
          <w:sz w:val="28"/>
          <w:szCs w:val="28"/>
        </w:rPr>
        <w:t xml:space="preserve"> (4-7 лет).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 xml:space="preserve">Дети встают в круг. </w:t>
      </w:r>
      <w:r w:rsidR="00EC0D7B" w:rsidRPr="00012441">
        <w:rPr>
          <w:rStyle w:val="a5"/>
          <w:b w:val="0"/>
          <w:bCs w:val="0"/>
          <w:sz w:val="28"/>
          <w:szCs w:val="28"/>
        </w:rPr>
        <w:t xml:space="preserve">Взрослый говорит,  показывая на себя: </w:t>
      </w:r>
      <w:r w:rsidRPr="00012441">
        <w:rPr>
          <w:rStyle w:val="a5"/>
          <w:b w:val="0"/>
          <w:bCs w:val="0"/>
          <w:sz w:val="28"/>
          <w:szCs w:val="28"/>
        </w:rPr>
        <w:t xml:space="preserve">“Я хороший”, затем </w:t>
      </w:r>
      <w:proofErr w:type="gramStart"/>
      <w:r w:rsidRPr="00012441">
        <w:rPr>
          <w:rStyle w:val="a5"/>
          <w:b w:val="0"/>
          <w:bCs w:val="0"/>
          <w:sz w:val="28"/>
          <w:szCs w:val="28"/>
        </w:rPr>
        <w:t>дотрагиваясь до ребёнка произносит</w:t>
      </w:r>
      <w:proofErr w:type="gramEnd"/>
      <w:r w:rsidRPr="00012441">
        <w:rPr>
          <w:rStyle w:val="a5"/>
          <w:b w:val="0"/>
          <w:bCs w:val="0"/>
          <w:sz w:val="28"/>
          <w:szCs w:val="28"/>
        </w:rPr>
        <w:t>: “Ты очень хороший”. И далее каждый ребёнок по кругу делает то же самое.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 xml:space="preserve">“Ласковое имя” </w:t>
      </w:r>
      <w:r w:rsidRPr="00012441">
        <w:rPr>
          <w:rStyle w:val="a4"/>
          <w:i w:val="0"/>
          <w:sz w:val="28"/>
          <w:szCs w:val="28"/>
        </w:rPr>
        <w:t>(5-7 лет).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Инструкция: “Вспомните, как вас ласково зовут дома. Мы будем бросать друг другу мячик. И тот, к кому мячик попадёт, называет одно или несколько своих ласковых имён (например, как называют вас родители).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>“Мы очень любим”</w:t>
      </w:r>
      <w:r w:rsidRPr="00012441">
        <w:rPr>
          <w:rStyle w:val="a4"/>
          <w:i w:val="0"/>
          <w:sz w:val="28"/>
          <w:szCs w:val="28"/>
        </w:rPr>
        <w:t xml:space="preserve"> (5-7 лет).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Дети сидят в кругу.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Инструкция: “Давайте выберем водящего, а потом представим, что мы все – мама, папа, бабушка, дедушка – словом те, кто очень любит нашего водящего. Он будет кидать нам по очереди мячик, а мы – придумывать и называть его ласковое имя”.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 xml:space="preserve"> “Волшебники”</w:t>
      </w:r>
      <w:r w:rsidRPr="00012441">
        <w:rPr>
          <w:rStyle w:val="a4"/>
          <w:i w:val="0"/>
          <w:sz w:val="28"/>
          <w:szCs w:val="28"/>
        </w:rPr>
        <w:t xml:space="preserve"> (6-7 лет).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Дети сидят в кругу.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lastRenderedPageBreak/>
        <w:t>Инструкция: “Давайте теперь попробуем сами стать волшебниками. Кто хочет попробовать? Кандидату в волшебники мы завяжем глаза и предложим догадаться, кто из детей будет подходить к нему, ощупывая кисти рук этого ребёнка. Посмотрим, кому действительно удастся стать настоящим волшебником”.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Ведущий подводит к “кандидату в волшебники” по очереди 3-4 ребёнка. Затем выбирают другого “кандидата в волшебники”. После завершения упражнения можно обсудить, как детям удавалось правильно догадаться, на какие признаки они ориентировались.</w:t>
      </w:r>
    </w:p>
    <w:p w:rsidR="00421A99" w:rsidRPr="00012441" w:rsidRDefault="00421A99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rStyle w:val="a4"/>
          <w:bCs/>
          <w:i w:val="0"/>
          <w:sz w:val="28"/>
          <w:szCs w:val="28"/>
        </w:rPr>
      </w:pP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4"/>
          <w:bCs/>
          <w:i w:val="0"/>
          <w:sz w:val="28"/>
          <w:szCs w:val="28"/>
        </w:rPr>
        <w:t xml:space="preserve"> </w:t>
      </w:r>
      <w:r w:rsidRPr="00012441">
        <w:rPr>
          <w:rStyle w:val="a5"/>
          <w:sz w:val="28"/>
          <w:szCs w:val="28"/>
        </w:rPr>
        <w:t>“Ловишки”</w:t>
      </w:r>
      <w:r w:rsidRPr="00012441">
        <w:rPr>
          <w:rStyle w:val="a4"/>
          <w:i w:val="0"/>
          <w:sz w:val="28"/>
          <w:szCs w:val="28"/>
        </w:rPr>
        <w:t xml:space="preserve"> (5-7 лет).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Ведущий выбирает ловишку. Ловишка стоит, повернувшись к стене лицом. Остальные дети у противоположной стены. Под музыку дети подбегают к ловишке, хлопают в ладоши и говорят: “Раз – два – три, Скорее нас лови!” Затем бегут на свои места. Ловишка догоняет ребят. Игра повторяется. Ловишкой становится тот, кого поймали.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12441">
        <w:rPr>
          <w:rStyle w:val="a5"/>
          <w:sz w:val="28"/>
          <w:szCs w:val="28"/>
        </w:rPr>
        <w:t xml:space="preserve"> “Тяни – толкай”</w:t>
      </w:r>
      <w:r w:rsidRPr="00012441">
        <w:rPr>
          <w:rStyle w:val="a4"/>
          <w:i w:val="0"/>
          <w:sz w:val="28"/>
          <w:szCs w:val="28"/>
        </w:rPr>
        <w:t xml:space="preserve"> (6-7 лет).</w:t>
      </w:r>
    </w:p>
    <w:p w:rsidR="00CF35C2" w:rsidRPr="00012441" w:rsidRDefault="00CF35C2" w:rsidP="00012441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012441">
        <w:rPr>
          <w:rStyle w:val="a5"/>
          <w:b w:val="0"/>
          <w:bCs w:val="0"/>
          <w:sz w:val="28"/>
          <w:szCs w:val="28"/>
        </w:rPr>
        <w:t>Соревнуются пары ребят в беге на 20-</w:t>
      </w:r>
      <w:smartTag w:uri="urn:schemas-microsoft-com:office:smarttags" w:element="metricconverter">
        <w:smartTagPr>
          <w:attr w:name="ProductID" w:val="25 метров"/>
        </w:smartTagPr>
        <w:r w:rsidRPr="00012441">
          <w:rPr>
            <w:rStyle w:val="a5"/>
            <w:b w:val="0"/>
            <w:bCs w:val="0"/>
            <w:sz w:val="28"/>
            <w:szCs w:val="28"/>
          </w:rPr>
          <w:t>25 метров</w:t>
        </w:r>
      </w:smartTag>
      <w:r w:rsidRPr="00012441">
        <w:rPr>
          <w:rStyle w:val="a5"/>
          <w:b w:val="0"/>
          <w:bCs w:val="0"/>
          <w:sz w:val="28"/>
          <w:szCs w:val="28"/>
        </w:rPr>
        <w:t xml:space="preserve">. Пары, взявшись за руки, бегут, </w:t>
      </w:r>
      <w:proofErr w:type="gramStart"/>
      <w:r w:rsidRPr="00012441">
        <w:rPr>
          <w:rStyle w:val="a5"/>
          <w:b w:val="0"/>
          <w:bCs w:val="0"/>
          <w:sz w:val="28"/>
          <w:szCs w:val="28"/>
        </w:rPr>
        <w:t>касаясь спинами друг друга</w:t>
      </w:r>
      <w:proofErr w:type="gramEnd"/>
      <w:r w:rsidRPr="00012441">
        <w:rPr>
          <w:rStyle w:val="a5"/>
          <w:b w:val="0"/>
          <w:bCs w:val="0"/>
          <w:sz w:val="28"/>
          <w:szCs w:val="28"/>
        </w:rPr>
        <w:t>. Прибежав к финишу, возвращаются на старт. Получается, что в одну сторону играющий бежит нормал</w:t>
      </w:r>
      <w:r w:rsidR="00EC0D7B" w:rsidRPr="00012441">
        <w:rPr>
          <w:rStyle w:val="a5"/>
          <w:b w:val="0"/>
          <w:bCs w:val="0"/>
          <w:sz w:val="28"/>
          <w:szCs w:val="28"/>
        </w:rPr>
        <w:t>ьно, а в другую сторону – пятит</w:t>
      </w:r>
      <w:r w:rsidRPr="00012441">
        <w:rPr>
          <w:rStyle w:val="a5"/>
          <w:b w:val="0"/>
          <w:bCs w:val="0"/>
          <w:sz w:val="28"/>
          <w:szCs w:val="28"/>
        </w:rPr>
        <w:t>ся спиной.</w:t>
      </w:r>
    </w:p>
    <w:p w:rsidR="00CF35C2" w:rsidRPr="00012441" w:rsidRDefault="00CF35C2" w:rsidP="00012441">
      <w:pPr>
        <w:spacing w:line="276" w:lineRule="auto"/>
        <w:contextualSpacing/>
        <w:rPr>
          <w:sz w:val="28"/>
          <w:szCs w:val="28"/>
        </w:rPr>
      </w:pPr>
    </w:p>
    <w:sectPr w:rsidR="00CF35C2" w:rsidRPr="00012441" w:rsidSect="00A37E1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DFA" w:rsidRDefault="00475DFA">
      <w:r>
        <w:separator/>
      </w:r>
    </w:p>
  </w:endnote>
  <w:endnote w:type="continuationSeparator" w:id="1">
    <w:p w:rsidR="00475DFA" w:rsidRDefault="00475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F8" w:rsidRDefault="00EC519E" w:rsidP="00A37E1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065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65F8" w:rsidRDefault="00F065F8" w:rsidP="00A37E1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F8" w:rsidRDefault="00EC519E" w:rsidP="00A37E1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065F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14E3">
      <w:rPr>
        <w:rStyle w:val="a7"/>
        <w:noProof/>
      </w:rPr>
      <w:t>7</w:t>
    </w:r>
    <w:r>
      <w:rPr>
        <w:rStyle w:val="a7"/>
      </w:rPr>
      <w:fldChar w:fldCharType="end"/>
    </w:r>
  </w:p>
  <w:p w:rsidR="00F065F8" w:rsidRDefault="00F065F8" w:rsidP="00A37E1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DFA" w:rsidRDefault="00475DFA">
      <w:r>
        <w:separator/>
      </w:r>
    </w:p>
  </w:footnote>
  <w:footnote w:type="continuationSeparator" w:id="1">
    <w:p w:rsidR="00475DFA" w:rsidRDefault="00475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23A3"/>
    <w:multiLevelType w:val="multilevel"/>
    <w:tmpl w:val="9E92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A31348"/>
    <w:multiLevelType w:val="hybridMultilevel"/>
    <w:tmpl w:val="890C3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5C2"/>
    <w:rsid w:val="00012441"/>
    <w:rsid w:val="00022030"/>
    <w:rsid w:val="00024951"/>
    <w:rsid w:val="000F5C1D"/>
    <w:rsid w:val="001C3FD8"/>
    <w:rsid w:val="002363B7"/>
    <w:rsid w:val="00312A19"/>
    <w:rsid w:val="00396FE0"/>
    <w:rsid w:val="00421A99"/>
    <w:rsid w:val="00435339"/>
    <w:rsid w:val="0046494F"/>
    <w:rsid w:val="00475DFA"/>
    <w:rsid w:val="00525D00"/>
    <w:rsid w:val="005F0263"/>
    <w:rsid w:val="006A7AB9"/>
    <w:rsid w:val="007214E3"/>
    <w:rsid w:val="007A3F15"/>
    <w:rsid w:val="007B4E48"/>
    <w:rsid w:val="00813ACD"/>
    <w:rsid w:val="008B1860"/>
    <w:rsid w:val="008E098B"/>
    <w:rsid w:val="009510AF"/>
    <w:rsid w:val="00A37E15"/>
    <w:rsid w:val="00A96ED8"/>
    <w:rsid w:val="00AA1FE4"/>
    <w:rsid w:val="00B13A2D"/>
    <w:rsid w:val="00B359A0"/>
    <w:rsid w:val="00B569BA"/>
    <w:rsid w:val="00BD5AD8"/>
    <w:rsid w:val="00BD68B1"/>
    <w:rsid w:val="00C252D2"/>
    <w:rsid w:val="00C623E3"/>
    <w:rsid w:val="00CF35C2"/>
    <w:rsid w:val="00D14DE6"/>
    <w:rsid w:val="00D20B21"/>
    <w:rsid w:val="00D20D72"/>
    <w:rsid w:val="00D8525A"/>
    <w:rsid w:val="00DC234B"/>
    <w:rsid w:val="00E17E4E"/>
    <w:rsid w:val="00EC0D7B"/>
    <w:rsid w:val="00EC519E"/>
    <w:rsid w:val="00F065F8"/>
    <w:rsid w:val="00F453E9"/>
    <w:rsid w:val="00F514B3"/>
    <w:rsid w:val="00F9785B"/>
    <w:rsid w:val="00FF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E48"/>
    <w:rPr>
      <w:sz w:val="24"/>
      <w:szCs w:val="24"/>
    </w:rPr>
  </w:style>
  <w:style w:type="paragraph" w:styleId="1">
    <w:name w:val="heading 1"/>
    <w:basedOn w:val="a"/>
    <w:qFormat/>
    <w:rsid w:val="00CF35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35C2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CF35C2"/>
    <w:rPr>
      <w:i/>
      <w:iCs/>
    </w:rPr>
  </w:style>
  <w:style w:type="character" w:styleId="a5">
    <w:name w:val="Strong"/>
    <w:basedOn w:val="a0"/>
    <w:qFormat/>
    <w:rsid w:val="00CF35C2"/>
    <w:rPr>
      <w:b/>
      <w:bCs/>
    </w:rPr>
  </w:style>
  <w:style w:type="paragraph" w:styleId="a6">
    <w:name w:val="footer"/>
    <w:basedOn w:val="a"/>
    <w:rsid w:val="00A37E1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7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63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7459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001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1567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навыков общения ребенка</vt:lpstr>
    </vt:vector>
  </TitlesOfParts>
  <Company/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навыков общения ребенка</dc:title>
  <dc:creator>Панкова Т.В.</dc:creator>
  <cp:lastModifiedBy>Acer-PC</cp:lastModifiedBy>
  <cp:revision>4</cp:revision>
  <dcterms:created xsi:type="dcterms:W3CDTF">2021-03-09T08:46:00Z</dcterms:created>
  <dcterms:modified xsi:type="dcterms:W3CDTF">2022-02-24T08:43:00Z</dcterms:modified>
</cp:coreProperties>
</file>