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AC1" w:rsidRPr="00F62AC1" w:rsidRDefault="00F62AC1" w:rsidP="00F62AC1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F62AC1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Консультация для родителей «Родителям будущих первоклассников»</w:t>
      </w:r>
    </w:p>
    <w:p w:rsidR="00F62AC1" w:rsidRPr="00F62AC1" w:rsidRDefault="00F62AC1" w:rsidP="00F62A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Готовность к обучению </w:t>
      </w:r>
      <w:r w:rsidRPr="00F62A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(школьная зрелость)</w:t>
      </w: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трактуется ныне как комплексное понятие, охватывающее умственную, социальную, эмоциональную зрелость и физическое здоровье детей. </w:t>
      </w:r>
      <w:r w:rsidRPr="00F62A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«Школьная зрелость»</w:t>
      </w: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- это тот уровень психического развития ребенка, при котором требования систематического обучения не </w:t>
      </w:r>
      <w:r w:rsidRPr="00F62AC1">
        <w:rPr>
          <w:rFonts w:ascii="Arial" w:eastAsia="Times New Roman" w:hAnsi="Arial" w:cs="Arial"/>
          <w:bCs/>
          <w:color w:val="111111"/>
          <w:sz w:val="26"/>
          <w:lang w:eastAsia="ru-RU"/>
        </w:rPr>
        <w:t>будут</w:t>
      </w:r>
      <w:r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 </w:t>
      </w: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чрезмерными и не приведут к нарушению здоровья ребенка.</w:t>
      </w:r>
    </w:p>
    <w:p w:rsidR="00F62AC1" w:rsidRPr="00F62AC1" w:rsidRDefault="00F62AC1" w:rsidP="00F62A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62AC1">
        <w:rPr>
          <w:rFonts w:ascii="Arial" w:eastAsia="Times New Roman" w:hAnsi="Arial" w:cs="Arial"/>
          <w:bCs/>
          <w:color w:val="111111"/>
          <w:sz w:val="26"/>
          <w:lang w:eastAsia="ru-RU"/>
        </w:rPr>
        <w:t>Первыми</w:t>
      </w: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педагогами детей являются </w:t>
      </w:r>
      <w:r w:rsidRPr="00F62AC1">
        <w:rPr>
          <w:rFonts w:ascii="Arial" w:eastAsia="Times New Roman" w:hAnsi="Arial" w:cs="Arial"/>
          <w:bCs/>
          <w:color w:val="111111"/>
          <w:sz w:val="26"/>
          <w:lang w:eastAsia="ru-RU"/>
        </w:rPr>
        <w:t>родители</w:t>
      </w: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которые обязаны заложить основы физического, нравственного и интеллектуального развития. У ребенка отчетливо выражены потребность в общении, признании, в различных видах деятельности. Надо радоваться любознательности детей, их вопросам </w:t>
      </w:r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«Что? Как? Почему?»</w:t>
      </w: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Ведь это </w:t>
      </w:r>
      <w:r w:rsidRPr="00F62AC1">
        <w:rPr>
          <w:rFonts w:ascii="Arial" w:eastAsia="Times New Roman" w:hAnsi="Arial" w:cs="Arial"/>
          <w:bCs/>
          <w:color w:val="111111"/>
          <w:sz w:val="26"/>
          <w:lang w:eastAsia="ru-RU"/>
        </w:rPr>
        <w:t>первая ступенька к знанию</w:t>
      </w: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к активному и разумному участию в жизни.</w:t>
      </w:r>
    </w:p>
    <w:p w:rsidR="00F62AC1" w:rsidRPr="00F62AC1" w:rsidRDefault="00F62AC1" w:rsidP="00F62A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что вообще значит – </w:t>
      </w:r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«готов к школе»</w:t>
      </w: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 Можно ли определить эту готовность, если да, то как, и когда это лучше сделать? Попробуем разобраться.</w:t>
      </w:r>
    </w:p>
    <w:p w:rsidR="00F62AC1" w:rsidRPr="00F62AC1" w:rsidRDefault="00F62AC1" w:rsidP="00F62A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Определять </w:t>
      </w:r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«школьную зрелость»</w:t>
      </w: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за неделю до </w:t>
      </w:r>
      <w:r w:rsidRPr="00F62AC1">
        <w:rPr>
          <w:rFonts w:ascii="Arial" w:eastAsia="Times New Roman" w:hAnsi="Arial" w:cs="Arial"/>
          <w:bCs/>
          <w:color w:val="111111"/>
          <w:sz w:val="26"/>
          <w:lang w:eastAsia="ru-RU"/>
        </w:rPr>
        <w:t>первого сентября поздно</w:t>
      </w: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Уже нет времени что-то исправить, </w:t>
      </w:r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«подтянуть»</w:t>
      </w: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потренировать, чему-то научить. Оптимальный срок – примерно за год до школы. Но прежде давайте </w:t>
      </w:r>
      <w:r w:rsidRPr="00F62AC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условимся</w:t>
      </w: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при самых отрицательных результатах нельзя упрекать ребенка, жаловаться на его </w:t>
      </w:r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«тупость»</w:t>
      </w: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родственникам и знакомым или подчеркивать какие-то его </w:t>
      </w:r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«неумения»</w:t>
      </w: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Все проблемы в знаниях и умениях не его, а Ваша вина, и нужно не упрекать его, а создать все условия для помощи.</w:t>
      </w:r>
    </w:p>
    <w:p w:rsidR="00F62AC1" w:rsidRPr="00F62AC1" w:rsidRDefault="00F62AC1" w:rsidP="00F62A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Итак, приступим. Сначала давайте проверим уровень речевого развития. Это не </w:t>
      </w:r>
      <w:r w:rsidRPr="00F62AC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сложно</w:t>
      </w: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попросите ребенка составить рассказ по картинке или по серии картинок. Прекрасно, если ребенок умеет связно, без искажений и неправильных сочетаний рассказать </w:t>
      </w:r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«историю»</w:t>
      </w: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При не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spellStart"/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сформированности</w:t>
      </w:r>
      <w:proofErr w:type="spellEnd"/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связной речи дети, как правило, называют отдельные предметы, но не могут составить предложение. Необходимо обратить внимание на звукопроизношение.</w:t>
      </w:r>
    </w:p>
    <w:p w:rsidR="00F62AC1" w:rsidRPr="00F62AC1" w:rsidRDefault="00F62AC1" w:rsidP="00F62A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 менее важно определить, умеет ли ребенок различать звуки, выделяет ли их в словах. </w:t>
      </w:r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«Поиграйте»</w:t>
      </w: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 ним в </w:t>
      </w:r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«звуки»</w:t>
      </w: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Сначала приготовьте карточки с изображением предметов. Положите перед ребенком 10 карточек и попросите отложить те карточки, где в названии предметов есть определенный звук, например </w:t>
      </w:r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«Ш»</w:t>
      </w: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 потом можно попросить отложить карточки, где в названии предметов встречаются другие звуки, гласные и согласные. Не раздражайтесь, если нужно, повторите задание, не торопите его, не прерывайте по ходу работы, даже если он делает что-то не правильно. Лучше </w:t>
      </w:r>
      <w:r w:rsidRPr="00F62AC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спросить</w:t>
      </w: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«Закончил? Давай проверим, правильно ли ты сделал. Что на этой картинке </w:t>
      </w:r>
      <w:proofErr w:type="spellStart"/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Ш-шапка</w:t>
      </w:r>
      <w:proofErr w:type="spellEnd"/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» </w:t>
      </w:r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(выделяя голосом звуки, которые надо услышать)</w:t>
      </w: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F62AC1" w:rsidRPr="00F62AC1" w:rsidRDefault="00F62AC1" w:rsidP="00F62A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Может быть и так, что после </w:t>
      </w:r>
      <w:r w:rsidRPr="00F62AC1">
        <w:rPr>
          <w:rFonts w:ascii="Arial" w:eastAsia="Times New Roman" w:hAnsi="Arial" w:cs="Arial"/>
          <w:bCs/>
          <w:color w:val="111111"/>
          <w:sz w:val="26"/>
          <w:lang w:eastAsia="ru-RU"/>
        </w:rPr>
        <w:t>первой неудачи</w:t>
      </w: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особенно если Вы не будете достаточно терпеливы, ребенок </w:t>
      </w:r>
      <w:r w:rsidRPr="00F62AC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откажется</w:t>
      </w: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«Не хочу, мне не </w:t>
      </w:r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lastRenderedPageBreak/>
        <w:t>интересно»</w:t>
      </w: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Не настаивайте, но такой быстрый отказ свидетельствует о необходимости регулярных и систематических </w:t>
      </w:r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(но не продолжительных)</w:t>
      </w: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занятий. Это значит, что работа по определенной инструкции еще не доступна вашему малышу. Может быть, стоит ее видоизменить, внести больший элемент игры. В ходе этих занятий Вы </w:t>
      </w:r>
      <w:proofErr w:type="gramStart"/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получаете</w:t>
      </w:r>
      <w:proofErr w:type="gramEnd"/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 возможность проверить способность ребенка сконцентрировать свое внимание на определенном задании.</w:t>
      </w:r>
    </w:p>
    <w:p w:rsidR="00F62AC1" w:rsidRPr="00F62AC1" w:rsidRDefault="00F62AC1" w:rsidP="00F62A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Можно провести такие </w:t>
      </w:r>
      <w:r w:rsidRPr="00F62AC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игры</w:t>
      </w: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F62AC1" w:rsidRPr="00F62AC1" w:rsidRDefault="00F62AC1" w:rsidP="00F62A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«Отгадай, какой звук можно петь в слове кот?»</w:t>
      </w: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(сыр, кит, лук)</w:t>
      </w: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F62AC1" w:rsidRPr="00F62AC1" w:rsidRDefault="00F62AC1" w:rsidP="00F62A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«Кто больше назовет слов со звуком </w:t>
      </w:r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«К»</w:t>
      </w: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(кошка, куры, кран)</w:t>
      </w: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F62AC1" w:rsidRPr="00F62AC1" w:rsidRDefault="00F62AC1" w:rsidP="00F62A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«Назови слова с гласным звуком </w:t>
      </w:r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«А»</w:t>
      </w: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 начале, в середине, в конце слова» </w:t>
      </w:r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(астры, сад, утка)</w:t>
      </w: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F62AC1" w:rsidRPr="00F62AC1" w:rsidRDefault="00F62AC1" w:rsidP="00F62A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«Назови слово, которое начинается с последнего звука слова </w:t>
      </w:r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«лес»</w:t>
      </w: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- слон – нора – аист и т. д.</w:t>
      </w:r>
    </w:p>
    <w:p w:rsidR="00F62AC1" w:rsidRPr="00F62AC1" w:rsidRDefault="00F62AC1" w:rsidP="00F62A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«Отгадай, какие одинаковые звуки в словах </w:t>
      </w:r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«лук»</w:t>
      </w: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- </w:t>
      </w:r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«мак»</w:t>
      </w: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</w:p>
    <w:p w:rsidR="00F62AC1" w:rsidRPr="00F62AC1" w:rsidRDefault="00F62AC1" w:rsidP="00F62A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Произнеси слово </w:t>
      </w:r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«зубы»</w:t>
      </w: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по частям. Скажи это слово шепотом.</w:t>
      </w:r>
    </w:p>
    <w:p w:rsidR="00F62AC1" w:rsidRPr="00F62AC1" w:rsidRDefault="00F62AC1" w:rsidP="00F62A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Назови слова, которые состоят из двух частей </w:t>
      </w:r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spellStart"/>
      <w:proofErr w:type="gramStart"/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о-сы</w:t>
      </w:r>
      <w:proofErr w:type="spellEnd"/>
      <w:proofErr w:type="gramEnd"/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, </w:t>
      </w:r>
      <w:proofErr w:type="spellStart"/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шу-ба</w:t>
      </w:r>
      <w:proofErr w:type="spellEnd"/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F62AC1" w:rsidRPr="00F62AC1" w:rsidRDefault="00F62AC1" w:rsidP="00F62A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Кто больше назовет слов, в которых </w:t>
      </w:r>
      <w:r w:rsidRPr="00F62AC1">
        <w:rPr>
          <w:rFonts w:ascii="Arial" w:eastAsia="Times New Roman" w:hAnsi="Arial" w:cs="Arial"/>
          <w:bCs/>
          <w:color w:val="111111"/>
          <w:sz w:val="26"/>
          <w:lang w:eastAsia="ru-RU"/>
        </w:rPr>
        <w:t>первая часть </w:t>
      </w:r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spellStart"/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Са</w:t>
      </w:r>
      <w:proofErr w:type="spellEnd"/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spellStart"/>
      <w:proofErr w:type="gramStart"/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Са-ша</w:t>
      </w:r>
      <w:proofErr w:type="spellEnd"/>
      <w:proofErr w:type="gramEnd"/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, </w:t>
      </w:r>
      <w:proofErr w:type="spellStart"/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са-ни</w:t>
      </w:r>
      <w:proofErr w:type="spellEnd"/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F62AC1" w:rsidRPr="00F62AC1" w:rsidRDefault="00F62AC1" w:rsidP="00F62A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Кто больше назовет слов, в которых последняя часть </w:t>
      </w:r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«Ша»</w:t>
      </w: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spellStart"/>
      <w:proofErr w:type="gramStart"/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Ма-ша</w:t>
      </w:r>
      <w:proofErr w:type="spellEnd"/>
      <w:proofErr w:type="gramEnd"/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, </w:t>
      </w:r>
      <w:proofErr w:type="spellStart"/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ка-ша</w:t>
      </w:r>
      <w:proofErr w:type="spellEnd"/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F62AC1" w:rsidRPr="00F62AC1" w:rsidRDefault="00F62AC1" w:rsidP="00F62A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Придумай слова, похожие на слово </w:t>
      </w:r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«кукушка»</w:t>
      </w: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(лягушка, подушка)</w:t>
      </w: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F62AC1" w:rsidRPr="00F62AC1" w:rsidRDefault="00F62AC1" w:rsidP="00F62A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Каким звуком отличаются слова </w:t>
      </w:r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«тачка»</w:t>
      </w: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- </w:t>
      </w:r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«дачка»</w:t>
      </w: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«трава»</w:t>
      </w: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- </w:t>
      </w:r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«дрова»</w:t>
      </w: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</w:p>
    <w:p w:rsidR="00F62AC1" w:rsidRPr="00F62AC1" w:rsidRDefault="00F62AC1" w:rsidP="00F62A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Назови слова со звуком </w:t>
      </w:r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«Р»</w:t>
      </w: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«Л»</w:t>
      </w: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со звуками </w:t>
      </w:r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«Р»</w:t>
      </w: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«Л»</w:t>
      </w: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F62AC1" w:rsidRPr="00F62AC1" w:rsidRDefault="00F62AC1" w:rsidP="00F62A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 эти игры ребенок может освоить до школы. Их можно изменять, усложнять. Но занимаясь с малышом </w:t>
      </w:r>
      <w:r w:rsidRPr="00F62AC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помнить</w:t>
      </w: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все задания выполняются не только ребенком, но и взрослым. Не забывайте похвалить его за то, что сегодня отвечал лучше, чем вчера. Если Вы заметили, что ребенок начал утомляться и потерял интерес – прекратите игру.</w:t>
      </w:r>
    </w:p>
    <w:p w:rsidR="00F62AC1" w:rsidRPr="00F62AC1" w:rsidRDefault="00F62AC1" w:rsidP="00F62A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Важное значение</w:t>
      </w:r>
      <w:proofErr w:type="gramEnd"/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для успешного обучения в школе имеет уровень развития памяти ребенка. Проверить так называемую механическую память довольно просто. Для этого нужна спокойная обстановка, а задание может быть </w:t>
      </w:r>
      <w:r w:rsidRPr="00F62AC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таким</w:t>
      </w: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«Постарайся запомнить слова, которые я назову, а потом повторить их мне. </w:t>
      </w:r>
      <w:proofErr w:type="gramStart"/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Затем, не торопясь, ровным голосом нужно прочитать 10 слов, например </w:t>
      </w:r>
      <w:r w:rsidRPr="00F62AC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таких</w:t>
      </w: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год, лес, мёд, брат, слон, мяч, окно, сын, мыло, рука.</w:t>
      </w:r>
      <w:proofErr w:type="gramEnd"/>
    </w:p>
    <w:p w:rsidR="00F62AC1" w:rsidRPr="00F62AC1" w:rsidRDefault="00F62AC1" w:rsidP="00F62A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Прочтя все слова, нужно попросить ребенка повторить их, затем это же задание можно повторить еще 3 раза. Важно делать все спокойно, не дергать ребенка, не торопиться, ведь ребенок не может запомнить все слова. Похвалите его за то, что он смог запомнить. Если ребенок сразу вспомнил не менее 5 слов, а после 3-х кратного повтора - 9-10, если не было провалов после какого-либо повтора и, если через час он забыл не более 2-х слов, то у него хорошая память. А если Вас не удовлетворили результаты, нужно разобраться в причинах и оказать ребенку необходимую помощь.</w:t>
      </w:r>
    </w:p>
    <w:p w:rsidR="00F62AC1" w:rsidRPr="00F62AC1" w:rsidRDefault="00F62AC1" w:rsidP="00F62A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Существуют специальные тесты, по которым психологи проверяют готовность ребенка к школе. Определяют начальные умения учебной деятельности, широту кругозора, способность логического запоминания, желание ходить в школу и систематически выполнять задания.</w:t>
      </w:r>
    </w:p>
    <w:p w:rsidR="00F62AC1" w:rsidRPr="00F62AC1" w:rsidRDefault="00F62AC1" w:rsidP="00F62A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Я приведу Вам некоторые выдержки из характеристики ребенка перед поступлением в </w:t>
      </w:r>
      <w:r w:rsidRPr="00F62AC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школу</w:t>
      </w: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F62AC1" w:rsidRPr="00F62AC1" w:rsidRDefault="00F62AC1" w:rsidP="00F62A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* устойчивое положительное отношение к себе, уверенность в своих силах, открытость внешнему миру;</w:t>
      </w:r>
    </w:p>
    <w:p w:rsidR="00F62AC1" w:rsidRPr="00F62AC1" w:rsidRDefault="00F62AC1" w:rsidP="00F62A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* инициативность и самостоятельность в разных видах детской деятельности </w:t>
      </w:r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(игра, </w:t>
      </w:r>
      <w:r w:rsidRPr="00F62AC1">
        <w:rPr>
          <w:rFonts w:ascii="Arial" w:eastAsia="Times New Roman" w:hAnsi="Arial" w:cs="Arial"/>
          <w:bCs/>
          <w:iCs/>
          <w:color w:val="111111"/>
          <w:sz w:val="26"/>
          <w:lang w:eastAsia="ru-RU"/>
        </w:rPr>
        <w:t>конструирование</w:t>
      </w:r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, рисование и т. д.)</w:t>
      </w: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F62AC1" w:rsidRPr="00F62AC1" w:rsidRDefault="00F62AC1" w:rsidP="00F62A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* активное взаимодействие со сверстниками и взрослыми (способность договариваться, учитывая интересы других, умение сдерживать эмоции и т. д.);</w:t>
      </w:r>
    </w:p>
    <w:p w:rsidR="00F62AC1" w:rsidRPr="00F62AC1" w:rsidRDefault="00F62AC1" w:rsidP="00F62A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* способность к фантазии, воображению;</w:t>
      </w:r>
    </w:p>
    <w:p w:rsidR="00F62AC1" w:rsidRPr="00F62AC1" w:rsidRDefault="00F62AC1" w:rsidP="00F62A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* развитие речи, активность в движениях;</w:t>
      </w:r>
    </w:p>
    <w:p w:rsidR="00F62AC1" w:rsidRPr="00F62AC1" w:rsidRDefault="00F62AC1" w:rsidP="00F62A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* волевое начало </w:t>
      </w:r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(способность достигать цели, качественно выполнять задание)</w:t>
      </w: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F62AC1" w:rsidRPr="00F62AC1" w:rsidRDefault="00F62AC1" w:rsidP="00F62A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* социальное поведение </w:t>
      </w:r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(может выполнять инструкции педагогов, следовать установленным правилам)</w:t>
      </w: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F62AC1" w:rsidRPr="00F62AC1" w:rsidRDefault="00F62AC1" w:rsidP="00F62A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* развитие познавательной способности, интерес к познавательной литературе и т. д.</w:t>
      </w:r>
    </w:p>
    <w:p w:rsidR="00F62AC1" w:rsidRPr="00F62AC1" w:rsidRDefault="00F62AC1" w:rsidP="00F62A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62AC1">
        <w:rPr>
          <w:rFonts w:ascii="Arial" w:eastAsia="Times New Roman" w:hAnsi="Arial" w:cs="Arial"/>
          <w:bCs/>
          <w:color w:val="111111"/>
          <w:sz w:val="26"/>
          <w:lang w:eastAsia="ru-RU"/>
        </w:rPr>
        <w:t>Родителям</w:t>
      </w: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надо ориентироваться на то, что их дети придут в обычную массовую школу, где они должны овладеть программой начальной школы. Следовательно, уровень их готовности должен соответствовать требованиям программы.</w:t>
      </w:r>
    </w:p>
    <w:p w:rsidR="00F62AC1" w:rsidRPr="00F62AC1" w:rsidRDefault="00F62AC1" w:rsidP="00F62A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целях определения готовности детей к школе проведите с ними беседу по следующим </w:t>
      </w:r>
      <w:r w:rsidRPr="00F62AC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вопросам</w:t>
      </w: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F62AC1" w:rsidRPr="00F62AC1" w:rsidRDefault="00F62AC1" w:rsidP="00F62A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Назови свою фамилию, имя, отчество. </w:t>
      </w:r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(1 балл)</w:t>
      </w:r>
    </w:p>
    <w:p w:rsidR="00F62AC1" w:rsidRPr="00F62AC1" w:rsidRDefault="00F62AC1" w:rsidP="00F62A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Назови имя и отчество папы и мамы. </w:t>
      </w:r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(1,5 балла)</w:t>
      </w:r>
    </w:p>
    <w:p w:rsidR="00F62AC1" w:rsidRPr="00F62AC1" w:rsidRDefault="00F62AC1" w:rsidP="00F62A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Сколько тебе лет? Сколько будет через год? </w:t>
      </w:r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(1 балл)</w:t>
      </w:r>
    </w:p>
    <w:p w:rsidR="00F62AC1" w:rsidRPr="00F62AC1" w:rsidRDefault="00F62AC1" w:rsidP="00F62A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Когда ты завтракаешь? </w:t>
      </w:r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(утром или вечером)</w:t>
      </w: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(1 балл)</w:t>
      </w:r>
    </w:p>
    <w:p w:rsidR="00F62AC1" w:rsidRPr="00F62AC1" w:rsidRDefault="00F62AC1" w:rsidP="00F62A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Обедаешь - утром или днем? Что бывает раньше - обед или ужин? </w:t>
      </w:r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(1 балл)</w:t>
      </w:r>
    </w:p>
    <w:p w:rsidR="00F62AC1" w:rsidRPr="00F62AC1" w:rsidRDefault="00F62AC1" w:rsidP="00F62A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Назови свой домашний адрес. </w:t>
      </w:r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(1,5 балла)</w:t>
      </w:r>
    </w:p>
    <w:p w:rsidR="00F62AC1" w:rsidRPr="00F62AC1" w:rsidRDefault="00F62AC1" w:rsidP="00F62A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Кем работает твой папа? А мама? </w:t>
      </w:r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(1 балл)</w:t>
      </w:r>
    </w:p>
    <w:p w:rsidR="00F62AC1" w:rsidRPr="00F62AC1" w:rsidRDefault="00F62AC1" w:rsidP="00F62A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Какое сейчас время года? Почему? </w:t>
      </w:r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(1 балл)</w:t>
      </w:r>
    </w:p>
    <w:p w:rsidR="00F62AC1" w:rsidRPr="00F62AC1" w:rsidRDefault="00F62AC1" w:rsidP="00F62A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Почему снег бывает зимой, а не летом? </w:t>
      </w:r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(1 балл)</w:t>
      </w:r>
    </w:p>
    <w:p w:rsidR="00F62AC1" w:rsidRPr="00F62AC1" w:rsidRDefault="00F62AC1" w:rsidP="00F62A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 делает почтальон? Врач? Учитель? </w:t>
      </w:r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(1 балл)</w:t>
      </w:r>
    </w:p>
    <w:p w:rsidR="00F62AC1" w:rsidRPr="00F62AC1" w:rsidRDefault="00F62AC1" w:rsidP="00F62A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Тебе хочется идти в школу? Почему? </w:t>
      </w:r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(1 балл)</w:t>
      </w:r>
    </w:p>
    <w:p w:rsidR="00F62AC1" w:rsidRPr="00F62AC1" w:rsidRDefault="00F62AC1" w:rsidP="00F62A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Покажи свой правый глаз. Левое ухо. </w:t>
      </w:r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(1 балл)</w:t>
      </w:r>
    </w:p>
    <w:p w:rsidR="00F62AC1" w:rsidRPr="00F62AC1" w:rsidRDefault="00F62AC1" w:rsidP="00F62A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Для чего нужны глаза, уши? </w:t>
      </w:r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(1,5 балла)</w:t>
      </w:r>
    </w:p>
    <w:p w:rsidR="00F62AC1" w:rsidRPr="00F62AC1" w:rsidRDefault="00F62AC1" w:rsidP="00F62A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 больше 8 или 5? 5 или 3? </w:t>
      </w:r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(1,5 балла)</w:t>
      </w:r>
    </w:p>
    <w:p w:rsidR="00F62AC1" w:rsidRPr="00F62AC1" w:rsidRDefault="00F62AC1" w:rsidP="00F62A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Посчитай от 6 до 9. От 5 до 3.</w:t>
      </w:r>
    </w:p>
    <w:p w:rsidR="00F62AC1" w:rsidRPr="00F62AC1" w:rsidRDefault="00F62AC1" w:rsidP="00F62A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Какого цвета этот карандаш, платье, ленточка? </w:t>
      </w:r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(1 балл)</w:t>
      </w:r>
    </w:p>
    <w:p w:rsidR="00F62AC1" w:rsidRPr="00F62AC1" w:rsidRDefault="00F62AC1" w:rsidP="00F62A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Сколько недель в месяце? </w:t>
      </w:r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(1 балл)</w:t>
      </w:r>
    </w:p>
    <w:p w:rsidR="00F62AC1" w:rsidRPr="00F62AC1" w:rsidRDefault="00F62AC1" w:rsidP="00F62A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Сколько месяцев в году? </w:t>
      </w:r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(2 балла)</w:t>
      </w:r>
    </w:p>
    <w:p w:rsidR="00F62AC1" w:rsidRPr="00F62AC1" w:rsidRDefault="00F62AC1" w:rsidP="00F62A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Назови дни недели. </w:t>
      </w:r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(2 балла)</w:t>
      </w:r>
    </w:p>
    <w:p w:rsidR="00F62AC1" w:rsidRPr="00F62AC1" w:rsidRDefault="00F62AC1" w:rsidP="00F62A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Зачем в школе звонок, парта, портфель? </w:t>
      </w:r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(1,5 балла)</w:t>
      </w:r>
    </w:p>
    <w:p w:rsidR="00F62AC1" w:rsidRPr="00F62AC1" w:rsidRDefault="00F62AC1" w:rsidP="00F62A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Назови домашних животных. </w:t>
      </w:r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(1,5 балла)</w:t>
      </w:r>
    </w:p>
    <w:p w:rsidR="00F62AC1" w:rsidRPr="00F62AC1" w:rsidRDefault="00F62AC1" w:rsidP="00F62A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Назовите домашних птиц. </w:t>
      </w:r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(1,5 балла)</w:t>
      </w:r>
    </w:p>
    <w:p w:rsidR="00F62AC1" w:rsidRPr="00F62AC1" w:rsidRDefault="00F62AC1" w:rsidP="00F62A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Назови овощи, фрукты. </w:t>
      </w:r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(1,5 балла)</w:t>
      </w:r>
    </w:p>
    <w:p w:rsidR="00F62AC1" w:rsidRPr="00F62AC1" w:rsidRDefault="00F62AC1" w:rsidP="00F62A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Какие ты знаешь сказки? </w:t>
      </w:r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(1 балл)</w:t>
      </w:r>
    </w:p>
    <w:p w:rsidR="00F62AC1" w:rsidRPr="00F62AC1" w:rsidRDefault="00F62AC1" w:rsidP="00F62A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Какие буквы ты знаешь, покажи их. </w:t>
      </w:r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(1,5 балла)</w:t>
      </w:r>
    </w:p>
    <w:p w:rsidR="00F62AC1" w:rsidRPr="00F62AC1" w:rsidRDefault="00F62AC1" w:rsidP="00F62A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От 18 баллов – высокий уровень развития, от 13 до 18 – средний, до 13 – низкий. </w:t>
      </w:r>
      <w:proofErr w:type="gramStart"/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(Г. А. Широкова.</w:t>
      </w:r>
      <w:proofErr w:type="gramEnd"/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Справочник дошкольного пс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ихолога)</w:t>
      </w:r>
    </w:p>
    <w:p w:rsidR="00F62AC1" w:rsidRPr="00F62AC1" w:rsidRDefault="00F62AC1" w:rsidP="00F62A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Можно задать детям и такие </w:t>
      </w:r>
      <w:r w:rsidRPr="00F62AC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вопросы</w:t>
      </w: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F62AC1" w:rsidRPr="00F62AC1" w:rsidRDefault="00F62AC1" w:rsidP="00F62A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Какого человека ты считаешь плохим? Какими словами ты это можешь сказать?</w:t>
      </w:r>
    </w:p>
    <w:p w:rsidR="00F62AC1" w:rsidRPr="00F62AC1" w:rsidRDefault="00F62AC1" w:rsidP="00F62A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 называются машины, которые ты видишь на улице?</w:t>
      </w:r>
    </w:p>
    <w:p w:rsidR="00F62AC1" w:rsidRPr="00F62AC1" w:rsidRDefault="00F62AC1" w:rsidP="00F62A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Какие комнатные цветы ты знаешь?</w:t>
      </w:r>
    </w:p>
    <w:p w:rsidR="00F62AC1" w:rsidRPr="00F62AC1" w:rsidRDefault="00F62AC1" w:rsidP="00F62A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Какие деревья растут в нашей местности?</w:t>
      </w:r>
    </w:p>
    <w:p w:rsidR="00F62AC1" w:rsidRPr="00F62AC1" w:rsidRDefault="00F62AC1" w:rsidP="00F62A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Так как же подготовить ребенка к школе? Прежде всего, нужно подготовить самого себя к тому, что придется помогать ребенку, не сердиться за неудачи, а поддерживать, вселять веру в себя, в свои способности.</w:t>
      </w:r>
    </w:p>
    <w:p w:rsidR="00F62AC1" w:rsidRPr="00F62AC1" w:rsidRDefault="00F62AC1" w:rsidP="00F62A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 ребенком надо много говорить, чтобы в школу он пришел с хорошей, развитой речью.</w:t>
      </w:r>
    </w:p>
    <w:p w:rsidR="00F62AC1" w:rsidRPr="00F62AC1" w:rsidRDefault="00F62AC1" w:rsidP="00F62A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Постарайтесь организовать двигательные занятия на свежем воздухе. Хорошо, когда ребенок активный, подвижный, когда он задает вопросы, когда у него есть свои планы и намерения, свои интересы.</w:t>
      </w:r>
    </w:p>
    <w:p w:rsidR="00F62AC1" w:rsidRPr="00F62AC1" w:rsidRDefault="00F62AC1" w:rsidP="00F62A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Ребенок имеет право ошибаться и учиться на своих ошибках, имеет право быть принятым и понятым таким, каков он есть.</w:t>
      </w:r>
    </w:p>
    <w:p w:rsidR="00F62AC1" w:rsidRPr="00F62AC1" w:rsidRDefault="00F62AC1" w:rsidP="00F62A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Если заметили, как трудно ребенку сосредоточиться, ни в коем случае не применяйте </w:t>
      </w:r>
      <w:r w:rsidRPr="00F62AC1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«силовые методы»</w:t>
      </w: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а придумайте увлекательное задание.</w:t>
      </w:r>
    </w:p>
    <w:p w:rsidR="00F62AC1" w:rsidRPr="00F62AC1" w:rsidRDefault="00F62AC1" w:rsidP="00F62A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общем, не теряйте времени! Надеюсь, что эти советы помогут Вам найти верные ориентиры в подготовке ребенка к школе.</w:t>
      </w:r>
    </w:p>
    <w:p w:rsidR="00F62AC1" w:rsidRPr="00F62AC1" w:rsidRDefault="00F62AC1" w:rsidP="00F62A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62AC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А самое важное</w:t>
      </w:r>
      <w:r w:rsidRPr="00F62A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такие занятия сближают детей и взрослых, делают их друзьями</w:t>
      </w:r>
    </w:p>
    <w:p w:rsidR="00D47BC8" w:rsidRPr="00F62AC1" w:rsidRDefault="00D47BC8"/>
    <w:sectPr w:rsidR="00D47BC8" w:rsidRPr="00F62AC1" w:rsidSect="00D47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2AC1"/>
    <w:rsid w:val="00D47BC8"/>
    <w:rsid w:val="00F62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BC8"/>
  </w:style>
  <w:style w:type="paragraph" w:styleId="1">
    <w:name w:val="heading 1"/>
    <w:basedOn w:val="a"/>
    <w:link w:val="10"/>
    <w:uiPriority w:val="9"/>
    <w:qFormat/>
    <w:rsid w:val="00F62A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2A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F62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62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2A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1336</Words>
  <Characters>7619</Characters>
  <Application>Microsoft Office Word</Application>
  <DocSecurity>0</DocSecurity>
  <Lines>63</Lines>
  <Paragraphs>17</Paragraphs>
  <ScaleCrop>false</ScaleCrop>
  <Company/>
  <LinksUpToDate>false</LinksUpToDate>
  <CharactersWithSpaces>8938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2018-11-12T18:56:00Z</dcterms:created>
  <dcterms:modified xsi:type="dcterms:W3CDTF">2018-11-12T19:02:00Z</dcterms:modified>
</cp:coreProperties>
</file>