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EC" w:rsidRPr="00664AEC" w:rsidRDefault="00664AEC" w:rsidP="00664A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4A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begin"/>
      </w:r>
      <w:r w:rsidRPr="00664A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 HYPERLINK "http://xn----17-53dwcf1akj7fei.xn--p1ai/?page_id=9338" \o "Перейти &gt;&gt; Консультация для родителей \«Культурно-гигиенические навыки в 1 мл. группе\»" </w:instrText>
      </w:r>
      <w:r w:rsidRPr="00664A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separate"/>
      </w:r>
      <w:r w:rsidRPr="00664AEC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>Консультация для родителей «Культурно-гигиенические навыки в 1 мл</w:t>
      </w:r>
      <w:proofErr w:type="gramStart"/>
      <w:r w:rsidRPr="00664AEC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>.</w:t>
      </w:r>
      <w:proofErr w:type="gramEnd"/>
      <w:r w:rsidRPr="00664AEC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 xml:space="preserve"> </w:t>
      </w:r>
      <w:proofErr w:type="gramStart"/>
      <w:r w:rsidRPr="00664AEC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>г</w:t>
      </w:r>
      <w:proofErr w:type="gramEnd"/>
      <w:r w:rsidRPr="00664AEC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 xml:space="preserve">руппе» </w:t>
      </w:r>
      <w:r w:rsidRPr="00664A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end"/>
      </w:r>
    </w:p>
    <w:p w:rsidR="00664AEC" w:rsidRDefault="00664AEC" w:rsidP="00664AEC">
      <w:pPr>
        <w:pStyle w:val="a4"/>
        <w:jc w:val="both"/>
      </w:pPr>
      <w:r>
        <w:t>Основополагающую роль в воспитании полезных привычек играет </w:t>
      </w:r>
      <w:r>
        <w:rPr>
          <w:rStyle w:val="a5"/>
        </w:rPr>
        <w:t>родительский пример</w:t>
      </w:r>
      <w:r>
        <w:t>. Ребенок автоматически усваивает принятые в семье правила. Именно в семье, за общим столом у ребенка вырабатываются </w:t>
      </w:r>
      <w:r>
        <w:rPr>
          <w:rStyle w:val="a6"/>
        </w:rPr>
        <w:t>(или не вырабатываются</w:t>
      </w:r>
      <w:proofErr w:type="gramStart"/>
      <w:r>
        <w:rPr>
          <w:rStyle w:val="a6"/>
        </w:rPr>
        <w:t>)</w:t>
      </w:r>
      <w:r>
        <w:t>х</w:t>
      </w:r>
      <w:proofErr w:type="gramEnd"/>
      <w:r>
        <w:t>орошие манеры. Если папа не моет руки перед едой, то не стоит ждать от ребенка иного поведения. Дети быстро перенимают манеру поведения </w:t>
      </w:r>
      <w:r>
        <w:rPr>
          <w:u w:val="single"/>
        </w:rPr>
        <w:t>взрослых</w:t>
      </w:r>
      <w:r>
        <w:t>: если </w:t>
      </w:r>
      <w:r>
        <w:rPr>
          <w:rStyle w:val="a5"/>
        </w:rPr>
        <w:t>родители</w:t>
      </w:r>
      <w:r>
        <w:t xml:space="preserve"> говорят с набитым ртом, сидят, </w:t>
      </w:r>
      <w:proofErr w:type="spellStart"/>
      <w:r>
        <w:t>развалясь</w:t>
      </w:r>
      <w:proofErr w:type="spellEnd"/>
      <w:r>
        <w:t>, кладут локти на стол или едят руками, то вряд ли можно требовать от малыша иного поведения. За столом абсолютно все имеет </w:t>
      </w:r>
      <w:r>
        <w:rPr>
          <w:u w:val="single"/>
        </w:rPr>
        <w:t>значение</w:t>
      </w:r>
      <w:r>
        <w:t>: не только что мы едим, но и как мы это делаем. Ребенок — это зеркальное отражение взрослых.</w:t>
      </w:r>
    </w:p>
    <w:p w:rsidR="00664AEC" w:rsidRDefault="00664AEC" w:rsidP="00664AEC">
      <w:pPr>
        <w:pStyle w:val="a4"/>
        <w:jc w:val="both"/>
      </w:pPr>
      <w:r>
        <w:t>Когда малыш лезет в общее блюдо рукой, кидает куски, стучит ложкой или громко требует чего-то, некоторым </w:t>
      </w:r>
      <w:r>
        <w:rPr>
          <w:rStyle w:val="a5"/>
        </w:rPr>
        <w:t>родителям кажется</w:t>
      </w:r>
      <w:r>
        <w:t xml:space="preserve">, что все окружающие должны так же, как и они, умиляться милым шалостям. Всё „списывается» на детскую непосредственность. Мол, дитя подрастет и образумится. Однако дитя вырастает, и оказывается, что время упущено. </w:t>
      </w:r>
      <w:proofErr w:type="gramStart"/>
      <w:r>
        <w:t>Если не удалось привить правила поведения вашему ребенку с ранних лет (самое позднее пяти, и только перед походом в школу </w:t>
      </w:r>
      <w:r>
        <w:rPr>
          <w:rStyle w:val="a5"/>
        </w:rPr>
        <w:t xml:space="preserve">родители </w:t>
      </w:r>
      <w:r>
        <w:t>начинают рассказывать ему о том, „что положено», то они рискуют безнадежно опоздать.</w:t>
      </w:r>
      <w:proofErr w:type="gramEnd"/>
    </w:p>
    <w:p w:rsidR="00664AEC" w:rsidRDefault="00664AEC" w:rsidP="00664AEC">
      <w:pPr>
        <w:pStyle w:val="a4"/>
        <w:jc w:val="both"/>
      </w:pPr>
      <w:r>
        <w:t>Одним из первых </w:t>
      </w:r>
      <w:r>
        <w:rPr>
          <w:rStyle w:val="a5"/>
        </w:rPr>
        <w:t>навыков является навык</w:t>
      </w:r>
      <w:r>
        <w:t xml:space="preserve"> аккуратного приема пищи. Малыша сразу надо приучать к активному участию в процессе еды. Например, если трехмесячному ребенку, находящемуся на искусственном вскармливании, дается бутылочка с молоком, то на эту бутылочку следует накладывать руки ребенка – впоследствии он будет держать ее уже самостоятельно. Когда с 5-6 месяцев начинают прикармливать ребенка, кормить его надо с ложечки. С 7-8 месяцев следует приучать его пить из чашки. Примерно с 1 года — 1 года 2 месяцев следует давать ложку для самостоятельной еды, причем сначала ребенку надо давать кашу или пюре, а не жидкое блюдо; и только тогда, когда он </w:t>
      </w:r>
      <w:proofErr w:type="gramStart"/>
      <w:r>
        <w:t>научится самостоятельно есть</w:t>
      </w:r>
      <w:proofErr w:type="gramEnd"/>
      <w:r>
        <w:t xml:space="preserve"> кашу, можно дать ему жидкую пищу – суп, кисель, компот, простоквашу.</w:t>
      </w:r>
    </w:p>
    <w:p w:rsidR="00664AEC" w:rsidRDefault="00664AEC" w:rsidP="00664AEC">
      <w:pPr>
        <w:pStyle w:val="a4"/>
        <w:jc w:val="both"/>
      </w:pPr>
      <w:r>
        <w:t xml:space="preserve">Ребенка старше полутора лет желательно кормить за столом. </w:t>
      </w:r>
      <w:r w:rsidRPr="00664AEC">
        <w:t xml:space="preserve"> </w:t>
      </w:r>
      <w:r>
        <w:t>Воспитание у детей </w:t>
      </w:r>
      <w:r>
        <w:rPr>
          <w:rStyle w:val="a5"/>
        </w:rPr>
        <w:t>навыков</w:t>
      </w:r>
      <w:r>
        <w:t> личной и общественной гигиены играет важнейшую роль в охране их здоровья, способствует правильному поведению в быту, в общественных местах.</w:t>
      </w:r>
    </w:p>
    <w:p w:rsidR="00664AEC" w:rsidRDefault="00664AEC" w:rsidP="00664AEC">
      <w:pPr>
        <w:pStyle w:val="a4"/>
        <w:jc w:val="both"/>
      </w:pPr>
      <w:r>
        <w:t>В 1-й </w:t>
      </w:r>
      <w:r>
        <w:rPr>
          <w:rStyle w:val="a5"/>
        </w:rPr>
        <w:t>младшей группе</w:t>
      </w:r>
      <w:r>
        <w:t> нужно привить такие полезные привычки, как мытье рук, соблюдение режима дня, самостоятельное пользование горшком или унитазом, умение правильно держать ложку. К двум годам малыш может научиться умываться и причёсываться, снять шапочку или носочки, вытирать рот салфеткой после еды и сморкаться в носовой платочек.</w:t>
      </w:r>
    </w:p>
    <w:p w:rsidR="00C27519" w:rsidRPr="00664AEC" w:rsidRDefault="00C27519" w:rsidP="00664AEC">
      <w:pPr>
        <w:pStyle w:val="a4"/>
      </w:pPr>
    </w:p>
    <w:sectPr w:rsidR="00C27519" w:rsidRPr="00664AEC" w:rsidSect="00C2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64AEC"/>
    <w:rsid w:val="00664AEC"/>
    <w:rsid w:val="00C2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19"/>
  </w:style>
  <w:style w:type="paragraph" w:styleId="1">
    <w:name w:val="heading 1"/>
    <w:basedOn w:val="a"/>
    <w:link w:val="10"/>
    <w:uiPriority w:val="9"/>
    <w:qFormat/>
    <w:rsid w:val="00664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64A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4AEC"/>
    <w:rPr>
      <w:b/>
      <w:bCs/>
    </w:rPr>
  </w:style>
  <w:style w:type="character" w:styleId="a6">
    <w:name w:val="Emphasis"/>
    <w:basedOn w:val="a0"/>
    <w:uiPriority w:val="20"/>
    <w:qFormat/>
    <w:rsid w:val="00664AEC"/>
    <w:rPr>
      <w:i/>
      <w:iCs/>
    </w:rPr>
  </w:style>
  <w:style w:type="paragraph" w:customStyle="1" w:styleId="nocomments">
    <w:name w:val="nocomments"/>
    <w:basedOn w:val="a"/>
    <w:rsid w:val="0066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2340</Characters>
  <Application>Microsoft Office Word</Application>
  <DocSecurity>0</DocSecurity>
  <Lines>19</Lines>
  <Paragraphs>5</Paragraphs>
  <ScaleCrop>false</ScaleCrop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2018-11-16T18:54:00Z</dcterms:created>
  <dcterms:modified xsi:type="dcterms:W3CDTF">2018-11-16T19:02:00Z</dcterms:modified>
</cp:coreProperties>
</file>