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7"/>
        <w:gridCol w:w="8"/>
      </w:tblGrid>
      <w:tr w:rsidR="006D61C3" w:rsidRPr="00F91C72" w:rsidTr="006D61C3">
        <w:trPr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7"/>
            </w:tblGrid>
            <w:tr w:rsidR="006D61C3" w:rsidRPr="00F91C72">
              <w:tc>
                <w:tcPr>
                  <w:tcW w:w="5000" w:type="pct"/>
                  <w:hideMark/>
                </w:tcPr>
                <w:tbl>
                  <w:tblPr>
                    <w:tblW w:w="171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817"/>
                    <w:gridCol w:w="137"/>
                    <w:gridCol w:w="146"/>
                  </w:tblGrid>
                  <w:tr w:rsidR="006D61C3" w:rsidRPr="00F91C72" w:rsidTr="006D61C3">
                    <w:trPr>
                      <w:gridAfter w:val="1"/>
                      <w:wAfter w:w="144" w:type="dxa"/>
                    </w:trPr>
                    <w:tc>
                      <w:tcPr>
                        <w:tcW w:w="0" w:type="auto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tbl>
                        <w:tblPr>
                          <w:tblW w:w="16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500"/>
                        </w:tblGrid>
                        <w:tr w:rsidR="006D61C3" w:rsidRPr="00F91C72" w:rsidTr="006D61C3">
                          <w:tc>
                            <w:tcPr>
                              <w:tcW w:w="0" w:type="auto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3E1D92" w:rsidRDefault="003E1D92" w:rsidP="006D61C3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</w:rPr>
                                <w:t>Консультация для родителей</w:t>
                              </w:r>
                            </w:p>
                            <w:p w:rsidR="006D61C3" w:rsidRPr="003E1D92" w:rsidRDefault="003E1D92" w:rsidP="006D61C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</w:rPr>
                                <w:t>«ГИГИЕНА детского голоса»</w:t>
                              </w:r>
                            </w:p>
                            <w:p w:rsidR="006D61C3" w:rsidRPr="00F91C72" w:rsidRDefault="006D61C3" w:rsidP="006D61C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F91C72">
                                <w:rPr>
                                  <w:sz w:val="28"/>
                                  <w:szCs w:val="28"/>
                                </w:rPr>
                                <w:t> Голосовой  аппарат ребёнка не до конца сформировался: связки ещё очень тонкие, нёбо малоподвижное, дыхание слабое и поверхностное. Поэтому так необходимо охранять детский голос от перегрузок, помогая тем самым правильному формированию  певческого голоса ребёнка. Необходимо оберегать малыша от распространённой в последнее время эстрадной манеры пения, которая требует громкого, форсированного звучания. Громкое пение (чем громче, тем лучше) ставит под угрозу здоровье певческого аппарата. Необходимо постоянно следить, чтобы дети пели и разговаривали без напряжения, не подражая излишне громкому пению взрослых с экранов телевизора. Дорогие мамы и папы, если захочется попеть с ребёнком, пойте не громко, а спокойно, не очень быстро и не слишком медленно. Пойте выразительно, меняя интонацию, подчёркивающую содержание песни.</w:t>
                              </w:r>
                            </w:p>
                            <w:p w:rsidR="006D61C3" w:rsidRPr="00F91C72" w:rsidRDefault="006D61C3" w:rsidP="006D61C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F91C72">
                                <w:rPr>
                                  <w:sz w:val="28"/>
                                  <w:szCs w:val="28"/>
                                </w:rPr>
                                <w:t>Вреден слишком сухой воздух в квартире с паровым отоплением. Он отрицательно действует на голос. Старайтесь увлажнять воздух: цветы или просто вода, стоящая в ёмкостях.    Острая пища, содержащая пряности, много соли и уксуса, раздражает слизистую оболочку гортани.</w:t>
                              </w:r>
                            </w:p>
                            <w:p w:rsidR="006D61C3" w:rsidRPr="00F91C72" w:rsidRDefault="006D61C3" w:rsidP="006D61C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F91C72">
                                <w:rPr>
                                  <w:sz w:val="28"/>
                                  <w:szCs w:val="28"/>
                                </w:rPr>
                                <w:t xml:space="preserve">Особенно опасен для голосового аппарата крик или плач на улице в холодное время года: во-первых, - это самый короткий путь к простуде. Во-вторых, воспаляются связки, и голос может стать хриплым, даже сиплым, теряя свою чистую, нежную окраску. Петь зимой на улице вообще нельзя!!! Не рекомендуется петь, когда у ребёнка насморк. Иначе может наступить длительное расслабление голосовых мышц. Тогда голос теряет свою настоящую звучность. Ещё опаснее грипп, который поражает не только слизистую оболочку, но и голосовые складки.  В данном случае наблюдается </w:t>
                              </w:r>
                              <w:proofErr w:type="gramStart"/>
                              <w:r w:rsidRPr="00F91C72">
                                <w:rPr>
                                  <w:sz w:val="28"/>
                                  <w:szCs w:val="28"/>
                                </w:rPr>
                                <w:t>частое</w:t>
                              </w:r>
                              <w:proofErr w:type="gramEnd"/>
                              <w:r w:rsidRPr="00F91C72">
                                <w:rPr>
                                  <w:sz w:val="28"/>
                                  <w:szCs w:val="28"/>
                                </w:rPr>
                                <w:t xml:space="preserve"> их </w:t>
                              </w:r>
                              <w:proofErr w:type="spellStart"/>
                              <w:r w:rsidRPr="00F91C72">
                                <w:rPr>
                                  <w:sz w:val="28"/>
                                  <w:szCs w:val="28"/>
                                </w:rPr>
                                <w:t>несмыкание</w:t>
                              </w:r>
                              <w:proofErr w:type="spellEnd"/>
                              <w:r w:rsidRPr="00F91C72">
                                <w:rPr>
                                  <w:sz w:val="28"/>
                                  <w:szCs w:val="28"/>
                                </w:rPr>
                                <w:t>. А хронические тонзиллиты не проходят бесследно для гортани: ослабевает сократительная способность мышц и, следовательно, ухудшается тембр голоса. А в дошкольном возрасте голос наиболее раним. Это объясняется тем, что усиленный рост гортани опережает её развитие. А в период совершенствования её функций задерживается рост. Такая диспропорция развития гортани и относительная незрелость её тканей обусловливают изменение голоса у детей  в разные возрастные  периоды, особую его чувствительность.              </w:t>
                              </w:r>
                            </w:p>
                            <w:p w:rsidR="006D61C3" w:rsidRPr="00F91C72" w:rsidRDefault="006D61C3" w:rsidP="006D61C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F91C72">
                                <w:rPr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</w:rPr>
                                <w:t>Некоторые средства, применяемые при начальных формах нарушения голоса.</w:t>
                              </w:r>
                            </w:p>
                            <w:p w:rsidR="006D61C3" w:rsidRPr="00F91C72" w:rsidRDefault="006D61C3" w:rsidP="006D61C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F91C72">
                                <w:rPr>
                                  <w:sz w:val="28"/>
                                  <w:szCs w:val="28"/>
                                </w:rPr>
                                <w:t xml:space="preserve">При жжении и сухости в горле хорошее действие оказывает полоскание горла настоем ромашки, мальвы или же липового цвета. Важно, чтобы раствор не был ни горячим, ни холодным, а имел комнатную температуру. С этой целью можно использовать и другие лекарственные травы или минеральные воды: </w:t>
                              </w:r>
                              <w:proofErr w:type="spellStart"/>
                              <w:r w:rsidRPr="00F91C72">
                                <w:rPr>
                                  <w:sz w:val="28"/>
                                  <w:szCs w:val="28"/>
                                </w:rPr>
                                <w:t>шавницкую</w:t>
                              </w:r>
                              <w:proofErr w:type="spellEnd"/>
                              <w:r w:rsidRPr="00F91C72">
                                <w:rPr>
                                  <w:sz w:val="28"/>
                                  <w:szCs w:val="28"/>
                                </w:rPr>
                                <w:t>, боржоми, которые рекомендуется смешивать с теплым молоком (полстакана минеральной воды и полстакана молока). Детям, занимающимся пением, полезно пить сырые яйца, причем лучше не белок, а желток, есть морковь, апельсиновую кожицу, кукурузу, сливочное масло. Закапывание в нос масла, например растительного, по 2 капли (не больше) также помогает при жжении и сухости. В это время не рекомендуются паровые ингаляции, слишком горячие или слишком холодные напитки.</w:t>
                              </w:r>
                            </w:p>
                            <w:p w:rsidR="006D61C3" w:rsidRPr="00F91C72" w:rsidRDefault="006D61C3" w:rsidP="006D61C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F91C72">
                                <w:rPr>
                                  <w:sz w:val="28"/>
                                  <w:szCs w:val="28"/>
                                </w:rPr>
                                <w:t> </w:t>
                              </w:r>
                            </w:p>
                            <w:p w:rsidR="006D61C3" w:rsidRPr="00F91C72" w:rsidRDefault="006D61C3" w:rsidP="006D61C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F91C72">
                                <w:rPr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</w:rPr>
                                <w:t>Упражнения для постановки голоса.</w:t>
                              </w:r>
                            </w:p>
                            <w:p w:rsidR="006D61C3" w:rsidRPr="00F91C72" w:rsidRDefault="006D61C3" w:rsidP="006D61C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F91C72">
                                <w:rPr>
                                  <w:sz w:val="28"/>
                                  <w:szCs w:val="28"/>
                                </w:rPr>
                                <w:t xml:space="preserve">1. Широко открыть рот и сделать так, чтобы маленький язычок поднялся вверх, а затем сосредоточить свое внимание на том, где звучит </w:t>
                              </w:r>
                              <w:r w:rsidRPr="00F91C72">
                                <w:rPr>
                                  <w:sz w:val="28"/>
                                  <w:szCs w:val="28"/>
                                </w:rPr>
                                <w:lastRenderedPageBreak/>
                                <w:t>голос. (Лучше, если первое упражнение будет проделано в кабинете врача, а затем уже дома.)</w:t>
                              </w:r>
                            </w:p>
                            <w:p w:rsidR="006D61C3" w:rsidRPr="00F91C72" w:rsidRDefault="006D61C3" w:rsidP="006D61C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F91C72">
                                <w:rPr>
                                  <w:sz w:val="28"/>
                                  <w:szCs w:val="28"/>
                                </w:rPr>
                                <w:t>- Открой посильнее рот. Трудно? Еще немножко. Язычок в глотке должен быть поднят вверх. Посмотри в зеркало. Вот так. Хорошо. Звук, который сейчас произнесешь, должен идти как бы в переднюю часть головы. Голос ты будешь ощущать глубоко в горле. Теперь нужно - помычать. Попробуй еще раз! Чувствуешь? Уже получается...</w:t>
                              </w:r>
                            </w:p>
                            <w:p w:rsidR="006D61C3" w:rsidRPr="00F91C72" w:rsidRDefault="006D61C3" w:rsidP="006D61C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F91C72">
                                <w:rPr>
                                  <w:sz w:val="28"/>
                                  <w:szCs w:val="28"/>
                                </w:rPr>
                                <w:t xml:space="preserve">2. </w:t>
                              </w:r>
                              <w:proofErr w:type="gramStart"/>
                              <w:r w:rsidRPr="00F91C72">
                                <w:rPr>
                                  <w:sz w:val="28"/>
                                  <w:szCs w:val="28"/>
                                </w:rPr>
                                <w:t>«Мычание» в так называемую «маску» (т. е. в переднюю, часть головы) слогов типа «</w:t>
                              </w:r>
                              <w:proofErr w:type="spellStart"/>
                              <w:r w:rsidRPr="00F91C72">
                                <w:rPr>
                                  <w:sz w:val="28"/>
                                  <w:szCs w:val="28"/>
                                </w:rPr>
                                <w:t>мо</w:t>
                              </w:r>
                              <w:proofErr w:type="spellEnd"/>
                              <w:r w:rsidRPr="00F91C72">
                                <w:rPr>
                                  <w:sz w:val="28"/>
                                  <w:szCs w:val="28"/>
                                </w:rPr>
                                <w:t xml:space="preserve">», а потом и слов «мама», «мир», «море», «мопс» и других, начинающихся на м. Для упражнений используют </w:t>
                              </w:r>
                              <w:proofErr w:type="spellStart"/>
                              <w:r w:rsidRPr="00F91C72">
                                <w:rPr>
                                  <w:sz w:val="28"/>
                                  <w:szCs w:val="28"/>
                                </w:rPr>
                                <w:t>равноударные</w:t>
                              </w:r>
                              <w:proofErr w:type="spellEnd"/>
                              <w:r w:rsidRPr="00F91C72">
                                <w:rPr>
                                  <w:sz w:val="28"/>
                                  <w:szCs w:val="28"/>
                                </w:rPr>
                                <w:t xml:space="preserve"> и </w:t>
                              </w:r>
                              <w:proofErr w:type="spellStart"/>
                              <w:r w:rsidRPr="00F91C72">
                                <w:rPr>
                                  <w:sz w:val="28"/>
                                  <w:szCs w:val="28"/>
                                </w:rPr>
                                <w:t>разноударные</w:t>
                              </w:r>
                              <w:proofErr w:type="spellEnd"/>
                              <w:r w:rsidRPr="00F91C72">
                                <w:rPr>
                                  <w:sz w:val="28"/>
                                  <w:szCs w:val="28"/>
                                </w:rPr>
                                <w:t xml:space="preserve"> слоги:</w:t>
                              </w:r>
                              <w:proofErr w:type="gramEnd"/>
                            </w:p>
                            <w:p w:rsidR="006D61C3" w:rsidRPr="00F91C72" w:rsidRDefault="006D61C3" w:rsidP="006D61C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F91C72">
                                <w:rPr>
                                  <w:sz w:val="28"/>
                                  <w:szCs w:val="28"/>
                                </w:rPr>
                                <w:t>му-му-му-му</w:t>
                              </w:r>
                              <w:proofErr w:type="spellEnd"/>
                              <w:r w:rsidRPr="00F91C72">
                                <w:rPr>
                                  <w:sz w:val="28"/>
                                  <w:szCs w:val="28"/>
                                </w:rPr>
                                <w:t xml:space="preserve"> м6-м6-мо-м6 </w:t>
                              </w:r>
                              <w:proofErr w:type="spellStart"/>
                              <w:r w:rsidRPr="00F91C72">
                                <w:rPr>
                                  <w:sz w:val="28"/>
                                  <w:szCs w:val="28"/>
                                </w:rPr>
                                <w:t>му-мб-му-мо</w:t>
                              </w:r>
                              <w:proofErr w:type="spellEnd"/>
                            </w:p>
                            <w:p w:rsidR="006D61C3" w:rsidRPr="00F91C72" w:rsidRDefault="006D61C3" w:rsidP="006D61C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F91C72">
                                <w:rPr>
                                  <w:sz w:val="28"/>
                                  <w:szCs w:val="28"/>
                                </w:rPr>
                                <w:t>му-му-му-му</w:t>
                              </w:r>
                              <w:proofErr w:type="spellEnd"/>
                              <w:r w:rsidRPr="00F91C72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F91C72">
                                <w:rPr>
                                  <w:sz w:val="28"/>
                                  <w:szCs w:val="28"/>
                                </w:rPr>
                                <w:t>мо-мо-мо-мо</w:t>
                              </w:r>
                              <w:proofErr w:type="spellEnd"/>
                              <w:r w:rsidRPr="00F91C72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F91C72">
                                <w:rPr>
                                  <w:sz w:val="28"/>
                                  <w:szCs w:val="28"/>
                                </w:rPr>
                                <w:t>му-мо-му-мо</w:t>
                              </w:r>
                              <w:proofErr w:type="spellEnd"/>
                            </w:p>
                            <w:p w:rsidR="006D61C3" w:rsidRPr="00F91C72" w:rsidRDefault="006D61C3" w:rsidP="006D61C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F91C72">
                                <w:rPr>
                                  <w:sz w:val="28"/>
                                  <w:szCs w:val="28"/>
                                </w:rPr>
                                <w:t>му-му-му-му</w:t>
                              </w:r>
                              <w:proofErr w:type="spellEnd"/>
                              <w:r w:rsidRPr="00F91C72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F91C72">
                                <w:rPr>
                                  <w:sz w:val="28"/>
                                  <w:szCs w:val="28"/>
                                </w:rPr>
                                <w:t>мо-мо-мо-мо</w:t>
                              </w:r>
                              <w:proofErr w:type="spellEnd"/>
                              <w:r w:rsidRPr="00F91C72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F91C72">
                                <w:rPr>
                                  <w:sz w:val="28"/>
                                  <w:szCs w:val="28"/>
                                </w:rPr>
                                <w:t>му-мб-му-мо</w:t>
                              </w:r>
                              <w:proofErr w:type="spellEnd"/>
                            </w:p>
                            <w:p w:rsidR="006D61C3" w:rsidRPr="00F91C72" w:rsidRDefault="006D61C3" w:rsidP="006D61C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F91C72">
                                <w:rPr>
                                  <w:sz w:val="28"/>
                                  <w:szCs w:val="28"/>
                                </w:rPr>
                                <w:t>му-му-му-му</w:t>
                              </w:r>
                              <w:proofErr w:type="spellEnd"/>
                              <w:r w:rsidRPr="00F91C72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F91C72">
                                <w:rPr>
                                  <w:sz w:val="28"/>
                                  <w:szCs w:val="28"/>
                                </w:rPr>
                                <w:t>мо-мо-мо-мо</w:t>
                              </w:r>
                              <w:proofErr w:type="spellEnd"/>
                              <w:r w:rsidRPr="00F91C72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F91C72">
                                <w:rPr>
                                  <w:sz w:val="28"/>
                                  <w:szCs w:val="28"/>
                                </w:rPr>
                                <w:t>му-мо-му-мо</w:t>
                              </w:r>
                              <w:proofErr w:type="spellEnd"/>
                            </w:p>
                            <w:p w:rsidR="006D61C3" w:rsidRPr="00F91C72" w:rsidRDefault="006D61C3" w:rsidP="006D61C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F91C72">
                                <w:rPr>
                                  <w:sz w:val="28"/>
                                  <w:szCs w:val="28"/>
                                </w:rPr>
                                <w:t>му-му-му-му</w:t>
                              </w:r>
                              <w:proofErr w:type="spellEnd"/>
                              <w:r w:rsidRPr="00F91C72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F91C72">
                                <w:rPr>
                                  <w:sz w:val="28"/>
                                  <w:szCs w:val="28"/>
                                </w:rPr>
                                <w:t>мо-мо-мо-мо</w:t>
                              </w:r>
                              <w:proofErr w:type="spellEnd"/>
                              <w:r w:rsidRPr="00F91C72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F91C72">
                                <w:rPr>
                                  <w:sz w:val="28"/>
                                  <w:szCs w:val="28"/>
                                </w:rPr>
                                <w:t>му-мо-му-мо</w:t>
                              </w:r>
                              <w:proofErr w:type="spellEnd"/>
                            </w:p>
                            <w:p w:rsidR="006D61C3" w:rsidRPr="00F91C72" w:rsidRDefault="006D61C3" w:rsidP="006D61C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F91C72">
                                <w:rPr>
                                  <w:sz w:val="28"/>
                                  <w:szCs w:val="28"/>
                                </w:rPr>
                                <w:t>3. Считать вслух на одном дыхании в «маске».</w:t>
                              </w:r>
                            </w:p>
                            <w:p w:rsidR="006D61C3" w:rsidRPr="00F91C72" w:rsidRDefault="006D61C3" w:rsidP="006D61C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F91C72">
                                <w:rPr>
                                  <w:sz w:val="28"/>
                                  <w:szCs w:val="28"/>
                                </w:rPr>
                                <w:t>Желательно, чтобы ребенок сам неоднократно повторял все упражнения по 3 - 4 раза. Делать это лучше без посторонних, чтобы он не смущался.</w:t>
                              </w:r>
                            </w:p>
                            <w:p w:rsidR="006D61C3" w:rsidRPr="00F91C72" w:rsidRDefault="006D61C3" w:rsidP="006D61C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F91C72">
                                <w:rPr>
                                  <w:sz w:val="28"/>
                                  <w:szCs w:val="28"/>
                                </w:rPr>
                                <w:t>4. Стихотворный текст (о том, что необходимо удерживать звук в «маске», ребенку необходимо напоминать постоянно).</w:t>
                              </w:r>
                            </w:p>
                            <w:p w:rsidR="006D61C3" w:rsidRPr="00F91C72" w:rsidRDefault="006D61C3" w:rsidP="006D61C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F91C72">
                                <w:rPr>
                                  <w:sz w:val="28"/>
                                  <w:szCs w:val="28"/>
                                </w:rPr>
                                <w:t>5. Рассказывание любого текста вслух (требования те же).</w:t>
                              </w:r>
                            </w:p>
                            <w:p w:rsidR="006D61C3" w:rsidRPr="00F91C72" w:rsidRDefault="006D61C3" w:rsidP="006D61C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F91C72">
                                <w:rPr>
                                  <w:sz w:val="28"/>
                                  <w:szCs w:val="28"/>
                                </w:rPr>
                                <w:t>Всего требуется 5—7 занятий с интервалами в 2—3 дня. При всех видах нарушения голоса с целью профилактики следует уделить внимание общему физическому развитию: прогулкам, играм, закаливанию, утренней гимна</w:t>
                              </w:r>
                              <w:r w:rsidR="003E1D92">
                                <w:rPr>
                                  <w:sz w:val="28"/>
                                  <w:szCs w:val="28"/>
                                </w:rPr>
                                <w:t xml:space="preserve">стике, личной </w:t>
                              </w:r>
                              <w:proofErr w:type="spellStart"/>
                              <w:r w:rsidR="003E1D92">
                                <w:rPr>
                                  <w:sz w:val="28"/>
                                  <w:szCs w:val="28"/>
                                </w:rPr>
                                <w:t>гиг</w:t>
                              </w:r>
                              <w:proofErr w:type="spellEnd"/>
                            </w:p>
                            <w:p w:rsidR="006D61C3" w:rsidRPr="00F91C72" w:rsidRDefault="006D61C3" w:rsidP="006D61C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F91C72">
                                <w:rPr>
                                  <w:sz w:val="28"/>
                                  <w:szCs w:val="28"/>
                                </w:rPr>
                                <w:t> </w:t>
                              </w:r>
                            </w:p>
                            <w:p w:rsidR="006D61C3" w:rsidRPr="00F91C72" w:rsidRDefault="006D61C3" w:rsidP="006D61C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F91C72">
                                <w:rPr>
                                  <w:sz w:val="28"/>
                                  <w:szCs w:val="28"/>
                                </w:rPr>
                                <w:t>Часто можно наблюдать, как маленькие дети едут в автобусе, и разговаривает так громко, что его слышат все окружающие. Или во дворе ребята играют в мяч, их крик, визг слышен в квартирах даже при закрытых окнах. Войдя группкой в автобус, дети стараются перекричать шум мотора. В детском саду ребята также не всегда говорят спокойным голосом. Этот шум вреден для тех, кто его производит.</w:t>
                              </w:r>
                            </w:p>
                            <w:p w:rsidR="006D61C3" w:rsidRPr="00F91C72" w:rsidRDefault="006D61C3" w:rsidP="006D61C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F91C72">
                                <w:rPr>
                                  <w:sz w:val="28"/>
                                  <w:szCs w:val="28"/>
                                </w:rPr>
                                <w:t>Постоянно растущий, находящийся в динамическом развитии голосовой аппарат дошкольника нуждается в бережном отношении. При злоупотреблении силой звучания утрачивается звонкость — важное качество голоса ребенка. При пении на крайних динамических уровнях появляются напряжение и функциональные расстройства голоса, вплоть до афонии (беззвучности).</w:t>
                              </w:r>
                            </w:p>
                            <w:p w:rsidR="00000000" w:rsidRPr="00F91C72" w:rsidRDefault="006D61C3" w:rsidP="006D61C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F91C72">
                                <w:rPr>
                                  <w:sz w:val="28"/>
                                  <w:szCs w:val="28"/>
                                </w:rPr>
                                <w:t> </w:t>
                              </w:r>
                              <w:r w:rsidR="003E1D92">
                                <w:rPr>
                                  <w:sz w:val="28"/>
                                  <w:szCs w:val="28"/>
                                </w:rPr>
                                <w:t>Подготовила муз</w:t>
                              </w:r>
                              <w:proofErr w:type="gramStart"/>
                              <w:r w:rsidR="003E1D92">
                                <w:rPr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gramEnd"/>
                              <w:r w:rsidR="003E1D92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gramStart"/>
                              <w:r w:rsidR="003E1D92">
                                <w:rPr>
                                  <w:sz w:val="28"/>
                                  <w:szCs w:val="28"/>
                                </w:rPr>
                                <w:t>р</w:t>
                              </w:r>
                              <w:proofErr w:type="gramEnd"/>
                              <w:r w:rsidR="003E1D92">
                                <w:rPr>
                                  <w:sz w:val="28"/>
                                  <w:szCs w:val="28"/>
                                </w:rPr>
                                <w:t>уководитель МБДОУ « Детский сад № 361» С. Ю. Носевич</w:t>
                              </w:r>
                              <w:bookmarkStart w:id="0" w:name="_GoBack"/>
                              <w:bookmarkEnd w:id="0"/>
                            </w:p>
                          </w:tc>
                        </w:tr>
                      </w:tbl>
                      <w:p w:rsidR="006D61C3" w:rsidRPr="00F91C72" w:rsidRDefault="006D61C3" w:rsidP="00F91C72">
                        <w:pPr>
                          <w:rPr>
                            <w:sz w:val="28"/>
                            <w:szCs w:val="28"/>
                          </w:rPr>
                        </w:pPr>
                        <w:r w:rsidRPr="00F91C72">
                          <w:rPr>
                            <w:sz w:val="28"/>
                            <w:szCs w:val="28"/>
                          </w:rPr>
                          <w:lastRenderedPageBreak/>
                          <w:br/>
                        </w:r>
                      </w:p>
                      <w:p w:rsidR="006D61C3" w:rsidRPr="00F91C72" w:rsidRDefault="006D61C3" w:rsidP="00F91C72">
                        <w:pPr>
                          <w:rPr>
                            <w:sz w:val="28"/>
                            <w:szCs w:val="28"/>
                          </w:rPr>
                        </w:pPr>
                        <w:r w:rsidRPr="00F91C72">
                          <w:rPr>
                            <w:sz w:val="28"/>
                            <w:szCs w:val="28"/>
                          </w:rPr>
                          <w:drawing>
                            <wp:inline distT="0" distB="0" distL="0" distR="0" wp14:anchorId="2654DBE1" wp14:editId="208407E4">
                              <wp:extent cx="9753600" cy="4552950"/>
                              <wp:effectExtent l="0" t="0" r="0" b="0"/>
                              <wp:docPr id="5" name="Рисунок 5" descr="http://www.openclass.ru/themes/theme011/images/line00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openclass.ru/themes/theme011/images/line00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753600" cy="45529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D61C3" w:rsidRPr="00F91C72" w:rsidRDefault="006D61C3" w:rsidP="006D61C3">
                        <w:pPr>
                          <w:rPr>
                            <w:sz w:val="28"/>
                            <w:szCs w:val="28"/>
                          </w:rPr>
                        </w:pPr>
                        <w:r w:rsidRPr="00F91C72">
                          <w:rPr>
                            <w:sz w:val="28"/>
                            <w:szCs w:val="28"/>
                          </w:rPr>
                          <w:lastRenderedPageBreak/>
                          <w:drawing>
                            <wp:inline distT="0" distB="0" distL="0" distR="0" wp14:anchorId="042F7A0E" wp14:editId="2C6A1A1B">
                              <wp:extent cx="9753600" cy="4552950"/>
                              <wp:effectExtent l="0" t="0" r="0" b="0"/>
                              <wp:docPr id="4" name="Рисунок 4" descr="http://www.openclass.ru/themes/theme011/images/line00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openclass.ru/themes/theme011/images/line00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753600" cy="45529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D61C3" w:rsidRPr="00F91C72" w:rsidRDefault="006D61C3" w:rsidP="006D61C3">
                        <w:pPr>
                          <w:rPr>
                            <w:sz w:val="28"/>
                            <w:szCs w:val="28"/>
                          </w:rPr>
                        </w:pPr>
                        <w:r w:rsidRPr="00F91C72">
                          <w:rPr>
                            <w:sz w:val="28"/>
                            <w:szCs w:val="28"/>
                          </w:rPr>
                          <w:t>»</w:t>
                        </w:r>
                      </w:p>
                      <w:p w:rsidR="006D61C3" w:rsidRPr="00F91C72" w:rsidRDefault="006D61C3" w:rsidP="006D61C3">
                        <w:pPr>
                          <w:numPr>
                            <w:ilvl w:val="0"/>
                            <w:numId w:val="4"/>
                          </w:numPr>
                          <w:rPr>
                            <w:sz w:val="28"/>
                            <w:szCs w:val="28"/>
                          </w:rPr>
                        </w:pPr>
                        <w:hyperlink r:id="rId7" w:history="1">
                          <w:r w:rsidRPr="00F91C72">
                            <w:rPr>
                              <w:rStyle w:val="a3"/>
                              <w:sz w:val="28"/>
                              <w:szCs w:val="28"/>
                            </w:rPr>
                            <w:t>Войдите на сайт под своим логином</w:t>
                          </w:r>
                        </w:hyperlink>
                        <w:r w:rsidRPr="00F91C72">
                          <w:rPr>
                            <w:sz w:val="28"/>
                            <w:szCs w:val="28"/>
                          </w:rPr>
                          <w:t> или </w:t>
                        </w:r>
                        <w:hyperlink r:id="rId8" w:history="1">
                          <w:r w:rsidRPr="00F91C72">
                            <w:rPr>
                              <w:rStyle w:val="a3"/>
                              <w:sz w:val="28"/>
                              <w:szCs w:val="28"/>
                            </w:rPr>
                            <w:t>зарегистрируйтесь</w:t>
                          </w:r>
                        </w:hyperlink>
                        <w:r w:rsidRPr="00F91C72">
                          <w:rPr>
                            <w:sz w:val="28"/>
                            <w:szCs w:val="28"/>
                          </w:rPr>
                          <w:t>, чтобы оставлять комментарии</w:t>
                        </w:r>
                      </w:p>
                    </w:tc>
                    <w:tc>
                      <w:tcPr>
                        <w:tcW w:w="135" w:type="dxa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6D61C3" w:rsidRPr="00F91C72" w:rsidRDefault="006D61C3" w:rsidP="006D61C3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D61C3" w:rsidRPr="00F91C72" w:rsidTr="006D61C3">
                    <w:trPr>
                      <w:trHeight w:val="135"/>
                    </w:trPr>
                    <w:tc>
                      <w:tcPr>
                        <w:tcW w:w="135" w:type="dxa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6D61C3" w:rsidRPr="00F91C72" w:rsidRDefault="006D61C3" w:rsidP="006D61C3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6D61C3" w:rsidRPr="00F91C72" w:rsidRDefault="006D61C3" w:rsidP="006D61C3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5" w:type="dxa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6D61C3" w:rsidRPr="00F91C72" w:rsidRDefault="006D61C3" w:rsidP="006D61C3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6D61C3" w:rsidRPr="00F91C72" w:rsidRDefault="006D61C3" w:rsidP="006D61C3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D61C3" w:rsidRPr="00F91C72" w:rsidRDefault="006D61C3" w:rsidP="006D61C3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"/>
            </w:tblGrid>
            <w:tr w:rsidR="006D61C3" w:rsidRPr="00F91C72" w:rsidTr="006D61C3">
              <w:tc>
                <w:tcPr>
                  <w:tcW w:w="5000" w:type="pct"/>
                  <w:hideMark/>
                </w:tcPr>
                <w:p w:rsidR="006D61C3" w:rsidRPr="00F91C72" w:rsidRDefault="006D61C3" w:rsidP="006D61C3">
                  <w:pPr>
                    <w:rPr>
                      <w:sz w:val="28"/>
                      <w:szCs w:val="28"/>
                    </w:rPr>
                  </w:pPr>
                  <w:r w:rsidRPr="00F91C72">
                    <w:rPr>
                      <w:sz w:val="28"/>
                      <w:szCs w:val="28"/>
                    </w:rPr>
                    <w:lastRenderedPageBreak/>
                    <w:drawing>
                      <wp:inline distT="0" distB="0" distL="0" distR="0" wp14:anchorId="7D7843AD" wp14:editId="09C93F72">
                        <wp:extent cx="9525" cy="76200"/>
                        <wp:effectExtent l="0" t="0" r="0" b="0"/>
                        <wp:docPr id="3" name="Рисунок 3" descr="http://www.openclass.ru/themes/theme011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openclass.ru/themes/theme011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D61C3" w:rsidRPr="00F91C72" w:rsidTr="006D61C3">
              <w:tc>
                <w:tcPr>
                  <w:tcW w:w="5000" w:type="pct"/>
                  <w:hideMark/>
                </w:tcPr>
                <w:p w:rsidR="006D61C3" w:rsidRPr="00F91C72" w:rsidRDefault="006D61C3" w:rsidP="006D61C3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6D61C3" w:rsidRPr="00F91C72" w:rsidTr="006D61C3">
              <w:tc>
                <w:tcPr>
                  <w:tcW w:w="5000" w:type="pct"/>
                  <w:hideMark/>
                </w:tcPr>
                <w:p w:rsidR="006D61C3" w:rsidRPr="00F91C72" w:rsidRDefault="006D61C3" w:rsidP="006D61C3">
                  <w:pPr>
                    <w:rPr>
                      <w:sz w:val="28"/>
                      <w:szCs w:val="28"/>
                    </w:rPr>
                  </w:pPr>
                  <w:r w:rsidRPr="00F91C72">
                    <w:rPr>
                      <w:sz w:val="28"/>
                      <w:szCs w:val="28"/>
                    </w:rPr>
                    <w:drawing>
                      <wp:inline distT="0" distB="0" distL="0" distR="0" wp14:anchorId="713D3578" wp14:editId="543931C8">
                        <wp:extent cx="9525" cy="76200"/>
                        <wp:effectExtent l="0" t="0" r="0" b="0"/>
                        <wp:docPr id="1" name="Рисунок 1" descr="http://www.openclass.ru/themes/theme011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openclass.ru/themes/theme011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D61C3" w:rsidRPr="00F91C72" w:rsidRDefault="006D61C3" w:rsidP="006D61C3">
            <w:pPr>
              <w:rPr>
                <w:sz w:val="28"/>
                <w:szCs w:val="28"/>
              </w:rPr>
            </w:pPr>
          </w:p>
        </w:tc>
      </w:tr>
    </w:tbl>
    <w:p w:rsidR="006D61C3" w:rsidRPr="00F91C72" w:rsidRDefault="006D61C3" w:rsidP="006D61C3">
      <w:pPr>
        <w:rPr>
          <w:sz w:val="28"/>
          <w:szCs w:val="28"/>
        </w:rPr>
      </w:pPr>
    </w:p>
    <w:p w:rsidR="00A534B6" w:rsidRPr="00F91C72" w:rsidRDefault="00A534B6">
      <w:pPr>
        <w:rPr>
          <w:sz w:val="28"/>
          <w:szCs w:val="28"/>
        </w:rPr>
      </w:pPr>
    </w:p>
    <w:p w:rsidR="006D61C3" w:rsidRPr="00F91C72" w:rsidRDefault="006D61C3">
      <w:pPr>
        <w:rPr>
          <w:sz w:val="28"/>
          <w:szCs w:val="28"/>
        </w:rPr>
      </w:pPr>
    </w:p>
    <w:sectPr w:rsidR="006D61C3" w:rsidRPr="00F91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01004"/>
    <w:multiLevelType w:val="multilevel"/>
    <w:tmpl w:val="23609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826C1D"/>
    <w:multiLevelType w:val="multilevel"/>
    <w:tmpl w:val="EAC6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BB1EEE"/>
    <w:multiLevelType w:val="multilevel"/>
    <w:tmpl w:val="80801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BF6193"/>
    <w:multiLevelType w:val="multilevel"/>
    <w:tmpl w:val="FD26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26C"/>
    <w:rsid w:val="0019426C"/>
    <w:rsid w:val="003E1D92"/>
    <w:rsid w:val="006D61C3"/>
    <w:rsid w:val="00A534B6"/>
    <w:rsid w:val="00F9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61C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6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1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61C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6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1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1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2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3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2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32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class.ru/user/register?destination=comment/reply/472279%2523comment-for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openclass.ru/user/login?destination=comment/reply/472279%2523comment-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856</Words>
  <Characters>4885</Characters>
  <Application>Microsoft Office Word</Application>
  <DocSecurity>0</DocSecurity>
  <Lines>40</Lines>
  <Paragraphs>11</Paragraphs>
  <ScaleCrop>false</ScaleCrop>
  <Company/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2019-11-10T19:07:00Z</dcterms:created>
  <dcterms:modified xsi:type="dcterms:W3CDTF">2019-11-10T19:16:00Z</dcterms:modified>
</cp:coreProperties>
</file>