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2"/>
      </w:tblGrid>
      <w:tr w:rsidR="00E87A07" w:rsidRPr="003C2D8A" w14:paraId="31FEB0A0" w14:textId="77777777" w:rsidTr="002F4CE2">
        <w:trPr>
          <w:trHeight w:val="80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64372120" w14:textId="77777777" w:rsidR="00E87A07" w:rsidRPr="003C2D8A" w:rsidRDefault="00E87A07" w:rsidP="002F4CE2">
            <w:pPr>
              <w:tabs>
                <w:tab w:val="center" w:pos="0"/>
                <w:tab w:val="right" w:pos="10260"/>
              </w:tabs>
              <w:spacing w:after="0" w:line="240" w:lineRule="auto"/>
              <w:ind w:right="-71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2CAC876" w14:textId="77777777" w:rsidR="002D1034" w:rsidRPr="00261AAF" w:rsidRDefault="00DC4AA9" w:rsidP="002F4C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AAF">
        <w:rPr>
          <w:rFonts w:ascii="Times New Roman" w:hAnsi="Times New Roman" w:cs="Times New Roman"/>
          <w:b/>
          <w:sz w:val="28"/>
          <w:szCs w:val="28"/>
          <w:u w:val="single"/>
        </w:rPr>
        <w:t>Политика</w:t>
      </w:r>
    </w:p>
    <w:p w14:paraId="087924A5" w14:textId="77777777" w:rsidR="00DC4AA9" w:rsidRPr="00261AAF" w:rsidRDefault="00DC4AA9" w:rsidP="00D70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1AAF">
        <w:rPr>
          <w:rFonts w:ascii="Times New Roman" w:hAnsi="Times New Roman" w:cs="Times New Roman"/>
          <w:b/>
          <w:sz w:val="28"/>
          <w:szCs w:val="28"/>
          <w:u w:val="single"/>
        </w:rPr>
        <w:t>в отношении обработки персональных данных</w:t>
      </w:r>
    </w:p>
    <w:p w14:paraId="2A7F9640" w14:textId="77777777" w:rsidR="00DC4AA9" w:rsidRPr="00261AAF" w:rsidRDefault="00DC4AA9" w:rsidP="0008019C">
      <w:pPr>
        <w:pStyle w:val="a3"/>
        <w:numPr>
          <w:ilvl w:val="0"/>
          <w:numId w:val="5"/>
        </w:numPr>
        <w:tabs>
          <w:tab w:val="left" w:pos="993"/>
        </w:tabs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Назначение и область действия документа</w:t>
      </w:r>
    </w:p>
    <w:p w14:paraId="7BB3D396" w14:textId="263ACB06" w:rsidR="00DC4AA9" w:rsidRPr="00261AAF" w:rsidRDefault="00DC4AA9" w:rsidP="003C2A67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Настоящая политика ООО «</w:t>
      </w:r>
      <w:r w:rsidR="00261AAF" w:rsidRPr="00261AAF">
        <w:rPr>
          <w:rFonts w:ascii="Times New Roman" w:hAnsi="Times New Roman" w:cs="Times New Roman"/>
          <w:sz w:val="28"/>
          <w:szCs w:val="28"/>
        </w:rPr>
        <w:t>Медицинский центр «Пара</w:t>
      </w:r>
      <w:r w:rsidRPr="00261AAF">
        <w:rPr>
          <w:rFonts w:ascii="Times New Roman" w:hAnsi="Times New Roman" w:cs="Times New Roman"/>
          <w:sz w:val="28"/>
          <w:szCs w:val="28"/>
        </w:rPr>
        <w:t xml:space="preserve">» (далее – Общество) в отношении обработки персональных данных (далее - Политика) разработана в соответствии со ст.18.1. Федерального закона от 27.07.2006 №152-ФЗ «О персональных данных», Конституцией РФ, Трудовым кодексом РФ, Федеральным законом </w:t>
      </w:r>
      <w:r w:rsidR="003C2A67" w:rsidRPr="00261AAF">
        <w:rPr>
          <w:rFonts w:ascii="Times New Roman" w:hAnsi="Times New Roman" w:cs="Times New Roman"/>
          <w:sz w:val="28"/>
          <w:szCs w:val="28"/>
        </w:rPr>
        <w:t>от 27.07.2006 №149-ФЗ «Об информации, информационных технологиях и о защите информации», Постановлением Правительства РФ от 01.11.2012 №1119 «Об утверждении требований к защите персональных данных при их обработке в информационных системах персональных данных», иными нормативно-правовыми актами, действующими на территории РФ, и определяет позицию и намерения Общества в области обработки и защиты персональных данных, соблюдения прав и основных свобод каждого гражданина.</w:t>
      </w:r>
    </w:p>
    <w:p w14:paraId="3CC9267E" w14:textId="77777777" w:rsidR="003C2A67" w:rsidRPr="00261AAF" w:rsidRDefault="003C2A67" w:rsidP="003C2A67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Политика разработана в целях</w:t>
      </w:r>
      <w:r w:rsidR="00656A3D" w:rsidRPr="00261AAF">
        <w:rPr>
          <w:rFonts w:ascii="Times New Roman" w:hAnsi="Times New Roman" w:cs="Times New Roman"/>
          <w:sz w:val="28"/>
          <w:szCs w:val="28"/>
        </w:rPr>
        <w:t xml:space="preserve"> обеспечения реализации требований законодательства Российской Федерации в области обработки персональных данных (далее -</w:t>
      </w:r>
      <w:proofErr w:type="spellStart"/>
      <w:r w:rsidR="00656A3D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656A3D" w:rsidRPr="00261AAF">
        <w:rPr>
          <w:rFonts w:ascii="Times New Roman" w:hAnsi="Times New Roman" w:cs="Times New Roman"/>
          <w:sz w:val="28"/>
          <w:szCs w:val="28"/>
        </w:rPr>
        <w:t xml:space="preserve">), направленного на обеспечение защиты прав и свобод человека и гражданина при обработке его </w:t>
      </w:r>
      <w:proofErr w:type="spellStart"/>
      <w:r w:rsidR="00656A3D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656A3D" w:rsidRPr="00261AAF">
        <w:rPr>
          <w:rFonts w:ascii="Times New Roman" w:hAnsi="Times New Roman" w:cs="Times New Roman"/>
          <w:sz w:val="28"/>
          <w:szCs w:val="28"/>
        </w:rPr>
        <w:t xml:space="preserve">, в том числе защиты прав на неприкосновенность частной жизни, личную и семейную тайну, в частности, в целях защиты от несанкционированного доступа и неправомерного распространения </w:t>
      </w:r>
      <w:proofErr w:type="spellStart"/>
      <w:r w:rsidR="00656A3D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656A3D" w:rsidRPr="00261AAF">
        <w:rPr>
          <w:rFonts w:ascii="Times New Roman" w:hAnsi="Times New Roman" w:cs="Times New Roman"/>
          <w:sz w:val="28"/>
          <w:szCs w:val="28"/>
        </w:rPr>
        <w:t>, обрабатываемых в информационных системах Общества.</w:t>
      </w:r>
    </w:p>
    <w:p w14:paraId="0BD67323" w14:textId="77777777" w:rsidR="00656A3D" w:rsidRPr="00261AAF" w:rsidRDefault="00656A3D" w:rsidP="003C2A67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Политика предназначена для изучения и неукоснительного исполнения руководителями и работниками </w:t>
      </w:r>
      <w:r w:rsidR="00791F49" w:rsidRPr="00261AAF">
        <w:rPr>
          <w:rFonts w:ascii="Times New Roman" w:hAnsi="Times New Roman" w:cs="Times New Roman"/>
          <w:sz w:val="28"/>
          <w:szCs w:val="28"/>
        </w:rPr>
        <w:t>всех структурных подразделений Общества, а также подлежит доведению до сведения лиц, состоящих в договорных, гражданско-правовых и иных отношениях с Обществом и других заинтересованных сторон.</w:t>
      </w:r>
    </w:p>
    <w:p w14:paraId="3D0BC481" w14:textId="77777777" w:rsidR="00791F49" w:rsidRPr="00261AAF" w:rsidRDefault="00791F49" w:rsidP="0008019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Положения политики распространяются на отношения по обработке и защите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, полученных Обществом как до,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защите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>, полученных до её утверждения.</w:t>
      </w:r>
    </w:p>
    <w:p w14:paraId="077E6AF3" w14:textId="77777777" w:rsidR="00791F49" w:rsidRPr="00261AAF" w:rsidRDefault="00791F49" w:rsidP="0008019C">
      <w:pPr>
        <w:pStyle w:val="a3"/>
        <w:numPr>
          <w:ilvl w:val="0"/>
          <w:numId w:val="5"/>
        </w:numPr>
        <w:tabs>
          <w:tab w:val="left" w:pos="993"/>
        </w:tabs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17D996D7" w14:textId="77777777" w:rsidR="00791F49" w:rsidRPr="00261AAF" w:rsidRDefault="00791F49" w:rsidP="00655380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в Обществе осуществляется в связи с исполнением законодательно возложенных на Общество функций, определяемых федеральным законом от 21.11.2011 №323-ФЗ «Об основах охраны здоровья граждан в Российской Федерации», иными нормативно-правовыми актами </w:t>
      </w:r>
      <w:r w:rsidR="00F05269" w:rsidRPr="00261AAF">
        <w:rPr>
          <w:rFonts w:ascii="Times New Roman" w:hAnsi="Times New Roman" w:cs="Times New Roman"/>
          <w:sz w:val="28"/>
          <w:szCs w:val="28"/>
        </w:rPr>
        <w:t xml:space="preserve">РФ. Перечень </w:t>
      </w:r>
      <w:proofErr w:type="spellStart"/>
      <w:r w:rsidR="00F05269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05269" w:rsidRPr="00261AAF">
        <w:rPr>
          <w:rFonts w:ascii="Times New Roman" w:hAnsi="Times New Roman" w:cs="Times New Roman"/>
          <w:sz w:val="28"/>
          <w:szCs w:val="28"/>
        </w:rPr>
        <w:t>, подлежащих защите, формируется в соответствии с федеральным законодательством о персональных данных.</w:t>
      </w:r>
    </w:p>
    <w:p w14:paraId="117C702E" w14:textId="77777777" w:rsidR="00F05269" w:rsidRPr="00261AAF" w:rsidRDefault="00F05269" w:rsidP="00E847DD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Для целей настоящей Политики используются следующие понятия:</w:t>
      </w:r>
    </w:p>
    <w:p w14:paraId="6DE83F6B" w14:textId="77777777" w:rsidR="00F05269" w:rsidRPr="00261AAF" w:rsidRDefault="00F05269" w:rsidP="00261AAF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sz w:val="24"/>
          <w:szCs w:val="24"/>
        </w:rPr>
        <w:t>Персональные данные (</w:t>
      </w:r>
      <w:proofErr w:type="spellStart"/>
      <w:r w:rsidRPr="00261AA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261AAF">
        <w:rPr>
          <w:rFonts w:ascii="Times New Roman" w:hAnsi="Times New Roman" w:cs="Times New Roman"/>
          <w:sz w:val="24"/>
          <w:szCs w:val="24"/>
        </w:rPr>
        <w:t xml:space="preserve">) – </w:t>
      </w: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любая информация, относящаяся к прямо или косвенно </w:t>
      </w:r>
      <w:r w:rsidR="003C2D8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определенному,</w:t>
      </w: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 определяемому физическому лицу. К такой информации, в частности, относятся: ФИО, год, месяц, дата и место рождения, адрес, сведения о семейном, </w:t>
      </w: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социальном, имущественном положении, сведения об образовании, профессии, дох</w:t>
      </w:r>
      <w:r w:rsidR="00D55965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одах, а также другая информация.</w:t>
      </w:r>
    </w:p>
    <w:p w14:paraId="01D5DA3F" w14:textId="77777777" w:rsidR="00E847DD" w:rsidRPr="00261AAF" w:rsidRDefault="00E847DD" w:rsidP="00261AAF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422456F" w14:textId="77777777" w:rsidR="00E847DD" w:rsidRPr="00261AAF" w:rsidRDefault="00E847DD" w:rsidP="00261AAF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61AAF">
        <w:rPr>
          <w:rFonts w:ascii="Times New Roman" w:hAnsi="Times New Roman" w:cs="Times New Roman"/>
          <w:color w:val="333333"/>
          <w:sz w:val="24"/>
          <w:szCs w:val="24"/>
        </w:rPr>
        <w:t>Безопасность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персональных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данных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состояние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защищенности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персональных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данных</w:t>
      </w: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характеризуемое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способностью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пользователей</w:t>
      </w: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технических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средств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информационных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технологий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обеспечить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конфиденциальность</w:t>
      </w: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целостность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доступность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персональных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данных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при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их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обработке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информационных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системах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персональных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61AAF">
        <w:rPr>
          <w:rFonts w:ascii="Times New Roman" w:hAnsi="Times New Roman" w:cs="Times New Roman"/>
          <w:color w:val="333333"/>
          <w:sz w:val="24"/>
          <w:szCs w:val="24"/>
        </w:rPr>
        <w:t>данных</w:t>
      </w:r>
      <w:r w:rsidR="00EF41EA" w:rsidRPr="00261AAF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1CE5CB0" w14:textId="77777777" w:rsidR="00E847DD" w:rsidRPr="00261AAF" w:rsidRDefault="00EF41EA" w:rsidP="00261AAF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E847DD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нформационная система персональных данных (далее - </w:t>
      </w:r>
      <w:proofErr w:type="spellStart"/>
      <w:r w:rsidR="00E847DD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ИСПДн</w:t>
      </w:r>
      <w:proofErr w:type="spellEnd"/>
      <w:r w:rsidR="00E847DD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E847DD" w:rsidRPr="00261AAF">
        <w:rPr>
          <w:rFonts w:ascii="Times New Roman" w:hAnsi="Times New Roman" w:cs="Times New Roman"/>
          <w:sz w:val="24"/>
          <w:szCs w:val="24"/>
        </w:rPr>
        <w:t xml:space="preserve"> – </w:t>
      </w:r>
      <w:r w:rsidR="00E847DD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54C6A099" w14:textId="77777777" w:rsidR="00EF41EA" w:rsidRPr="00261AAF" w:rsidRDefault="00EF41EA" w:rsidP="00261AAF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30BE1E9" w14:textId="71A849B8" w:rsidR="00EF41EA" w:rsidRPr="00261AAF" w:rsidRDefault="00EF41EA" w:rsidP="00261AAF">
      <w:pPr>
        <w:pStyle w:val="a3"/>
        <w:tabs>
          <w:tab w:val="left" w:pos="2552"/>
        </w:tabs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4"/>
          <w:szCs w:val="24"/>
        </w:rPr>
        <w:t xml:space="preserve">В рамках настоящей Политики оператором </w:t>
      </w:r>
      <w:proofErr w:type="spellStart"/>
      <w:r w:rsidRPr="00261AA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261AAF">
        <w:rPr>
          <w:rFonts w:ascii="Times New Roman" w:hAnsi="Times New Roman" w:cs="Times New Roman"/>
          <w:sz w:val="24"/>
          <w:szCs w:val="24"/>
        </w:rPr>
        <w:t xml:space="preserve"> является ООО «</w:t>
      </w:r>
      <w:r w:rsidR="00261AAF" w:rsidRPr="00261AAF">
        <w:rPr>
          <w:rFonts w:ascii="Times New Roman" w:hAnsi="Times New Roman" w:cs="Times New Roman"/>
          <w:sz w:val="24"/>
          <w:szCs w:val="24"/>
        </w:rPr>
        <w:t>Медицинский центр «Пара</w:t>
      </w:r>
      <w:r w:rsidRPr="00261AAF">
        <w:rPr>
          <w:rFonts w:ascii="Times New Roman" w:hAnsi="Times New Roman" w:cs="Times New Roman"/>
          <w:sz w:val="24"/>
          <w:szCs w:val="24"/>
        </w:rPr>
        <w:t>».</w:t>
      </w:r>
    </w:p>
    <w:p w14:paraId="59E6A55F" w14:textId="77777777" w:rsidR="00EF41EA" w:rsidRPr="00261AAF" w:rsidRDefault="00EF41EA" w:rsidP="00B35756">
      <w:pPr>
        <w:pStyle w:val="a3"/>
        <w:numPr>
          <w:ilvl w:val="0"/>
          <w:numId w:val="5"/>
        </w:numPr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Цели обработки персональных данных</w:t>
      </w:r>
    </w:p>
    <w:p w14:paraId="006325C7" w14:textId="77777777" w:rsidR="00EF41EA" w:rsidRPr="00261AAF" w:rsidRDefault="00EF41EA" w:rsidP="00D46CD7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осуществляется обществом в целях</w:t>
      </w:r>
      <w:r w:rsidR="00D46CD7" w:rsidRPr="00261AAF">
        <w:rPr>
          <w:rFonts w:ascii="Times New Roman" w:hAnsi="Times New Roman" w:cs="Times New Roman"/>
          <w:sz w:val="28"/>
          <w:szCs w:val="28"/>
        </w:rPr>
        <w:t>:</w:t>
      </w:r>
    </w:p>
    <w:p w14:paraId="76ACE4DC" w14:textId="77777777" w:rsidR="00156AFB" w:rsidRPr="00261AAF" w:rsidRDefault="00156AFB" w:rsidP="00261AAF">
      <w:pPr>
        <w:pStyle w:val="a3"/>
        <w:numPr>
          <w:ilvl w:val="0"/>
          <w:numId w:val="6"/>
        </w:numPr>
        <w:tabs>
          <w:tab w:val="left" w:pos="1701"/>
        </w:tabs>
        <w:ind w:left="426" w:hanging="28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оказания медицинских услуг, установления медицинского диагноза, в том числе с применением телемедицинских технологий</w:t>
      </w:r>
      <w:r w:rsidR="00B967C3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заключения и исполнения договора оказания платных медицинских услуг и иных дого</w:t>
      </w:r>
      <w:r w:rsidR="00B967C3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воров/дополнительных соглашений; </w:t>
      </w:r>
      <w:r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оказания сервисных услуг, связанных с созданием условий получения медицинской помощи, повышения качества оказания медицинских услуг (сервис единого контакт-центра, личного кабинета, мобильного приложения и информирования о предоставляемых услугах, маркетинговых и/или рекламных акциях).</w:t>
      </w:r>
    </w:p>
    <w:p w14:paraId="61D4B426" w14:textId="77777777" w:rsidR="00156AFB" w:rsidRPr="00261AAF" w:rsidRDefault="00B41DA5" w:rsidP="00261AAF">
      <w:pPr>
        <w:pStyle w:val="a3"/>
        <w:numPr>
          <w:ilvl w:val="0"/>
          <w:numId w:val="6"/>
        </w:numPr>
        <w:tabs>
          <w:tab w:val="left" w:pos="1701"/>
        </w:tabs>
        <w:ind w:left="426" w:hanging="283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61AAF">
        <w:rPr>
          <w:rFonts w:ascii="Times New Roman" w:hAnsi="Times New Roman" w:cs="Times New Roman"/>
          <w:sz w:val="24"/>
          <w:szCs w:val="24"/>
        </w:rPr>
        <w:t>исполнения требований трудового законодательства и изданных в соответствии с ним нормативных правовых актов, кадрового и бухгалтерского учета, оперативной коммуникации, верификации личности в информационных системах группы кампаний,  содействия работникам в трудоустройстве, получении образования и продвижении по службе, обеспечения безопасности работников, контроля качества выполняемой работы, обеспечения сохранности имущества, расчёта и выплаты заработной платы и иных вознаграждений, расчета и перечисления налогов и страховых взносов</w:t>
      </w:r>
      <w:r w:rsidR="00156AFB" w:rsidRPr="00261A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80FF125" w14:textId="77777777" w:rsidR="001953EC" w:rsidRPr="00261AAF" w:rsidRDefault="001953EC" w:rsidP="001953EC">
      <w:pPr>
        <w:pStyle w:val="a3"/>
        <w:numPr>
          <w:ilvl w:val="0"/>
          <w:numId w:val="5"/>
        </w:numPr>
        <w:tabs>
          <w:tab w:val="left" w:pos="993"/>
        </w:tabs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Персональные данные работника</w:t>
      </w:r>
    </w:p>
    <w:p w14:paraId="56A2DC07" w14:textId="77777777" w:rsidR="001953EC" w:rsidRPr="00261AAF" w:rsidRDefault="001953EC" w:rsidP="001953E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работников Общества входят данные иных категории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: фамилия, имя, отчество; пол; дата рождения; фото; номер мобильного телефона; гражданство; реквизиты документов, удостоверяющих личность; номер СНИЛС;  должность; место работы; данные трудового договора; данные трудовой книжки; сведения о трудовом и общем стаже; сведения, содержащиеся в документах воинского учета; сведения об образовании, квалификации или наличии специальных знаний или подготовки; информация о состоянии здоровья в случаях, предусмотренных законодательством; данные листка нетрудоспособности; </w:t>
      </w:r>
      <w:r w:rsidRPr="00261AAF">
        <w:rPr>
          <w:rFonts w:ascii="Times New Roman" w:hAnsi="Times New Roman" w:cs="Times New Roman"/>
          <w:sz w:val="28"/>
          <w:szCs w:val="28"/>
        </w:rPr>
        <w:lastRenderedPageBreak/>
        <w:t>сведения об индивидуальном номере налогоплательщика; сведения о семейном положении; информация о доходах (заработной плате); банковские реквизиты для зачисления заработной платы; справка об отсутствии судимости или другая персональная информация предусмотренная законодательством Российской Федерации.</w:t>
      </w:r>
    </w:p>
    <w:p w14:paraId="40DFCC3D" w14:textId="77777777" w:rsidR="001953EC" w:rsidRPr="00261AAF" w:rsidRDefault="001953EC" w:rsidP="001953E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работника осуществляется на основании его письменного согласия за исключением случаев, прямо предусмотренных действующим законодательством РФ.</w:t>
      </w:r>
    </w:p>
    <w:p w14:paraId="64AB15E0" w14:textId="77777777" w:rsidR="001953EC" w:rsidRPr="00261AAF" w:rsidRDefault="001953EC" w:rsidP="001953E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работника может осуществляться исключительно в целях исполнения требований трудового законодательства и изданных в соответствии с ним нормативных правовых актов, кадрового и бухгалтерского учета, оперативной коммуникации, верификации личности в информационных системах группы кампаний,  содействия работникам в трудоустройстве, получении образования и продвижении по службе, обеспечения безопасности работников, контроля качества выполняемой работы, обеспечения сохранности имущества, расчёта и выплаты заработной платы и иных вознаграждений, расчета и перечисления налогов и страховых взносов.</w:t>
      </w:r>
    </w:p>
    <w:p w14:paraId="12732ACA" w14:textId="77777777" w:rsidR="001953EC" w:rsidRPr="00261AAF" w:rsidRDefault="001953EC" w:rsidP="001953E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Обработка персональных данных работников ведётся до полного достижения целей обработки. При достижении целей обработки персональные данные проходят процедуру уничтожения/обезличивания с составлением соответствующих, подтверждающих документов.</w:t>
      </w:r>
    </w:p>
    <w:p w14:paraId="673D36E3" w14:textId="77777777" w:rsidR="001953EC" w:rsidRPr="00261AAF" w:rsidRDefault="001953EC" w:rsidP="001953EC">
      <w:pPr>
        <w:pStyle w:val="a3"/>
        <w:numPr>
          <w:ilvl w:val="0"/>
          <w:numId w:val="5"/>
        </w:numPr>
        <w:tabs>
          <w:tab w:val="left" w:pos="993"/>
        </w:tabs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Персональные данные</w:t>
      </w:r>
    </w:p>
    <w:p w14:paraId="326F8273" w14:textId="5DFAA9D6" w:rsidR="001953EC" w:rsidRPr="00261AAF" w:rsidRDefault="001953EC" w:rsidP="001953E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пациентов Общества входят: фамилия, имя, отчество, пол, дата рождения, реквизиты документов, удостоверяющих личность, номер полиса ДМС, номер полиса ОМС, СНИЛС, контактные данные (номера телефонов, адреса электронной почты и т.д.), место регистрации и фактическое место жительства и другие персональные данные (в том числе специальные категории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, такие как: сведения о состоянии здоровья), полученные Оператором в связи с заключением/исполнением договора на оказание платных медицинских услуг, аналитические данные, передаваемые при использовании сайта </w:t>
      </w:r>
      <w:r w:rsidR="00261AAF" w:rsidRPr="00261AAF">
        <w:rPr>
          <w:rFonts w:ascii="Times New Roman" w:hAnsi="Times New Roman" w:cs="Times New Roman"/>
          <w:sz w:val="28"/>
          <w:szCs w:val="28"/>
        </w:rPr>
        <w:t>https://mc-para.ru</w:t>
      </w:r>
      <w:r w:rsidRPr="00261AAF">
        <w:rPr>
          <w:rFonts w:ascii="Times New Roman" w:hAnsi="Times New Roman" w:cs="Times New Roman"/>
          <w:sz w:val="28"/>
          <w:szCs w:val="28"/>
        </w:rPr>
        <w:t xml:space="preserve">, в том числе файлы </w:t>
      </w:r>
      <w:r w:rsidRPr="00261AAF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261AAF">
        <w:rPr>
          <w:rFonts w:ascii="Times New Roman" w:hAnsi="Times New Roman" w:cs="Times New Roman"/>
          <w:sz w:val="28"/>
          <w:szCs w:val="28"/>
        </w:rPr>
        <w:t xml:space="preserve"> и Яндекс Метрика</w:t>
      </w:r>
      <w:r w:rsidRPr="00261AAF">
        <w:rPr>
          <w:rFonts w:ascii="Times New Roman" w:hAnsi="Times New Roman" w:cs="Times New Roman"/>
          <w:sz w:val="28"/>
          <w:szCs w:val="28"/>
        </w:rPr>
        <w:t xml:space="preserve">, получаемые при работе с сайтом </w:t>
      </w:r>
      <w:r w:rsidR="00261AAF" w:rsidRPr="00261AA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61AAF" w:rsidRPr="00261AAF">
        <w:rPr>
          <w:rFonts w:ascii="Times New Roman" w:hAnsi="Times New Roman" w:cs="Times New Roman"/>
          <w:sz w:val="28"/>
          <w:szCs w:val="28"/>
        </w:rPr>
        <w:t>://</w:t>
      </w:r>
      <w:r w:rsidR="00261AAF" w:rsidRPr="00261AAF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="00261AAF" w:rsidRPr="00261AAF">
        <w:rPr>
          <w:rFonts w:ascii="Times New Roman" w:hAnsi="Times New Roman" w:cs="Times New Roman"/>
          <w:sz w:val="28"/>
          <w:szCs w:val="28"/>
        </w:rPr>
        <w:t>-</w:t>
      </w:r>
      <w:r w:rsidR="00261AAF" w:rsidRPr="00261AAF">
        <w:rPr>
          <w:rFonts w:ascii="Times New Roman" w:hAnsi="Times New Roman" w:cs="Times New Roman"/>
          <w:sz w:val="28"/>
          <w:szCs w:val="28"/>
          <w:lang w:val="en-US"/>
        </w:rPr>
        <w:t>para</w:t>
      </w:r>
      <w:r w:rsidR="00261AAF" w:rsidRPr="00261A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1AAF" w:rsidRPr="00261A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, а так же сведения полученные при обращении в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ко</w:t>
      </w:r>
      <w:r w:rsidR="00261AAF">
        <w:rPr>
          <w:rFonts w:ascii="Times New Roman" w:hAnsi="Times New Roman" w:cs="Times New Roman"/>
          <w:sz w:val="28"/>
          <w:szCs w:val="28"/>
        </w:rPr>
        <w:t>лл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>-центр.</w:t>
      </w:r>
    </w:p>
    <w:p w14:paraId="7AEC4366" w14:textId="7DBAE46E" w:rsidR="001953EC" w:rsidRPr="00261AAF" w:rsidRDefault="001953EC" w:rsidP="001953E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пациента осуществляется на основании его письменного согласия за исключением случаев, когда такое согласие даётся в устной форме, либо посредством подтверждения действий на странице сайта *</w:t>
      </w:r>
      <w:r w:rsidR="00261AAF" w:rsidRPr="00261AAF">
        <w:rPr>
          <w:rFonts w:ascii="Times New Roman" w:hAnsi="Times New Roman" w:cs="Times New Roman"/>
          <w:sz w:val="28"/>
          <w:szCs w:val="28"/>
        </w:rPr>
        <w:t xml:space="preserve"> </w:t>
      </w:r>
      <w:r w:rsidR="00261AAF" w:rsidRPr="00261AA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61AAF" w:rsidRPr="00261AAF">
        <w:rPr>
          <w:rFonts w:ascii="Times New Roman" w:hAnsi="Times New Roman" w:cs="Times New Roman"/>
          <w:sz w:val="28"/>
          <w:szCs w:val="28"/>
        </w:rPr>
        <w:t>://</w:t>
      </w:r>
      <w:r w:rsidR="00261AAF" w:rsidRPr="00261AAF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="00261AAF" w:rsidRPr="00261AAF">
        <w:rPr>
          <w:rFonts w:ascii="Times New Roman" w:hAnsi="Times New Roman" w:cs="Times New Roman"/>
          <w:sz w:val="28"/>
          <w:szCs w:val="28"/>
        </w:rPr>
        <w:t>-</w:t>
      </w:r>
      <w:r w:rsidR="00261AAF" w:rsidRPr="00261AAF">
        <w:rPr>
          <w:rFonts w:ascii="Times New Roman" w:hAnsi="Times New Roman" w:cs="Times New Roman"/>
          <w:sz w:val="28"/>
          <w:szCs w:val="28"/>
          <w:lang w:val="en-US"/>
        </w:rPr>
        <w:t>para</w:t>
      </w:r>
      <w:r w:rsidR="00261AAF" w:rsidRPr="00261A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1AAF" w:rsidRPr="00261A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в объёме необходимом для получения консультации или записи на приём к врачу, а также иных случаев прямо предусмотренных действующим законодательством РФ. В случае недееспособности пациента или недостижения пациентом возраста 15 лет согласие на обработку его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даёт в письменной форме его законный представитель.</w:t>
      </w:r>
    </w:p>
    <w:p w14:paraId="54E2A726" w14:textId="77777777" w:rsidR="001953EC" w:rsidRPr="00261AAF" w:rsidRDefault="001953EC" w:rsidP="001953E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lastRenderedPageBreak/>
        <w:t xml:space="preserve">Пациент как субъект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, в том числе специальной категории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, имеет право на получение информации, касающейся обработки его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>, в том числе содержащей сведения, указанные в п.7.1.1. настоящей политики.</w:t>
      </w:r>
    </w:p>
    <w:p w14:paraId="163349D4" w14:textId="77777777" w:rsidR="001953EC" w:rsidRPr="00261AAF" w:rsidRDefault="001953EC" w:rsidP="001953E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Субъект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имеет право: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48A40881" w14:textId="77777777" w:rsidR="001953EC" w:rsidRPr="00261AAF" w:rsidRDefault="001953EC" w:rsidP="001953E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Обработка персональных данных пациентов ведётся до полного достижения целей обработки. При достижении целей обработки персональные данные проходят процедуру уничтожения/обезличивания с составлением соответствующих, подтверждающих документов.</w:t>
      </w:r>
    </w:p>
    <w:p w14:paraId="57E7296F" w14:textId="77777777" w:rsidR="00D46CD7" w:rsidRPr="00261AAF" w:rsidRDefault="00D46CD7" w:rsidP="0008019C">
      <w:pPr>
        <w:pStyle w:val="a3"/>
        <w:numPr>
          <w:ilvl w:val="0"/>
          <w:numId w:val="5"/>
        </w:numPr>
        <w:tabs>
          <w:tab w:val="left" w:pos="993"/>
        </w:tabs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Положения Политики</w:t>
      </w:r>
    </w:p>
    <w:p w14:paraId="5A2D68BB" w14:textId="77777777" w:rsidR="003C2A67" w:rsidRPr="00261AAF" w:rsidRDefault="009907BC" w:rsidP="0008019C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Понимая важность и ценность информации о человеке, а также заботясь о соблюдении конституционных прав граждан РФ, Общество обеспечивает надежную защиту их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>.</w:t>
      </w:r>
    </w:p>
    <w:p w14:paraId="1B17ACDF" w14:textId="77777777" w:rsidR="009907BC" w:rsidRPr="00261AAF" w:rsidRDefault="009907BC" w:rsidP="0008019C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При обработке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работника Общество следует требованиям, установленным ст. 86 ТК РФ, в частности: </w:t>
      </w:r>
    </w:p>
    <w:p w14:paraId="764F9FCE" w14:textId="77777777" w:rsidR="009907BC" w:rsidRPr="00261AAF" w:rsidRDefault="004B25BD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sz w:val="24"/>
          <w:szCs w:val="24"/>
        </w:rPr>
        <w:t>действовать</w:t>
      </w:r>
      <w:r w:rsidR="009907BC" w:rsidRPr="00261AAF">
        <w:rPr>
          <w:rFonts w:ascii="Times New Roman" w:hAnsi="Times New Roman" w:cs="Times New Roman"/>
          <w:sz w:val="24"/>
          <w:szCs w:val="24"/>
        </w:rPr>
        <w:t xml:space="preserve">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14:paraId="67B295E6" w14:textId="77777777" w:rsidR="009907BC" w:rsidRPr="00261AAF" w:rsidRDefault="004B25BD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bookmarkStart w:id="0" w:name="dst100642"/>
      <w:bookmarkStart w:id="1" w:name="dst100643"/>
      <w:bookmarkEnd w:id="0"/>
      <w:bookmarkEnd w:id="1"/>
      <w:r w:rsidRPr="00261AAF">
        <w:rPr>
          <w:rFonts w:ascii="Times New Roman" w:hAnsi="Times New Roman" w:cs="Times New Roman"/>
          <w:sz w:val="24"/>
          <w:szCs w:val="24"/>
        </w:rPr>
        <w:t>получать</w:t>
      </w:r>
      <w:r w:rsidR="009907BC" w:rsidRPr="00261AAF">
        <w:rPr>
          <w:rFonts w:ascii="Times New Roman" w:hAnsi="Times New Roman" w:cs="Times New Roman"/>
          <w:sz w:val="24"/>
          <w:szCs w:val="24"/>
        </w:rPr>
        <w:t xml:space="preserve"> персональные данные работника следует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</w:t>
      </w:r>
      <w:r w:rsidR="00750376" w:rsidRPr="00261AAF">
        <w:rPr>
          <w:rFonts w:ascii="Times New Roman" w:hAnsi="Times New Roman" w:cs="Times New Roman"/>
          <w:sz w:val="24"/>
          <w:szCs w:val="24"/>
        </w:rPr>
        <w:t>ь получено письменное согласие;</w:t>
      </w:r>
    </w:p>
    <w:p w14:paraId="492D8055" w14:textId="77777777" w:rsidR="009907BC" w:rsidRPr="00261AAF" w:rsidRDefault="00750376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bookmarkStart w:id="2" w:name="dst1885"/>
      <w:bookmarkStart w:id="3" w:name="dst537"/>
      <w:bookmarkEnd w:id="2"/>
      <w:bookmarkEnd w:id="3"/>
      <w:r w:rsidRPr="00261AAF">
        <w:rPr>
          <w:rFonts w:ascii="Times New Roman" w:hAnsi="Times New Roman" w:cs="Times New Roman"/>
          <w:sz w:val="24"/>
          <w:szCs w:val="24"/>
        </w:rPr>
        <w:t>обеспечить защиту</w:t>
      </w:r>
      <w:r w:rsidR="009907BC" w:rsidRPr="00261AAF">
        <w:rPr>
          <w:rFonts w:ascii="Times New Roman" w:hAnsi="Times New Roman" w:cs="Times New Roman"/>
          <w:sz w:val="24"/>
          <w:szCs w:val="24"/>
        </w:rPr>
        <w:t xml:space="preserve"> персональных данных работника от неправомерного их использования </w:t>
      </w:r>
      <w:r w:rsidRPr="00261AAF">
        <w:rPr>
          <w:rFonts w:ascii="Times New Roman" w:hAnsi="Times New Roman" w:cs="Times New Roman"/>
          <w:sz w:val="24"/>
          <w:szCs w:val="24"/>
        </w:rPr>
        <w:t>за счет собственных средств</w:t>
      </w:r>
      <w:r w:rsidR="00904AC2" w:rsidRPr="00261AA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9907BC" w:rsidRPr="00261AAF">
        <w:rPr>
          <w:rFonts w:ascii="Times New Roman" w:hAnsi="Times New Roman" w:cs="Times New Roman"/>
          <w:sz w:val="24"/>
          <w:szCs w:val="24"/>
        </w:rPr>
        <w:t>;</w:t>
      </w:r>
    </w:p>
    <w:p w14:paraId="71A1064E" w14:textId="77777777" w:rsidR="009907BC" w:rsidRPr="00261AAF" w:rsidRDefault="00904AC2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538"/>
      <w:bookmarkEnd w:id="4"/>
      <w:r w:rsidRPr="00261AAF">
        <w:rPr>
          <w:rFonts w:ascii="Times New Roman" w:hAnsi="Times New Roman" w:cs="Times New Roman"/>
          <w:sz w:val="24"/>
          <w:szCs w:val="24"/>
        </w:rPr>
        <w:t>знакомить работников</w:t>
      </w:r>
      <w:r w:rsidR="009907BC" w:rsidRPr="00261AAF">
        <w:rPr>
          <w:rFonts w:ascii="Times New Roman" w:hAnsi="Times New Roman" w:cs="Times New Roman"/>
          <w:sz w:val="24"/>
          <w:szCs w:val="24"/>
        </w:rPr>
        <w:t xml:space="preserve"> под роспись с </w:t>
      </w:r>
      <w:r w:rsidRPr="00261AAF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  <w:r w:rsidR="009907BC" w:rsidRPr="00261AAF">
        <w:rPr>
          <w:rFonts w:ascii="Times New Roman" w:hAnsi="Times New Roman" w:cs="Times New Roman"/>
          <w:sz w:val="24"/>
          <w:szCs w:val="24"/>
        </w:rPr>
        <w:t>, устанавливающими порядок обработки персональных данных работников;</w:t>
      </w:r>
    </w:p>
    <w:p w14:paraId="497BDED6" w14:textId="77777777" w:rsidR="009907BC" w:rsidRPr="00261AAF" w:rsidRDefault="00904AC2" w:rsidP="0008019C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Общество, в связи с исполнением обязательств по договорам</w:t>
      </w:r>
      <w:r w:rsidR="0020196A" w:rsidRPr="00261AAF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Pr="00261AAF">
        <w:rPr>
          <w:rFonts w:ascii="Times New Roman" w:hAnsi="Times New Roman" w:cs="Times New Roman"/>
          <w:sz w:val="28"/>
          <w:szCs w:val="28"/>
        </w:rPr>
        <w:t xml:space="preserve"> платных</w:t>
      </w:r>
      <w:r w:rsidR="0020196A" w:rsidRPr="00261AAF">
        <w:rPr>
          <w:rFonts w:ascii="Times New Roman" w:hAnsi="Times New Roman" w:cs="Times New Roman"/>
          <w:sz w:val="28"/>
          <w:szCs w:val="28"/>
        </w:rPr>
        <w:t xml:space="preserve"> медицинских услуг имеет право создавать информационные системы, содержащие данные о пациентах и об оказываемых им медицинских услугах, с соблюдением установленных законодательством РФ требований о защите </w:t>
      </w:r>
      <w:proofErr w:type="spellStart"/>
      <w:r w:rsidR="0020196A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20196A" w:rsidRPr="00261AAF">
        <w:rPr>
          <w:rFonts w:ascii="Times New Roman" w:hAnsi="Times New Roman" w:cs="Times New Roman"/>
          <w:sz w:val="28"/>
          <w:szCs w:val="28"/>
        </w:rPr>
        <w:t xml:space="preserve"> и соблюдением врачебной тайны.</w:t>
      </w:r>
    </w:p>
    <w:p w14:paraId="3020A55D" w14:textId="77777777" w:rsidR="0020196A" w:rsidRPr="00261AAF" w:rsidRDefault="0020196A" w:rsidP="0008019C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Обработка и обеспечение безопасности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в Обществе осуществляется в соответствии с требованиями Конституции РФ, Трудового кодекса РФ, Федерального закона № 152-ФЗ «О персональных данных», подзаконных актов, Федерального закона №323 «Об основах охраны здоровья граждан в РФ», Постановлением Правительства РФ от 04.10.2012 №1006 «Об утверждении правил предоставления </w:t>
      </w:r>
      <w:r w:rsidR="00E94C38" w:rsidRPr="00261AAF">
        <w:rPr>
          <w:rFonts w:ascii="Times New Roman" w:hAnsi="Times New Roman" w:cs="Times New Roman"/>
          <w:sz w:val="28"/>
          <w:szCs w:val="28"/>
        </w:rPr>
        <w:t>медицинскими организациями платных медицинских услуг</w:t>
      </w:r>
      <w:r w:rsidRPr="00261AAF">
        <w:rPr>
          <w:rFonts w:ascii="Times New Roman" w:hAnsi="Times New Roman" w:cs="Times New Roman"/>
          <w:sz w:val="28"/>
          <w:szCs w:val="28"/>
        </w:rPr>
        <w:t>»</w:t>
      </w:r>
      <w:r w:rsidR="00E94C38" w:rsidRPr="00261AAF">
        <w:rPr>
          <w:rFonts w:ascii="Times New Roman" w:hAnsi="Times New Roman" w:cs="Times New Roman"/>
          <w:sz w:val="28"/>
          <w:szCs w:val="28"/>
        </w:rPr>
        <w:t xml:space="preserve">, других определяющих случаи и особенности обработки </w:t>
      </w:r>
      <w:proofErr w:type="spellStart"/>
      <w:r w:rsidR="00E94C38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E94C38" w:rsidRPr="00261AAF">
        <w:rPr>
          <w:rFonts w:ascii="Times New Roman" w:hAnsi="Times New Roman" w:cs="Times New Roman"/>
          <w:sz w:val="28"/>
          <w:szCs w:val="28"/>
        </w:rPr>
        <w:t xml:space="preserve"> федеральных законов, руководящих и методических документов ФСТЭК России и ФСБ России.</w:t>
      </w:r>
    </w:p>
    <w:p w14:paraId="6F74B0A8" w14:textId="77777777" w:rsidR="00E94C38" w:rsidRPr="00261AAF" w:rsidRDefault="00E94C38" w:rsidP="0008019C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При обработке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Общество придерживается следующих принципов:</w:t>
      </w:r>
    </w:p>
    <w:p w14:paraId="6AAA0EFF" w14:textId="77777777" w:rsidR="00E94C38" w:rsidRPr="00261AAF" w:rsidRDefault="00E94C38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Pr="00261AA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261AAF">
        <w:rPr>
          <w:rFonts w:ascii="Times New Roman" w:hAnsi="Times New Roman" w:cs="Times New Roman"/>
          <w:sz w:val="24"/>
          <w:szCs w:val="24"/>
        </w:rPr>
        <w:t xml:space="preserve"> осуществляется только на законной и справедливой основе;</w:t>
      </w:r>
    </w:p>
    <w:p w14:paraId="190E311E" w14:textId="77777777" w:rsidR="00E94C38" w:rsidRPr="00261AAF" w:rsidRDefault="00E94C38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sz w:val="24"/>
          <w:szCs w:val="24"/>
        </w:rPr>
        <w:lastRenderedPageBreak/>
        <w:t xml:space="preserve">Общество не раскрывает третьим лицам и не распространяет </w:t>
      </w:r>
      <w:proofErr w:type="spellStart"/>
      <w:r w:rsidRPr="00261AA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261AAF">
        <w:rPr>
          <w:rFonts w:ascii="Times New Roman" w:hAnsi="Times New Roman" w:cs="Times New Roman"/>
          <w:sz w:val="24"/>
          <w:szCs w:val="24"/>
        </w:rPr>
        <w:t xml:space="preserve"> без согласия гражданина (если иное не предусмотрено законодательством </w:t>
      </w:r>
      <w:r w:rsidR="00C76CF0" w:rsidRPr="00261AAF">
        <w:rPr>
          <w:rFonts w:ascii="Times New Roman" w:hAnsi="Times New Roman" w:cs="Times New Roman"/>
          <w:sz w:val="24"/>
          <w:szCs w:val="24"/>
        </w:rPr>
        <w:t>РФ</w:t>
      </w:r>
      <w:r w:rsidRPr="00261AAF">
        <w:rPr>
          <w:rFonts w:ascii="Times New Roman" w:hAnsi="Times New Roman" w:cs="Times New Roman"/>
          <w:sz w:val="24"/>
          <w:szCs w:val="24"/>
        </w:rPr>
        <w:t>)</w:t>
      </w:r>
      <w:r w:rsidR="00C76CF0" w:rsidRPr="00261AAF">
        <w:rPr>
          <w:rFonts w:ascii="Times New Roman" w:hAnsi="Times New Roman" w:cs="Times New Roman"/>
          <w:sz w:val="24"/>
          <w:szCs w:val="24"/>
        </w:rPr>
        <w:t>;</w:t>
      </w:r>
    </w:p>
    <w:p w14:paraId="507F15A1" w14:textId="77777777" w:rsidR="00C76CF0" w:rsidRPr="00261AAF" w:rsidRDefault="00C76CF0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sz w:val="24"/>
          <w:szCs w:val="24"/>
        </w:rPr>
        <w:t xml:space="preserve">Общество определяет конкретные законные цели до начала обработки (в т.ч. сбора) </w:t>
      </w:r>
      <w:proofErr w:type="spellStart"/>
      <w:r w:rsidRPr="00261AA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261AAF">
        <w:rPr>
          <w:rFonts w:ascii="Times New Roman" w:hAnsi="Times New Roman" w:cs="Times New Roman"/>
          <w:sz w:val="24"/>
          <w:szCs w:val="24"/>
        </w:rPr>
        <w:t>;</w:t>
      </w:r>
    </w:p>
    <w:p w14:paraId="366D9123" w14:textId="77777777" w:rsidR="00C76CF0" w:rsidRPr="00261AAF" w:rsidRDefault="00C76CF0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sz w:val="24"/>
          <w:szCs w:val="24"/>
        </w:rPr>
        <w:t xml:space="preserve">Общество собирает только те </w:t>
      </w:r>
      <w:proofErr w:type="spellStart"/>
      <w:r w:rsidRPr="00261AA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261AAF">
        <w:rPr>
          <w:rFonts w:ascii="Times New Roman" w:hAnsi="Times New Roman" w:cs="Times New Roman"/>
          <w:sz w:val="24"/>
          <w:szCs w:val="24"/>
        </w:rPr>
        <w:t>, которые являются необходимыми и достаточными для заявленной цели обработки (исполнение условий договора оказания платных медицинских услуг);</w:t>
      </w:r>
    </w:p>
    <w:p w14:paraId="2465C8C7" w14:textId="77777777" w:rsidR="00C76CF0" w:rsidRPr="00261AAF" w:rsidRDefault="00C76CF0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sz w:val="24"/>
          <w:szCs w:val="24"/>
        </w:rPr>
        <w:t xml:space="preserve">при обработке </w:t>
      </w:r>
      <w:proofErr w:type="spellStart"/>
      <w:r w:rsidRPr="00261AA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261AAF">
        <w:rPr>
          <w:rFonts w:ascii="Times New Roman" w:hAnsi="Times New Roman" w:cs="Times New Roman"/>
          <w:sz w:val="24"/>
          <w:szCs w:val="24"/>
        </w:rPr>
        <w:t xml:space="preserve"> Общество ограничивается достижением конкретных, заранее определённых и законных целей;</w:t>
      </w:r>
    </w:p>
    <w:p w14:paraId="6FD444B2" w14:textId="77777777" w:rsidR="00C76CF0" w:rsidRPr="00261AAF" w:rsidRDefault="00C76CF0" w:rsidP="00261AAF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261AAF">
        <w:rPr>
          <w:rFonts w:ascii="Times New Roman" w:hAnsi="Times New Roman" w:cs="Times New Roman"/>
          <w:sz w:val="24"/>
          <w:szCs w:val="24"/>
        </w:rPr>
        <w:t xml:space="preserve">уничтожение либо обезличивание </w:t>
      </w:r>
      <w:proofErr w:type="spellStart"/>
      <w:r w:rsidRPr="00261AA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261AAF">
        <w:rPr>
          <w:rFonts w:ascii="Times New Roman" w:hAnsi="Times New Roman" w:cs="Times New Roman"/>
          <w:sz w:val="24"/>
          <w:szCs w:val="24"/>
        </w:rPr>
        <w:t xml:space="preserve"> в Обществе происходит при достижении целей обработки или в случае утраты необходимости в достижении целей.</w:t>
      </w:r>
    </w:p>
    <w:p w14:paraId="3D5C48AA" w14:textId="77777777" w:rsidR="00C76CF0" w:rsidRPr="00261AAF" w:rsidRDefault="00C76CF0" w:rsidP="0008019C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РФ, Общество вправе осуществлять передачу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граждан третьим лицам.</w:t>
      </w:r>
    </w:p>
    <w:p w14:paraId="185C8018" w14:textId="77777777" w:rsidR="00C76CF0" w:rsidRPr="00261AAF" w:rsidRDefault="00C76CF0" w:rsidP="0008019C">
      <w:pPr>
        <w:pStyle w:val="a3"/>
        <w:numPr>
          <w:ilvl w:val="1"/>
          <w:numId w:val="5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Лица, осуществляющие обработку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по поручению общества, обязуются соблюдать принципы и правила обработки </w:t>
      </w:r>
      <w:r w:rsidR="00302FF0" w:rsidRPr="00261AAF">
        <w:rPr>
          <w:rFonts w:ascii="Times New Roman" w:hAnsi="Times New Roman" w:cs="Times New Roman"/>
          <w:sz w:val="28"/>
          <w:szCs w:val="28"/>
        </w:rPr>
        <w:t xml:space="preserve">и защиты </w:t>
      </w:r>
      <w:proofErr w:type="spellStart"/>
      <w:r w:rsidR="00302FF0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302FF0" w:rsidRPr="00261AAF">
        <w:rPr>
          <w:rFonts w:ascii="Times New Roman" w:hAnsi="Times New Roman" w:cs="Times New Roman"/>
          <w:sz w:val="28"/>
          <w:szCs w:val="28"/>
        </w:rPr>
        <w:t xml:space="preserve">, предусмотренные Федеральным законом №152-ФЗ «О персональных данных». Для каждого третьего лица в договоре (поручении) определяется перечень действий (операций) с ПД, которые будут совершаться лицом, осуществляющим обработку </w:t>
      </w:r>
      <w:proofErr w:type="spellStart"/>
      <w:r w:rsidR="00302FF0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302FF0" w:rsidRPr="00261AAF">
        <w:rPr>
          <w:rFonts w:ascii="Times New Roman" w:hAnsi="Times New Roman" w:cs="Times New Roman"/>
          <w:sz w:val="28"/>
          <w:szCs w:val="28"/>
        </w:rPr>
        <w:t xml:space="preserve">, цели обработки, устанавливается обязанность такого лица соблюдать конфиденциальность и обеспечивать безопасность </w:t>
      </w:r>
      <w:proofErr w:type="spellStart"/>
      <w:r w:rsidR="00302FF0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302FF0" w:rsidRPr="00261AAF">
        <w:rPr>
          <w:rFonts w:ascii="Times New Roman" w:hAnsi="Times New Roman" w:cs="Times New Roman"/>
          <w:sz w:val="28"/>
          <w:szCs w:val="28"/>
        </w:rPr>
        <w:t xml:space="preserve"> при их обработке, также указываются требования к защите обрабатываемых </w:t>
      </w:r>
      <w:proofErr w:type="spellStart"/>
      <w:r w:rsidR="00302FF0"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302FF0" w:rsidRPr="00261AAF">
        <w:rPr>
          <w:rFonts w:ascii="Times New Roman" w:hAnsi="Times New Roman" w:cs="Times New Roman"/>
          <w:sz w:val="28"/>
          <w:szCs w:val="28"/>
        </w:rPr>
        <w:t>.</w:t>
      </w:r>
    </w:p>
    <w:p w14:paraId="2FAAE67F" w14:textId="77777777" w:rsidR="00302FF0" w:rsidRPr="00261AAF" w:rsidRDefault="00302FF0" w:rsidP="0008019C">
      <w:pPr>
        <w:pStyle w:val="a3"/>
        <w:numPr>
          <w:ilvl w:val="0"/>
          <w:numId w:val="5"/>
        </w:numPr>
        <w:tabs>
          <w:tab w:val="left" w:pos="993"/>
        </w:tabs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Права граждан в части обработки персональных данных</w:t>
      </w:r>
    </w:p>
    <w:p w14:paraId="4A595E71" w14:textId="77777777" w:rsidR="00302FF0" w:rsidRPr="00261AAF" w:rsidRDefault="00600EAE" w:rsidP="00B3575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Гражданин,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которого обрабатываются, имеет право (за исключением ограничения этого права федеральными законами РФ):</w:t>
      </w:r>
    </w:p>
    <w:p w14:paraId="6188F9C1" w14:textId="77777777" w:rsidR="00600EAE" w:rsidRPr="00261AAF" w:rsidRDefault="00600EAE" w:rsidP="00600EAE">
      <w:pPr>
        <w:pStyle w:val="a3"/>
        <w:numPr>
          <w:ilvl w:val="2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Получать от Общества:</w:t>
      </w:r>
    </w:p>
    <w:p w14:paraId="5EE23FBF" w14:textId="77777777" w:rsidR="00600EAE" w:rsidRPr="00CB0EA0" w:rsidRDefault="00600EAE" w:rsidP="00CB0EA0">
      <w:pPr>
        <w:pStyle w:val="a3"/>
        <w:numPr>
          <w:ilvl w:val="3"/>
          <w:numId w:val="9"/>
        </w:numPr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подтверждение факта обработки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;</w:t>
      </w:r>
    </w:p>
    <w:p w14:paraId="28B46C0A" w14:textId="77777777" w:rsidR="00600EAE" w:rsidRPr="00CB0EA0" w:rsidRDefault="00600EAE" w:rsidP="00CB0EA0">
      <w:pPr>
        <w:pStyle w:val="a3"/>
        <w:numPr>
          <w:ilvl w:val="3"/>
          <w:numId w:val="9"/>
        </w:numPr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сведения о правовых основаниях и целях обработки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;</w:t>
      </w:r>
    </w:p>
    <w:p w14:paraId="2CA17375" w14:textId="77777777" w:rsidR="00600EAE" w:rsidRPr="00CB0EA0" w:rsidRDefault="00600EAE" w:rsidP="00CB0EA0">
      <w:pPr>
        <w:pStyle w:val="a3"/>
        <w:numPr>
          <w:ilvl w:val="3"/>
          <w:numId w:val="9"/>
        </w:numPr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сведения о применяемых Обществом способах обработки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;</w:t>
      </w:r>
    </w:p>
    <w:p w14:paraId="48D70F58" w14:textId="77777777" w:rsidR="00600EAE" w:rsidRPr="00CB0EA0" w:rsidRDefault="00600EAE" w:rsidP="00CB0EA0">
      <w:pPr>
        <w:pStyle w:val="a3"/>
        <w:numPr>
          <w:ilvl w:val="3"/>
          <w:numId w:val="9"/>
        </w:numPr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>сведения о наименовании и местонахождении Общества;</w:t>
      </w:r>
    </w:p>
    <w:p w14:paraId="7D747383" w14:textId="77777777" w:rsidR="00B35756" w:rsidRPr="00CB0EA0" w:rsidRDefault="00B35756" w:rsidP="00CB0EA0">
      <w:pPr>
        <w:pStyle w:val="a3"/>
        <w:numPr>
          <w:ilvl w:val="3"/>
          <w:numId w:val="9"/>
        </w:numPr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>сведения о порядке осуществления гражданином прав, предусмотренных Федеральным законом №152-ФЗ «О персональных данных»;</w:t>
      </w:r>
    </w:p>
    <w:p w14:paraId="778072E8" w14:textId="77777777" w:rsidR="00B35756" w:rsidRPr="00CB0EA0" w:rsidRDefault="00B35756" w:rsidP="00CB0EA0">
      <w:pPr>
        <w:pStyle w:val="a3"/>
        <w:numPr>
          <w:ilvl w:val="3"/>
          <w:numId w:val="9"/>
        </w:numPr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иные сведения, предусмотренные Федеральным законом №152-ФЗ «О персональных данных» или другими федеральными законами, в том числе информацию об осуществленной или о предполагаемой трансграничной передаче данных; наименование или Ф.И.О. и адрес лица, осуществляющего обработку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 xml:space="preserve"> по поручению Общества, если обработка поручена или будет поручена такому лицу.</w:t>
      </w:r>
    </w:p>
    <w:p w14:paraId="15C5141D" w14:textId="77777777" w:rsidR="00B35756" w:rsidRPr="00261AAF" w:rsidRDefault="00B35756" w:rsidP="00B35756">
      <w:pPr>
        <w:pStyle w:val="a3"/>
        <w:numPr>
          <w:ilvl w:val="2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Требовать уточнения своих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, их блокирования или уничтожения в случае, если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44A14A51" w14:textId="77777777" w:rsidR="00B35756" w:rsidRPr="00261AAF" w:rsidRDefault="00B35756" w:rsidP="00B35756">
      <w:pPr>
        <w:pStyle w:val="a3"/>
        <w:numPr>
          <w:ilvl w:val="2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Отозвать своё согласие на обработку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путем письменного уведомления Оператора (в этом случае Оператор обязан прекратить обработку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в течение времени, достаточного для технической возможности такого прекращения, с момента получения уведомления).</w:t>
      </w:r>
    </w:p>
    <w:p w14:paraId="7AACDE96" w14:textId="77777777" w:rsidR="00B35756" w:rsidRPr="00261AAF" w:rsidRDefault="00B35756" w:rsidP="00B35756">
      <w:pPr>
        <w:pStyle w:val="a3"/>
        <w:numPr>
          <w:ilvl w:val="2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Требовать устранения неправомерных действий Общества в отношении его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>.</w:t>
      </w:r>
    </w:p>
    <w:p w14:paraId="54E4268A" w14:textId="77777777" w:rsidR="00B35756" w:rsidRPr="00261AAF" w:rsidRDefault="00B35756" w:rsidP="00B35756">
      <w:pPr>
        <w:pStyle w:val="a3"/>
        <w:numPr>
          <w:ilvl w:val="2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lastRenderedPageBreak/>
        <w:t xml:space="preserve">Обжаловать действие или бездействие Общества в Федеральную службу по надзору в сфере связи, информационных технологий и массовых коммуникаций (Роскомнадзор) или в судебном порядке в случае, если гражданин считает, что Общество осуществляет обработку его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с нарушением требований Федерального закона №152-ФЗ «О персональных данных» или иным образом нарушает его права и свободы.</w:t>
      </w:r>
    </w:p>
    <w:p w14:paraId="4FA75453" w14:textId="77777777" w:rsidR="00B35756" w:rsidRPr="00261AAF" w:rsidRDefault="00B35756" w:rsidP="00B35756">
      <w:pPr>
        <w:pStyle w:val="a3"/>
        <w:numPr>
          <w:ilvl w:val="2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На защиту своих законных прав и интересов, в том числе на возмещение убытков и/или компенсацию морального вреда в судебном порядке.</w:t>
      </w:r>
    </w:p>
    <w:p w14:paraId="615AC5F9" w14:textId="77777777" w:rsidR="00B35756" w:rsidRPr="00261AAF" w:rsidRDefault="00B35756" w:rsidP="00B35756">
      <w:pPr>
        <w:pStyle w:val="a3"/>
        <w:numPr>
          <w:ilvl w:val="0"/>
          <w:numId w:val="5"/>
        </w:numPr>
        <w:tabs>
          <w:tab w:val="left" w:pos="993"/>
        </w:tabs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Сведения о реализуемых требованиях к защите персональных данных</w:t>
      </w:r>
    </w:p>
    <w:p w14:paraId="7269C8C8" w14:textId="77777777" w:rsidR="00B35756" w:rsidRPr="00261AAF" w:rsidRDefault="00B35756" w:rsidP="00B3575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В процессе обработки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Общество принимает необходимые правовые, организационные и технические меры для защиты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, а также от иных неправомерных действий в отношении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>.</w:t>
      </w:r>
    </w:p>
    <w:p w14:paraId="5F488D00" w14:textId="77777777" w:rsidR="00B35756" w:rsidRPr="00261AAF" w:rsidRDefault="00B35756" w:rsidP="00B3575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К мерам по защите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в соответствии со ст. 18 и 19 Федерального закона №152-ФЗ «О персональных данных» относятся, в том числе, следующие:</w:t>
      </w:r>
    </w:p>
    <w:p w14:paraId="7D562C03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назначение лица, ответственного за организацию обработки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 xml:space="preserve">, и лиц, ответственных за обеспечение безопасности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;</w:t>
      </w:r>
    </w:p>
    <w:p w14:paraId="6DE36852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разработка и утверждение локальных актов по вопросам обработки и защиты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;</w:t>
      </w:r>
    </w:p>
    <w:p w14:paraId="48260E18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применение правовых, организационных и технических мер по обеспечению безопасности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;</w:t>
      </w:r>
    </w:p>
    <w:p w14:paraId="76F795BE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ознакомление работников Общества, непосредственно осуществляющих обработку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 xml:space="preserve">, с положениями законодательства РФ о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 xml:space="preserve">, в том числе с требованиями к защите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 xml:space="preserve">, локальными актами по вопросам обработки и защиты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, и обучение работников Общества.</w:t>
      </w:r>
    </w:p>
    <w:p w14:paraId="133890DD" w14:textId="77777777" w:rsidR="00B35756" w:rsidRPr="00261AAF" w:rsidRDefault="00B35756" w:rsidP="00B35756">
      <w:pPr>
        <w:pStyle w:val="a3"/>
        <w:numPr>
          <w:ilvl w:val="0"/>
          <w:numId w:val="5"/>
        </w:numPr>
        <w:tabs>
          <w:tab w:val="left" w:pos="993"/>
        </w:tabs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7C1A250E" w14:textId="3C94360A" w:rsidR="00B35756" w:rsidRPr="00261AAF" w:rsidRDefault="00B35756" w:rsidP="00B3575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Настоящая Политика является общедоступным документом и размещается на сайте Общества по адресу: </w:t>
      </w:r>
      <w:r w:rsidR="00CB0EA0" w:rsidRPr="00261AA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B0EA0" w:rsidRPr="00261AAF">
        <w:rPr>
          <w:rFonts w:ascii="Times New Roman" w:hAnsi="Times New Roman" w:cs="Times New Roman"/>
          <w:sz w:val="28"/>
          <w:szCs w:val="28"/>
        </w:rPr>
        <w:t>://</w:t>
      </w:r>
      <w:r w:rsidR="00CB0EA0" w:rsidRPr="00261AAF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="00CB0EA0" w:rsidRPr="00261AAF">
        <w:rPr>
          <w:rFonts w:ascii="Times New Roman" w:hAnsi="Times New Roman" w:cs="Times New Roman"/>
          <w:sz w:val="28"/>
          <w:szCs w:val="28"/>
        </w:rPr>
        <w:t>-</w:t>
      </w:r>
      <w:r w:rsidR="00CB0EA0" w:rsidRPr="00261AAF">
        <w:rPr>
          <w:rFonts w:ascii="Times New Roman" w:hAnsi="Times New Roman" w:cs="Times New Roman"/>
          <w:sz w:val="28"/>
          <w:szCs w:val="28"/>
          <w:lang w:val="en-US"/>
        </w:rPr>
        <w:t>para</w:t>
      </w:r>
      <w:r w:rsidR="00CB0EA0" w:rsidRPr="00261A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B0EA0" w:rsidRPr="00261A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20C81D3" w14:textId="77777777" w:rsidR="00B35756" w:rsidRPr="00261AAF" w:rsidRDefault="00B35756" w:rsidP="00B3575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Пересмотр положений настоящей политики проводится периодически не реже чем 1 раз в год, а также в следующих случаях:</w:t>
      </w:r>
    </w:p>
    <w:p w14:paraId="04DD3953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при изменении законодательства РФ в области обработки и защиты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;</w:t>
      </w:r>
    </w:p>
    <w:p w14:paraId="35ECC513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при изменении целей обработки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, структуры информационных и/или телекоммуникационных систем (или введении новых);</w:t>
      </w:r>
    </w:p>
    <w:p w14:paraId="57512BEA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при применении новых технологий обработки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 xml:space="preserve"> (в т.ч. передачи, хранения);</w:t>
      </w:r>
    </w:p>
    <w:p w14:paraId="600E8AD2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при появлении необходимости в изменении процесса обработки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, связанной с деятельностью Общества;</w:t>
      </w:r>
    </w:p>
    <w:p w14:paraId="28F079D3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по результатам контроля выполнения требований по обработке и защите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>;</w:t>
      </w:r>
    </w:p>
    <w:p w14:paraId="2C7E5DD5" w14:textId="77777777" w:rsidR="00B35756" w:rsidRPr="00CB0EA0" w:rsidRDefault="00B35756" w:rsidP="00CB0EA0">
      <w:pPr>
        <w:pStyle w:val="a3"/>
        <w:numPr>
          <w:ilvl w:val="3"/>
          <w:numId w:val="9"/>
        </w:numPr>
        <w:ind w:left="284" w:hanging="282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>по решению руководителя Общества.</w:t>
      </w:r>
    </w:p>
    <w:p w14:paraId="06E2877A" w14:textId="77777777" w:rsidR="00B35756" w:rsidRPr="00261AAF" w:rsidRDefault="00B35756" w:rsidP="00B3575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В случае неисполнения положений настоящей Политики Общество несет ответственность в соответствии с действующим законодательством РФ.</w:t>
      </w:r>
    </w:p>
    <w:p w14:paraId="3B7417A8" w14:textId="70126336" w:rsidR="00B35756" w:rsidRPr="002532FA" w:rsidRDefault="00B35756" w:rsidP="00B3575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В целях координации действий по обеспечению безопасности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5" w:name="_GoBack"/>
      <w:r w:rsidRPr="002532FA">
        <w:rPr>
          <w:rFonts w:ascii="Times New Roman" w:hAnsi="Times New Roman" w:cs="Times New Roman"/>
          <w:sz w:val="28"/>
          <w:szCs w:val="28"/>
        </w:rPr>
        <w:t xml:space="preserve">Обществе назначено лицо, ответственное за организацию обработки </w:t>
      </w:r>
      <w:proofErr w:type="spellStart"/>
      <w:r w:rsidRPr="002532FA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532FA">
        <w:rPr>
          <w:rFonts w:ascii="Times New Roman" w:hAnsi="Times New Roman" w:cs="Times New Roman"/>
          <w:sz w:val="28"/>
          <w:szCs w:val="28"/>
        </w:rPr>
        <w:t>.</w:t>
      </w:r>
    </w:p>
    <w:p w14:paraId="0C750DD9" w14:textId="0B2A5D17" w:rsidR="002532FA" w:rsidRPr="002532FA" w:rsidRDefault="002532FA" w:rsidP="00B3575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2FA">
        <w:rPr>
          <w:rFonts w:ascii="Times New Roman" w:hAnsi="Times New Roman" w:cs="Times New Roman"/>
          <w:sz w:val="28"/>
          <w:szCs w:val="28"/>
        </w:rPr>
        <w:t xml:space="preserve">Сроки обработки </w:t>
      </w:r>
      <w:proofErr w:type="spellStart"/>
      <w:r w:rsidRPr="002532FA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532FA">
        <w:rPr>
          <w:rFonts w:ascii="Times New Roman" w:hAnsi="Times New Roman" w:cs="Times New Roman"/>
          <w:sz w:val="28"/>
          <w:szCs w:val="28"/>
        </w:rPr>
        <w:t xml:space="preserve"> устанавливаются в </w:t>
      </w:r>
      <w:proofErr w:type="spellStart"/>
      <w:r w:rsidRPr="002532FA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Pr="002532FA">
        <w:rPr>
          <w:rFonts w:ascii="Times New Roman" w:hAnsi="Times New Roman" w:cs="Times New Roman"/>
          <w:sz w:val="28"/>
          <w:szCs w:val="28"/>
        </w:rPr>
        <w:t xml:space="preserve"> с нормами действующего законодательства.</w:t>
      </w:r>
    </w:p>
    <w:p w14:paraId="7341DF18" w14:textId="1BB0A608" w:rsidR="002532FA" w:rsidRPr="002532FA" w:rsidRDefault="002532FA" w:rsidP="00B3575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2FA">
        <w:rPr>
          <w:rFonts w:ascii="Times New Roman" w:hAnsi="Times New Roman" w:cs="Times New Roman"/>
          <w:sz w:val="28"/>
          <w:szCs w:val="28"/>
        </w:rPr>
        <w:lastRenderedPageBreak/>
        <w:t xml:space="preserve">По достижению целей обработки </w:t>
      </w:r>
      <w:proofErr w:type="spellStart"/>
      <w:r w:rsidRPr="002532FA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532FA">
        <w:rPr>
          <w:rFonts w:ascii="Times New Roman" w:hAnsi="Times New Roman" w:cs="Times New Roman"/>
          <w:sz w:val="28"/>
          <w:szCs w:val="28"/>
        </w:rPr>
        <w:t xml:space="preserve"> сведения уничтожаются.</w:t>
      </w:r>
    </w:p>
    <w:bookmarkEnd w:id="5"/>
    <w:p w14:paraId="32FEB27E" w14:textId="77777777" w:rsidR="002532FA" w:rsidRPr="00261AAF" w:rsidRDefault="002532FA" w:rsidP="002532FA">
      <w:pPr>
        <w:pStyle w:val="a3"/>
        <w:tabs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FBC54AE" w14:textId="77777777" w:rsidR="00B35756" w:rsidRPr="00261AAF" w:rsidRDefault="00B35756" w:rsidP="00B35756">
      <w:pPr>
        <w:pStyle w:val="a3"/>
        <w:numPr>
          <w:ilvl w:val="0"/>
          <w:numId w:val="5"/>
        </w:numPr>
        <w:tabs>
          <w:tab w:val="left" w:pos="993"/>
        </w:tabs>
        <w:spacing w:before="24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AF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27099072" w14:textId="77777777" w:rsidR="00B35756" w:rsidRPr="00261AAF" w:rsidRDefault="00B35756" w:rsidP="00B3575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Граждане, чьи персональные данные обрабатываются Обществом, могут направлять вопросы по обработке своих </w:t>
      </w:r>
      <w:proofErr w:type="spellStart"/>
      <w:r w:rsidRPr="00261AAF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261AAF">
        <w:rPr>
          <w:rFonts w:ascii="Times New Roman" w:hAnsi="Times New Roman" w:cs="Times New Roman"/>
          <w:sz w:val="28"/>
          <w:szCs w:val="28"/>
        </w:rPr>
        <w:t xml:space="preserve"> в Общество по следующим адресам:</w:t>
      </w:r>
    </w:p>
    <w:p w14:paraId="34F73B5C" w14:textId="36788B76" w:rsidR="00B35756" w:rsidRPr="00CB0EA0" w:rsidRDefault="00B35756" w:rsidP="00B3575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CB0EA0">
        <w:rPr>
          <w:rFonts w:ascii="Times New Roman" w:hAnsi="Times New Roman" w:cs="Times New Roman"/>
          <w:sz w:val="28"/>
          <w:szCs w:val="28"/>
          <w:lang w:val="en-US"/>
        </w:rPr>
        <w:t>mcpara</w:t>
      </w:r>
      <w:proofErr w:type="spellEnd"/>
      <w:r w:rsidR="00CB0EA0" w:rsidRPr="00CB0EA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B0EA0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CB0EA0" w:rsidRPr="00CB0E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B0E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BACF903" w14:textId="5766D2E3" w:rsidR="00B35756" w:rsidRPr="00CB0EA0" w:rsidRDefault="00B35756" w:rsidP="00B3575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Почтовый адрес:</w:t>
      </w:r>
      <w:r w:rsidR="00CB0EA0" w:rsidRPr="00CB0EA0">
        <w:rPr>
          <w:rFonts w:ascii="Times New Roman" w:hAnsi="Times New Roman" w:cs="Times New Roman"/>
          <w:sz w:val="28"/>
          <w:szCs w:val="28"/>
        </w:rPr>
        <w:t xml:space="preserve"> </w:t>
      </w:r>
      <w:r w:rsidR="00CB0EA0">
        <w:rPr>
          <w:rFonts w:ascii="Times New Roman" w:hAnsi="Times New Roman" w:cs="Times New Roman"/>
          <w:sz w:val="28"/>
          <w:szCs w:val="28"/>
        </w:rPr>
        <w:t xml:space="preserve">Республика Карелия, </w:t>
      </w:r>
      <w:proofErr w:type="spellStart"/>
      <w:proofErr w:type="gramStart"/>
      <w:r w:rsidR="00CB0EA0">
        <w:rPr>
          <w:rFonts w:ascii="Times New Roman" w:hAnsi="Times New Roman" w:cs="Times New Roman"/>
          <w:sz w:val="28"/>
          <w:szCs w:val="28"/>
        </w:rPr>
        <w:t>гор.Петрозаводск</w:t>
      </w:r>
      <w:proofErr w:type="spellEnd"/>
      <w:proofErr w:type="gramEnd"/>
      <w:r w:rsidR="00CB0EA0">
        <w:rPr>
          <w:rFonts w:ascii="Times New Roman" w:hAnsi="Times New Roman" w:cs="Times New Roman"/>
          <w:sz w:val="28"/>
          <w:szCs w:val="28"/>
        </w:rPr>
        <w:t>, пр.А.Невского,д.43</w:t>
      </w:r>
    </w:p>
    <w:p w14:paraId="05D9B199" w14:textId="77777777" w:rsidR="00B35756" w:rsidRPr="00261AAF" w:rsidRDefault="00B35756" w:rsidP="00B3575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AF">
        <w:rPr>
          <w:rFonts w:ascii="Times New Roman" w:hAnsi="Times New Roman" w:cs="Times New Roman"/>
          <w:sz w:val="28"/>
          <w:szCs w:val="28"/>
        </w:rPr>
        <w:t>При этом в тексте запроса в целях идентификации гражданина необходимо указать:</w:t>
      </w:r>
    </w:p>
    <w:p w14:paraId="0B7EF554" w14:textId="77777777" w:rsidR="00B35756" w:rsidRPr="00CB0EA0" w:rsidRDefault="00B35756" w:rsidP="00CB0EA0">
      <w:pPr>
        <w:pStyle w:val="a3"/>
        <w:numPr>
          <w:ilvl w:val="3"/>
          <w:numId w:val="16"/>
        </w:numPr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>фамилию, имя, отчество гражданина или его законного представителя, осуществляющего запрос;</w:t>
      </w:r>
    </w:p>
    <w:p w14:paraId="20965A94" w14:textId="77777777" w:rsidR="00B35756" w:rsidRPr="00CB0EA0" w:rsidRDefault="00B35756" w:rsidP="00CB0EA0">
      <w:pPr>
        <w:pStyle w:val="a3"/>
        <w:numPr>
          <w:ilvl w:val="3"/>
          <w:numId w:val="16"/>
        </w:numPr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>номер основного документа, удостоверяющего личность гражданина (или его законного представителя), сведения о дате выдачи указанного документа и выдавшем его органе;</w:t>
      </w:r>
    </w:p>
    <w:p w14:paraId="431DA90C" w14:textId="77777777" w:rsidR="00B35756" w:rsidRPr="00CB0EA0" w:rsidRDefault="00B35756" w:rsidP="00CB0EA0">
      <w:pPr>
        <w:pStyle w:val="a3"/>
        <w:numPr>
          <w:ilvl w:val="3"/>
          <w:numId w:val="16"/>
        </w:numPr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 xml:space="preserve">сведения, подтверждающие участие в отношениях с Обществом (номер договора, ФИО пациента), либо сведения, иным способом подтверждающие факт обработки </w:t>
      </w:r>
      <w:proofErr w:type="spellStart"/>
      <w:r w:rsidRPr="00CB0E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B0EA0">
        <w:rPr>
          <w:rFonts w:ascii="Times New Roman" w:hAnsi="Times New Roman" w:cs="Times New Roman"/>
          <w:sz w:val="24"/>
          <w:szCs w:val="24"/>
        </w:rPr>
        <w:t xml:space="preserve"> Обществом;</w:t>
      </w:r>
    </w:p>
    <w:p w14:paraId="63EAFD8F" w14:textId="77777777" w:rsidR="00600EAE" w:rsidRPr="00CB0EA0" w:rsidRDefault="00B35756" w:rsidP="00CB0EA0">
      <w:pPr>
        <w:pStyle w:val="a3"/>
        <w:numPr>
          <w:ilvl w:val="3"/>
          <w:numId w:val="16"/>
        </w:numPr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0EA0">
        <w:rPr>
          <w:rFonts w:ascii="Times New Roman" w:hAnsi="Times New Roman" w:cs="Times New Roman"/>
          <w:sz w:val="24"/>
          <w:szCs w:val="24"/>
        </w:rPr>
        <w:t>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sectPr w:rsidR="00600EAE" w:rsidRPr="00CB0EA0" w:rsidSect="00261AAF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4AAF"/>
    <w:multiLevelType w:val="multilevel"/>
    <w:tmpl w:val="787CBE1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50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8E72E76"/>
    <w:multiLevelType w:val="multilevel"/>
    <w:tmpl w:val="1F96059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0BC31C2"/>
    <w:multiLevelType w:val="hybridMultilevel"/>
    <w:tmpl w:val="163A1B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651140"/>
    <w:multiLevelType w:val="hybridMultilevel"/>
    <w:tmpl w:val="422CF58E"/>
    <w:lvl w:ilvl="0" w:tplc="0D98C7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C73E47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7C09"/>
    <w:multiLevelType w:val="multilevel"/>
    <w:tmpl w:val="827C2D7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42880E65"/>
    <w:multiLevelType w:val="multilevel"/>
    <w:tmpl w:val="F1981D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5797139"/>
    <w:multiLevelType w:val="multilevel"/>
    <w:tmpl w:val="D6586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6933A7D"/>
    <w:multiLevelType w:val="multilevel"/>
    <w:tmpl w:val="1F96059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47B06C64"/>
    <w:multiLevelType w:val="multilevel"/>
    <w:tmpl w:val="F3B895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DC07A41"/>
    <w:multiLevelType w:val="multilevel"/>
    <w:tmpl w:val="B95EB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50227CB9"/>
    <w:multiLevelType w:val="multilevel"/>
    <w:tmpl w:val="1F96059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51F27F82"/>
    <w:multiLevelType w:val="hybridMultilevel"/>
    <w:tmpl w:val="3C46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935AC"/>
    <w:multiLevelType w:val="multilevel"/>
    <w:tmpl w:val="1F96059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5BCE38A7"/>
    <w:multiLevelType w:val="hybridMultilevel"/>
    <w:tmpl w:val="DF92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E169F"/>
    <w:multiLevelType w:val="multilevel"/>
    <w:tmpl w:val="1F96059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65EC4E97"/>
    <w:multiLevelType w:val="multilevel"/>
    <w:tmpl w:val="787CBE1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50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79E179EB"/>
    <w:multiLevelType w:val="hybridMultilevel"/>
    <w:tmpl w:val="EAF67C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2E6A1D"/>
    <w:multiLevelType w:val="multilevel"/>
    <w:tmpl w:val="2EE0A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6"/>
  </w:num>
  <w:num w:numId="5">
    <w:abstractNumId w:val="17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14"/>
  </w:num>
  <w:num w:numId="11">
    <w:abstractNumId w:val="1"/>
  </w:num>
  <w:num w:numId="12">
    <w:abstractNumId w:val="12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A9"/>
    <w:rsid w:val="0008019C"/>
    <w:rsid w:val="00156AFB"/>
    <w:rsid w:val="0017183B"/>
    <w:rsid w:val="001860C6"/>
    <w:rsid w:val="001953EC"/>
    <w:rsid w:val="0020196A"/>
    <w:rsid w:val="002532FA"/>
    <w:rsid w:val="00261AAF"/>
    <w:rsid w:val="002734AD"/>
    <w:rsid w:val="002C5C39"/>
    <w:rsid w:val="002D1034"/>
    <w:rsid w:val="002F4CE2"/>
    <w:rsid w:val="00302FF0"/>
    <w:rsid w:val="003C2A67"/>
    <w:rsid w:val="003C2D8A"/>
    <w:rsid w:val="0044287E"/>
    <w:rsid w:val="00475A9F"/>
    <w:rsid w:val="004B25BD"/>
    <w:rsid w:val="00517568"/>
    <w:rsid w:val="0055530C"/>
    <w:rsid w:val="005567C5"/>
    <w:rsid w:val="00600EAE"/>
    <w:rsid w:val="00655380"/>
    <w:rsid w:val="00656A3D"/>
    <w:rsid w:val="00744076"/>
    <w:rsid w:val="00750376"/>
    <w:rsid w:val="00791F49"/>
    <w:rsid w:val="008364A0"/>
    <w:rsid w:val="008476A8"/>
    <w:rsid w:val="00895EC8"/>
    <w:rsid w:val="00904AC2"/>
    <w:rsid w:val="009545B4"/>
    <w:rsid w:val="009907BC"/>
    <w:rsid w:val="00AA5A03"/>
    <w:rsid w:val="00AB755B"/>
    <w:rsid w:val="00B35756"/>
    <w:rsid w:val="00B35B45"/>
    <w:rsid w:val="00B41DA5"/>
    <w:rsid w:val="00B84649"/>
    <w:rsid w:val="00B967C3"/>
    <w:rsid w:val="00C60D06"/>
    <w:rsid w:val="00C76CF0"/>
    <w:rsid w:val="00C93CB2"/>
    <w:rsid w:val="00CB0EA0"/>
    <w:rsid w:val="00D46CD7"/>
    <w:rsid w:val="00D55965"/>
    <w:rsid w:val="00D70755"/>
    <w:rsid w:val="00DC32AD"/>
    <w:rsid w:val="00DC4AA9"/>
    <w:rsid w:val="00E847DD"/>
    <w:rsid w:val="00E87A07"/>
    <w:rsid w:val="00E94C38"/>
    <w:rsid w:val="00EF41EA"/>
    <w:rsid w:val="00F0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B6D1"/>
  <w15:chartTrackingRefBased/>
  <w15:docId w15:val="{0D84A92B-EE8C-4A54-BB38-1FBC52C9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AA9"/>
    <w:pPr>
      <w:ind w:left="720"/>
      <w:contextualSpacing/>
    </w:pPr>
  </w:style>
  <w:style w:type="character" w:customStyle="1" w:styleId="w">
    <w:name w:val="w"/>
    <w:basedOn w:val="a0"/>
    <w:rsid w:val="00E847DD"/>
  </w:style>
  <w:style w:type="character" w:customStyle="1" w:styleId="blk">
    <w:name w:val="blk"/>
    <w:basedOn w:val="a0"/>
    <w:rsid w:val="009907BC"/>
  </w:style>
  <w:style w:type="character" w:styleId="a4">
    <w:name w:val="Hyperlink"/>
    <w:basedOn w:val="a0"/>
    <w:uiPriority w:val="99"/>
    <w:semiHidden/>
    <w:unhideWhenUsed/>
    <w:rsid w:val="009907BC"/>
    <w:rPr>
      <w:color w:val="0000FF"/>
      <w:u w:val="single"/>
    </w:rPr>
  </w:style>
  <w:style w:type="paragraph" w:customStyle="1" w:styleId="Default">
    <w:name w:val="Default"/>
    <w:rsid w:val="00E87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4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6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C988-C99C-4D88-B9DE-E7A1EEB7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Mother and Child</Company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 Максим Андреевич</dc:creator>
  <cp:keywords/>
  <dc:description/>
  <cp:lastModifiedBy>user</cp:lastModifiedBy>
  <cp:revision>4</cp:revision>
  <dcterms:created xsi:type="dcterms:W3CDTF">2023-04-13T08:15:00Z</dcterms:created>
  <dcterms:modified xsi:type="dcterms:W3CDTF">2025-05-06T13:07:00Z</dcterms:modified>
</cp:coreProperties>
</file>