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75" w:rsidRPr="00BD1775" w:rsidRDefault="00BD1775" w:rsidP="00BD1775">
      <w:pPr>
        <w:pStyle w:val="2"/>
        <w:jc w:val="center"/>
        <w:rPr>
          <w:rFonts w:asciiTheme="majorHAnsi" w:hAnsiTheme="majorHAnsi"/>
          <w:sz w:val="32"/>
          <w:szCs w:val="32"/>
        </w:rPr>
      </w:pPr>
      <w:r w:rsidRPr="00BD1775">
        <w:rPr>
          <w:rFonts w:asciiTheme="majorHAnsi" w:hAnsiTheme="majorHAnsi"/>
          <w:sz w:val="32"/>
          <w:szCs w:val="32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BD1775" w:rsidRPr="00BD1775" w:rsidRDefault="00BD1775" w:rsidP="00BD1775">
      <w:pPr>
        <w:spacing w:line="360" w:lineRule="auto"/>
        <w:rPr>
          <w:rFonts w:asciiTheme="majorHAnsi" w:hAnsiTheme="majorHAnsi"/>
          <w:sz w:val="26"/>
          <w:szCs w:val="26"/>
        </w:rPr>
      </w:pPr>
      <w:r w:rsidRPr="00BD1775">
        <w:rPr>
          <w:rFonts w:asciiTheme="majorHAnsi" w:eastAsia="Times New Roman" w:hAnsiTheme="majorHAnsi"/>
          <w:b/>
          <w:bCs/>
          <w:sz w:val="26"/>
          <w:szCs w:val="26"/>
        </w:rPr>
        <w:t>Доступ воспитанникам с ОВЗ и детям-инвалидам к сети Интернет не предоставляется.</w:t>
      </w:r>
    </w:p>
    <w:p w:rsidR="00BD1775" w:rsidRPr="00BD1775" w:rsidRDefault="00BD1775" w:rsidP="00BD1775">
      <w:pPr>
        <w:spacing w:line="360" w:lineRule="auto"/>
        <w:jc w:val="both"/>
        <w:rPr>
          <w:sz w:val="26"/>
          <w:szCs w:val="26"/>
        </w:rPr>
      </w:pPr>
      <w:r w:rsidRPr="00BD1775">
        <w:rPr>
          <w:rFonts w:asciiTheme="majorHAnsi" w:eastAsia="Times New Roman" w:hAnsiTheme="majorHAnsi"/>
          <w:sz w:val="26"/>
          <w:szCs w:val="26"/>
        </w:rPr>
        <w:t>Педагоги ДОУ имеют доступ к информационным системам и информационно – телекоммуникационным сетям ежедневно и используют полученную информацию при проведении непрерывной образовательной деятельности, в процессе индивидуальной и коллективной работы</w:t>
      </w:r>
    </w:p>
    <w:p w:rsidR="00BD1775" w:rsidRDefault="00BD1775" w:rsidP="00BD1775">
      <w:pPr>
        <w:pStyle w:val="2"/>
      </w:pPr>
    </w:p>
    <w:p w:rsidR="00BD1775" w:rsidRDefault="00BD1775" w:rsidP="00BD1775">
      <w:pPr>
        <w:pStyle w:val="2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-320675</wp:posOffset>
            </wp:positionV>
            <wp:extent cx="3877945" cy="3371850"/>
            <wp:effectExtent l="19050" t="0" r="8255" b="0"/>
            <wp:wrapThrough wrapText="bothSides">
              <wp:wrapPolygon edited="0">
                <wp:start x="14112" y="0"/>
                <wp:lineTo x="11035" y="0"/>
                <wp:lineTo x="6791" y="1220"/>
                <wp:lineTo x="6791" y="1953"/>
                <wp:lineTo x="2122" y="2441"/>
                <wp:lineTo x="212" y="3051"/>
                <wp:lineTo x="-106" y="5247"/>
                <wp:lineTo x="106" y="9763"/>
                <wp:lineTo x="2228" y="11715"/>
                <wp:lineTo x="2016" y="13668"/>
                <wp:lineTo x="1061" y="16963"/>
                <wp:lineTo x="1167" y="19769"/>
                <wp:lineTo x="9231" y="21478"/>
                <wp:lineTo x="10080" y="21478"/>
                <wp:lineTo x="13688" y="21478"/>
                <wp:lineTo x="14431" y="21478"/>
                <wp:lineTo x="18038" y="19892"/>
                <wp:lineTo x="18144" y="19525"/>
                <wp:lineTo x="19842" y="17695"/>
                <wp:lineTo x="19948" y="17573"/>
                <wp:lineTo x="20903" y="15742"/>
                <wp:lineTo x="20903" y="15620"/>
                <wp:lineTo x="21434" y="13790"/>
                <wp:lineTo x="21434" y="13668"/>
                <wp:lineTo x="21646" y="11959"/>
                <wp:lineTo x="21646" y="9153"/>
                <wp:lineTo x="21434" y="7810"/>
                <wp:lineTo x="20903" y="5980"/>
                <wp:lineTo x="21222" y="5125"/>
                <wp:lineTo x="21009" y="4515"/>
                <wp:lineTo x="20479" y="3905"/>
                <wp:lineTo x="20585" y="1953"/>
                <wp:lineTo x="15386" y="0"/>
                <wp:lineTo x="14112" y="0"/>
              </wp:wrapPolygon>
            </wp:wrapThrough>
            <wp:docPr id="8" name="Рисунок 1" descr="http://poctok.net/parents/internet/nzzbbxao1386582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ctok.net/parents/internet/nzzbbxao138658232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1775" w:rsidRDefault="00BD1775" w:rsidP="00BD1775">
      <w:pPr>
        <w:pStyle w:val="2"/>
      </w:pPr>
    </w:p>
    <w:p w:rsidR="00BD1775" w:rsidRDefault="00BD1775" w:rsidP="00BD1775">
      <w:pPr>
        <w:pStyle w:val="2"/>
      </w:pPr>
    </w:p>
    <w:p w:rsidR="0076191B" w:rsidRDefault="0076191B"/>
    <w:sectPr w:rsidR="0076191B" w:rsidSect="00761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1775"/>
    <w:rsid w:val="0076191B"/>
    <w:rsid w:val="00B37C04"/>
    <w:rsid w:val="00BD1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5"/>
  </w:style>
  <w:style w:type="paragraph" w:styleId="2">
    <w:name w:val="heading 2"/>
    <w:basedOn w:val="a"/>
    <w:link w:val="20"/>
    <w:uiPriority w:val="9"/>
    <w:qFormat/>
    <w:rsid w:val="00BD1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2021-11-26T09:47:00Z</dcterms:created>
  <dcterms:modified xsi:type="dcterms:W3CDTF">2021-11-26T09:49:00Z</dcterms:modified>
</cp:coreProperties>
</file>