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8B" w:rsidRPr="00A26048" w:rsidRDefault="00E3028B" w:rsidP="00E3028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</w:r>
      <w:r w:rsidRPr="00A26048">
        <w:rPr>
          <w:b/>
          <w:bCs/>
          <w:sz w:val="28"/>
          <w:szCs w:val="28"/>
        </w:rPr>
        <w:t>о проведении</w:t>
      </w:r>
      <w:r>
        <w:rPr>
          <w:b/>
          <w:bCs/>
          <w:sz w:val="28"/>
          <w:szCs w:val="28"/>
        </w:rPr>
        <w:t xml:space="preserve"> р</w:t>
      </w:r>
      <w:r w:rsidRPr="00A26048">
        <w:rPr>
          <w:b/>
          <w:bCs/>
          <w:sz w:val="28"/>
          <w:szCs w:val="28"/>
        </w:rPr>
        <w:t>айонного конкурса-фестиваля</w:t>
      </w:r>
      <w:r>
        <w:rPr>
          <w:b/>
          <w:bCs/>
          <w:sz w:val="28"/>
          <w:szCs w:val="28"/>
        </w:rPr>
        <w:t xml:space="preserve"> </w:t>
      </w:r>
      <w:r w:rsidRPr="00A26048">
        <w:rPr>
          <w:b/>
          <w:bCs/>
          <w:sz w:val="28"/>
          <w:szCs w:val="28"/>
        </w:rPr>
        <w:t>декоративно-прикладного творчества</w:t>
      </w:r>
      <w:r>
        <w:rPr>
          <w:b/>
          <w:bCs/>
          <w:sz w:val="28"/>
          <w:szCs w:val="28"/>
        </w:rPr>
        <w:t xml:space="preserve">  </w:t>
      </w:r>
      <w:r w:rsidRPr="00A26048">
        <w:rPr>
          <w:b/>
          <w:bCs/>
          <w:sz w:val="28"/>
          <w:szCs w:val="28"/>
        </w:rPr>
        <w:t>«Пасхальное яйцо – 20</w:t>
      </w:r>
      <w:r>
        <w:rPr>
          <w:b/>
          <w:bCs/>
          <w:sz w:val="28"/>
          <w:szCs w:val="28"/>
        </w:rPr>
        <w:t>23</w:t>
      </w:r>
      <w:r w:rsidRPr="00A26048">
        <w:rPr>
          <w:b/>
          <w:bCs/>
          <w:sz w:val="28"/>
          <w:szCs w:val="28"/>
        </w:rPr>
        <w:t>»</w:t>
      </w:r>
    </w:p>
    <w:p w:rsidR="00E3028B" w:rsidRPr="00A26048" w:rsidRDefault="00E3028B" w:rsidP="00E3028B">
      <w:pPr>
        <w:ind w:firstLine="709"/>
        <w:jc w:val="both"/>
        <w:rPr>
          <w:sz w:val="28"/>
          <w:szCs w:val="28"/>
        </w:rPr>
      </w:pPr>
    </w:p>
    <w:p w:rsidR="00E3028B" w:rsidRPr="00A16E96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3028B" w:rsidRPr="00A26048" w:rsidRDefault="00E3028B" w:rsidP="00E3028B">
      <w:pPr>
        <w:ind w:firstLine="709"/>
        <w:jc w:val="both"/>
        <w:rPr>
          <w:sz w:val="28"/>
          <w:szCs w:val="28"/>
        </w:rPr>
      </w:pPr>
      <w:r w:rsidRPr="00440598">
        <w:rPr>
          <w:bCs/>
          <w:sz w:val="28"/>
          <w:szCs w:val="28"/>
        </w:rPr>
        <w:t>1.1.</w:t>
      </w:r>
      <w:r>
        <w:rPr>
          <w:sz w:val="28"/>
          <w:szCs w:val="28"/>
        </w:rPr>
        <w:t xml:space="preserve"> Организаторами р</w:t>
      </w:r>
      <w:r w:rsidRPr="00A26048">
        <w:rPr>
          <w:sz w:val="28"/>
          <w:szCs w:val="28"/>
        </w:rPr>
        <w:t>айонного конкурса-фестиваля декоративно-прикладного творчества «Пасхальное яйцо – 20</w:t>
      </w:r>
      <w:r>
        <w:rPr>
          <w:sz w:val="28"/>
          <w:szCs w:val="28"/>
        </w:rPr>
        <w:t>23</w:t>
      </w:r>
      <w:r w:rsidRPr="00A26048">
        <w:rPr>
          <w:sz w:val="28"/>
          <w:szCs w:val="28"/>
        </w:rPr>
        <w:t>» (далее – Конкурс) являются: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26048">
        <w:rPr>
          <w:sz w:val="28"/>
          <w:szCs w:val="28"/>
        </w:rPr>
        <w:t>дминистрация Конаковского района,</w:t>
      </w:r>
    </w:p>
    <w:p w:rsidR="00E3028B" w:rsidRPr="00A26048" w:rsidRDefault="00E3028B" w:rsidP="00E302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Управление образования администрации Конаковского района,</w:t>
      </w:r>
    </w:p>
    <w:p w:rsidR="00E3028B" w:rsidRDefault="00E3028B" w:rsidP="00E302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Отдел молодёжн</w:t>
      </w:r>
      <w:r>
        <w:rPr>
          <w:sz w:val="28"/>
          <w:szCs w:val="28"/>
        </w:rPr>
        <w:t>ой политики, культуры и спорта А</w:t>
      </w:r>
      <w:r w:rsidRPr="00A26048">
        <w:rPr>
          <w:sz w:val="28"/>
          <w:szCs w:val="28"/>
        </w:rPr>
        <w:t>д</w:t>
      </w:r>
      <w:r>
        <w:rPr>
          <w:sz w:val="28"/>
          <w:szCs w:val="28"/>
        </w:rPr>
        <w:t>министрации Конаковского района,</w:t>
      </w:r>
    </w:p>
    <w:p w:rsidR="00E3028B" w:rsidRPr="00A26048" w:rsidRDefault="00E3028B" w:rsidP="00E302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Конаковское</w:t>
      </w:r>
      <w:proofErr w:type="spellEnd"/>
      <w:r>
        <w:rPr>
          <w:sz w:val="28"/>
          <w:szCs w:val="28"/>
        </w:rPr>
        <w:t xml:space="preserve"> благочиние Тверской и </w:t>
      </w:r>
      <w:proofErr w:type="spellStart"/>
      <w:r>
        <w:rPr>
          <w:sz w:val="28"/>
          <w:szCs w:val="28"/>
        </w:rPr>
        <w:t>Кашинской</w:t>
      </w:r>
      <w:proofErr w:type="spellEnd"/>
      <w:r>
        <w:rPr>
          <w:sz w:val="28"/>
          <w:szCs w:val="28"/>
        </w:rPr>
        <w:t xml:space="preserve"> епархии,</w:t>
      </w:r>
    </w:p>
    <w:p w:rsidR="00E3028B" w:rsidRPr="00625BA8" w:rsidRDefault="00E3028B" w:rsidP="00E302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Муниципальное бюджетное учреждение дополнительного образования детско-юношеский це</w:t>
      </w:r>
      <w:r>
        <w:rPr>
          <w:sz w:val="28"/>
          <w:szCs w:val="28"/>
        </w:rPr>
        <w:t>нтр «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Корчева</w:t>
      </w:r>
      <w:proofErr w:type="spellEnd"/>
      <w:r>
        <w:rPr>
          <w:sz w:val="28"/>
          <w:szCs w:val="28"/>
        </w:rPr>
        <w:t xml:space="preserve">» г. Конаково (далее - МБУ ДО ДЮЦ "Новая </w:t>
      </w:r>
      <w:proofErr w:type="spellStart"/>
      <w:r>
        <w:rPr>
          <w:sz w:val="28"/>
          <w:szCs w:val="28"/>
        </w:rPr>
        <w:t>Корчева</w:t>
      </w:r>
      <w:proofErr w:type="spellEnd"/>
      <w:r>
        <w:rPr>
          <w:sz w:val="28"/>
          <w:szCs w:val="28"/>
        </w:rPr>
        <w:t>").</w:t>
      </w:r>
    </w:p>
    <w:p w:rsidR="00E3028B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60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E3028B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598"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Районный конкурс </w:t>
      </w:r>
      <w:r w:rsidRPr="00A2604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35686">
        <w:rPr>
          <w:rFonts w:ascii="Times New Roman" w:hAnsi="Times New Roman" w:cs="Times New Roman"/>
          <w:sz w:val="28"/>
          <w:szCs w:val="28"/>
        </w:rPr>
        <w:t>1-м этапом</w:t>
      </w:r>
      <w:r w:rsidRPr="00A26048">
        <w:rPr>
          <w:rFonts w:ascii="Times New Roman" w:hAnsi="Times New Roman" w:cs="Times New Roman"/>
          <w:sz w:val="28"/>
          <w:szCs w:val="28"/>
        </w:rPr>
        <w:t xml:space="preserve"> Международного 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конкурса-фестиваля декоративно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 xml:space="preserve">прикладного творчества «Пасхальное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яйцо 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– 20</w:t>
      </w:r>
      <w:r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 xml:space="preserve">». Конкурсные работы победителей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районного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участвовать во 2-м этапе  Международного конкурса-фестиваля 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«Пасхальное яйцо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2023», который будет проходить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Сергиев Посад Моско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вской области в марте – июне 2023 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598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048">
        <w:rPr>
          <w:rFonts w:ascii="Times New Roman" w:hAnsi="Times New Roman" w:cs="Times New Roman"/>
          <w:sz w:val="28"/>
          <w:szCs w:val="28"/>
        </w:rPr>
        <w:t>Цели Конкурса: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создание условий для эстетического, нравственного, православного и патриотического воспитания подрастающего поколения средства</w:t>
      </w:r>
      <w:r>
        <w:rPr>
          <w:sz w:val="28"/>
          <w:szCs w:val="28"/>
        </w:rPr>
        <w:t xml:space="preserve">ми </w:t>
      </w:r>
      <w:r w:rsidRPr="00A26048">
        <w:rPr>
          <w:sz w:val="28"/>
          <w:szCs w:val="28"/>
        </w:rPr>
        <w:t>декоративно-прикладного творчества;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сохранение и популяризация лучших традиций народного искусства;</w:t>
      </w:r>
    </w:p>
    <w:p w:rsidR="00E3028B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отбор творческих работ для участия в Международном конкурсе-фестивале декоративно-прикладного творчества «Пасхальное яйцо – 20</w:t>
      </w:r>
      <w:r>
        <w:rPr>
          <w:sz w:val="28"/>
          <w:szCs w:val="28"/>
        </w:rPr>
        <w:t>23</w:t>
      </w:r>
      <w:r w:rsidRPr="00A26048">
        <w:rPr>
          <w:sz w:val="28"/>
          <w:szCs w:val="28"/>
        </w:rPr>
        <w:t>».</w:t>
      </w:r>
    </w:p>
    <w:p w:rsidR="00E3028B" w:rsidRPr="00440598" w:rsidRDefault="00E3028B" w:rsidP="00E3028B">
      <w:pPr>
        <w:ind w:firstLine="709"/>
        <w:jc w:val="both"/>
        <w:rPr>
          <w:sz w:val="28"/>
          <w:szCs w:val="28"/>
        </w:rPr>
      </w:pPr>
      <w:r w:rsidRPr="00440598">
        <w:rPr>
          <w:bCs/>
          <w:sz w:val="28"/>
          <w:szCs w:val="28"/>
        </w:rPr>
        <w:t>2.3.</w:t>
      </w:r>
      <w:r w:rsidRPr="00440598">
        <w:rPr>
          <w:sz w:val="28"/>
          <w:szCs w:val="28"/>
        </w:rPr>
        <w:t xml:space="preserve"> Задачи Конкурса: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создание условий для реализации творческого потенциала детей и юношества, коллективов и педагогов дополнительного образования, руководителей творческих коллективов;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создание условий для повышения профессионального мастерства педагогов;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trike/>
          <w:sz w:val="28"/>
          <w:szCs w:val="28"/>
        </w:rPr>
      </w:pPr>
      <w:r w:rsidRPr="00A26048">
        <w:rPr>
          <w:sz w:val="28"/>
          <w:szCs w:val="28"/>
        </w:rPr>
        <w:t xml:space="preserve">демонстрация достижений декоративно-прикладного творчества </w:t>
      </w:r>
      <w:r>
        <w:rPr>
          <w:sz w:val="28"/>
          <w:szCs w:val="28"/>
        </w:rPr>
        <w:t>Тверского региона</w:t>
      </w:r>
      <w:r w:rsidRPr="00A26048">
        <w:rPr>
          <w:sz w:val="28"/>
          <w:szCs w:val="28"/>
        </w:rPr>
        <w:t>;</w:t>
      </w:r>
    </w:p>
    <w:p w:rsidR="00E3028B" w:rsidRPr="00A26048" w:rsidRDefault="00E3028B" w:rsidP="00E3028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развитие трудовых умений и навыков, психологическая и практическая подготовка к труду, стимулирование профессиональной ориентации обучающихся.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048">
        <w:rPr>
          <w:rFonts w:ascii="Times New Roman" w:hAnsi="Times New Roman" w:cs="Times New Roman"/>
          <w:b/>
          <w:bCs/>
          <w:sz w:val="28"/>
          <w:szCs w:val="28"/>
        </w:rPr>
        <w:t>3. Участники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440598">
        <w:rPr>
          <w:bCs/>
          <w:sz w:val="28"/>
          <w:szCs w:val="28"/>
        </w:rPr>
        <w:t>3.1.</w:t>
      </w:r>
      <w:r w:rsidRPr="00A26048">
        <w:rPr>
          <w:sz w:val="28"/>
          <w:szCs w:val="28"/>
        </w:rPr>
        <w:t xml:space="preserve"> Участниками Конкурса могут быть учащиеся, воспитанники и педагоги образовательных организаций и учреждений культуры, </w:t>
      </w:r>
      <w:r>
        <w:rPr>
          <w:sz w:val="28"/>
          <w:szCs w:val="28"/>
        </w:rPr>
        <w:lastRenderedPageBreak/>
        <w:t xml:space="preserve">самостоятельные участники, </w:t>
      </w:r>
      <w:r w:rsidRPr="00A26048">
        <w:rPr>
          <w:sz w:val="28"/>
          <w:szCs w:val="28"/>
        </w:rPr>
        <w:t>своевременно приславшие соответствующие документы, в возрасте от 6 лет.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048">
        <w:rPr>
          <w:rFonts w:ascii="Times New Roman" w:hAnsi="Times New Roman" w:cs="Times New Roman"/>
          <w:b/>
          <w:bCs/>
          <w:sz w:val="28"/>
          <w:szCs w:val="28"/>
        </w:rPr>
        <w:t>4. Организация и порядок проведения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598">
        <w:rPr>
          <w:rFonts w:ascii="Times New Roman" w:hAnsi="Times New Roman" w:cs="Times New Roman"/>
          <w:bCs/>
          <w:sz w:val="28"/>
          <w:szCs w:val="28"/>
        </w:rPr>
        <w:t>4.1.</w:t>
      </w:r>
      <w:r w:rsidRPr="00A26048">
        <w:rPr>
          <w:rFonts w:ascii="Times New Roman" w:hAnsi="Times New Roman" w:cs="Times New Roman"/>
          <w:sz w:val="28"/>
          <w:szCs w:val="28"/>
        </w:rPr>
        <w:t xml:space="preserve"> Организационный комитет Конкурса: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принимает и утверждает конкурсную документацию;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 xml:space="preserve">организует освещение проведения Конкурса на </w:t>
      </w:r>
      <w:r w:rsidRPr="00440598">
        <w:rPr>
          <w:bCs/>
          <w:sz w:val="28"/>
          <w:szCs w:val="28"/>
        </w:rPr>
        <w:t>сайтах</w:t>
      </w:r>
      <w:r>
        <w:rPr>
          <w:sz w:val="28"/>
          <w:szCs w:val="28"/>
        </w:rPr>
        <w:t xml:space="preserve"> У</w:t>
      </w:r>
      <w:r w:rsidRPr="00A26048">
        <w:rPr>
          <w:sz w:val="28"/>
          <w:szCs w:val="28"/>
        </w:rPr>
        <w:t>правления образования администрации Конаковского района (</w:t>
      </w:r>
      <w:hyperlink r:id="rId5" w:history="1">
        <w:r w:rsidRPr="00A26048">
          <w:rPr>
            <w:rStyle w:val="a4"/>
            <w:sz w:val="28"/>
            <w:szCs w:val="28"/>
          </w:rPr>
          <w:t>http://www.uob-konakovo.ru</w:t>
        </w:r>
      </w:hyperlink>
      <w:r w:rsidRPr="00A26048">
        <w:rPr>
          <w:sz w:val="28"/>
          <w:szCs w:val="28"/>
        </w:rPr>
        <w:t>), МБУ</w:t>
      </w:r>
      <w:r>
        <w:rPr>
          <w:sz w:val="28"/>
          <w:szCs w:val="28"/>
        </w:rPr>
        <w:t xml:space="preserve"> </w:t>
      </w:r>
      <w:r w:rsidRPr="00A26048">
        <w:rPr>
          <w:sz w:val="28"/>
          <w:szCs w:val="28"/>
        </w:rPr>
        <w:t>ДО ДЮЦ «</w:t>
      </w:r>
      <w:proofErr w:type="gramStart"/>
      <w:r w:rsidRPr="00A26048">
        <w:rPr>
          <w:sz w:val="28"/>
          <w:szCs w:val="28"/>
        </w:rPr>
        <w:t>Новая</w:t>
      </w:r>
      <w:proofErr w:type="gramEnd"/>
      <w:r w:rsidRPr="00A26048">
        <w:rPr>
          <w:sz w:val="28"/>
          <w:szCs w:val="28"/>
        </w:rPr>
        <w:t xml:space="preserve"> </w:t>
      </w:r>
      <w:proofErr w:type="spellStart"/>
      <w:r w:rsidRPr="00A26048">
        <w:rPr>
          <w:sz w:val="28"/>
          <w:szCs w:val="28"/>
        </w:rPr>
        <w:t>Корчева</w:t>
      </w:r>
      <w:proofErr w:type="spellEnd"/>
      <w:r w:rsidRPr="00A26048">
        <w:rPr>
          <w:sz w:val="28"/>
          <w:szCs w:val="28"/>
        </w:rPr>
        <w:t>» г. Конаково (</w:t>
      </w:r>
      <w:hyperlink r:id="rId6" w:history="1">
        <w:r w:rsidRPr="00A26048">
          <w:rPr>
            <w:rStyle w:val="a4"/>
            <w:sz w:val="28"/>
            <w:szCs w:val="28"/>
          </w:rPr>
          <w:t>http://</w:t>
        </w:r>
        <w:r w:rsidRPr="00A26048">
          <w:rPr>
            <w:rStyle w:val="a4"/>
            <w:sz w:val="28"/>
            <w:szCs w:val="28"/>
            <w:lang w:val="en-US"/>
          </w:rPr>
          <w:t>www</w:t>
        </w:r>
        <w:r w:rsidRPr="00A26048">
          <w:rPr>
            <w:rStyle w:val="a4"/>
            <w:sz w:val="28"/>
            <w:szCs w:val="28"/>
          </w:rPr>
          <w:t>.</w:t>
        </w:r>
        <w:proofErr w:type="spellStart"/>
        <w:r w:rsidRPr="00A26048">
          <w:rPr>
            <w:rStyle w:val="a4"/>
            <w:sz w:val="28"/>
            <w:szCs w:val="28"/>
            <w:lang w:val="en-US"/>
          </w:rPr>
          <w:t>novaya</w:t>
        </w:r>
        <w:proofErr w:type="spellEnd"/>
        <w:r w:rsidRPr="00A26048">
          <w:rPr>
            <w:rStyle w:val="a4"/>
            <w:sz w:val="28"/>
            <w:szCs w:val="28"/>
          </w:rPr>
          <w:t>-</w:t>
        </w:r>
        <w:proofErr w:type="spellStart"/>
        <w:r w:rsidRPr="00A26048">
          <w:rPr>
            <w:rStyle w:val="a4"/>
            <w:sz w:val="28"/>
            <w:szCs w:val="28"/>
            <w:lang w:val="en-US"/>
          </w:rPr>
          <w:t>korcheva</w:t>
        </w:r>
        <w:proofErr w:type="spellEnd"/>
        <w:r w:rsidRPr="00A26048">
          <w:rPr>
            <w:rStyle w:val="a4"/>
            <w:sz w:val="28"/>
            <w:szCs w:val="28"/>
          </w:rPr>
          <w:t>.</w:t>
        </w:r>
        <w:proofErr w:type="spellStart"/>
        <w:r w:rsidRPr="00A26048">
          <w:rPr>
            <w:rStyle w:val="a4"/>
            <w:sz w:val="28"/>
            <w:szCs w:val="28"/>
          </w:rPr>
          <w:t>ru</w:t>
        </w:r>
        <w:proofErr w:type="spellEnd"/>
      </w:hyperlink>
      <w:r w:rsidRPr="00A26048">
        <w:rPr>
          <w:sz w:val="28"/>
          <w:szCs w:val="28"/>
        </w:rPr>
        <w:t>) и в средствах массовой информации;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оповещает участников о принятых решениях;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организует награждени</w:t>
      </w:r>
      <w:r>
        <w:rPr>
          <w:sz w:val="28"/>
          <w:szCs w:val="28"/>
        </w:rPr>
        <w:t>е</w:t>
      </w:r>
      <w:r w:rsidRPr="00A26048">
        <w:rPr>
          <w:sz w:val="28"/>
          <w:szCs w:val="28"/>
        </w:rPr>
        <w:t xml:space="preserve"> победителей </w:t>
      </w:r>
      <w:r>
        <w:rPr>
          <w:sz w:val="28"/>
          <w:szCs w:val="28"/>
        </w:rPr>
        <w:t xml:space="preserve">и призеров </w:t>
      </w:r>
      <w:r w:rsidRPr="00A26048">
        <w:rPr>
          <w:sz w:val="28"/>
          <w:szCs w:val="28"/>
        </w:rPr>
        <w:t>Конкурса;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формирует состав жюри</w:t>
      </w:r>
      <w:r w:rsidRPr="00440598">
        <w:rPr>
          <w:sz w:val="28"/>
          <w:szCs w:val="28"/>
        </w:rPr>
        <w:t xml:space="preserve"> </w:t>
      </w:r>
      <w:r w:rsidRPr="00A26048">
        <w:rPr>
          <w:sz w:val="28"/>
          <w:szCs w:val="28"/>
        </w:rPr>
        <w:t>Конкурса;</w:t>
      </w:r>
    </w:p>
    <w:p w:rsidR="00E3028B" w:rsidRPr="00A26048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 xml:space="preserve">оставляет за собой право отклонить заявку </w:t>
      </w:r>
      <w:r>
        <w:rPr>
          <w:sz w:val="28"/>
          <w:szCs w:val="28"/>
        </w:rPr>
        <w:t xml:space="preserve">участника </w:t>
      </w:r>
      <w:r w:rsidRPr="00A26048">
        <w:rPr>
          <w:sz w:val="28"/>
          <w:szCs w:val="28"/>
        </w:rPr>
        <w:t>на основании несоответствия требованиям, регламентированным настоящим положением;</w:t>
      </w:r>
    </w:p>
    <w:p w:rsidR="00E3028B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оставляет за собой право публикации фото конкурсных работ и их авторов, ссылок на сайты конкурсантов и информации об их авторах на сайте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соцсетях</w:t>
      </w:r>
      <w:proofErr w:type="spellEnd"/>
      <w:r w:rsidRPr="00A26048">
        <w:rPr>
          <w:sz w:val="28"/>
          <w:szCs w:val="28"/>
        </w:rPr>
        <w:t xml:space="preserve"> и в печатных изданиях.</w:t>
      </w:r>
    </w:p>
    <w:p w:rsidR="00E3028B" w:rsidRPr="00A31E3F" w:rsidRDefault="00E3028B" w:rsidP="00E302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598">
        <w:rPr>
          <w:bCs/>
          <w:sz w:val="28"/>
          <w:szCs w:val="28"/>
        </w:rPr>
        <w:t>4.2.</w:t>
      </w:r>
      <w:r w:rsidRPr="0044059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 проводится с 01 февраля  по 10 февраля 2023</w:t>
      </w:r>
      <w:r w:rsidRPr="00A31E3F">
        <w:rPr>
          <w:bCs/>
          <w:sz w:val="28"/>
          <w:szCs w:val="28"/>
        </w:rPr>
        <w:t xml:space="preserve"> г.. </w:t>
      </w:r>
    </w:p>
    <w:p w:rsidR="00E3028B" w:rsidRPr="007B2594" w:rsidRDefault="00E3028B" w:rsidP="00E302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Заявка на участие в Конкурсе (Приложение 1) присылается на электронный адрес  МБУ ДО ДЮЦ «Новая</w:t>
      </w:r>
      <w:r w:rsidRPr="007B2594">
        <w:rPr>
          <w:sz w:val="28"/>
          <w:szCs w:val="28"/>
        </w:rPr>
        <w:t xml:space="preserve"> </w:t>
      </w:r>
      <w:proofErr w:type="spellStart"/>
      <w:r w:rsidRPr="00DB11D7">
        <w:rPr>
          <w:sz w:val="28"/>
          <w:szCs w:val="28"/>
        </w:rPr>
        <w:t>Корчева</w:t>
      </w:r>
      <w:proofErr w:type="spellEnd"/>
      <w:r w:rsidRPr="00DB11D7">
        <w:rPr>
          <w:sz w:val="28"/>
          <w:szCs w:val="28"/>
        </w:rPr>
        <w:t xml:space="preserve">» </w:t>
      </w:r>
      <w:hyperlink r:id="rId7" w:history="1">
        <w:r w:rsidRPr="00DB11D7">
          <w:rPr>
            <w:rStyle w:val="a4"/>
            <w:sz w:val="28"/>
            <w:szCs w:val="28"/>
            <w:lang w:val="en-US"/>
          </w:rPr>
          <w:t>novayakorcheva</w:t>
        </w:r>
        <w:r w:rsidRPr="00DB11D7">
          <w:rPr>
            <w:rStyle w:val="a4"/>
            <w:sz w:val="28"/>
            <w:szCs w:val="28"/>
          </w:rPr>
          <w:t>@</w:t>
        </w:r>
        <w:r w:rsidRPr="00DB11D7">
          <w:rPr>
            <w:rStyle w:val="a4"/>
            <w:sz w:val="28"/>
            <w:szCs w:val="28"/>
            <w:lang w:val="en-US"/>
          </w:rPr>
          <w:t>yandex</w:t>
        </w:r>
        <w:r w:rsidRPr="00DB11D7">
          <w:rPr>
            <w:rStyle w:val="a4"/>
            <w:sz w:val="28"/>
            <w:szCs w:val="28"/>
          </w:rPr>
          <w:t>.</w:t>
        </w:r>
        <w:r w:rsidRPr="00DB11D7">
          <w:rPr>
            <w:rStyle w:val="a4"/>
            <w:sz w:val="28"/>
            <w:szCs w:val="28"/>
            <w:lang w:val="en-US"/>
          </w:rPr>
          <w:t>ru</w:t>
        </w:r>
      </w:hyperlink>
      <w:r>
        <w:t xml:space="preserve">  </w:t>
      </w:r>
      <w:r w:rsidRPr="007B2594">
        <w:rPr>
          <w:sz w:val="28"/>
          <w:szCs w:val="28"/>
        </w:rPr>
        <w:t xml:space="preserve">в формате </w:t>
      </w:r>
      <w:r w:rsidRPr="007B2594"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.</w:t>
      </w:r>
    </w:p>
    <w:p w:rsidR="00E3028B" w:rsidRPr="00A31E3F" w:rsidRDefault="00E3028B" w:rsidP="00E3028B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4.4</w:t>
      </w:r>
      <w:r w:rsidRPr="00440598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Конкурсные работы вместе с заполненной заявкой  должны быть привезены  </w:t>
      </w:r>
      <w:r w:rsidRPr="007B2594">
        <w:rPr>
          <w:b/>
          <w:bCs/>
          <w:sz w:val="28"/>
          <w:szCs w:val="28"/>
        </w:rPr>
        <w:t>в срок до 03 февраля 2023 года</w:t>
      </w:r>
      <w:r>
        <w:rPr>
          <w:sz w:val="28"/>
          <w:szCs w:val="28"/>
        </w:rPr>
        <w:t xml:space="preserve"> в МБУ ДО ДЮЦ «Новая </w:t>
      </w:r>
      <w:proofErr w:type="spellStart"/>
      <w:r>
        <w:rPr>
          <w:sz w:val="28"/>
          <w:szCs w:val="28"/>
        </w:rPr>
        <w:t>Корчева</w:t>
      </w:r>
      <w:proofErr w:type="spellEnd"/>
      <w:r>
        <w:rPr>
          <w:sz w:val="28"/>
          <w:szCs w:val="28"/>
        </w:rPr>
        <w:t xml:space="preserve">» </w:t>
      </w:r>
      <w:r w:rsidRPr="00DB11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онаково, ул.Горького, д.8, кабинеты 6,7) с 10.00 до 17.00</w:t>
      </w:r>
      <w:r w:rsidRPr="007B2594">
        <w:rPr>
          <w:b/>
          <w:bCs/>
          <w:sz w:val="28"/>
          <w:szCs w:val="28"/>
        </w:rPr>
        <w:t>.</w:t>
      </w:r>
      <w:r w:rsidRPr="00A31E3F">
        <w:rPr>
          <w:sz w:val="28"/>
          <w:szCs w:val="28"/>
        </w:rPr>
        <w:t xml:space="preserve"> 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440598">
        <w:rPr>
          <w:bCs/>
          <w:sz w:val="28"/>
          <w:szCs w:val="28"/>
        </w:rPr>
        <w:t>4.5.</w:t>
      </w:r>
      <w:r w:rsidRPr="00DB11D7">
        <w:rPr>
          <w:sz w:val="28"/>
          <w:szCs w:val="28"/>
        </w:rPr>
        <w:t xml:space="preserve"> Для оценивания конкурсных работ формируется жюри из педагогов</w:t>
      </w:r>
      <w:r>
        <w:rPr>
          <w:sz w:val="28"/>
          <w:szCs w:val="28"/>
        </w:rPr>
        <w:t>,</w:t>
      </w:r>
      <w:r w:rsidRPr="00DB11D7">
        <w:rPr>
          <w:sz w:val="28"/>
          <w:szCs w:val="28"/>
        </w:rPr>
        <w:t xml:space="preserve"> мастеров декоративно-прикладного творчества </w:t>
      </w:r>
      <w:r>
        <w:rPr>
          <w:sz w:val="28"/>
          <w:szCs w:val="28"/>
        </w:rPr>
        <w:t xml:space="preserve">и представителей Администрации </w:t>
      </w:r>
      <w:r w:rsidRPr="00DB11D7">
        <w:rPr>
          <w:sz w:val="28"/>
          <w:szCs w:val="28"/>
        </w:rPr>
        <w:t>Конаковского района.</w:t>
      </w:r>
      <w:r>
        <w:rPr>
          <w:sz w:val="28"/>
          <w:szCs w:val="28"/>
        </w:rPr>
        <w:t xml:space="preserve"> </w:t>
      </w:r>
      <w:r w:rsidRPr="00A16E96">
        <w:rPr>
          <w:sz w:val="28"/>
          <w:szCs w:val="28"/>
        </w:rPr>
        <w:t>Жюри Конкурса оценивает</w:t>
      </w:r>
      <w:r>
        <w:rPr>
          <w:sz w:val="28"/>
          <w:szCs w:val="28"/>
        </w:rPr>
        <w:t xml:space="preserve"> конкурсные работы в период с 04 по 10 февраля 2023</w:t>
      </w:r>
      <w:r w:rsidRPr="00A16E96">
        <w:rPr>
          <w:sz w:val="28"/>
          <w:szCs w:val="28"/>
        </w:rPr>
        <w:t> г.</w:t>
      </w:r>
      <w:r w:rsidRPr="00697FCD">
        <w:rPr>
          <w:sz w:val="28"/>
          <w:szCs w:val="28"/>
        </w:rPr>
        <w:t xml:space="preserve"> </w:t>
      </w:r>
      <w:r w:rsidRPr="00A26048">
        <w:rPr>
          <w:sz w:val="28"/>
          <w:szCs w:val="28"/>
        </w:rPr>
        <w:t>Подведение итогов Конкурса оформляется протокол</w:t>
      </w:r>
      <w:r>
        <w:rPr>
          <w:sz w:val="28"/>
          <w:szCs w:val="28"/>
        </w:rPr>
        <w:t>ом</w:t>
      </w:r>
      <w:r w:rsidRPr="00A26048">
        <w:rPr>
          <w:sz w:val="28"/>
          <w:szCs w:val="28"/>
        </w:rPr>
        <w:t xml:space="preserve"> заседания жюри.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260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Требования к конкурсным работам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sz w:val="28"/>
          <w:szCs w:val="28"/>
        </w:rPr>
        <w:t>5.1.</w:t>
      </w:r>
      <w:r w:rsidRPr="00DA4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Конкурсная работа должна представлять </w:t>
      </w:r>
      <w:r w:rsidRPr="00A16E96">
        <w:rPr>
          <w:sz w:val="28"/>
          <w:szCs w:val="28"/>
        </w:rPr>
        <w:t>собой</w:t>
      </w:r>
      <w:r w:rsidRPr="00A16E96">
        <w:rPr>
          <w:sz w:val="28"/>
          <w:szCs w:val="28"/>
          <w:u w:val="single"/>
        </w:rPr>
        <w:t xml:space="preserve"> объёмное пасхальное яйцо</w:t>
      </w:r>
      <w:r w:rsidRPr="00A16E96">
        <w:rPr>
          <w:sz w:val="28"/>
          <w:szCs w:val="28"/>
        </w:rPr>
        <w:t>,</w:t>
      </w:r>
      <w:r w:rsidRPr="00DA4B5B">
        <w:rPr>
          <w:sz w:val="28"/>
          <w:szCs w:val="28"/>
        </w:rPr>
        <w:t xml:space="preserve"> выполненн</w:t>
      </w:r>
      <w:r>
        <w:rPr>
          <w:sz w:val="28"/>
          <w:szCs w:val="28"/>
        </w:rPr>
        <w:t>ое</w:t>
      </w:r>
      <w:r w:rsidRPr="00DA4B5B">
        <w:rPr>
          <w:sz w:val="28"/>
          <w:szCs w:val="28"/>
        </w:rPr>
        <w:t xml:space="preserve"> в технике</w:t>
      </w:r>
      <w:r>
        <w:rPr>
          <w:sz w:val="28"/>
          <w:szCs w:val="28"/>
        </w:rPr>
        <w:t>, соответствующей требованиям выбранной номинации.</w:t>
      </w:r>
      <w:r w:rsidRPr="00DA4B5B">
        <w:rPr>
          <w:sz w:val="28"/>
          <w:szCs w:val="28"/>
        </w:rPr>
        <w:t xml:space="preserve"> 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5.2.</w:t>
      </w:r>
      <w:r w:rsidRPr="002060AB">
        <w:rPr>
          <w:sz w:val="28"/>
          <w:szCs w:val="28"/>
        </w:rPr>
        <w:t xml:space="preserve"> Размер яиц должен составлять от 7 до 17 см (без учета высоты подставки). </w:t>
      </w:r>
      <w:r>
        <w:rPr>
          <w:sz w:val="28"/>
          <w:szCs w:val="28"/>
        </w:rPr>
        <w:t>Допускается оформление конкурсных работ в подарочную упаковку (размер упаковки не должен превышать 10x10x18 см, оцениваться упаковка не будет).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sz w:val="28"/>
          <w:szCs w:val="28"/>
        </w:rPr>
        <w:t>5.3.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Конкурсная работа должна быть </w:t>
      </w:r>
      <w:r w:rsidRPr="002060AB">
        <w:rPr>
          <w:sz w:val="28"/>
          <w:szCs w:val="28"/>
        </w:rPr>
        <w:t>выполнена автором самостоятельно</w:t>
      </w:r>
      <w:r>
        <w:rPr>
          <w:sz w:val="28"/>
          <w:szCs w:val="28"/>
        </w:rPr>
        <w:t xml:space="preserve"> и соответствовать заявленной возрастной категории.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sz w:val="28"/>
          <w:szCs w:val="28"/>
        </w:rPr>
        <w:t>5.4. Конкурсная работа не должна содержать покупных элементов декора</w:t>
      </w:r>
      <w:r>
        <w:rPr>
          <w:sz w:val="28"/>
          <w:szCs w:val="28"/>
        </w:rPr>
        <w:t xml:space="preserve"> (цветочки, бабочки, веточки, цыплята должны быть изготовлены автором самостоятельно)</w:t>
      </w:r>
      <w:r w:rsidRPr="007A7349">
        <w:rPr>
          <w:sz w:val="28"/>
          <w:szCs w:val="28"/>
        </w:rPr>
        <w:t>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sz w:val="28"/>
          <w:szCs w:val="28"/>
        </w:rPr>
        <w:t xml:space="preserve">5.5. </w:t>
      </w:r>
      <w:r>
        <w:rPr>
          <w:sz w:val="28"/>
          <w:szCs w:val="28"/>
        </w:rPr>
        <w:t>Р</w:t>
      </w:r>
      <w:r w:rsidRPr="002060AB">
        <w:rPr>
          <w:sz w:val="28"/>
          <w:szCs w:val="28"/>
        </w:rPr>
        <w:t xml:space="preserve">аботы должны быть снабжены этикетками </w:t>
      </w:r>
      <w:r w:rsidRPr="003A2C6F">
        <w:rPr>
          <w:sz w:val="28"/>
          <w:szCs w:val="28"/>
        </w:rPr>
        <w:t xml:space="preserve"> </w:t>
      </w:r>
      <w:r w:rsidRPr="00575879">
        <w:rPr>
          <w:sz w:val="28"/>
          <w:szCs w:val="28"/>
        </w:rPr>
        <w:t>размер</w:t>
      </w:r>
      <w:r>
        <w:rPr>
          <w:sz w:val="28"/>
          <w:szCs w:val="28"/>
        </w:rPr>
        <w:t>ом</w:t>
      </w:r>
      <w:r w:rsidRPr="00575879">
        <w:rPr>
          <w:sz w:val="28"/>
          <w:szCs w:val="28"/>
        </w:rPr>
        <w:t xml:space="preserve"> 5</w:t>
      </w:r>
      <w:r w:rsidRPr="00575879">
        <w:rPr>
          <w:sz w:val="28"/>
          <w:szCs w:val="28"/>
        </w:rPr>
        <w:sym w:font="Symbol" w:char="F0B4"/>
      </w:r>
      <w:r>
        <w:rPr>
          <w:sz w:val="28"/>
          <w:szCs w:val="28"/>
        </w:rPr>
        <w:t xml:space="preserve">7 см, надежно закрепленными на работах при помощи шнурка или тесьмы. При </w:t>
      </w:r>
      <w:r>
        <w:rPr>
          <w:sz w:val="28"/>
          <w:szCs w:val="28"/>
        </w:rPr>
        <w:lastRenderedPageBreak/>
        <w:t>наличии подставки одинаковыми этикетками должны быть снабжены и работа, и подставка.</w:t>
      </w:r>
    </w:p>
    <w:p w:rsidR="00E3028B" w:rsidRPr="00A54E3F" w:rsidRDefault="00E3028B" w:rsidP="00E30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эт</w:t>
      </w:r>
      <w:r w:rsidRPr="00575879">
        <w:rPr>
          <w:sz w:val="28"/>
          <w:szCs w:val="28"/>
        </w:rPr>
        <w:t>икетке должны быть указаны: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фамилия, имя автора;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возраст (сколько лет);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техника исполнения;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республика, </w:t>
      </w:r>
      <w:r w:rsidRPr="00575879">
        <w:rPr>
          <w:sz w:val="28"/>
          <w:szCs w:val="28"/>
        </w:rPr>
        <w:t>область;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название организации;</w:t>
      </w:r>
    </w:p>
    <w:p w:rsidR="00E3028B" w:rsidRPr="0057587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Ф.И.О. педагога.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5.6.</w:t>
      </w:r>
      <w:r w:rsidRPr="002060AB">
        <w:rPr>
          <w:sz w:val="28"/>
          <w:szCs w:val="28"/>
        </w:rPr>
        <w:t xml:space="preserve"> Конкурсные работы не должны являться плагиатом, копией или част</w:t>
      </w:r>
      <w:r>
        <w:rPr>
          <w:sz w:val="28"/>
          <w:szCs w:val="28"/>
        </w:rPr>
        <w:t>ью работ других авторов</w:t>
      </w:r>
      <w:r w:rsidRPr="002060AB">
        <w:rPr>
          <w:sz w:val="28"/>
          <w:szCs w:val="28"/>
        </w:rPr>
        <w:t>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5.7.</w:t>
      </w:r>
      <w:r w:rsidRPr="002060AB">
        <w:rPr>
          <w:sz w:val="28"/>
          <w:szCs w:val="28"/>
        </w:rPr>
        <w:t xml:space="preserve"> Конкурсные работы должны быть полностью подготовлены для демонстрации, быть устойчивыми.</w:t>
      </w:r>
    </w:p>
    <w:p w:rsidR="00E3028B" w:rsidRPr="002060AB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5.8</w:t>
      </w:r>
      <w:r w:rsidRPr="002060AB">
        <w:rPr>
          <w:rFonts w:ascii="Times New Roman" w:hAnsi="Times New Roman" w:cs="Times New Roman"/>
          <w:bCs/>
          <w:sz w:val="28"/>
          <w:szCs w:val="28"/>
        </w:rPr>
        <w:t>.</w:t>
      </w:r>
      <w:r w:rsidRPr="002060AB">
        <w:rPr>
          <w:rFonts w:ascii="Times New Roman" w:hAnsi="Times New Roman" w:cs="Times New Roman"/>
          <w:sz w:val="28"/>
          <w:szCs w:val="28"/>
        </w:rPr>
        <w:t xml:space="preserve"> Члены жюри определяют победителей и призёров в 4-х номинациях:</w:t>
      </w:r>
    </w:p>
    <w:p w:rsidR="00E3028B" w:rsidRPr="002060AB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 xml:space="preserve"> </w:t>
      </w:r>
      <w:proofErr w:type="gramStart"/>
      <w:r w:rsidRPr="002060AB">
        <w:rPr>
          <w:bCs/>
          <w:sz w:val="28"/>
          <w:szCs w:val="28"/>
        </w:rPr>
        <w:t>«Умелец»</w:t>
      </w:r>
      <w:r w:rsidRPr="002060AB">
        <w:rPr>
          <w:sz w:val="28"/>
          <w:szCs w:val="28"/>
        </w:rPr>
        <w:t xml:space="preserve"> – пасхальные яйца, выполненные в технике</w:t>
      </w:r>
      <w:r>
        <w:rPr>
          <w:sz w:val="28"/>
          <w:szCs w:val="28"/>
        </w:rPr>
        <w:t>: роспись, выжигание, резьба</w:t>
      </w:r>
      <w:r w:rsidRPr="002060AB">
        <w:rPr>
          <w:sz w:val="28"/>
          <w:szCs w:val="28"/>
        </w:rPr>
        <w:t xml:space="preserve"> по дереву;</w:t>
      </w:r>
      <w:proofErr w:type="gramEnd"/>
    </w:p>
    <w:p w:rsidR="00E3028B" w:rsidRPr="002060AB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«Творец»</w:t>
      </w:r>
      <w:r w:rsidRPr="002060AB">
        <w:rPr>
          <w:sz w:val="28"/>
          <w:szCs w:val="28"/>
        </w:rPr>
        <w:t xml:space="preserve"> – пасхальные яйца, выполненные в технике: аппликация, </w:t>
      </w:r>
      <w:proofErr w:type="spellStart"/>
      <w:r w:rsidRPr="002060AB">
        <w:rPr>
          <w:sz w:val="28"/>
          <w:szCs w:val="28"/>
        </w:rPr>
        <w:t>декупаж</w:t>
      </w:r>
      <w:proofErr w:type="spellEnd"/>
      <w:r w:rsidRPr="002060AB">
        <w:rPr>
          <w:sz w:val="28"/>
          <w:szCs w:val="28"/>
        </w:rPr>
        <w:t xml:space="preserve">, </w:t>
      </w:r>
      <w:proofErr w:type="spellStart"/>
      <w:r w:rsidRPr="002060AB">
        <w:rPr>
          <w:sz w:val="28"/>
          <w:szCs w:val="28"/>
        </w:rPr>
        <w:t>квиллинг</w:t>
      </w:r>
      <w:proofErr w:type="spellEnd"/>
      <w:r w:rsidRPr="002060AB">
        <w:rPr>
          <w:sz w:val="28"/>
          <w:szCs w:val="28"/>
        </w:rPr>
        <w:t>, работа из природных материалов;</w:t>
      </w:r>
    </w:p>
    <w:p w:rsidR="00E3028B" w:rsidRPr="002060AB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«Вдохновение»</w:t>
      </w:r>
      <w:r w:rsidRPr="002060AB">
        <w:rPr>
          <w:sz w:val="28"/>
          <w:szCs w:val="28"/>
        </w:rPr>
        <w:t xml:space="preserve"> – пасхальные яйца, выполненные в технике: вышивка, </w:t>
      </w:r>
      <w:proofErr w:type="spellStart"/>
      <w:r w:rsidRPr="002060AB">
        <w:rPr>
          <w:sz w:val="28"/>
          <w:szCs w:val="28"/>
        </w:rPr>
        <w:t>бисероплетение</w:t>
      </w:r>
      <w:proofErr w:type="spellEnd"/>
      <w:r w:rsidRPr="002060AB">
        <w:rPr>
          <w:sz w:val="28"/>
          <w:szCs w:val="28"/>
        </w:rPr>
        <w:t>;</w:t>
      </w:r>
    </w:p>
    <w:p w:rsidR="00E3028B" w:rsidRPr="002060AB" w:rsidRDefault="00E3028B" w:rsidP="00E3028B">
      <w:pPr>
        <w:numPr>
          <w:ilvl w:val="0"/>
          <w:numId w:val="1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 w:rsidRPr="002060AB">
        <w:rPr>
          <w:bCs/>
          <w:sz w:val="28"/>
          <w:szCs w:val="28"/>
        </w:rPr>
        <w:t>«Фантазия»</w:t>
      </w:r>
      <w:r w:rsidRPr="002060AB">
        <w:rPr>
          <w:sz w:val="28"/>
          <w:szCs w:val="28"/>
        </w:rPr>
        <w:t xml:space="preserve"> – пасхальные яйца, выполненные в технике: макраме, вязание, лоскутная техника.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5.9</w:t>
      </w:r>
      <w:r w:rsidRPr="002060AB">
        <w:rPr>
          <w:rFonts w:ascii="Times New Roman" w:hAnsi="Times New Roman" w:cs="Times New Roman"/>
          <w:bCs/>
          <w:sz w:val="28"/>
          <w:szCs w:val="28"/>
        </w:rPr>
        <w:t>.</w:t>
      </w:r>
      <w:r w:rsidRPr="002060AB">
        <w:rPr>
          <w:rFonts w:ascii="Times New Roman" w:hAnsi="Times New Roman" w:cs="Times New Roman"/>
          <w:sz w:val="28"/>
          <w:szCs w:val="28"/>
        </w:rPr>
        <w:t xml:space="preserve"> В каждой номинации жюри определяет победителей и призеров по возрастным группам: </w:t>
      </w:r>
      <w:r w:rsidRPr="002060AB">
        <w:rPr>
          <w:rFonts w:ascii="Times New Roman" w:hAnsi="Times New Roman" w:cs="Times New Roman"/>
          <w:bCs/>
          <w:sz w:val="28"/>
          <w:szCs w:val="28"/>
          <w:lang w:eastAsia="ru-RU"/>
        </w:rPr>
        <w:t>6–8 лет, 9–11 лет, 12–14 лет, 15–17 лет, от 18 лет и старше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 xml:space="preserve"> (для педагогов, родителей и обучающихся старше 18 лет).</w:t>
      </w:r>
    </w:p>
    <w:p w:rsidR="00E3028B" w:rsidRPr="002E48A9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260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Критерии оценки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48A9">
        <w:rPr>
          <w:rFonts w:ascii="Times New Roman" w:hAnsi="Times New Roman" w:cs="Times New Roman"/>
          <w:bCs/>
          <w:sz w:val="28"/>
          <w:szCs w:val="28"/>
          <w:lang w:eastAsia="ru-RU"/>
        </w:rPr>
        <w:t>6.1.</w:t>
      </w:r>
      <w:r w:rsidRPr="00A26048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Конкурсные работы оцениваются по следующим критериям:</w:t>
      </w:r>
    </w:p>
    <w:p w:rsidR="00E3028B" w:rsidRPr="00A26048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художественный уровень представленных работ;</w:t>
      </w:r>
    </w:p>
    <w:p w:rsidR="00E3028B" w:rsidRPr="00A26048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оригинальность;</w:t>
      </w:r>
    </w:p>
    <w:p w:rsidR="00E3028B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A26048">
        <w:rPr>
          <w:sz w:val="28"/>
          <w:szCs w:val="28"/>
        </w:rPr>
        <w:t>использование народных традиций;</w:t>
      </w:r>
    </w:p>
    <w:p w:rsidR="00E3028B" w:rsidRPr="002E48A9" w:rsidRDefault="00E3028B" w:rsidP="00E3028B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2E48A9">
        <w:rPr>
          <w:sz w:val="28"/>
          <w:szCs w:val="28"/>
        </w:rPr>
        <w:t>соответствие представленной работы возрасту участника.</w:t>
      </w:r>
    </w:p>
    <w:p w:rsidR="00E3028B" w:rsidRPr="00A26048" w:rsidRDefault="00E3028B" w:rsidP="00E3028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26048">
        <w:rPr>
          <w:rFonts w:ascii="Times New Roman" w:hAnsi="Times New Roman" w:cs="Times New Roman"/>
          <w:b/>
          <w:bCs/>
          <w:sz w:val="28"/>
          <w:szCs w:val="28"/>
        </w:rPr>
        <w:t xml:space="preserve">. Подведение итогов и награждение </w:t>
      </w:r>
    </w:p>
    <w:p w:rsidR="00E3028B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2060AB">
        <w:rPr>
          <w:rFonts w:ascii="Times New Roman" w:hAnsi="Times New Roman" w:cs="Times New Roman"/>
          <w:bCs/>
          <w:sz w:val="28"/>
          <w:szCs w:val="28"/>
        </w:rPr>
        <w:t>.1.</w:t>
      </w:r>
      <w:r w:rsidRPr="00026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награждаются грамотами Управления образования администрации Конаковского района. </w:t>
      </w:r>
    </w:p>
    <w:p w:rsidR="00E3028B" w:rsidRDefault="00E3028B" w:rsidP="00E302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2060AB">
        <w:rPr>
          <w:rFonts w:ascii="Times New Roman" w:hAnsi="Times New Roman" w:cs="Times New Roman"/>
          <w:bCs/>
          <w:sz w:val="28"/>
          <w:szCs w:val="28"/>
        </w:rPr>
        <w:t>.2.</w:t>
      </w:r>
      <w:r w:rsidRPr="002060AB">
        <w:rPr>
          <w:rFonts w:ascii="Times New Roman" w:hAnsi="Times New Roman" w:cs="Times New Roman"/>
          <w:sz w:val="28"/>
          <w:szCs w:val="28"/>
        </w:rPr>
        <w:t xml:space="preserve"> Жюри оставляет за собой право определить обладателя «Гран-при» Конкурса.</w:t>
      </w:r>
    </w:p>
    <w:p w:rsidR="00E3028B" w:rsidRDefault="00E3028B" w:rsidP="00E3028B">
      <w:pPr>
        <w:ind w:firstLine="709"/>
        <w:jc w:val="both"/>
        <w:rPr>
          <w:sz w:val="28"/>
          <w:szCs w:val="28"/>
        </w:rPr>
      </w:pPr>
    </w:p>
    <w:p w:rsidR="00E3028B" w:rsidRDefault="00E3028B" w:rsidP="00E3028B">
      <w:pPr>
        <w:ind w:firstLine="709"/>
        <w:rPr>
          <w:b/>
          <w:bCs/>
          <w:sz w:val="28"/>
          <w:szCs w:val="28"/>
        </w:rPr>
      </w:pPr>
    </w:p>
    <w:p w:rsidR="00E3028B" w:rsidRPr="00A54E3F" w:rsidRDefault="00E3028B" w:rsidP="00E3028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A54E3F">
        <w:rPr>
          <w:bCs/>
          <w:i/>
          <w:sz w:val="28"/>
          <w:szCs w:val="28"/>
        </w:rPr>
        <w:t xml:space="preserve">ВНИМАНИЕ: Участники, не победившие в отборочном конкурсе, могут принять участие в дистанционном конкурсе «Пасхальное яйцо», который будет проводиться на площадке международного конкурса «Звезда нового века» –  </w:t>
      </w:r>
      <w:hyperlink r:id="rId8" w:tgtFrame="_blank" w:history="1">
        <w:r w:rsidRPr="00A54E3F">
          <w:rPr>
            <w:rStyle w:val="a4"/>
            <w:bCs/>
            <w:i/>
            <w:sz w:val="28"/>
            <w:szCs w:val="28"/>
            <w:shd w:val="clear" w:color="auto" w:fill="FFFFFF"/>
          </w:rPr>
          <w:t>http://peresvet.znv.ru/</w:t>
        </w:r>
      </w:hyperlink>
      <w:r w:rsidRPr="00A54E3F">
        <w:rPr>
          <w:bCs/>
          <w:i/>
          <w:sz w:val="28"/>
          <w:szCs w:val="28"/>
        </w:rPr>
        <w:t xml:space="preserve">. </w:t>
      </w:r>
    </w:p>
    <w:p w:rsidR="00E3028B" w:rsidRDefault="00E3028B" w:rsidP="00E3028B">
      <w:pPr>
        <w:ind w:firstLine="709"/>
        <w:jc w:val="right"/>
        <w:rPr>
          <w:b/>
          <w:bCs/>
          <w:sz w:val="28"/>
          <w:szCs w:val="28"/>
        </w:rPr>
      </w:pPr>
    </w:p>
    <w:p w:rsidR="00E3028B" w:rsidRDefault="00E3028B" w:rsidP="00E3028B">
      <w:pPr>
        <w:ind w:firstLine="709"/>
        <w:jc w:val="right"/>
        <w:rPr>
          <w:b/>
          <w:bCs/>
          <w:sz w:val="28"/>
          <w:szCs w:val="28"/>
        </w:rPr>
      </w:pPr>
    </w:p>
    <w:sectPr w:rsidR="00E3028B" w:rsidSect="0056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96F"/>
    <w:multiLevelType w:val="multilevel"/>
    <w:tmpl w:val="C7DA9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4CC560F"/>
    <w:multiLevelType w:val="multilevel"/>
    <w:tmpl w:val="8E583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0A9084C"/>
    <w:multiLevelType w:val="multilevel"/>
    <w:tmpl w:val="E2FE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28B"/>
    <w:rsid w:val="001817F9"/>
    <w:rsid w:val="00564DB3"/>
    <w:rsid w:val="00C81DC2"/>
    <w:rsid w:val="00E3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302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E3028B"/>
    <w:rPr>
      <w:color w:val="0000FF"/>
      <w:u w:val="single"/>
    </w:rPr>
  </w:style>
  <w:style w:type="paragraph" w:customStyle="1" w:styleId="rtejustify">
    <w:name w:val="rtejustify"/>
    <w:basedOn w:val="a"/>
    <w:uiPriority w:val="99"/>
    <w:rsid w:val="00E302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esvet.znv.ru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54;&#1073;&#1097;&#1072;&#1103;\&#1055;&#1040;&#1057;&#1061;&#1040;&#1051;&#1068;&#1053;&#1054;&#1045;%20&#1071;&#1049;&#1062;&#1054;\2019\&#1055;&#1072;&#1089;&#1093;&#1072;&#1083;&#1100;&#1085;&#1086;&#1077;%20&#1103;&#1081;&#1094;&#1086;%202019%20-%20&#1059;&#1054;\novayakorcheva@yand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esvet-lavra.ru" TargetMode="External"/><Relationship Id="rId5" Type="http://schemas.openxmlformats.org/officeDocument/2006/relationships/hyperlink" Target="http://www.uob-konakov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2023-01-13T12:27:00Z</dcterms:created>
  <dcterms:modified xsi:type="dcterms:W3CDTF">2023-01-13T12:27:00Z</dcterms:modified>
</cp:coreProperties>
</file>