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137AE0" w:rsidRPr="007D1E9E" w:rsidTr="007D1E9E">
        <w:tc>
          <w:tcPr>
            <w:tcW w:w="5210" w:type="dxa"/>
          </w:tcPr>
          <w:p w:rsidR="00137AE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</w:t>
            </w:r>
          </w:p>
          <w:p w:rsidR="00137AE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 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266</w:t>
            </w:r>
          </w:p>
        </w:tc>
        <w:tc>
          <w:tcPr>
            <w:tcW w:w="5210" w:type="dxa"/>
          </w:tcPr>
          <w:p w:rsidR="00137AE0" w:rsidRPr="00620504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ЕНО</w:t>
            </w:r>
          </w:p>
          <w:p w:rsidR="00137AE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37AE0" w:rsidRDefault="00137AE0" w:rsidP="00137AE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29.08.2025г. № 269</w:t>
            </w:r>
          </w:p>
        </w:tc>
      </w:tr>
      <w:tr w:rsidR="00137AE0" w:rsidRPr="007D1E9E" w:rsidTr="007D1E9E">
        <w:tc>
          <w:tcPr>
            <w:tcW w:w="5210" w:type="dxa"/>
          </w:tcPr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37AE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137AE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137AE0" w:rsidRPr="00CB6B50" w:rsidRDefault="00137AE0" w:rsidP="002E0B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137AE0" w:rsidRDefault="00137AE0" w:rsidP="002E0B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137AE0" w:rsidRDefault="00137AE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137AE0" w:rsidRPr="00047BB5" w:rsidRDefault="00137AE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2AD4" w:rsidRPr="00047BB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B38C4" w:rsidRDefault="00CB38C4" w:rsidP="00CB38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645A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города Керчи Республики Крым </w:t>
      </w:r>
    </w:p>
    <w:p w:rsidR="00CB38C4" w:rsidRPr="006645AB" w:rsidRDefault="00CB38C4" w:rsidP="00CB38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№13»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37AE0" w:rsidRDefault="00137AE0" w:rsidP="007D1E9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D1E9E" w:rsidRPr="007D1E9E" w:rsidRDefault="007D1E9E" w:rsidP="007D1E9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A6282B" w:rsidRPr="00FE38F6" w:rsidRDefault="00A6282B" w:rsidP="00FE38F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38F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FE38F6">
        <w:rPr>
          <w:rFonts w:ascii="Times New Roman" w:hAnsi="Times New Roman" w:cs="Times New Roman"/>
          <w:sz w:val="28"/>
          <w:szCs w:val="28"/>
          <w:lang w:val="ru-RU"/>
        </w:rPr>
        <w:br/>
      </w:r>
      <w:r w:rsidR="00BE1CB5" w:rsidRPr="00FE38F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FE38F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FE38F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FE38F6" w:rsidRPr="00FE38F6" w:rsidRDefault="00A6282B" w:rsidP="00FE38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38F6">
        <w:rPr>
          <w:rFonts w:ascii="Times New Roman" w:hAnsi="Times New Roman" w:cs="Times New Roman"/>
          <w:sz w:val="28"/>
          <w:szCs w:val="28"/>
          <w:lang w:val="ru-RU"/>
        </w:rPr>
        <w:t>ФОП СОО, утвержденной приказом Минпросвещения</w:t>
      </w:r>
      <w:r w:rsidR="007D1E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4D5" w:rsidRPr="00FE38F6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FE38F6">
        <w:rPr>
          <w:rFonts w:ascii="Times New Roman" w:hAnsi="Times New Roman" w:cs="Times New Roman"/>
          <w:sz w:val="28"/>
          <w:szCs w:val="28"/>
          <w:lang w:val="ru-RU"/>
        </w:rPr>
        <w:t>от 18.05.2023 № 371</w:t>
      </w:r>
      <w:r w:rsidR="002564D5" w:rsidRPr="00FE38F6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изменениями);</w:t>
      </w:r>
    </w:p>
    <w:p w:rsidR="00DD247D" w:rsidRPr="00FE38F6" w:rsidRDefault="00DD247D" w:rsidP="00FE38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38F6">
        <w:rPr>
          <w:rFonts w:ascii="Times New Roman" w:hAnsi="Times New Roman" w:cs="Times New Roman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p w:rsidR="00CB38C4" w:rsidRPr="00FE38F6" w:rsidRDefault="002564D5" w:rsidP="00CB38C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38F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6282B" w:rsidRPr="00FE38F6">
        <w:rPr>
          <w:rFonts w:ascii="Times New Roman" w:hAnsi="Times New Roman" w:cs="Times New Roman"/>
          <w:sz w:val="28"/>
          <w:szCs w:val="28"/>
          <w:lang w:val="ru-RU"/>
        </w:rPr>
        <w:t>исьм</w:t>
      </w:r>
      <w:r w:rsidRPr="00FE38F6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A6282B" w:rsidRPr="00FE38F6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FE38F6">
        <w:rPr>
          <w:rFonts w:ascii="Times New Roman" w:hAnsi="Times New Roman" w:cs="Times New Roman"/>
          <w:sz w:val="28"/>
          <w:szCs w:val="28"/>
          <w:lang w:val="ru-RU"/>
        </w:rPr>
        <w:t xml:space="preserve">от 27.03.2025 № 1937/01-15, </w:t>
      </w:r>
      <w:r w:rsidR="00CB38C4" w:rsidRPr="00FE38F6">
        <w:rPr>
          <w:rFonts w:ascii="Times New Roman" w:hAnsi="Times New Roman" w:cs="Times New Roman"/>
          <w:sz w:val="28"/>
          <w:szCs w:val="28"/>
          <w:lang w:val="ru-RU"/>
        </w:rPr>
        <w:t>от  26.05.2025 года № 3325/01-14.</w:t>
      </w:r>
    </w:p>
    <w:p w:rsidR="00CB38C4" w:rsidRPr="00FE38F6" w:rsidRDefault="00CB38C4" w:rsidP="00CB38C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38F6">
        <w:rPr>
          <w:rFonts w:ascii="Times New Roman" w:eastAsia="Calibri" w:hAnsi="Times New Roman" w:cs="Times New Roman"/>
          <w:sz w:val="28"/>
          <w:szCs w:val="28"/>
          <w:lang w:val="ru-RU"/>
        </w:rPr>
        <w:t>Уставом МБОУ г.Керчи РК «Школа №13»;</w:t>
      </w:r>
    </w:p>
    <w:p w:rsidR="00CB38C4" w:rsidRPr="00FE38F6" w:rsidRDefault="00CB38C4" w:rsidP="00FE38F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E38F6">
        <w:rPr>
          <w:rFonts w:ascii="Times New Roman" w:eastAsia="Calibri" w:hAnsi="Times New Roman" w:cs="Times New Roman"/>
          <w:sz w:val="28"/>
          <w:szCs w:val="28"/>
          <w:lang w:val="ru-RU"/>
        </w:rPr>
        <w:t>Основной образовательной программой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E38F6">
        <w:rPr>
          <w:rFonts w:ascii="Times New Roman" w:eastAsia="Calibri" w:hAnsi="Times New Roman" w:cs="Times New Roman"/>
          <w:sz w:val="28"/>
          <w:szCs w:val="28"/>
          <w:lang w:val="ru-RU"/>
        </w:rPr>
        <w:t>среднего общего образования</w:t>
      </w:r>
      <w:r w:rsidRPr="00260AC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МБОУ г. Керчи РК «Школа №13», утвержденной приказом </w:t>
      </w: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 школе от </w:t>
      </w:r>
      <w:r w:rsidR="007D1E9E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29.08.2025г.</w:t>
      </w: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 </w:t>
      </w:r>
      <w:r w:rsidR="007D1E9E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="007D1E9E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667051" w:rsidRPr="00CB38C4" w:rsidRDefault="00A6282B" w:rsidP="00CB38C4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38C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CB38C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CB38C4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CB38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:rsidR="0049797E" w:rsidRPr="00E86843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Учебный план МБОУ г.Керчи РК «Школа №13» обеспечивает реализацию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федерального </w:t>
      </w: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учебного плана социально-экономического профиля. Выбор профиля осуществлен, исходя из потребностей обучающихся и их 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их личных заявлений</w:t>
      </w: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, позволяет обеспечить социальную адаптацию обучающихся, их общественное и профессиональное самоопределение.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МБОУ</w:t>
      </w:r>
      <w:r w:rsid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г. Керчи РК «Школа №13»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 класс</w:t>
      </w:r>
      <w:r w:rsidR="00FE38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</w:t>
      </w:r>
      <w:r w:rsidR="00FE38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FE38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7051" w:rsidRPr="00047BB5" w:rsidRDefault="0049797E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924F3">
        <w:rPr>
          <w:rFonts w:ascii="Times New Roman" w:eastAsia="Calibri" w:hAnsi="Times New Roman" w:cs="Times New Roman"/>
          <w:sz w:val="28"/>
          <w:szCs w:val="28"/>
          <w:lang w:val="ru-RU"/>
        </w:rPr>
        <w:t>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E924F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план определяет количество учебных занятий за 2 года на одного обучающегося – не менее 2170 часов и не более </w:t>
      </w:r>
      <w:r w:rsidR="00F93243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2590</w:t>
      </w:r>
      <w:r w:rsidR="00DF3DC7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F3DC7" w:rsidRPr="00F93243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F932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F93243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Керчи РК «Школа №13» 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F932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F93243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предусматривает 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литература», так как родители обучающихся в заявлениях не выразили желания изучать указанные учебные предметы.</w:t>
      </w:r>
    </w:p>
    <w:p w:rsidR="00DF3DC7" w:rsidRDefault="00F9324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 же в у</w:t>
      </w:r>
      <w:r w:rsidR="00DF3DC7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="00DF3DC7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7D1E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предусмотрено </w:t>
      </w:r>
      <w:r w:rsidR="00DF3DC7"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</w:t>
      </w:r>
      <w:r w:rsidRPr="00F9324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иностранный язык.</w:t>
      </w:r>
    </w:p>
    <w:p w:rsidR="0049797E" w:rsidRPr="00E86843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Социально-экономический профиль -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</w:t>
      </w:r>
    </w:p>
    <w:p w:rsidR="0049797E" w:rsidRPr="00E86843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Основы безопасности и защиты Родины</w:t>
      </w: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»).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В данном профиле для изучения на углубленном уровне выбраны учебные предметы преимущественно из предметных областей «Математика и информатика», «Общественно научные предметы». В основу учебного плана положен вариант федерального учебного плана социально-экономического профиля с углубленным изучением обществознания и математики.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Предметная область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усский язык и литература» представлена учебными предметами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усский язык» и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итература»: </w:t>
      </w:r>
    </w:p>
    <w:p w:rsidR="0049797E" w:rsidRDefault="0049797E" w:rsidP="007D1E9E">
      <w:pPr>
        <w:widowControl w:val="0"/>
        <w:tabs>
          <w:tab w:val="left" w:pos="1125"/>
        </w:tabs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«Р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усский язык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-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только на базовом уровне недельная нагрузка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часа, </w:t>
      </w:r>
    </w:p>
    <w:p w:rsidR="0049797E" w:rsidRDefault="0049797E" w:rsidP="007D1E9E">
      <w:pPr>
        <w:widowControl w:val="0"/>
        <w:tabs>
          <w:tab w:val="left" w:pos="1125"/>
        </w:tabs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«Л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итература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-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только на базовом уровне недельная нагрузка 3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часа.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Предметная область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ностранные языки» представлена учебным предметом - иностранный (английский) язык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>изучается на базовом уровне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059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недельная нагрузка 3 часа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9797E" w:rsidRDefault="00525310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  <w:r w:rsidR="007D1E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9797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Данные предметы изучаются на углубленном уровне. 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«Информатика» изучается только на базовом уровне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недельная нагрузка 1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Предметная область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стественно-научные предметы» представлена учебными предметами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«Ф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изика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только на базовом уровне недельная нагрузка 2 часа,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«Х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имия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»-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на базовом уровне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недельная нагрузка составляет 1 час,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«Б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иология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-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на базовом уровне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недельная нагрузка составляет 1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Предметная область «общественно-научные предметы» представлена 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учебными предметами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«И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стория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-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на базовом уровне - недельная нагрузка 2 часа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«О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бществознание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-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изучается на углубленном уро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>вне – недельная нагрузка 4 часа.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49797E" w:rsidRPr="00083D15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Предметная область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сновы безопасности и защиты Родины» представлена учебным предметом: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«О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>сновы безопасности и защиты Родины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изучается только на базовом уровне, недельная нагрузка составляет 1 час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F04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49797E" w:rsidRDefault="0049797E" w:rsidP="0049797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учебном плане предусмотрено выполнение обучающимися индивидуального проекта – 1 час в неделю.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в рамках учебного времени, специально отведенного учебным планом. </w:t>
      </w:r>
    </w:p>
    <w:p w:rsidR="00525310" w:rsidRPr="0049797E" w:rsidRDefault="0049797E" w:rsidP="00CE6C49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Индивидуальный проект является основным объектом оценки метапредметных результатов, полученных обучающимися в ходе освоения междисциплинарных учебных программ. Он может быть представлен в виде информационного, творческого, социального, прикладного, инновационного, конструкторского проекта. Аттестация обучающихся по индивидуальному проекту проводится на основании Положения «Об итоговом индивидуальном проекте обучающихся среднего общего образования (10-11 классы) Муниципального бюджетного образовательного учреждения города Керчи Республики Крым  «Школа №13» .</w:t>
      </w:r>
      <w:r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525310" w:rsidRPr="00116204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25310" w:rsidRPr="00116204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25310" w:rsidRPr="00116204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1162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F3DC7" w:rsidRPr="007D1E9E" w:rsidRDefault="002406D8" w:rsidP="007D1E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</w:t>
      </w:r>
      <w:r w:rsidRPr="001162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CE6C49" w:rsidRPr="001162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информатике </w:t>
      </w:r>
      <w:r w:rsidR="00116204" w:rsidRPr="001162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</w:t>
      </w:r>
      <w:r w:rsidRP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деление классов на две группы при наличии </w:t>
      </w:r>
      <w:r w:rsid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25 </w:t>
      </w:r>
      <w:r w:rsidR="007D1E9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Часть учебного плана,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:rsidR="00DF3DC7" w:rsidRPr="007D1E9E" w:rsidRDefault="00DF3DC7" w:rsidP="007D1E9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116204" w:rsidRDefault="002406D8" w:rsidP="007D1E9E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="00DF3DC7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116204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увеличение часов по предмету «Физическая культура». </w:t>
      </w:r>
      <w:r w:rsidR="00116204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Добавление третьего </w:t>
      </w:r>
      <w:r w:rsidR="00116204">
        <w:rPr>
          <w:rFonts w:ascii="Times New Roman" w:eastAsia="Calibri" w:hAnsi="Times New Roman" w:cs="Times New Roman"/>
          <w:sz w:val="28"/>
          <w:szCs w:val="28"/>
          <w:lang w:val="ru-RU"/>
        </w:rPr>
        <w:t>часа физической культуры в 10</w:t>
      </w:r>
      <w:r w:rsidR="00116204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>класс</w:t>
      </w:r>
      <w:r w:rsidR="0011620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116204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соответствует требованиям п.10.20.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№189 (с изменениями)</w:t>
      </w:r>
      <w:r w:rsidR="001162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 так же </w:t>
      </w:r>
      <w:r w:rsidR="00116204" w:rsidRPr="007D1E9E">
        <w:rPr>
          <w:rFonts w:ascii="Times New Roman" w:eastAsia="Calibri" w:hAnsi="Times New Roman" w:cs="Times New Roman"/>
          <w:sz w:val="28"/>
          <w:szCs w:val="28"/>
          <w:lang w:val="ru-RU"/>
        </w:rPr>
        <w:t>в целях выполнения Концепции развития детско-юношеского спорта в Российской</w:t>
      </w:r>
      <w:r w:rsidR="00116204" w:rsidRPr="002012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Федерации до 2030 года</w:t>
      </w:r>
      <w:r w:rsidR="00116204" w:rsidRPr="00386DA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E6C49" w:rsidRPr="00AA1FDE" w:rsidRDefault="00116204" w:rsidP="00116204">
      <w:pPr>
        <w:widowControl w:val="0"/>
        <w:tabs>
          <w:tab w:val="left" w:pos="1125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В связи с проведением в 10-м классе учебных сборов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(приказ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Минобороны РФ и Министерства образования и науки РФ от 24 февраля 2010 г.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96/134 «Об утверждении инструкции об организации обучения граждан Российской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Федерации начальным знаниям в области обороны и их подготовки по основам военной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службы в образовательных учреждениях среднего (полного) общего образования,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образовательных учреждениях начально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профессионального и среднего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профессионального образования и учебных пунктах»)</w:t>
      </w:r>
      <w:r w:rsidR="007D1E9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10 классе дополнительно выделен 1 час на изучение предмета 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>ОБЗР</w:t>
      </w:r>
      <w:r w:rsidR="00AA1F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(в рамках учебных сборов)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 ч</w:t>
      </w:r>
      <w:r w:rsidR="00CE6C49"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="00CE6C49"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плана, формируем</w:t>
      </w:r>
      <w:r w:rsidR="00CE6C49">
        <w:rPr>
          <w:rFonts w:ascii="Times New Roman" w:eastAsia="Calibri" w:hAnsi="Times New Roman" w:cs="Times New Roman"/>
          <w:sz w:val="28"/>
          <w:szCs w:val="28"/>
          <w:lang w:val="ru-RU"/>
        </w:rPr>
        <w:t>ой</w:t>
      </w:r>
      <w:r w:rsidR="00CE6C49" w:rsidRPr="00E8684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участниками образовательных отношений</w:t>
      </w:r>
      <w:r w:rsidR="00CE6C49" w:rsidRPr="00C12B7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116204" w:rsidRPr="006931CC" w:rsidRDefault="00116204" w:rsidP="00116204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3.На курсы </w:t>
      </w:r>
      <w:r w:rsidRPr="006931CC">
        <w:rPr>
          <w:color w:val="000000"/>
          <w:sz w:val="28"/>
          <w:szCs w:val="28"/>
        </w:rPr>
        <w:t>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931CC">
        <w:rPr>
          <w:sz w:val="28"/>
          <w:szCs w:val="28"/>
        </w:rPr>
        <w:t xml:space="preserve"> Содержание, формы организации и объем всей внеурочной деятельности на уровне </w:t>
      </w:r>
      <w:r>
        <w:rPr>
          <w:sz w:val="28"/>
          <w:szCs w:val="28"/>
        </w:rPr>
        <w:t>среднего</w:t>
      </w:r>
      <w:r w:rsidRPr="006931CC">
        <w:rPr>
          <w:sz w:val="28"/>
          <w:szCs w:val="28"/>
        </w:rPr>
        <w:t xml:space="preserve"> общего образования отражены в плане внеурочной деятельности.</w:t>
      </w:r>
    </w:p>
    <w:p w:rsidR="00116204" w:rsidRDefault="00116204" w:rsidP="0011620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F3DC7" w:rsidRPr="00047BB5" w:rsidRDefault="002406D8" w:rsidP="0011620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AA1F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г. Керчи РК «Школа №13»</w:t>
      </w:r>
    </w:p>
    <w:p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6D8" w:rsidRPr="00CE6C49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FE38F6" w:rsidRDefault="00CE6C49" w:rsidP="00CE6C4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образовательной программы среднего общего образования</w:t>
      </w:r>
      <w:r w:rsidR="007D1E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сопровождается промежуточной аттестацией учащихся. Формы и порядок проведения промежуточной аттестации регулируется Положением«О формах, периодичности, порядке текущего контроля успеваемости и промежуточной аттестации Муниципального бюджетного</w:t>
      </w:r>
      <w:r w:rsidR="007D1E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E6C4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общеобразовательного учреждения города Керчи Республики Крым «Школа № 13».</w:t>
      </w:r>
    </w:p>
    <w:p w:rsidR="007D1E9E" w:rsidRPr="00CE6C49" w:rsidRDefault="007D1E9E" w:rsidP="00CE6C4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6299F" w:rsidRPr="00FE38F6" w:rsidRDefault="00D820DC" w:rsidP="00FE38F6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Сетка часов</w:t>
      </w:r>
    </w:p>
    <w:p w:rsidR="00E71399" w:rsidRPr="00E72E65" w:rsidRDefault="00D820DC" w:rsidP="00FE38F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часов(пятидневная неделя)</w:t>
      </w:r>
    </w:p>
    <w:p w:rsidR="00E71399" w:rsidRPr="00E72E65" w:rsidRDefault="00AA1FDE" w:rsidP="00FE3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Социально-экономический профиль</w:t>
      </w:r>
    </w:p>
    <w:tbl>
      <w:tblPr>
        <w:tblW w:w="997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6"/>
        <w:gridCol w:w="3072"/>
        <w:gridCol w:w="1255"/>
        <w:gridCol w:w="1710"/>
        <w:gridCol w:w="1809"/>
      </w:tblGrid>
      <w:tr w:rsidR="00E71399" w:rsidRPr="00E72E65" w:rsidTr="00AA1F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3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AA1FDE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71399" w:rsidRPr="00E72E65" w:rsidTr="00AA1FDE">
        <w:tc>
          <w:tcPr>
            <w:tcW w:w="81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E72E6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A1FDE" w:rsidRPr="00E72E65" w:rsidTr="00AA1F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 и литература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A1FDE" w:rsidRPr="00E72E65" w:rsidTr="00AA1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="00FE38F6"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(английский)</w:t>
            </w: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язык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A1FDE" w:rsidRPr="00E72E65" w:rsidTr="00AA1F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 и информатика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AA1FDE" w:rsidRPr="00E72E65" w:rsidRDefault="00AA1FDE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AA1FDE" w:rsidRPr="00E72E65" w:rsidRDefault="00AA1FDE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AA1FDE" w:rsidRPr="00E72E65" w:rsidRDefault="00AA1FDE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вероятность и статистика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7D1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E38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FE38F6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FE38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FE38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71399" w:rsidRPr="007D1E9E" w:rsidTr="00116204">
        <w:trPr>
          <w:trHeight w:val="257"/>
        </w:trPr>
        <w:tc>
          <w:tcPr>
            <w:tcW w:w="81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72E65" w:rsidRDefault="00E71399" w:rsidP="001658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E72E65" w:rsidRDefault="00E71399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A1FDE" w:rsidRPr="00E72E65" w:rsidTr="00E72E65">
        <w:trPr>
          <w:trHeight w:val="481"/>
        </w:trPr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116204" w:rsidRDefault="00AA1FDE" w:rsidP="0016586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62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116204" w:rsidRDefault="00FE38F6" w:rsidP="00116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62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116204" w:rsidRDefault="00FE38F6" w:rsidP="00116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62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AA1FDE" w:rsidRPr="00116204" w:rsidRDefault="00AA1FDE" w:rsidP="001162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E72E65" w:rsidP="00FE38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Учебные сборы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FE38F6" w:rsidRDefault="00AA1FDE" w:rsidP="00FE38F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FE38F6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FE38F6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43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E72E65" w:rsidRDefault="00AA1FDE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E72E65" w:rsidRDefault="00E72E65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AA1FDE" w:rsidRPr="00E72E65" w:rsidTr="00AA1FDE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FE38F6" w:rsidRDefault="00AA1FDE" w:rsidP="00FE38F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FDE" w:rsidRPr="00FE38F6" w:rsidRDefault="00FE38F6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FDE" w:rsidRPr="00FE38F6" w:rsidRDefault="00FE38F6" w:rsidP="00FE3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2,5</w:t>
            </w:r>
          </w:p>
        </w:tc>
      </w:tr>
    </w:tbl>
    <w:p w:rsidR="00D820DC" w:rsidRPr="00E72E6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E72E6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6D8" w:rsidRPr="00E72E65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67051" w:rsidRPr="00E72E65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14A3" w:rsidRPr="00E72E65" w:rsidRDefault="00A714A3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2E65" w:rsidRP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16204" w:rsidRDefault="00116204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D1E9E" w:rsidRDefault="007D1E9E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D1E9E" w:rsidRDefault="007D1E9E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116204" w:rsidRPr="00FE38F6" w:rsidRDefault="00116204" w:rsidP="00116204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116204" w:rsidRPr="00E72E65" w:rsidRDefault="00116204" w:rsidP="001162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</w:t>
      </w: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сетка часов (пятидневная неделя)</w:t>
      </w:r>
    </w:p>
    <w:p w:rsidR="00116204" w:rsidRPr="00E72E65" w:rsidRDefault="00116204" w:rsidP="001162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2E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Социально-экономический профиль</w:t>
      </w:r>
    </w:p>
    <w:tbl>
      <w:tblPr>
        <w:tblW w:w="997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6"/>
        <w:gridCol w:w="3072"/>
        <w:gridCol w:w="1255"/>
        <w:gridCol w:w="1710"/>
        <w:gridCol w:w="1809"/>
      </w:tblGrid>
      <w:tr w:rsidR="00116204" w:rsidRPr="00E72E65" w:rsidTr="006F0FE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3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81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 и литература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Иностранный(английский) язык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 и информатика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116204" w:rsidRPr="00E72E65" w:rsidRDefault="00116204" w:rsidP="006F0FE6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658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116204" w:rsidRPr="00E72E65" w:rsidRDefault="00116204" w:rsidP="006F0FE6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116204" w:rsidRPr="00E72E65" w:rsidRDefault="00116204" w:rsidP="006F0FE6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вероятность и статистика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68+34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1658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7D1E9E" w:rsidTr="006F0FE6">
        <w:trPr>
          <w:trHeight w:val="257"/>
        </w:trPr>
        <w:tc>
          <w:tcPr>
            <w:tcW w:w="81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1658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rPr>
          <w:trHeight w:val="481"/>
        </w:trPr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116204" w:rsidRDefault="00116204" w:rsidP="0016586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62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116204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116204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Учебные сборы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FE38F6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FE38F6" w:rsidRDefault="0016586F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1156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FE38F6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E72E65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6204" w:rsidRPr="00E72E65" w:rsidTr="006F0FE6">
        <w:tc>
          <w:tcPr>
            <w:tcW w:w="6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FE38F6" w:rsidRDefault="00116204" w:rsidP="006F0F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E3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204" w:rsidRPr="00FE38F6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204" w:rsidRPr="00FE38F6" w:rsidRDefault="00116204" w:rsidP="006F0F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2E65" w:rsidRPr="00D4122E" w:rsidRDefault="00E72E65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E72E65" w:rsidRPr="00D4122E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EF" w:rsidRDefault="00E57AEF" w:rsidP="007812CF">
      <w:pPr>
        <w:spacing w:before="0" w:after="0"/>
      </w:pPr>
      <w:r>
        <w:separator/>
      </w:r>
    </w:p>
  </w:endnote>
  <w:endnote w:type="continuationSeparator" w:id="0">
    <w:p w:rsidR="00E57AEF" w:rsidRDefault="00E57AE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EF" w:rsidRDefault="00E57AEF" w:rsidP="007812CF">
      <w:pPr>
        <w:spacing w:before="0" w:after="0"/>
      </w:pPr>
      <w:r>
        <w:separator/>
      </w:r>
    </w:p>
  </w:footnote>
  <w:footnote w:type="continuationSeparator" w:id="0">
    <w:p w:rsidR="00E57AEF" w:rsidRDefault="00E57AEF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135C1"/>
    <w:rsid w:val="00047BB5"/>
    <w:rsid w:val="0005363C"/>
    <w:rsid w:val="0006299F"/>
    <w:rsid w:val="00067966"/>
    <w:rsid w:val="000A6D95"/>
    <w:rsid w:val="000F04CA"/>
    <w:rsid w:val="00116204"/>
    <w:rsid w:val="00137AE0"/>
    <w:rsid w:val="001630ED"/>
    <w:rsid w:val="0016586F"/>
    <w:rsid w:val="00215F97"/>
    <w:rsid w:val="002406D8"/>
    <w:rsid w:val="002564D5"/>
    <w:rsid w:val="002F2914"/>
    <w:rsid w:val="00407BAD"/>
    <w:rsid w:val="00425795"/>
    <w:rsid w:val="004471AD"/>
    <w:rsid w:val="0049797E"/>
    <w:rsid w:val="0051507F"/>
    <w:rsid w:val="00525310"/>
    <w:rsid w:val="00542C8A"/>
    <w:rsid w:val="00593569"/>
    <w:rsid w:val="005C1785"/>
    <w:rsid w:val="005E5FBC"/>
    <w:rsid w:val="005F7424"/>
    <w:rsid w:val="00650D88"/>
    <w:rsid w:val="00665A5B"/>
    <w:rsid w:val="00667051"/>
    <w:rsid w:val="006C0981"/>
    <w:rsid w:val="00732C91"/>
    <w:rsid w:val="00772C18"/>
    <w:rsid w:val="007812CF"/>
    <w:rsid w:val="007D1E9E"/>
    <w:rsid w:val="007F6F37"/>
    <w:rsid w:val="00850003"/>
    <w:rsid w:val="008842B9"/>
    <w:rsid w:val="0098046A"/>
    <w:rsid w:val="009A2AD4"/>
    <w:rsid w:val="009A35F7"/>
    <w:rsid w:val="009E2B3C"/>
    <w:rsid w:val="00A1137C"/>
    <w:rsid w:val="00A6282B"/>
    <w:rsid w:val="00A714A3"/>
    <w:rsid w:val="00AA1FDE"/>
    <w:rsid w:val="00AC129A"/>
    <w:rsid w:val="00AE5AAC"/>
    <w:rsid w:val="00BC5F9F"/>
    <w:rsid w:val="00BE1CB5"/>
    <w:rsid w:val="00C320EA"/>
    <w:rsid w:val="00C412A2"/>
    <w:rsid w:val="00C435E3"/>
    <w:rsid w:val="00C82209"/>
    <w:rsid w:val="00CA53BC"/>
    <w:rsid w:val="00CB38C4"/>
    <w:rsid w:val="00CB6B50"/>
    <w:rsid w:val="00CC6AE6"/>
    <w:rsid w:val="00CD532B"/>
    <w:rsid w:val="00CE6C49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D247D"/>
    <w:rsid w:val="00DE0CA6"/>
    <w:rsid w:val="00DF3DC7"/>
    <w:rsid w:val="00E252FC"/>
    <w:rsid w:val="00E321BA"/>
    <w:rsid w:val="00E57AEF"/>
    <w:rsid w:val="00E71399"/>
    <w:rsid w:val="00E72E65"/>
    <w:rsid w:val="00F754C8"/>
    <w:rsid w:val="00F93243"/>
    <w:rsid w:val="00FB2957"/>
    <w:rsid w:val="00FE3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D782"/>
  <w15:docId w15:val="{9FC128AE-5369-459C-AA00-118F154E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10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42</cp:revision>
  <cp:lastPrinted>2025-09-03T10:59:00Z</cp:lastPrinted>
  <dcterms:created xsi:type="dcterms:W3CDTF">2023-05-31T11:09:00Z</dcterms:created>
  <dcterms:modified xsi:type="dcterms:W3CDTF">2025-09-03T10:59:00Z</dcterms:modified>
</cp:coreProperties>
</file>