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71" w:rsidRPr="007A2E71" w:rsidRDefault="007A2E71" w:rsidP="007A2E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7A2E71" w:rsidRPr="007A2E71" w:rsidRDefault="007A2E71" w:rsidP="007A2E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7.2), </w:t>
      </w:r>
    </w:p>
    <w:p w:rsidR="007A2E71" w:rsidRPr="007A2E71" w:rsidRDefault="007A2E71" w:rsidP="007A2E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7A2E71" w:rsidRPr="007A2E71" w:rsidRDefault="007A2E71" w:rsidP="007A2E71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A2E7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7A2E71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7A2E71" w:rsidRPr="007A2E71" w:rsidRDefault="007A2E71" w:rsidP="007A2E7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A2E71" w:rsidRPr="007A2E71" w:rsidRDefault="007A2E71" w:rsidP="007A2E7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A2E71" w:rsidRPr="007A2E71" w:rsidRDefault="007A2E71" w:rsidP="007A2E7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A2E71" w:rsidRPr="007A2E71" w:rsidRDefault="007A2E71" w:rsidP="007A2E7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A2E71" w:rsidRPr="007A2E71" w:rsidRDefault="007A2E71" w:rsidP="007A2E7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A2E71" w:rsidRPr="007A2E71" w:rsidRDefault="007A2E71" w:rsidP="007A2E71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</w:t>
      </w:r>
      <w:r w:rsidR="0026113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ПСИХИЧЕСКОГО РАЗВИТИЯ </w:t>
      </w:r>
    </w:p>
    <w:p w:rsidR="007A2E71" w:rsidRPr="007A2E71" w:rsidRDefault="007A2E71" w:rsidP="007A2E71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7.2)</w:t>
      </w:r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2675C6" w:rsidRDefault="007A2E71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7A2E71" w:rsidRPr="007A2E71" w:rsidRDefault="007A2E71" w:rsidP="007A2E71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A2E7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Default="00267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75C6" w:rsidRPr="007A2E71" w:rsidRDefault="007A2E71" w:rsidP="0026113E">
      <w:pPr>
        <w:widowControl w:val="0"/>
        <w:tabs>
          <w:tab w:val="left" w:pos="567"/>
          <w:tab w:val="left" w:pos="5103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7A2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7A2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ерчь, 2025г.</w:t>
      </w:r>
      <w:r>
        <w:rPr>
          <w:sz w:val="28"/>
          <w:szCs w:val="28"/>
        </w:rPr>
        <w:br w:type="page" w:clear="all"/>
      </w:r>
    </w:p>
    <w:p w:rsidR="002675C6" w:rsidRPr="007A2E71" w:rsidRDefault="007A2E71" w:rsidP="007A2E71">
      <w:pPr>
        <w:pStyle w:val="1"/>
        <w:spacing w:before="0" w:after="0"/>
        <w:jc w:val="center"/>
        <w:rPr>
          <w:sz w:val="24"/>
          <w:szCs w:val="24"/>
        </w:rPr>
      </w:pPr>
      <w:bookmarkStart w:id="0" w:name="_Toc139358023"/>
      <w:bookmarkStart w:id="1" w:name="_Toc142903356"/>
      <w:r w:rsidRPr="007A2E71">
        <w:rPr>
          <w:sz w:val="24"/>
          <w:szCs w:val="24"/>
        </w:rPr>
        <w:lastRenderedPageBreak/>
        <w:t>ПОЯСНИТЕЛЬНАЯ ЗАПИСК</w:t>
      </w:r>
      <w:bookmarkEnd w:id="0"/>
      <w:r w:rsidRPr="007A2E71">
        <w:rPr>
          <w:sz w:val="24"/>
          <w:szCs w:val="24"/>
        </w:rPr>
        <w:t>А</w:t>
      </w:r>
      <w:bookmarkEnd w:id="1"/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 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 w:rsidRPr="007A2E71">
        <w:rPr>
          <w:sz w:val="24"/>
          <w:szCs w:val="24"/>
        </w:rPr>
        <w:t>саморегуляция</w:t>
      </w:r>
      <w:proofErr w:type="spellEnd"/>
      <w:r w:rsidRPr="007A2E71">
        <w:rPr>
          <w:sz w:val="24"/>
          <w:szCs w:val="24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Планируемые результаты включают личностные, </w:t>
      </w:r>
      <w:proofErr w:type="spellStart"/>
      <w:r w:rsidRPr="007A2E71">
        <w:rPr>
          <w:sz w:val="24"/>
          <w:szCs w:val="24"/>
        </w:rPr>
        <w:t>метапредметные</w:t>
      </w:r>
      <w:proofErr w:type="spellEnd"/>
      <w:r w:rsidRPr="007A2E71">
        <w:rPr>
          <w:sz w:val="24"/>
          <w:szCs w:val="24"/>
        </w:rPr>
        <w:t xml:space="preserve"> результаты за период обучения, а также предметные достижения обучающегося с ЗПР за каждый год обучения в начальной школе.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обучения, характеристика видов деятельности, приводятся специфические приемы обучения, которые необходимо использовать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 начальной школе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 w:rsidRPr="007A2E71">
        <w:rPr>
          <w:i/>
          <w:sz w:val="24"/>
          <w:szCs w:val="24"/>
        </w:rPr>
        <w:t>образовательных,</w:t>
      </w:r>
      <w:r w:rsidR="0026113E">
        <w:rPr>
          <w:i/>
          <w:sz w:val="24"/>
          <w:szCs w:val="24"/>
        </w:rPr>
        <w:t xml:space="preserve"> </w:t>
      </w:r>
      <w:r w:rsidRPr="007A2E71">
        <w:rPr>
          <w:i/>
          <w:sz w:val="24"/>
          <w:szCs w:val="24"/>
        </w:rPr>
        <w:t>развивающих целей</w:t>
      </w:r>
      <w:r w:rsidRPr="007A2E71">
        <w:rPr>
          <w:sz w:val="24"/>
          <w:szCs w:val="24"/>
        </w:rPr>
        <w:t xml:space="preserve">, а также </w:t>
      </w:r>
      <w:r w:rsidRPr="007A2E71">
        <w:rPr>
          <w:i/>
          <w:sz w:val="24"/>
          <w:szCs w:val="24"/>
        </w:rPr>
        <w:t>целей воспитания</w:t>
      </w:r>
      <w:r w:rsidRPr="007A2E71">
        <w:rPr>
          <w:sz w:val="24"/>
          <w:szCs w:val="24"/>
        </w:rPr>
        <w:t>: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spellStart"/>
      <w:r w:rsidRPr="007A2E71">
        <w:rPr>
          <w:sz w:val="24"/>
          <w:szCs w:val="24"/>
        </w:rPr>
        <w:t>больше-меньше</w:t>
      </w:r>
      <w:proofErr w:type="spellEnd"/>
      <w:r w:rsidRPr="007A2E71">
        <w:rPr>
          <w:sz w:val="24"/>
          <w:szCs w:val="24"/>
        </w:rPr>
        <w:t xml:space="preserve">», «равно-неравно», «порядок»), смысла арифметических действий, зависимостей (работа, движение, продолжительность события).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3.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 Как правило обучающиеся с ЗПР не </w:t>
      </w:r>
      <w:r w:rsidRPr="007A2E71">
        <w:rPr>
          <w:sz w:val="24"/>
          <w:szCs w:val="24"/>
        </w:rPr>
        <w:lastRenderedPageBreak/>
        <w:t xml:space="preserve">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 w:rsidRPr="007A2E71">
        <w:rPr>
          <w:sz w:val="24"/>
          <w:szCs w:val="24"/>
        </w:rPr>
        <w:t>внетабличное</w:t>
      </w:r>
      <w:proofErr w:type="spellEnd"/>
      <w:r w:rsidRPr="007A2E71">
        <w:rPr>
          <w:sz w:val="24"/>
          <w:szCs w:val="24"/>
        </w:rPr>
        <w:t xml:space="preserve"> деление.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В первую очередь предусмотрена адаптация объема и сложности материала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контроля педагога. Трудные для усвоения темы 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на закрепление. 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 первом классе предусмотрен пропедевтический период, позволяющий сформировать </w:t>
      </w:r>
      <w:proofErr w:type="spellStart"/>
      <w:r w:rsidRPr="007A2E71">
        <w:rPr>
          <w:sz w:val="24"/>
          <w:szCs w:val="24"/>
        </w:rPr>
        <w:t>дефицитарные</w:t>
      </w:r>
      <w:proofErr w:type="spellEnd"/>
      <w:r w:rsidRPr="007A2E71">
        <w:rPr>
          <w:sz w:val="24"/>
          <w:szCs w:val="24"/>
        </w:rPr>
        <w:t xml:space="preserve"> математические представления, общие учебные умения и </w:t>
      </w:r>
      <w:r w:rsidRPr="007A2E71">
        <w:rPr>
          <w:sz w:val="24"/>
          <w:szCs w:val="24"/>
        </w:rPr>
        <w:lastRenderedPageBreak/>
        <w:t>способы деятельности для освоения программного материала. В программу включены темы, способствующие выявлению и восполнение математических представлений у детей с ЗПР о множестве и действиях со множествами предметов, о размере и форме предметов, их количестве и соотнесении количества. Введены часы на корректировку и формирование пространственных и временных представлений. При этом все обучение в этот период носит наглядно-действенны характер, все 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деятельности. 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 w:rsidRPr="007A2E71">
        <w:rPr>
          <w:sz w:val="24"/>
          <w:szCs w:val="24"/>
        </w:rPr>
        <w:t>коррелирующие</w:t>
      </w:r>
      <w:proofErr w:type="spellEnd"/>
      <w:r w:rsidRPr="007A2E71">
        <w:rPr>
          <w:sz w:val="24"/>
          <w:szCs w:val="24"/>
        </w:rPr>
        <w:t xml:space="preserve"> со становлением личности обучающегося с ЗПР: </w:t>
      </w:r>
    </w:p>
    <w:p w:rsidR="002675C6" w:rsidRPr="007A2E71" w:rsidRDefault="007A2E71" w:rsidP="007A2E71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 w:val="24"/>
          <w:szCs w:val="24"/>
        </w:rPr>
      </w:pPr>
      <w:r w:rsidRPr="007A2E71">
        <w:rPr>
          <w:sz w:val="24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2675C6" w:rsidRPr="007A2E71" w:rsidRDefault="007A2E71" w:rsidP="007A2E71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 w:val="24"/>
          <w:szCs w:val="24"/>
        </w:rPr>
      </w:pPr>
      <w:r w:rsidRPr="007A2E71">
        <w:rPr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2675C6" w:rsidRPr="007A2E71" w:rsidRDefault="007A2E71" w:rsidP="007A2E71">
      <w:pPr>
        <w:pStyle w:val="af3"/>
        <w:numPr>
          <w:ilvl w:val="0"/>
          <w:numId w:val="7"/>
        </w:numPr>
        <w:spacing w:before="0" w:after="0" w:line="360" w:lineRule="auto"/>
        <w:ind w:left="284" w:right="154"/>
        <w:rPr>
          <w:sz w:val="24"/>
          <w:szCs w:val="24"/>
        </w:rPr>
      </w:pPr>
      <w:r w:rsidRPr="007A2E71">
        <w:rPr>
          <w:sz w:val="24"/>
          <w:szCs w:val="24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Планируемые результаты содержат допустимые виды помощи обучающимся с ЗПР, которые предъявляются при необходимости.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обучающимся многих математических явлений помогает его </w:t>
      </w:r>
      <w:r w:rsidRPr="007A2E71">
        <w:rPr>
          <w:sz w:val="24"/>
          <w:szCs w:val="24"/>
        </w:rPr>
        <w:lastRenderedPageBreak/>
        <w:t>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2675C6" w:rsidRPr="007A2E71" w:rsidRDefault="007A2E71" w:rsidP="007A2E71">
      <w:pPr>
        <w:pStyle w:val="af3"/>
        <w:spacing w:before="0" w:after="0" w:line="360" w:lineRule="auto"/>
        <w:ind w:right="154" w:firstLine="709"/>
        <w:rPr>
          <w:sz w:val="24"/>
          <w:szCs w:val="24"/>
        </w:rPr>
      </w:pPr>
      <w:r w:rsidRPr="007A2E71">
        <w:rPr>
          <w:sz w:val="24"/>
          <w:szCs w:val="24"/>
        </w:rPr>
        <w:t>В начальной школе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 федеральном учебном плане на изучение математики в каждом классе начальной школы отводится 4 часа в неделю, всего 672 часов. Из них: в 1 классе — 132 часа, в 1 дополнительном классе — 132 часа, во 2 классе — 136 часов, 3 классе — 136 часов, 4 классе — 136 часов.</w:t>
      </w:r>
    </w:p>
    <w:p w:rsidR="002675C6" w:rsidRPr="007A2E71" w:rsidRDefault="002675C6" w:rsidP="007A2E7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675C6" w:rsidRPr="007A2E71" w:rsidRDefault="007A2E71" w:rsidP="007A2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E71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2675C6" w:rsidRPr="007A2E71" w:rsidRDefault="007A2E71" w:rsidP="007A2E71">
      <w:pPr>
        <w:pStyle w:val="1"/>
        <w:spacing w:before="0" w:after="0"/>
        <w:jc w:val="center"/>
        <w:rPr>
          <w:sz w:val="24"/>
          <w:szCs w:val="24"/>
        </w:rPr>
      </w:pPr>
      <w:bookmarkStart w:id="2" w:name="_Toc142903357"/>
      <w:r w:rsidRPr="007A2E71">
        <w:rPr>
          <w:sz w:val="24"/>
          <w:szCs w:val="24"/>
        </w:rPr>
        <w:lastRenderedPageBreak/>
        <w:t>СОДЕРЖАНИЕ УЧЕБНОГО ПРЕДМЕТА «МАТЕМАТИКА»</w:t>
      </w:r>
      <w:bookmarkEnd w:id="2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 </w:t>
      </w:r>
    </w:p>
    <w:p w:rsidR="002675C6" w:rsidRPr="007A2E71" w:rsidRDefault="007A2E71" w:rsidP="007A2E71">
      <w:pPr>
        <w:pStyle w:val="2"/>
        <w:spacing w:before="0" w:after="0"/>
        <w:jc w:val="center"/>
        <w:rPr>
          <w:b w:val="0"/>
          <w:sz w:val="24"/>
          <w:szCs w:val="24"/>
        </w:rPr>
      </w:pPr>
      <w:bookmarkStart w:id="3" w:name="_Toc142903358"/>
      <w:r w:rsidRPr="007A2E71">
        <w:rPr>
          <w:sz w:val="24"/>
          <w:szCs w:val="24"/>
        </w:rPr>
        <w:t>1 КЛАСС</w:t>
      </w:r>
      <w:bookmarkEnd w:id="3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Числа и величины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Оценка </w:t>
      </w:r>
      <w:proofErr w:type="spellStart"/>
      <w:r w:rsidRPr="007A2E71">
        <w:rPr>
          <w:sz w:val="24"/>
          <w:szCs w:val="24"/>
        </w:rPr>
        <w:t>сформированности</w:t>
      </w:r>
      <w:proofErr w:type="spellEnd"/>
      <w:r w:rsidRPr="007A2E71">
        <w:rPr>
          <w:sz w:val="24"/>
          <w:szCs w:val="24"/>
        </w:rPr>
        <w:t xml:space="preserve"> элементарных математических представлений. 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Выполнение действий со множеством объектов (объединение, сравнение, уравнивание множества путем добавления и убавления предметов); установление </w:t>
      </w:r>
      <w:proofErr w:type="spellStart"/>
      <w:r w:rsidRPr="007A2E71">
        <w:rPr>
          <w:sz w:val="24"/>
          <w:szCs w:val="24"/>
        </w:rPr>
        <w:t>взаимооднозначных</w:t>
      </w:r>
      <w:proofErr w:type="spellEnd"/>
      <w:r w:rsidRPr="007A2E71">
        <w:rPr>
          <w:sz w:val="24"/>
          <w:szCs w:val="24"/>
        </w:rPr>
        <w:t xml:space="preserve"> соответствий.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Числа от 1 до 10: различение, чтение, запись, сравнение. Единица счёта.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Равенство, неравенство (на ознакомительном уровне).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Нумерация чисел в пределах 20: знакомство с чтением и записью чисел.  Однозначные и двузначные числа (на ознакомительном уровне).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Длина и её измерение. Единицы длины: сантиметр.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Арифметические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Текстовые задачи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Составление математических рассказов. Текстовая задача: структурные элементы, составление текстовой задачи по предметно-практическому действию, по иллюстрации, по образцу.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задачи.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Пространственные, временные отношения и геометрические фигуры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Расположение предметов и объектов по отношению к себе: ближе/дальше, выше/ниже, справа/слева. Понятие спереди/сзади (перед/за/между); над/под в практической деятельности. Правое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между; установление пространственных </w:t>
      </w:r>
      <w:r w:rsidRPr="007A2E71">
        <w:rPr>
          <w:sz w:val="24"/>
          <w:szCs w:val="24"/>
        </w:rPr>
        <w:lastRenderedPageBreak/>
        <w:t>отношений. Знакомство с тетрадью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Части суток, их последовательность.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Геометрические фигуры: распознавание и 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Построение отрезка с помощью линейки на листе в клетку; измерение длины отрезка в сантиметрах.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Математическая информация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Закономерность в ряду заданных объектов: её обнаружение, продолжение ряда, «9 клеточка».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Чтение рисунка, схемы с одним-двумя числовыми данными (значениями данных величин).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proofErr w:type="spellStart"/>
      <w:r w:rsidRPr="007A2E71">
        <w:rPr>
          <w:sz w:val="24"/>
          <w:szCs w:val="24"/>
        </w:rPr>
        <w:t>Двух-трёхшаговые</w:t>
      </w:r>
      <w:proofErr w:type="spellEnd"/>
      <w:r w:rsidRPr="007A2E71">
        <w:rPr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наблюдать математические объекты (числа, величины)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обнаруживать общее и различное в записи арифметических действий;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 назначение и необходимость использования величин в жизни;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наблюдать действие измерительных приборов;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два объекта, два числа;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выделять признаки объекта, геометрической фигуры;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распределять объекты на группы по заданному основанию;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закономерность в логических рядах;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копировать изученные фигуры;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приводить примеры чисел, геометрических фигур;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вести порядковый и количественный счет (соблюдать последовательность).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рисунок, схема;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 схему, извлекать информацию, представленную схематической форме.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выполнять учебные задания в соответствии с требованиями педагога;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удерживать внимание на время выполнения задания;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характеризовать (описывать) число, геометрическую фигуру;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комментировать ход сравнения двух объектов (с опорой на образец);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и использовать математические знаки;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строить предложения относительно заданного набора объектов (с помощью педагога).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учебную задачу, удерживать её в процессе деятельности;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способы и результат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действовать в соответствии с предложенным образцом, инструкцией;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  <w:bookmarkStart w:id="4" w:name="_TOC_250011"/>
      <w:bookmarkEnd w:id="4"/>
    </w:p>
    <w:p w:rsidR="002675C6" w:rsidRPr="007A2E71" w:rsidRDefault="007A2E71" w:rsidP="007A2E71">
      <w:pPr>
        <w:pStyle w:val="2"/>
        <w:spacing w:before="0" w:after="0"/>
        <w:jc w:val="center"/>
        <w:rPr>
          <w:sz w:val="24"/>
          <w:szCs w:val="24"/>
        </w:rPr>
      </w:pPr>
      <w:bookmarkStart w:id="5" w:name="_Toc142903359"/>
      <w:r w:rsidRPr="007A2E71">
        <w:rPr>
          <w:sz w:val="24"/>
          <w:szCs w:val="24"/>
        </w:rPr>
        <w:t>1 ДОПОЛНИТЕЛЬНЫЙ КЛАСС</w:t>
      </w:r>
      <w:bookmarkEnd w:id="5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Числа и величины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Повторение знаний о записи и сравнении чисел от 1 до 10. Счёт предметов, запись результата цифрами. Состав чисел от 2 до 10. Увеличение (уменьшение) числа на несколько единиц.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Числа в пределах 20: чтение, запись, сравнение. Однозначные и двузначные числа. Разряды чисел: единицы, десяток. Равенство, неравенство. Увеличение (уменьшение) числа на несколько единиц. Состав числа от 11 до 20. Образование чисел второго десятка.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Длина и её измерение. Единицы длины: сантиметр, дециметр; установление соотношения между ними. Единицы массы (килограмм), вместимости (литр).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Арифметические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Приемы устных вычислений без перехода через разряд. Алгоритм приема выполнения действия сложения и вычитания с переходом через десяток.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Текстовые задачи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Чтение, представление текста задачи в виде рисунка, схемы или другой модели.  Решение задач в 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Пространственные отношения и геометрические фигуры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Расположение предметов и объектов в пространстве.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Геометрические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 Угол. Прямой угол. Построение отрезка, квадрата, треугольника, прямоугольника с помощью линейки на листе в клетку; измерение длины отрезка в сантиметрах.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Математическая информация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Закономерность в ряду заданных объектов: её обнаружение, продолжение ряда.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 в таблицу. Чтение рисунка, схемы с одним-двумя числовыми данными (значениями данных величин).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proofErr w:type="spellStart"/>
      <w:r w:rsidRPr="007A2E71">
        <w:rPr>
          <w:sz w:val="24"/>
          <w:szCs w:val="24"/>
        </w:rPr>
        <w:t>Многозвеньевые</w:t>
      </w:r>
      <w:proofErr w:type="spellEnd"/>
      <w:r w:rsidRPr="007A2E71">
        <w:rPr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наблюдать математические объекты (числа, величины)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обнаруживать общее и различное в записи арифметических действий;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 назначение и необходимость использования величин в жизни;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наблюдать действие измерительных приборов;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два объекта, два числа;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 выделять признаки объекта геометрической фигуры;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распределять объекты на группы по заданному основанию;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закономерность в логических рядах;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копировать изученные фигуры;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приводить примеры чисел, геометрических фигур;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вести порядковый и количественный счет (соблюдать последовательность).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 таблицу, схему, извлекать информацию, представленную в табличной и схематической форме.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учебные задания в соответствии с требованиями педагога;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комментировать ход сравнения двух объектов (с опорой на образец);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и использовать математические знаки;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строить предложения относительно заданного набора объектов (с помощью педагога);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давать словесный отчет о выполняемых действиях.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учебную задачу, удерживать её в процессе деятельности;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способы и результат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продолжать учебную работу и удерживать внимание на задании в объективно-сложных учебных ситуациях;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действовать в соответствии с предложенным образцом, инструкцией;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проверять правильность вычисления с помощью другого приёма выполнения действия (по алгоритму).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2675C6" w:rsidRPr="007A2E71" w:rsidRDefault="007A2E71" w:rsidP="007A2E71">
      <w:pPr>
        <w:pStyle w:val="2"/>
        <w:spacing w:before="0" w:after="0"/>
        <w:jc w:val="center"/>
        <w:rPr>
          <w:sz w:val="24"/>
          <w:szCs w:val="24"/>
        </w:rPr>
      </w:pPr>
      <w:bookmarkStart w:id="6" w:name="_Toc142903360"/>
      <w:r w:rsidRPr="007A2E71">
        <w:rPr>
          <w:sz w:val="24"/>
          <w:szCs w:val="24"/>
        </w:rPr>
        <w:t>2 КЛАСС</w:t>
      </w:r>
      <w:bookmarkEnd w:id="6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Числа и величины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Числа в пределах 100: чтение, запись, разряды чисел. Сравнение. Запись равенства, неравенства. Увеличение/уменьшение числа на несколько единиц/десятков; разностное сравнение чисел. Представление двузначных чисел в виде суммы разрядных слагаемых.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Арифметические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Алгоритмы приемов письменных вычислений двузначных чисел (сложение и вычитание).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Знакомство с таблицей умножения. 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Неизвестный компонент действия сложения, действия вычитания; его нахождение. Буквенные выражения. Уравнение. Решение уравнения методом подбора.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Текстовые задачи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Решение текстовых задач на применение смысла арифметического действия (сложение, вычитание, умножение, деление). Расчётные </w:t>
      </w:r>
      <w:r w:rsidRPr="007A2E71">
        <w:rPr>
          <w:sz w:val="24"/>
          <w:szCs w:val="24"/>
        </w:rPr>
        <w:lastRenderedPageBreak/>
        <w:t>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Пространственные отношения и геометрические фигуры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Повторение.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 Вычисление периметра многоугольника путем сложения длин сторон.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Математическая информация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 Конструирование утверждений с использованием слов «каждый», «все».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Внесение данных в таблицу, дополнение моделей (схем, изображений) готовыми числовыми данными.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Алгоритмы (приёмы, правила) устных и письменных вычислений, измерений и построения геометрических фигур.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Правила работы с электронными средствами обучения (электронной формой учебника, компьютерными тренажёрами).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наблюдать математические отношения (часть-целое, </w:t>
      </w:r>
      <w:proofErr w:type="spellStart"/>
      <w:r w:rsidRPr="007A2E71">
        <w:rPr>
          <w:sz w:val="24"/>
          <w:szCs w:val="24"/>
        </w:rPr>
        <w:t>больше-меньше</w:t>
      </w:r>
      <w:proofErr w:type="spellEnd"/>
      <w:r w:rsidRPr="007A2E71">
        <w:rPr>
          <w:sz w:val="24"/>
          <w:szCs w:val="24"/>
        </w:rPr>
        <w:t>)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предложенных, составление схемы к задаче, составление задачи по схеме, различение понятий «число» и «цифра», овладение математическими знаками и символами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обнаруживать модели геометрических фигур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осмысленно читать тексты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«связи» условия и вопроса (от условия к вопросу, от вопроса к условию);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 помощью учителя вести поиск различных решений задачи (расчётной, с геометрическим содержанием);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подбирать примеры по образцу, подтверждающие суждение, вывод, ответ;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закономерность в числовом ряду и продолжать его (установление возрастающих и/или убывающих числовых закономерностей с наглядной опорой, выявление правила расположения элементов в ряду, проверка выявленного правила).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схему для решения задачи или подобрать схему из предложенных;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</w:t>
      </w:r>
      <w:r w:rsidRPr="007A2E71">
        <w:rPr>
          <w:sz w:val="24"/>
          <w:szCs w:val="24"/>
        </w:rPr>
        <w:lastRenderedPageBreak/>
        <w:t>в числовой форме в зависимости от выбранной единицы измерения, соотносить числа, выраженные в разных мерах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дополнять модели (схемы, изображения) готовыми числовыми данными.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использовать адекватно речевые средства для решения коммуникативных и познавательных задач;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уметь работать в паре, в подгруппе;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комментировать ход вычислений;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объяснять выбор величины, соответствующей ситуации измерения;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записывать, читать число, числовое выражение; приводить примеры, иллюстрирующие смысл арифметического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конструировать утверждения с использованием слов «каждый», «все».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учебные задания вопреки нежеланию, утомлению;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7A2E71">
        <w:rPr>
          <w:sz w:val="24"/>
          <w:szCs w:val="24"/>
        </w:rPr>
        <w:t>оречевлять</w:t>
      </w:r>
      <w:proofErr w:type="spellEnd"/>
      <w:r w:rsidRPr="007A2E71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организовывать, участвовать, контролировать ход и результат парной работы с математическим материалом;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с помощью учителя причину возникшей ошибки и трудности.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совместно с учителем оценивать результаты выполнения общей работы.</w:t>
      </w:r>
    </w:p>
    <w:p w:rsidR="002675C6" w:rsidRPr="007A2E71" w:rsidRDefault="007A2E71" w:rsidP="007A2E71">
      <w:pPr>
        <w:pStyle w:val="2"/>
        <w:spacing w:before="0" w:after="0"/>
        <w:jc w:val="center"/>
        <w:rPr>
          <w:sz w:val="24"/>
          <w:szCs w:val="24"/>
        </w:rPr>
      </w:pPr>
      <w:bookmarkStart w:id="7" w:name="_Toc142903361"/>
      <w:r w:rsidRPr="007A2E71">
        <w:rPr>
          <w:sz w:val="24"/>
          <w:szCs w:val="24"/>
        </w:rPr>
        <w:t>3 КЛАСС</w:t>
      </w:r>
      <w:bookmarkEnd w:id="7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Числа и величины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Масса (единица массы — грамм); соотношение между килограммом и граммом; отношение «тяжелее/легче на/в».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Длина (единица длины — миллиметр, километр); соотношение между величинами в пределах тысячи.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Площадь (единицы площади — квадратный сантиметр, квадратный дециметр, квадратный метр).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Арифметические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 xml:space="preserve">Устные вычисления, сводимые к действиям в пределах 100 (табличное и </w:t>
      </w:r>
      <w:proofErr w:type="spellStart"/>
      <w:r w:rsidRPr="007A2E71">
        <w:rPr>
          <w:sz w:val="24"/>
          <w:szCs w:val="24"/>
        </w:rPr>
        <w:t>внетабличное</w:t>
      </w:r>
      <w:proofErr w:type="spellEnd"/>
      <w:r w:rsidRPr="007A2E71">
        <w:rPr>
          <w:sz w:val="24"/>
          <w:szCs w:val="24"/>
        </w:rPr>
        <w:t xml:space="preserve"> умножение, деление, действия с круглыми числами).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Письменное сложение, вычитание чисел в пределах 1000.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Действия с числами 0 и 1.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Письменное умножение в столбик, письменное деление уголком. Письменное умножение, деление на однозначное число в   пределах 100.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Алгоритмы письменных приемов вычисления (сложения, вычитания, умножения и деления) в пределах 1000.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Проверка результата вычисления (прикидка или оценка результата, обратное действие, применение алгоритма, использование калькулятора). Деление с остатком.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Нахождение неизвестного компонента арифметического действия. Алгоритм записи уравнения.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Однородные величины: сложение и вычитание.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Текстовые задачи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(больше/меньше,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Пространственные отношения и геометрические фигуры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Конструирование геометрических фигур (разбиение фигуры на части, составление фигуры из частей). Виды треугольников.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Периметр многоугольника: измерение, вычисление, запись равенства. Вычисление периметра прямоугольника (квадрата) разными способами.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</w:t>
      </w:r>
      <w:r w:rsidRPr="007A2E71">
        <w:rPr>
          <w:sz w:val="24"/>
          <w:szCs w:val="24"/>
        </w:rPr>
        <w:lastRenderedPageBreak/>
        <w:t>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Математическая информация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Классификация объектов по двум признакам.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Формализованное описание последовательности действий (инструкция, план, схема, алгоритм).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учебные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математические объекты (числа, величины, геометрические фигуры);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 приём вычисления, выполнения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конструировать геометрические фигуры;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прикидывать размеры фигуры, её элементов;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элементарные знаково-символические средства для организации своих познавательных процессов (использование знаково-символических средств при образовании чисел в пределах 1000,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математическими знаками и символами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 смысл зависимостей и математических отношений, описанных в задаче;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и использовать разные приёмы и алгоритмы вычисления;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выбирать метод решения (моделирование ситуации, перебор вариантов, использование алгоритма);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моделировать предложенную практическую ситуацию;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последовательность событий, действий сюжета текстовой задачи.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 информацию, представленную в разных формах;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извлекать и интерпретировать числовые данные, представленные в таблице, на диаграмме;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уметь 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заполнять таблицы сложения и умножения, дополнять данными чертеж;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соответствие между различными записями решения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использовать адекватно речевые средства для решения коммуникативных и познавательных задач;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уметь работать в паре, в подгруппе;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математическую терминологию для описания отношений и зависимостей;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строить речевые высказывания для решения задач; составлять текстовую задачу;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объяснять на примерах отношения «больше/меньше </w:t>
      </w:r>
      <w:proofErr w:type="gramStart"/>
      <w:r w:rsidRPr="007A2E71">
        <w:rPr>
          <w:sz w:val="24"/>
          <w:szCs w:val="24"/>
        </w:rPr>
        <w:t>на</w:t>
      </w:r>
      <w:proofErr w:type="gramEnd"/>
      <w:r w:rsidRPr="007A2E71">
        <w:rPr>
          <w:sz w:val="24"/>
          <w:szCs w:val="24"/>
        </w:rPr>
        <w:t xml:space="preserve"> … », «больше/меньше в … », «равно»;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обсуждении ошибок в ходе и результате выполнения вычисления.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учебные задания вопреки нежеланию, утомлению;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7A2E71">
        <w:rPr>
          <w:sz w:val="24"/>
          <w:szCs w:val="24"/>
        </w:rPr>
        <w:t>оречевлять</w:t>
      </w:r>
      <w:proofErr w:type="spellEnd"/>
      <w:r w:rsidRPr="007A2E71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проверять ход и результат выполнения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 помощью учителя выполнять совместно прикидку и оценку результата выполнения общей работы.</w:t>
      </w:r>
    </w:p>
    <w:p w:rsidR="002675C6" w:rsidRPr="007A2E71" w:rsidRDefault="007A2E71" w:rsidP="007A2E71">
      <w:pPr>
        <w:pStyle w:val="2"/>
        <w:spacing w:before="0" w:after="0"/>
        <w:jc w:val="center"/>
        <w:rPr>
          <w:sz w:val="24"/>
          <w:szCs w:val="24"/>
        </w:rPr>
      </w:pPr>
      <w:bookmarkStart w:id="8" w:name="_Toc142903362"/>
      <w:r w:rsidRPr="007A2E71">
        <w:rPr>
          <w:sz w:val="24"/>
          <w:szCs w:val="24"/>
        </w:rPr>
        <w:t>4 КЛАСС</w:t>
      </w:r>
      <w:bookmarkEnd w:id="8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bookmarkStart w:id="9" w:name="_Toc139358029"/>
      <w:r w:rsidRPr="007A2E71">
        <w:rPr>
          <w:b/>
          <w:sz w:val="24"/>
          <w:szCs w:val="24"/>
        </w:rPr>
        <w:t>Числа и величины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 xml:space="preserve">Величины: сравнение объектов по массе, длине; площади, вместимости – случаи без преобразования.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Единицы массы — центнер, тонна; соотношения между единицами массы.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Единицы времени (сутки, неделя, месяц, год, век), соотношение между ними.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Доля величины времени, массы, длины.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Арифметические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Умножение и деление величины на однозначное число.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Текстовые задачи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Работа с текстовой задачей, решение которой содержит 2–3 действия: анализ, представление на схеме;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Пространственные отношения и геометрические фигуры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Наглядные представления о симметрии.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Конструирование: разбиение фигуры на прямоугольники (квадраты), составление фигур из прямоугольников/квадратов.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Периметр, площадь фигуры, составленной из двух-трёх прямоугольников (квадратов).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Математическая информация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Алгоритмы решения учебных и практических задач.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учебные действия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схему математической задачи, проверять её соответствие условиям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конструировать геометрическую фигуру, обладающую заданным свойством (отрезок заданной длины, ломаная </w:t>
      </w:r>
      <w:proofErr w:type="spellStart"/>
      <w:r w:rsidRPr="007A2E71">
        <w:rPr>
          <w:sz w:val="24"/>
          <w:szCs w:val="24"/>
        </w:rPr>
        <w:t>опреде</w:t>
      </w:r>
      <w:proofErr w:type="spellEnd"/>
      <w:r w:rsidRPr="007A2E71">
        <w:rPr>
          <w:sz w:val="24"/>
          <w:szCs w:val="24"/>
        </w:rPr>
        <w:t xml:space="preserve"> лённой длины, квадрат с заданным периметром);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классифицировать объекты по 1–2 выбранным признакам;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 вместимость (с помощью измерительных сосудов).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представлять информацию в разных формах;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соответствие между различными записями решения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приводить примеры и </w:t>
      </w:r>
      <w:proofErr w:type="spellStart"/>
      <w:r w:rsidRPr="007A2E71">
        <w:rPr>
          <w:sz w:val="24"/>
          <w:szCs w:val="24"/>
        </w:rPr>
        <w:t>контрпримеры</w:t>
      </w:r>
      <w:proofErr w:type="spellEnd"/>
      <w:r w:rsidRPr="007A2E71">
        <w:rPr>
          <w:sz w:val="24"/>
          <w:szCs w:val="24"/>
        </w:rPr>
        <w:t xml:space="preserve"> для подтверждения/ опровержения вывода (при необходимости с помощью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конструировать, читать числовое выражение;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описывать практическую ситуацию с использованием изученной терминологии;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алгоритм последовательных учебных действий (не более 5).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 помощью учителя выполнять прикидку и оценку результата измерений;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7A2E71">
        <w:rPr>
          <w:sz w:val="24"/>
          <w:szCs w:val="24"/>
        </w:rPr>
        <w:t>оречевлять</w:t>
      </w:r>
      <w:proofErr w:type="spellEnd"/>
      <w:r w:rsidRPr="007A2E71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группы;</w:t>
      </w:r>
    </w:p>
    <w:p w:rsidR="002675C6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bookmarkEnd w:id="9"/>
    </w:p>
    <w:p w:rsidR="007A2E71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1"/>
        <w:spacing w:before="0" w:after="0"/>
        <w:rPr>
          <w:sz w:val="24"/>
          <w:szCs w:val="24"/>
        </w:rPr>
      </w:pPr>
      <w:bookmarkStart w:id="10" w:name="_Toc142903363"/>
      <w:r w:rsidRPr="007A2E71">
        <w:rPr>
          <w:sz w:val="24"/>
          <w:szCs w:val="24"/>
        </w:rPr>
        <w:t>ПЛАНИРУЕМЫЕ РЕЗУЛЬТАТЫ ОСВОЕНИЯ ПРОГРАММЫ УЧЕБНОГО ПРЕДМЕТА «МАТЕМАТИКА» НА УРОВНЕ НАЧАЛЬНОГО ОБЩЕГО ОБРАЗОВАНИЯ</w:t>
      </w:r>
      <w:bookmarkEnd w:id="10"/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Обучающийся с ЗПР младшего школьного возраста достигает планируемых результатов обучения в соответствии со своими возможностями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</w:t>
      </w:r>
      <w:proofErr w:type="spellStart"/>
      <w:r w:rsidRPr="007A2E71">
        <w:rPr>
          <w:sz w:val="24"/>
          <w:szCs w:val="24"/>
        </w:rPr>
        <w:t>целеполаганию</w:t>
      </w:r>
      <w:proofErr w:type="spellEnd"/>
      <w:r w:rsidRPr="007A2E71">
        <w:rPr>
          <w:sz w:val="24"/>
          <w:szCs w:val="24"/>
        </w:rPr>
        <w:t>, готовность планировать свою работу, самоконтроль  и т. д.).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7A2E71">
        <w:rPr>
          <w:sz w:val="24"/>
          <w:szCs w:val="24"/>
        </w:rPr>
        <w:t>метапредметных</w:t>
      </w:r>
      <w:proofErr w:type="spellEnd"/>
      <w:r w:rsidRPr="007A2E71">
        <w:rPr>
          <w:sz w:val="24"/>
          <w:szCs w:val="24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bookmarkStart w:id="11" w:name="_TOC_250007"/>
    </w:p>
    <w:p w:rsidR="002675C6" w:rsidRPr="007A2E71" w:rsidRDefault="007A2E71" w:rsidP="007A2E71">
      <w:pPr>
        <w:pStyle w:val="2"/>
        <w:spacing w:before="0" w:after="0"/>
        <w:rPr>
          <w:sz w:val="24"/>
          <w:szCs w:val="24"/>
        </w:rPr>
      </w:pPr>
      <w:bookmarkStart w:id="12" w:name="_Toc142903364"/>
      <w:r w:rsidRPr="007A2E71">
        <w:rPr>
          <w:sz w:val="24"/>
          <w:szCs w:val="24"/>
        </w:rPr>
        <w:t xml:space="preserve">ЛИЧНОСТНЫЕ </w:t>
      </w:r>
      <w:bookmarkEnd w:id="11"/>
      <w:r w:rsidRPr="007A2E71">
        <w:rPr>
          <w:sz w:val="24"/>
          <w:szCs w:val="24"/>
        </w:rPr>
        <w:t>РЕЗУЛЬТАТЫ</w:t>
      </w:r>
      <w:bookmarkEnd w:id="12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 результате изучения предмета «Математика» в начальной школе у обучающегося с ЗПР будут сформированы следующие личностные результаты: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bookmarkStart w:id="13" w:name="_TOC_250006"/>
    </w:p>
    <w:p w:rsidR="002675C6" w:rsidRPr="007A2E71" w:rsidRDefault="007A2E71" w:rsidP="007A2E71">
      <w:pPr>
        <w:pStyle w:val="2"/>
        <w:spacing w:before="0" w:after="0"/>
        <w:rPr>
          <w:sz w:val="24"/>
          <w:szCs w:val="24"/>
        </w:rPr>
      </w:pPr>
      <w:bookmarkStart w:id="14" w:name="_Toc142903365"/>
      <w:r w:rsidRPr="007A2E71">
        <w:rPr>
          <w:sz w:val="24"/>
          <w:szCs w:val="24"/>
        </w:rPr>
        <w:t xml:space="preserve">МЕТАПРЕДМЕТНЫЕ </w:t>
      </w:r>
      <w:bookmarkEnd w:id="13"/>
      <w:r w:rsidRPr="007A2E71">
        <w:rPr>
          <w:sz w:val="24"/>
          <w:szCs w:val="24"/>
        </w:rPr>
        <w:t>РЕЗУЛЬТАТЫ</w:t>
      </w:r>
      <w:bookmarkEnd w:id="14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 начальной школе у обучающегося формируются следующие универсальные учебные действия.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познавательные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Базовые логические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приобретать практические графические и измерительные навыки для успешного решения учебных и житейских задач;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представлять текстовую задачу, её решение в виде схемы, арифметической записи.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Базовые исследовательские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применять изученные методы познания (измерение, моделирование, перебор вариантов).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Работа с информацией: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коммуникативные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 xml:space="preserve">использовать адекватно речевые средства для решения коммуникативных и познавательных задач;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уметь работать в паре, в подгруппе;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 помощью педагога строить логическое рассуждение;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комментировать процесс вычисления, построения, решения;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создавать в соответствии с учебной задачей тексты разного вида –описание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самостоятельно составлять тексты заданий, аналогичные типовым изученным после совместного анализа.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Универсальные регулятивные учебные действия: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Самоорганизация: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учебные задания вопреки нежеланию, утомлению;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7A2E71">
        <w:rPr>
          <w:sz w:val="24"/>
          <w:szCs w:val="24"/>
        </w:rPr>
        <w:t>оречевлять</w:t>
      </w:r>
      <w:proofErr w:type="spellEnd"/>
      <w:r w:rsidRPr="007A2E71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>Самоконтроль: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осуществлять контроль процесса и результата своей деятельности; оценивать их;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выбирать и при необходимости корректировать способы действий.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7A2E71">
        <w:rPr>
          <w:i/>
          <w:sz w:val="24"/>
          <w:szCs w:val="24"/>
        </w:rPr>
        <w:t xml:space="preserve">Самооценка: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7A2E71">
        <w:rPr>
          <w:b/>
          <w:sz w:val="24"/>
          <w:szCs w:val="24"/>
        </w:rPr>
        <w:t>Совместная деятельность: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участвовать в совместной деятельности: распределять работу между членами группы;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bookmarkStart w:id="15" w:name="_Toc139358032"/>
    </w:p>
    <w:p w:rsidR="002675C6" w:rsidRPr="007A2E71" w:rsidRDefault="007A2E71" w:rsidP="007A2E71">
      <w:pPr>
        <w:pStyle w:val="2"/>
        <w:spacing w:before="0" w:after="0"/>
        <w:rPr>
          <w:sz w:val="24"/>
          <w:szCs w:val="24"/>
        </w:rPr>
      </w:pPr>
      <w:bookmarkStart w:id="16" w:name="_Toc142903366"/>
      <w:r w:rsidRPr="007A2E71">
        <w:rPr>
          <w:sz w:val="24"/>
          <w:szCs w:val="24"/>
        </w:rPr>
        <w:t>ПРЕДМЕТНЫЕ РЕЗУЛЬТАТЫ</w:t>
      </w:r>
      <w:bookmarkEnd w:id="15"/>
      <w:bookmarkEnd w:id="16"/>
    </w:p>
    <w:p w:rsidR="002675C6" w:rsidRPr="007A2E71" w:rsidRDefault="007A2E71" w:rsidP="007A2E71">
      <w:pPr>
        <w:pStyle w:val="3"/>
        <w:spacing w:before="0" w:after="0"/>
        <w:rPr>
          <w:sz w:val="24"/>
          <w:szCs w:val="24"/>
          <w:lang w:val="ru-RU"/>
        </w:rPr>
      </w:pPr>
      <w:bookmarkStart w:id="17" w:name="_Toc142903367"/>
      <w:r w:rsidRPr="007A2E71">
        <w:rPr>
          <w:sz w:val="24"/>
          <w:szCs w:val="24"/>
          <w:lang w:val="ru-RU"/>
        </w:rPr>
        <w:t>1 КЛАСС</w:t>
      </w:r>
      <w:bookmarkEnd w:id="17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 первом классе обучающийся научится: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выполнять действия со множеством объектов (объединять, сравнивать, уравнивать множества путем добавления и убавления предметов); устанавливать </w:t>
      </w:r>
      <w:proofErr w:type="spellStart"/>
      <w:r w:rsidRPr="007A2E71">
        <w:rPr>
          <w:sz w:val="24"/>
          <w:szCs w:val="24"/>
        </w:rPr>
        <w:t>взаимооднозначные</w:t>
      </w:r>
      <w:proofErr w:type="spellEnd"/>
      <w:r w:rsidRPr="007A2E71">
        <w:rPr>
          <w:sz w:val="24"/>
          <w:szCs w:val="24"/>
        </w:rPr>
        <w:t xml:space="preserve"> соответствия;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читать, записывать, сравнивать, упорядочивать числа от 0 до 10;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знать состав числа от 2 – 10;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 и записывать числа от 11 – 20;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числа, большие/меньшие данного числа на заданное число;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знать и использовать единицу длины — сантиметр; измерять длину отрезка, чертить отрезок заданной длины (в см) (возможно с использованием алгоритма);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число и цифру;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распознавать геометрические фигуры: точка, линия (прямая, кривая), отрезок, круг, треугольник, прямоугольник (квадрат), отрезок;</w:t>
      </w:r>
      <w:r w:rsidRPr="007A2E71">
        <w:rPr>
          <w:sz w:val="24"/>
          <w:szCs w:val="24"/>
        </w:rPr>
        <w:tab/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устанавливать между объектами соотношения: слева/справа, дальше/ближе, между, перед/за, над/под; 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и соотносить между собой временные отношения: вчера/сегодня/завтра, раньше/позже, сначала/потом, утро/вечер, день/ночь;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 ориентироваться в пространстве и на листе бумаги;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пространственные термины;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группировать объекты по заданному признаку; находить и                            называть </w:t>
      </w:r>
      <w:proofErr w:type="spellStart"/>
      <w:r w:rsidRPr="007A2E71">
        <w:rPr>
          <w:sz w:val="24"/>
          <w:szCs w:val="24"/>
        </w:rPr>
        <w:t>закономерностив</w:t>
      </w:r>
      <w:proofErr w:type="spellEnd"/>
      <w:r w:rsidRPr="007A2E71">
        <w:rPr>
          <w:sz w:val="24"/>
          <w:szCs w:val="24"/>
        </w:rPr>
        <w:t xml:space="preserve"> ряду объектов повседневной жизни;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два объекта (числа, геометрические фигуры);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распределять объекты на две группы по заданному основанию.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3"/>
        <w:spacing w:before="0" w:after="0"/>
        <w:rPr>
          <w:sz w:val="24"/>
          <w:szCs w:val="24"/>
          <w:lang w:val="ru-RU"/>
        </w:rPr>
      </w:pPr>
      <w:bookmarkStart w:id="18" w:name="_Toc142903368"/>
      <w:r w:rsidRPr="007A2E71">
        <w:rPr>
          <w:sz w:val="24"/>
          <w:szCs w:val="24"/>
          <w:lang w:val="ru-RU"/>
        </w:rPr>
        <w:t>1 ДОПОЛНИТЕЛЬНЫЙ КЛАСС</w:t>
      </w:r>
      <w:bookmarkEnd w:id="18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 первом дополнительном классе обучающийся научится: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читать, записывать, сравнивать, упорядочивать числа от 11 до 20;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знать последовательность чисел от 0 до 20;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пересчитывать различные объекты, устанавливать порядковый номер объекта в пределах 20;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числа, большие/меньшие данного числа на заданное число;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арифметические действия сложения и вычитания и в пределах 20 (устно и письменно) с переходом через десяток (при необходимости с использованием наглядной опоры);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текстовые задачи в одно и два действия на сложение и вычитание: выделять условие и вопрос (с опорой на алгоритм и/или схему);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знать и использовать единицу длины — дециметр;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длины (в см);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оперировать простыми учебными понятиями: круг, овал треугольник, прямоугольник (квадрат), отрезок, луч, круг, многоугольник (пяти, шестиугольник и др.);</w:t>
      </w:r>
      <w:r w:rsidRPr="007A2E71">
        <w:rPr>
          <w:sz w:val="24"/>
          <w:szCs w:val="24"/>
        </w:rPr>
        <w:tab/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строки и столбцы таблицы, вносить данное в таблицу, извлекать данное/данные из таблицы;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два объекта (числа, геометрические фигуры);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распределять объекты на две группы по заданному основанию.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3"/>
        <w:spacing w:before="0" w:after="0"/>
        <w:rPr>
          <w:sz w:val="24"/>
          <w:szCs w:val="24"/>
          <w:lang w:val="ru-RU"/>
        </w:rPr>
      </w:pPr>
      <w:bookmarkStart w:id="19" w:name="_Toc142903369"/>
      <w:r w:rsidRPr="007A2E71">
        <w:rPr>
          <w:sz w:val="24"/>
          <w:szCs w:val="24"/>
          <w:lang w:val="ru-RU"/>
        </w:rPr>
        <w:t>2 КЛАСС</w:t>
      </w:r>
      <w:bookmarkEnd w:id="19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во втором классе обучающийся научится: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читать, записывать, упорядочивать числа в пределах 100;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изученные числа и записывать результат сравнения с помощью знаков (&gt;, &lt;, =);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 натуральные числа от 20 до 100 в прямом и в обратном порядке, следующее (предыдущее) при счете число;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 (при необходимости с использованием опорных таблиц);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 (при необходимости с использованием опорных таблиц);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арифметические действия: сложение и вычитание, в пределах 100 — устно и письменно (при необходимости с использованием алгоритма); умножение и деление в пределах 50 с использованием таблицы умножения;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 (с опорой на терминологические таблицы);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применять переместительное и сочетательное свойство сложения, переместительное свойство умножения;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неизвестный компонент сложения, вычитания;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знать и применять алгоритм записи уравнения;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использовать при выполнении практических заданий единицы величин длины (сантиметр, дециметр, метр), массы (килограмм), объема (литр), времени (минута, час); стоимости (рубль, копейка); преобразовывать одни единицы данных величин в другие (при необходимости с использованием опорных таблиц);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определять с помощью измерительных инструментов длину; определять время с помощью часов (при направляющей помощи учителя);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формулировать обратную задачу и использовать ее для проверки решения данной (при направляющей помощи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измерение длин реальных объектов с помощью линейки;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длину ломаной, состоящей из двух-трёх звеньев; находить периметр прямоугольника (квадрата);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распознавать верные (истинные) и неверные (ложные) утверждения со словами «все», «каждый»; проводить </w:t>
      </w:r>
      <w:proofErr w:type="spellStart"/>
      <w:r w:rsidRPr="007A2E71">
        <w:rPr>
          <w:sz w:val="24"/>
          <w:szCs w:val="24"/>
        </w:rPr>
        <w:t>одно-двухшаговые</w:t>
      </w:r>
      <w:proofErr w:type="spellEnd"/>
      <w:r w:rsidRPr="007A2E71">
        <w:rPr>
          <w:sz w:val="24"/>
          <w:szCs w:val="24"/>
        </w:rPr>
        <w:t xml:space="preserve"> логические рассуждения и делать выводы (при направляющей помощи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закономерность в ряду объектов (чисел, геометрических фигур) (при направляющей помощи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 (при направляющей помощи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группы объектов (находить общее, различное);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обнаруживать модели геометрических фигур в окружающем мире;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подбирать примеры, подтверждающие суждение, ответ;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составлять (дополнять) текстовую задачу;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проверять правильность вычислений.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3"/>
        <w:spacing w:before="0" w:after="0"/>
        <w:rPr>
          <w:sz w:val="24"/>
          <w:szCs w:val="24"/>
          <w:lang w:val="ru-RU"/>
        </w:rPr>
      </w:pPr>
      <w:bookmarkStart w:id="20" w:name="_Toc142903370"/>
      <w:r w:rsidRPr="007A2E71">
        <w:rPr>
          <w:sz w:val="24"/>
          <w:szCs w:val="24"/>
          <w:lang w:val="ru-RU"/>
        </w:rPr>
        <w:t>3 КЛАСС</w:t>
      </w:r>
      <w:bookmarkEnd w:id="20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 третьем классе обучающийся научится: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читать, записывать, сравнивать, упорядочивать числа в пределах 1000;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заменять трехзначное число суммой разрядных слагаемых;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 с опорой на алгоритм;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деление с остатком с опорой на правило;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 (при необходимости с использованием смысловой опоры);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математическую терминологию при чтении и записи числовых выражений (при необходимости с использованием терминологических таблиц);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уравнения на нахождение неизвестного слагаемого, уменьшаемого и вычитаемого на основе знаний о взаимосвязи чисел при сложении, вычитании (с опорой на алгоритм);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неизвестный компонент арифметического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 (при необходимости с использованием таблиц величин);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 (с направляющей помощью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сравнивать величины длины, площади, массы, времени, стоимости, устанавливая между ними соотношение «больше/меньше, на/в» (при необходимости с использованием таблиц величин);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называть, находить после совместного анализа долю величины (половина, четверть);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величины, выраженные долями;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</w:t>
      </w:r>
      <w:proofErr w:type="spellStart"/>
      <w:r w:rsidRPr="007A2E71">
        <w:rPr>
          <w:sz w:val="24"/>
          <w:szCs w:val="24"/>
        </w:rPr>
        <w:t>одно-двухшаговые</w:t>
      </w:r>
      <w:proofErr w:type="spellEnd"/>
      <w:r w:rsidRPr="007A2E71">
        <w:rPr>
          <w:sz w:val="24"/>
          <w:szCs w:val="24"/>
        </w:rPr>
        <w:t>), в том числе с использованием изученных связок;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классифицировать объекты по одному-двум признакам;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структурировать информацию: заполнять простейшие таблицы по образцу;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 верное решение математической задачи.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7A2E71" w:rsidP="007A2E71">
      <w:pPr>
        <w:pStyle w:val="3"/>
        <w:spacing w:before="0" w:after="0"/>
        <w:rPr>
          <w:sz w:val="24"/>
          <w:szCs w:val="24"/>
          <w:lang w:val="ru-RU"/>
        </w:rPr>
      </w:pPr>
      <w:bookmarkStart w:id="21" w:name="_Toc142903371"/>
      <w:r w:rsidRPr="007A2E71">
        <w:rPr>
          <w:sz w:val="24"/>
          <w:szCs w:val="24"/>
          <w:lang w:val="ru-RU"/>
        </w:rPr>
        <w:t>4 КЛАСС</w:t>
      </w:r>
      <w:bookmarkEnd w:id="21"/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 концу обучения в четвертом классе обучающийся научится: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читать, записывать, сравнивать, упорядочивать многозначные числа;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lastRenderedPageBreak/>
        <w:t>находить число большее/меньшее данного числа на заданное число, в заданное число раз (при необходимости с использованием таблицы разрядных единиц);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с опорой на алгоритм (в пределах 1000);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при вычислениях изученные свойства арифметических действий (при необходимости с опорой на таблицу свойств арифметических действий);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прикидку результата вычислений после совместного анализа; осуществлять проверку полученного результата по критериям: соответствие правилу/алгоритму;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долю величины, величину по ее доле (при необходимости с направляющей помощью учителя);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неизвестный компонент арифметического действия;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единицы величин при решении задач (длина, масса, время, вместимость, стоимость, площадь, скорость) (при необходимости с использованием таблиц величин);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 (при необходимости с использованием таблиц величин);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 (при необходимости с опорой на визуальную поддержку/формулы);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помещении); определять с помощью измерительных сосудов вместимость с направляющей помощью педагога;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решать текстовые задачи в 1–3 действия, выполнять преобразование заданных величин (при необходимости с использованием таблицы величин), выбирать при </w:t>
      </w:r>
      <w:r w:rsidRPr="007A2E71">
        <w:rPr>
          <w:sz w:val="24"/>
          <w:szCs w:val="24"/>
        </w:rPr>
        <w:lastRenderedPageBreak/>
        <w:t>решении подходящие способы вычисления, сочетая устные и письменные вычисления, оценивать полученный результат по критерию: соответствие условию;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решать практические задачи, связанные с повседневной жизнью (на покупки, движение и т.п.), находить недостающую информацию (например, из таблиц, схем), использовать подходящие способы проверки, используя образец;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различать, называть геометрические фигуры: окружность, круг;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изображать с помощью циркуля и линейки окружность заданного радиуса с направляющей помощью учителя;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 трех прямоугольников (квадратов);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 xml:space="preserve">распознавать верные (истинные) и неверные (ложные) утверждения; 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формулировать утверждение (вывод) после совместного анализа, строить логические рассуждения (одно-/</w:t>
      </w:r>
      <w:proofErr w:type="spellStart"/>
      <w:r w:rsidRPr="007A2E71">
        <w:rPr>
          <w:sz w:val="24"/>
          <w:szCs w:val="24"/>
        </w:rPr>
        <w:t>двухшаговые</w:t>
      </w:r>
      <w:proofErr w:type="spellEnd"/>
      <w:r w:rsidRPr="007A2E71">
        <w:rPr>
          <w:sz w:val="24"/>
          <w:szCs w:val="24"/>
        </w:rPr>
        <w:t>) с использованием шаблонов изученных связок;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объявление);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заполнять данными предложенную таблицу, столбчатую диаграмму при направляющей помощи учителя;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упорядочивать шаги алгоритма;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выбирать рациональное решение после совместного анализа;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составлять схему текстовой задачи, используя заученные шаблоны; числовое выражение;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конструировать ход решения математической задачи;</w:t>
      </w:r>
    </w:p>
    <w:p w:rsidR="002675C6" w:rsidRPr="007A2E71" w:rsidRDefault="007A2E71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  <w:r w:rsidRPr="007A2E71">
        <w:rPr>
          <w:sz w:val="24"/>
          <w:szCs w:val="24"/>
        </w:rPr>
        <w:t>находить все верные решения задачи из предложенных после совместного анализа.</w:t>
      </w: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</w:pPr>
    </w:p>
    <w:p w:rsidR="002675C6" w:rsidRPr="007A2E71" w:rsidRDefault="002675C6" w:rsidP="007A2E71">
      <w:pPr>
        <w:pStyle w:val="af3"/>
        <w:spacing w:before="0" w:after="0" w:line="360" w:lineRule="auto"/>
        <w:ind w:right="155" w:firstLine="709"/>
        <w:rPr>
          <w:sz w:val="24"/>
          <w:szCs w:val="24"/>
        </w:rPr>
        <w:sectPr w:rsidR="002675C6" w:rsidRPr="007A2E71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675C6" w:rsidRPr="007A2E71" w:rsidRDefault="007A2E71" w:rsidP="007A2E71">
      <w:pPr>
        <w:pStyle w:val="1"/>
        <w:spacing w:before="0" w:after="0"/>
        <w:rPr>
          <w:sz w:val="24"/>
          <w:szCs w:val="24"/>
        </w:rPr>
      </w:pPr>
      <w:bookmarkStart w:id="22" w:name="_Toc142903372"/>
      <w:r w:rsidRPr="007A2E71">
        <w:rPr>
          <w:sz w:val="24"/>
          <w:szCs w:val="24"/>
        </w:rPr>
        <w:lastRenderedPageBreak/>
        <w:t>ТЕМАТИЧЕСКОЕ ПЛАНИРОВАНИЕ</w:t>
      </w:r>
      <w:bookmarkEnd w:id="22"/>
    </w:p>
    <w:p w:rsidR="002675C6" w:rsidRPr="007A2E71" w:rsidRDefault="007A2E71" w:rsidP="007A2E71">
      <w:pPr>
        <w:pStyle w:val="2"/>
        <w:spacing w:before="0" w:after="0"/>
        <w:rPr>
          <w:sz w:val="24"/>
          <w:szCs w:val="24"/>
        </w:rPr>
      </w:pPr>
      <w:bookmarkStart w:id="23" w:name="_Toc142903373"/>
      <w:r w:rsidRPr="007A2E71">
        <w:rPr>
          <w:sz w:val="24"/>
          <w:szCs w:val="24"/>
        </w:rPr>
        <w:t>1 КЛАСС (132 часа)</w:t>
      </w:r>
      <w:bookmarkEnd w:id="23"/>
    </w:p>
    <w:tbl>
      <w:tblPr>
        <w:tblStyle w:val="aff0"/>
        <w:tblW w:w="14601" w:type="dxa"/>
        <w:tblInd w:w="-5" w:type="dxa"/>
        <w:tblLook w:val="04A0"/>
      </w:tblPr>
      <w:tblGrid>
        <w:gridCol w:w="2688"/>
        <w:gridCol w:w="3549"/>
        <w:gridCol w:w="8364"/>
      </w:tblGrid>
      <w:tr w:rsidR="002675C6">
        <w:tc>
          <w:tcPr>
            <w:tcW w:w="2688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часов1</w:t>
            </w:r>
          </w:p>
        </w:tc>
        <w:tc>
          <w:tcPr>
            <w:tcW w:w="3549" w:type="dxa"/>
            <w:tcBorders>
              <w:bottom w:val="single" w:sz="6" w:space="0" w:color="231F20"/>
            </w:tcBorders>
          </w:tcPr>
          <w:p w:rsidR="002675C6" w:rsidRDefault="002675C6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364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(28 ч) 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элементарных математических представлений.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действий со множеством объектов (объединение, сравнение, уравнивание множества путем добавления и убавления предметов); установление взаимно однозначных соответствий.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Количественный счет. Прямой и обратный счет. Счет от заданного числа. Порядковый счет.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от 1 до 10: различение, чтение, запись.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 предметов, запись результата цифрами.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чисел от 2 до 10.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</w:t>
            </w:r>
            <w:r>
              <w:rPr>
                <w:sz w:val="24"/>
                <w:szCs w:val="24"/>
              </w:rPr>
              <w:lastRenderedPageBreak/>
              <w:t xml:space="preserve">Равенство, неравенство (на ознакомительном уровне). Сравнение чисел, сравнение групп предметов по количеству: больше, меньше, столько же.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0 при измерении, вычислении. Нумерация чисел в пределах 20: знакомство с чтением и записью чисел.  Однозначные и двузначные числа (на ознакомительном уровне).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Учебный диалог: математические представления в повседневной жизни.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со множеством объектов на объединение множеств, удаление части множеств. Сравнение предметов методом взаимно однозначного соотнесения (наложение, приложение). Уравнивание множеств путем добавления и убавления предметов.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 руководствоваться образцом и сличать результат с эталоном.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упражнение на отсчитывание заданного количества, определение количества предметов, прямое и обратное отсчитывание от заданного числа, определение порядкового места предмета.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упражнения: «Покажи, где 2 предмета?», «Сосчитай и обозначь цифрой», «Найди пару», «Разложи по порядку», «Какой цифры не стало», «Умные пальчики», «Считают ушки».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 по различению количества предметов (зрительно, на слух), установлением соответствия числа и цифры, представлению чисел словесно и </w:t>
            </w:r>
            <w:proofErr w:type="spellStart"/>
            <w:r>
              <w:rPr>
                <w:sz w:val="24"/>
                <w:szCs w:val="24"/>
              </w:rPr>
              <w:t>пись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менно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упражнения на формирование знания состава чисел: «Засели домики», «Елочка». Дидактические игры «Кораблики», «Математический цветок».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цифр. Практическая работа с цифрами: обводка по контуру, штриховка, лепка и конструирование и др. Игра «Волшебный мешочек».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 «Упорядочивание рядов»: расположи в заданной </w:t>
            </w:r>
            <w:r>
              <w:rPr>
                <w:sz w:val="24"/>
                <w:szCs w:val="24"/>
              </w:rPr>
              <w:lastRenderedPageBreak/>
              <w:t>последовательности числа по возрастанию/убыванию от заданного числа.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Поэлементное сравнение групп чисел. Словесное описание группы предметов, ряда чисел. Игры на числовую последовательность: «Живые цифры», «Назови соседей», «Чем похожи, чем отличаются», «Что изменилось».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Цифры, знаки сравнения, равенства, арифметических действий.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«Сравнение предметов, изображенных на картинках», «Вставь пропущенный знак сравнения».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3, по 5.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таблицей чисел: наблюдение, установление закономерностей в расположении чисел.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</w:p>
        </w:tc>
      </w:tr>
      <w:tr w:rsidR="002675C6">
        <w:tc>
          <w:tcPr>
            <w:tcW w:w="1460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Выделенное количество учебных часов на изучение разделов носит рекомендательный характер и может быть скорректировано для обеспечения  </w:t>
            </w:r>
            <w:proofErr w:type="gramStart"/>
            <w:r>
              <w:rPr>
                <w:sz w:val="24"/>
                <w:szCs w:val="24"/>
              </w:rPr>
              <w:t>возможности реализации идеи дифференциации содержания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обученияс</w:t>
            </w:r>
            <w:proofErr w:type="spellEnd"/>
            <w:r>
              <w:rPr>
                <w:sz w:val="24"/>
                <w:szCs w:val="24"/>
              </w:rPr>
              <w:t xml:space="preserve"> учётом особенностей общеобразовательной организации и уровня подготовки обучающихся.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 (8ч)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длины: сантиметр.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приборами для измерения величин. Линейка как простейший инструмент измерения длины.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линейки для измерения длины отрезка.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упражнения: «Найди путь короче», «Начерти заданный отрезок», «Найди такой же», «Измерь длину», «Соедини пронумерованные точки с помощью линейки», «Измерь длины нарисованных предметов и </w:t>
            </w:r>
            <w:r>
              <w:rPr>
                <w:sz w:val="24"/>
                <w:szCs w:val="24"/>
              </w:rPr>
              <w:lastRenderedPageBreak/>
              <w:t>запиши результат».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по различению и сравнению величин.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bottom w:val="none" w:sz="4" w:space="0" w:color="00000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Арифметические действия (42 ч)</w:t>
            </w:r>
          </w:p>
        </w:tc>
        <w:tc>
          <w:tcPr>
            <w:tcW w:w="3549" w:type="dxa"/>
            <w:tcBorders>
              <w:lef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10.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действий, результатов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 сложения,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как действие,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обратное сложению.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Неизвестное слагаемое.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одинаковых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 Счёт по 2, по 3, по 5.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Прибавление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10. Вычисление суммы, разности трёх чисел.</w:t>
            </w:r>
          </w:p>
        </w:tc>
        <w:tc>
          <w:tcPr>
            <w:tcW w:w="8364" w:type="dxa"/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действия, решение примеров с окошком.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«Засели домик», «Лесенка», «Молчанка», математические раскраски.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«Веселый счет», «Круговые примеры», «Кто быстрее», «Вставь пропущенное число», «Футболист».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счёта.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 Практическая работа: распредели по группам примеры и найди ответ.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(24ч)</w:t>
            </w:r>
          </w:p>
        </w:tc>
        <w:tc>
          <w:tcPr>
            <w:tcW w:w="3549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математических рассказов.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Текстовая задача: структурные элементы, составление текстовой задачи по предметно-практическому действию, по иллюстрации,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 Знакомство с алгоритмом оформления задачи: условие, решение и ответ задачи.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8364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Наблюдение за математическими отношениями в математических рассказах.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задачи в предметно-практической деятельности учителя с </w:t>
            </w:r>
            <w:r>
              <w:rPr>
                <w:sz w:val="24"/>
                <w:szCs w:val="24"/>
              </w:rPr>
              <w:lastRenderedPageBreak/>
              <w:t>детьми.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 Составление математических рассказов по иллюстрациям.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представленного в текстовой задаче.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и её модели (схемы).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составление схематического рисунка (изображения) к задаче.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алгоритма записи условия, решения и ответа задачи.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найди недостающий элемент в задаче (отсутствует вопрос или числовые данные).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Пространственные, временные отношения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геометрические фигуры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3549" w:type="dxa"/>
            <w:tcBorders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предметов и объектов по отношению к себе: ближе/дальше, выше/ниже, справа/слева. Понятие спереди/сзади (перед/за/между); над/под в практической деятельности. Правое и левое в окружающем пространстве.  </w:t>
            </w:r>
            <w:r>
              <w:rPr>
                <w:sz w:val="24"/>
                <w:szCs w:val="24"/>
              </w:rPr>
              <w:lastRenderedPageBreak/>
              <w:t xml:space="preserve">Пространственное расположение предметов и объектов на плоскости,        в пространстве: слева/ справа, сверху/снизу, </w:t>
            </w:r>
            <w:proofErr w:type="gramStart"/>
            <w:r>
              <w:rPr>
                <w:sz w:val="24"/>
                <w:szCs w:val="24"/>
              </w:rPr>
              <w:t>между</w:t>
            </w:r>
            <w:proofErr w:type="gramEnd"/>
            <w:r>
              <w:rPr>
                <w:sz w:val="24"/>
                <w:szCs w:val="24"/>
              </w:rPr>
              <w:t xml:space="preserve">; </w:t>
            </w:r>
            <w:proofErr w:type="gramStart"/>
            <w:r>
              <w:rPr>
                <w:sz w:val="24"/>
                <w:szCs w:val="24"/>
              </w:rPr>
              <w:t>установление</w:t>
            </w:r>
            <w:proofErr w:type="gramEnd"/>
            <w:r>
              <w:rPr>
                <w:sz w:val="24"/>
                <w:szCs w:val="24"/>
              </w:rPr>
              <w:t xml:space="preserve"> пространственных отношений, установление временных отношений: раньше/позже, сначала/потом. Понятия вчера/сегодня/завтра; установление последовательности событий. Части суток, их последовательность.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Распознавание объекта и его отражения. Геометрические фигуры: распознавание и </w:t>
            </w:r>
            <w:r>
              <w:rPr>
                <w:sz w:val="24"/>
                <w:szCs w:val="24"/>
              </w:rPr>
              <w:lastRenderedPageBreak/>
              <w:t xml:space="preserve">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отрезка с помощью линейки; измерение длины отрезка в сантиметрах. </w:t>
            </w:r>
          </w:p>
        </w:tc>
        <w:tc>
          <w:tcPr>
            <w:tcW w:w="8364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Учебный диалог: пространство, которое меня окружает.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определение пространственных отношений относительно себя (ближе/дальше, выше/ниже, справа/слева). Понятие спереди/сзади (перед/за/между); над/под в практической деятельности. Правое и левое в окружающем пространстве.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«Где звенит колокольчик?», «Куда бросили мяч?».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Предметно-практическое оперирование с предметами в пространстве «Расставь предметы», «Расставь мебель».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Предметно-практическое оперирование с предметами на плоскости.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обводка заданного количества клеточек, отсчитывание заданного количества клеточек в определенном направлении.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Графические диктанты. Графические узоры. Игры «Как пройти к домику?», «Лабиринты», «Муха», «Что изменилось?».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установление временных отношений: раньше/позже, сначала/потом.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дискуссия: установи последовательность.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«Лента времени».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определение частей суток: «Когда это бывает?», «Найди ошибку».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«Расположи фигуры в заданном порядке», «Найди модели фигур в классе» и т. п.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группировка изученных геометрических фигур по заданному основанию; выделение лишней фигуры «Четвертый лишний».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                               изображения (узора, геометрической фигуры), называние элементов узора, геометрической фигуры.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задания: узоры и орнаменты. Составление инструкции изображения узора, линии (по клеткам). Составление пар: объект и его </w:t>
            </w:r>
            <w:r>
              <w:rPr>
                <w:sz w:val="24"/>
                <w:szCs w:val="24"/>
              </w:rPr>
              <w:lastRenderedPageBreak/>
              <w:t>отражение.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Математическая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549" w:type="dxa"/>
            <w:tcBorders>
              <w:lef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об объекте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образцу. Характеристики объекта, группы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(количество,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форма, размер); выбор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 по образцу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заданным признакам).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объектов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признаку.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Закономерность в ряду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заданных объектов: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обнаружение, продолжение ряда, «9 клеточка».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рисунка, схемы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1—2 числовыми данными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(значениями данных величин).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1—3-шаговых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инструкций, связанных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вычислениями, измерением длины, построением геометрических фигур.</w:t>
            </w:r>
          </w:p>
        </w:tc>
        <w:tc>
          <w:tcPr>
            <w:tcW w:w="8364" w:type="dxa"/>
          </w:tcPr>
          <w:p w:rsidR="002675C6" w:rsidRDefault="007A2E71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игры, логические разминки, задачи-шутки.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по определению закономерности в ряду заданных объектов, продолжение ряда «9 клеточка».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книге, на странице учебника, использование изученных терминов для описания положения рисунка, числа, задания и пр. на странице, на листе бумаги.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поиск общих свойств групп предметов (цвет, форма, </w:t>
            </w:r>
            <w:r>
              <w:rPr>
                <w:sz w:val="24"/>
                <w:szCs w:val="24"/>
              </w:rPr>
              <w:lastRenderedPageBreak/>
              <w:t xml:space="preserve">величина, количество, назначение и др.).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логической конструкцией «Если, то …».</w:t>
            </w:r>
          </w:p>
        </w:tc>
      </w:tr>
    </w:tbl>
    <w:p w:rsidR="002675C6" w:rsidRDefault="002675C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675C6" w:rsidRDefault="007A2E71">
      <w:pPr>
        <w:pStyle w:val="2"/>
      </w:pPr>
      <w:bookmarkStart w:id="24" w:name="_Toc142903374"/>
      <w:r>
        <w:t>1 ДОПОЛНИТЕЛЬНЫЙ КЛАСС (132 часа)</w:t>
      </w:r>
      <w:bookmarkEnd w:id="24"/>
    </w:p>
    <w:tbl>
      <w:tblPr>
        <w:tblStyle w:val="aff0"/>
        <w:tblW w:w="14601" w:type="dxa"/>
        <w:tblInd w:w="-5" w:type="dxa"/>
        <w:tblLook w:val="04A0"/>
      </w:tblPr>
      <w:tblGrid>
        <w:gridCol w:w="2688"/>
        <w:gridCol w:w="3833"/>
        <w:gridCol w:w="8080"/>
      </w:tblGrid>
      <w:tr w:rsidR="002675C6">
        <w:tc>
          <w:tcPr>
            <w:tcW w:w="2688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33" w:type="dxa"/>
            <w:tcBorders>
              <w:bottom w:val="single" w:sz="6" w:space="0" w:color="231F20"/>
            </w:tcBorders>
          </w:tcPr>
          <w:p w:rsidR="002675C6" w:rsidRDefault="002675C6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обучающихся.</w:t>
            </w: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(20 ч) 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знаний о записи и сравнении чисел от 1 до  10.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 предметов, запись результата цифрами. Состав чисел от 2 до 10. Увеличение (уменьшение) числа на несколько единиц.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от 11 до 20: различение, чтение, запись.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числа от 11 до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чисел второго десятка.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счет от 11 до 20.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Разряды чисел: единицы, десяток.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Равенство, неравенство.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 пределах 20: чтение, </w:t>
            </w:r>
            <w:r>
              <w:rPr>
                <w:sz w:val="24"/>
                <w:szCs w:val="24"/>
              </w:rPr>
              <w:lastRenderedPageBreak/>
              <w:t>запись, сравнение. Однозначные и двузначные числа.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(уменьшение) числа на несколько единиц.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Практические упражнения на соотнесение числа с количеством, отсчитывание предметов, определение числовой последовательности.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таблицей по определению состава числа от 11 до 20. Игра: «Засели домик».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«Который по счету?»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группировка чисел по заданному основанию (однозначные, двузначные числа).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«Вставь пропущенный знак сравнения».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диктант: запись чисел от 1 до 20.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 группах. Выполнение заданий «На сколько больше/меньше?» (в пределах 20).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определение числовой последовательности в пределах 20.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упражнения «Живые цифры», «Назови соседей», «Что изменилось».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3, по 5  в пределах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 в пределах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</w:t>
            </w:r>
          </w:p>
        </w:tc>
      </w:tr>
      <w:tr w:rsidR="002675C6">
        <w:tc>
          <w:tcPr>
            <w:tcW w:w="1460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Выделенное количество учебных часов на изучение разделов носит рекомендательный характер и может быть скорректировано для  </w:t>
            </w:r>
            <w:proofErr w:type="spellStart"/>
            <w:r>
              <w:rPr>
                <w:sz w:val="24"/>
                <w:szCs w:val="24"/>
              </w:rPr>
              <w:t>обеспечениявозможности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реализацииидеи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дифференциациисодержания</w:t>
            </w:r>
            <w:proofErr w:type="spellEnd"/>
            <w:r>
              <w:rPr>
                <w:sz w:val="24"/>
                <w:szCs w:val="24"/>
              </w:rPr>
              <w:t xml:space="preserve">  обучения с учётом особенностей общеобразовательной организации и уровня подготовки обучающихся.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  (10 ч)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массы (килограмм), вместимости (литр).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длины: сантиметр, дециметр; установление соотношения между ними.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и её измерение с помощью заданной мерки.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приборами для измерения массы: весы, гири.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 в жизни.</w:t>
            </w:r>
          </w:p>
          <w:p w:rsidR="002675C6" w:rsidRDefault="007A2E71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объема жидкости и массы предметов.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линейки для измерения сторон многоугольников и построения геометрических фигур: квадрат, прямоугольник.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«Найди путь короче», «Измерь длины нарисованных предметов и запиши результат в таблицу».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задания: «Начерти заданный отрезок, фигуру», «Найди такой же», «Измерь длину», «Соедини пронумерованные точки с помощью линейки».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 по определению длин предложенных бытовых предметов с помощью заданной мерки, по определению длины в сантиметрах.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по различению и сравнению величин.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именованных величин (дециметры в сантиметры).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bottom w:val="none" w:sz="4" w:space="0" w:color="00000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 (46 ч)</w:t>
            </w:r>
          </w:p>
        </w:tc>
        <w:tc>
          <w:tcPr>
            <w:tcW w:w="3833" w:type="dxa"/>
            <w:tcBorders>
              <w:lef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действий, результатов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 сложения,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вычитания. Повторение названия компонентов арифметических </w:t>
            </w:r>
            <w:r>
              <w:rPr>
                <w:sz w:val="24"/>
                <w:szCs w:val="24"/>
              </w:rPr>
              <w:lastRenderedPageBreak/>
              <w:t xml:space="preserve">действий.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устных вычислений без перехода через разряд.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приема выполнения действия сложения и вычитания с переходом через десяток. Таблица сложения в пределах 20. Переместительное свойство сложения.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как действие,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обратное сложению.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Неизвестное слагаемое. Сложение одинаковых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 Счёт по 2, по 3, по 5 в пределах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Прибавление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нуля.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 в пределах 20 без перехода и с переходом через десяток.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8080" w:type="dxa"/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 в пределах 20».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действия, решение примеров с окошком в пределах 20.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Практическое знакомство со сложением и вычитанием без перехода через разряд.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алгоритма приема выполнения действия сложения однозначных чисел с переходом через десяток.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игры: «Засели домик», «Лесенка», «Молчанка», математические раскраски.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 сложения однозначных чисел с переходом через разряд.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алгоритма приема выполнения действия вычитания с переходом через десяток.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группировка примеров по заданному основанию; определение основания классификации к группам примеров.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 и разности в пределах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Игры: «Веселый счет», «Круговые примеры», «Кто быстрее», «Вставь пропущенное число», «Футболист», соотнесение примеров с ответами.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педагога выполнение счёта с использованием заданной единицы счёта в пределах 20.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 Практическая работа: распредели по группам примеры и найди ответ.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2675C6">
        <w:tc>
          <w:tcPr>
            <w:tcW w:w="26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Текстовые задачи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(26 ч)</w:t>
            </w:r>
          </w:p>
        </w:tc>
        <w:tc>
          <w:tcPr>
            <w:tcW w:w="3833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Текстовая задача: структурные </w:t>
            </w:r>
            <w:r>
              <w:rPr>
                <w:sz w:val="24"/>
                <w:szCs w:val="24"/>
              </w:rPr>
              <w:lastRenderedPageBreak/>
              <w:t>элементы, составление текстовой задачи по иллюстрации, 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и два действия: запись решения, ответа задачи. Алгоритм записи решения и ответа простых и составных задач.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Коллективное обсуждение: анализ реальной ситуации, представленной с </w:t>
            </w:r>
            <w:r>
              <w:rPr>
                <w:sz w:val="24"/>
                <w:szCs w:val="24"/>
              </w:rPr>
              <w:lastRenderedPageBreak/>
              <w:t>помощью рисунка, иллюстрации, текста, таблицы, схемы (описание ситуации, что известно, что не известно; условие задачи, вопрос задачи). Составление текстовых задач по иллюстрациям.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различение текста и текстовой задачи, представленного в текстовой задаче.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и её модели (схемы).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составление схематического рисунка (изображения) к задаче.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в тетрадь: условие, решение, ответ.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найди недостающий элемент в задаче. (отсутствует вопрос или числовые данные).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Пространственные отношения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геометрические         фигуры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3833" w:type="dxa"/>
            <w:tcBorders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предметов  и объектов в пространстве. Распознавание объекта и его отражения. Геометрические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 Построение отрезка, квадрата, прямоугольника, треугольника с </w:t>
            </w:r>
            <w:r>
              <w:rPr>
                <w:sz w:val="24"/>
                <w:szCs w:val="24"/>
              </w:rPr>
              <w:lastRenderedPageBreak/>
              <w:t>помощью линейки; измерение длины отрезка в сантиметрах. Длина стороны прямоугольника,  квадрата, треугольника.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«Расположи фигуры в заданном порядке», «Найди  модели фигур в классе» и т. п.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 изображения (узора, геометрической фигуры), называние элементов узора, геометрической фигуры.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тренинг: выделение геометрической фигуры по заданному признаку.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задания: узоры и орнаменты. Составление инструкции </w:t>
            </w:r>
            <w:r>
              <w:rPr>
                <w:sz w:val="24"/>
                <w:szCs w:val="24"/>
              </w:rPr>
              <w:lastRenderedPageBreak/>
              <w:t>изображения узора, линии (по клеткам). Составление пар: объект и его отражение.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2675C6">
        <w:tc>
          <w:tcPr>
            <w:tcW w:w="2688" w:type="dxa"/>
            <w:tcBorders>
              <w:left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Математическая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(10ч)</w:t>
            </w:r>
          </w:p>
        </w:tc>
        <w:tc>
          <w:tcPr>
            <w:tcW w:w="3833" w:type="dxa"/>
            <w:tcBorders>
              <w:lef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данных об объекте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образцу. Характеристики объекта, группы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(количество,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форма, размер); выбор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 по образцу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заданным признакам).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 объектов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признаку.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Закономерность в ряду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заданных объектов: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обнаружение, продолжение ряда, «9 клеточка».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 таблицы (содержащей не более четырёх данных); извлечение данного из строки, столбца; внесение одного-двух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данных в таблицу.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рисунка, схемы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1—2 числовыми данными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(значениями данных величин).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1—3-шаговых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инструкций, связанных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вычислениями, измерением длины, построением геометрических фигур.</w:t>
            </w:r>
          </w:p>
        </w:tc>
        <w:tc>
          <w:tcPr>
            <w:tcW w:w="8080" w:type="dxa"/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игры, логические разминки, задачи-шутки.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Ориентировка в книге, на странице учебника, использование изученных терминов для описания положения рисунка, числа, задания и пр. на странице, на листе  бумаги.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чеки, меню и т.д.).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логической конструкцией «Если, то …».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 или неверно: формулирование и проверка предложения.</w:t>
            </w:r>
          </w:p>
        </w:tc>
      </w:tr>
    </w:tbl>
    <w:p w:rsidR="002675C6" w:rsidRDefault="002675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75C6" w:rsidRDefault="007A2E71">
      <w:pPr>
        <w:pStyle w:val="2"/>
      </w:pPr>
      <w:bookmarkStart w:id="25" w:name="_Toc142903375"/>
      <w:r>
        <w:t>2 КЛАСС (136 часов)</w:t>
      </w:r>
      <w:bookmarkEnd w:id="25"/>
    </w:p>
    <w:tbl>
      <w:tblPr>
        <w:tblStyle w:val="aff0"/>
        <w:tblW w:w="14601" w:type="dxa"/>
        <w:tblInd w:w="-5" w:type="dxa"/>
        <w:tblLook w:val="04A0"/>
      </w:tblPr>
      <w:tblGrid>
        <w:gridCol w:w="2835"/>
        <w:gridCol w:w="3686"/>
        <w:gridCol w:w="8080"/>
      </w:tblGrid>
      <w:tr w:rsidR="002675C6">
        <w:tc>
          <w:tcPr>
            <w:tcW w:w="2835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2675C6" w:rsidRDefault="002675C6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675C6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68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 пределах 100: чтение, запись, разряды чисел, сравнение.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равенства, неравенства.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Увеличение/уменьшение числа на несколько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единиц/десятков; разностное сравнение чисел.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Чётные и нечётные числа.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числа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виде суммы разрядных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слагаемых.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математической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терминологией (однозначное, двузначное, </w:t>
            </w:r>
            <w:proofErr w:type="spellStart"/>
            <w:r>
              <w:rPr>
                <w:sz w:val="24"/>
                <w:szCs w:val="24"/>
              </w:rPr>
              <w:t>чётное-нечётное</w:t>
            </w:r>
            <w:proofErr w:type="spellEnd"/>
            <w:r>
              <w:rPr>
                <w:sz w:val="24"/>
                <w:szCs w:val="24"/>
              </w:rPr>
              <w:t xml:space="preserve"> число; число и цифра; компоненты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арифметического действия, их название)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4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убывания/возрастания.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счет. Игра «Молчанка».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упражнение: в порядковом счете от одного двузначного числа до другого.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диктант: чтение и запись круглых десятков.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 (работа с карточками): расположить круглые десятки в порядке возрастания/убывания.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соотнести число с названием или показать число по названию.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присчитывание по одному от и до заданного </w:t>
            </w:r>
            <w:r>
              <w:rPr>
                <w:sz w:val="24"/>
                <w:szCs w:val="24"/>
              </w:rPr>
              <w:lastRenderedPageBreak/>
              <w:t>числа.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составление числовой последовательности, продолжение ее, восстановление пропущенных чисел.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работа: составление и запись всех возможных вариантов двузначных чисел из предложенных цифр.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группировка чисел по заданному основанию и по самостоятельно найденному основанию.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определение лишнего числа в заданном ряду («Четвертый лишний»).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математических записей.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формулирование предположения о результате сравнения чисел, его словесное объяснение (устно, письменно).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 работа: сравнение двузначных чисел и запись неравенств в тетрадь.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общего свойства группы чисел. Характеристика одного числа (геометрической фигуры) из группы.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установление математического отношения («больше/меньше на …», «больше/меньше в …») в житейской ситуации (сравнение по возрасту, массе и др.).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Проверка правильности выбора арифметического действия, соответствующего отношению «больше на …», «меньше на …» (с помощью предметной модели, сюжетной ситуации).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возможности представления числа разными способами (предметная модель, запись словами, с помощью таблицы разрядов, в виде суммы разрядных слагаемых).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представление двузначного числа в виде суммы разрядных слагаемых.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игра-соревнование на закрепление понятий «однозначное число» и «двузначное число» (разбиться на команды в зависимости от инструкции педагога, например, команда однозначных и двузначных чисел, команда трех и шести десятков и т п.).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Практическое задание: кодировка  (среди рядов заданных чисел выбрать </w:t>
            </w:r>
            <w:proofErr w:type="gramStart"/>
            <w:r>
              <w:rPr>
                <w:sz w:val="24"/>
                <w:szCs w:val="24"/>
              </w:rPr>
              <w:t>нечетные</w:t>
            </w:r>
            <w:proofErr w:type="gramEnd"/>
            <w:r>
              <w:rPr>
                <w:sz w:val="24"/>
                <w:szCs w:val="24"/>
              </w:rPr>
              <w:t xml:space="preserve"> и обвести в круг, а четные в треугольник).  Дифференцированное задание: закрепление названий компонентов сложения и вычитания – работа на карточках (подчеркнуть первое, второе слагаемое, уменьшаемое и т.п.).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ответ на вопрос: «Зачем нужны знаки в жизни, как они используются в математике?» (цифры, знаки, сравнения, равенства, арифметических действий, скобки).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  <w:tr w:rsidR="002675C6">
        <w:tc>
          <w:tcPr>
            <w:tcW w:w="2835" w:type="dxa"/>
            <w:tcBorders>
              <w:top w:val="single" w:sz="6" w:space="0" w:color="231F20"/>
              <w:lef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Величины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ч)</w:t>
            </w:r>
          </w:p>
        </w:tc>
        <w:tc>
          <w:tcPr>
            <w:tcW w:w="3686" w:type="dxa"/>
            <w:tcBorders>
              <w:top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величинами: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по массе (единица массы — килограмм);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длины (единицы длины — метр, дециметр, сантиметр, миллиметр), времени (единицы времени — час, минута).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Соотношения между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единицами величины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пределах 100), решение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 задач.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величин.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и упорядочение однородных величин.</w:t>
            </w:r>
          </w:p>
        </w:tc>
        <w:tc>
          <w:tcPr>
            <w:tcW w:w="8080" w:type="dxa"/>
            <w:tcBorders>
              <w:top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практических ситуаций, в которых необходимо использование различных величин.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единиц измерения одной и той же величины, установление между ними отношения (больше, меньше, равно), запись результата сравнения. Сравнение по росту, массе, возрасту в житейской ситуации и при решении учебных задач.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измерение в миллиметрах и сантиметрах длины и ширины различных предметов  (тетрадь, карандаш и др.).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измерение в метрах длины, ширины класса (линейкой, метром, рулеткой).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отрезков (см; мм). Сравнение мер длины (сантиметр, дециметр, миллиметр, метр) с опорой на практические действия.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упорядочивание величин от меньшего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большего и наоборот.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работа: составление и запись памятки о соотношении единиц измерения длины.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группе: преобразование одних мер длины в другие (с опорой на таблицу величин).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Проектные задания с величинами, например временем: чтение </w:t>
            </w:r>
            <w:r>
              <w:rPr>
                <w:sz w:val="24"/>
                <w:szCs w:val="24"/>
              </w:rPr>
              <w:lastRenderedPageBreak/>
              <w:t>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размен рубля (50 рублей, 100 рублей) разными монетами.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соотношения 1 час = 60минут. Знакомство с видами часов.   Устройство аналоговых часов - циферблат, стрелки.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практическое определение времени по моделям часов, запись измерений в таблицу.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работа: составить режим дня, подписать время. Пропедевтика исследовательской работы: переход от одних единиц измерения величин к другим, обратный переход; иллюстрация перехода с помощью модели.</w:t>
            </w:r>
          </w:p>
        </w:tc>
      </w:tr>
      <w:tr w:rsidR="002675C6"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Арифметические действия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 ч)</w:t>
            </w:r>
          </w:p>
        </w:tc>
        <w:tc>
          <w:tcPr>
            <w:tcW w:w="3686" w:type="dxa"/>
            <w:tcBorders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Устное сложение и вычитание чисел в пределах 100 без перехода и с переходом через разряд.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Алгоритмы приемов письменных вычислений двузначных чисел (сложения и вычитания). Письменное сложение и вычитание чисел в пределах 100.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>, сочетательное свойства сложения, их применение для вычислений.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Взаимосвязь  компонентов и результата действия сложения, действия вычитания. Проверка результата вычисления </w:t>
            </w:r>
            <w:r>
              <w:rPr>
                <w:sz w:val="24"/>
                <w:szCs w:val="24"/>
              </w:rPr>
              <w:lastRenderedPageBreak/>
              <w:t>(правильность ответа, алгоритм проверки вычислений, обратное действие).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умножения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деления чисел. Взаимосвязь сложения и умножения. Иллюстрация умножения с помощью предметной модели сюжетной ситуации.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таблицей умножения.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Табличное умножение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50. Табличные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умножения,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деления при вычислениях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решении задач.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на 1, на 0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правилу).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Переместительное свойство умножения.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компонентов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результата действия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умножения, действия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Неизвестный компонент действия сложения,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вычитания; его нахождение.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Буквенные выражения. Уравнение. Решение уравнения методом подбора.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Числовое выражение: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запись, вычисление значения. Порядок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действий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числовом выражении,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содержащем действия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сложения и вычитания (со скобками/без скобок) в пределах 100 (не более трёх действий); нахождение его значения.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Вычитание суммы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числа, числа из суммы. Вычисление суммы, разности удобным способом.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распределение примеров по заданным признакам на группы.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отработка алгоритма устного и письменного сложения и вычитания двузначных чисел с переходом и без перехода через десяток.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составление памятки-алгоритма «сложение и вычитание с переходом через разряд».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Комментирование хода выполнения арифметического действия с использованием математической </w:t>
            </w:r>
            <w:proofErr w:type="spellStart"/>
            <w:r>
              <w:rPr>
                <w:sz w:val="24"/>
                <w:szCs w:val="24"/>
              </w:rPr>
              <w:t>терминоло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гии</w:t>
            </w:r>
            <w:proofErr w:type="spellEnd"/>
            <w:r>
              <w:rPr>
                <w:sz w:val="24"/>
                <w:szCs w:val="24"/>
              </w:rPr>
              <w:t xml:space="preserve"> (десятки, единицы, сумма, разность и др.).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выполнение задания после совместного анализа разными способами (вычисления с использованием переместительного, сочетательного свойств сложения).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новое свойство сложения – группировка слагаемых. Закрепление правила группировки слагаемых.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вычисление значений выражений с группировкой слагаемых.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Игра: «Математическая эстафета» (решение примеров с группировкой слагаемых).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«Четвертый лишний» (выполни вычисления, сравни примеры и найди среди них лишний).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Дифференцированное задание: выбор примера под способ решения с применением переместительного или сочетательного свойств сложения.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Коллективная работа: проверка хода и результата </w:t>
            </w:r>
            <w:proofErr w:type="spellStart"/>
            <w:r>
              <w:rPr>
                <w:sz w:val="24"/>
                <w:szCs w:val="24"/>
              </w:rPr>
              <w:t>выполне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</w:t>
            </w:r>
            <w:proofErr w:type="spellEnd"/>
            <w:r>
              <w:rPr>
                <w:sz w:val="24"/>
                <w:szCs w:val="24"/>
              </w:rPr>
              <w:t xml:space="preserve"> действия по алгоритму.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оценка рациональности выбранного приёма вычисления.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 на знание компонентов сложения и вычитания.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Установление соответствия между математическим выражением и его текстовым описанием.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действия умножения и деления с использованием предметов, их изображений и схематических рисунков.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выбор картинок и рисунков к записи примеров на умножение и деление.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диктант на знание компонентов действия умножения и деления.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тренинг: табличные случаи умножения и деления.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правил (умножения на 0, на 1) при вычислении.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использование предметной модели для иллюстрации переместительного свойства умножения.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определение взаимосвязи компонентов и результата действий умножения и деления.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поиск неизвестного компонента действия сложения и вычитания с устным проговариванием выполнения задания и взаимопроверкой.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нахождение неизвестных компонентов действий сложения и вычитания методом подбора с опорой на таблицу сложения в пределах 100.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обсуждение смысла использования скобок в записи числового выражения; запись решения с помощью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разных числовых выражений.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Моделирование: использование предметной модели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отработка правила выполнения действий со скобками.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математической записи: составление и проверка истинности математических утверждений относительно разностного сравнения чисел, </w:t>
            </w:r>
            <w:r>
              <w:rPr>
                <w:sz w:val="24"/>
                <w:szCs w:val="24"/>
              </w:rPr>
              <w:lastRenderedPageBreak/>
              <w:t>величин (длин, масс и пр.).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парах/группах: нахождение и объяснение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возможных причин ошибок в составлении числового выражения, нахождении его значения.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чтение выражений со скобками и решение с устным проговариванием последовательности действий.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Пропедевтика исследовательской работы: рациональные приёмы вычислений.</w:t>
            </w:r>
          </w:p>
        </w:tc>
      </w:tr>
      <w:tr w:rsidR="002675C6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none" w:sz="4" w:space="0" w:color="00000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Текстовые задачи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</w:tc>
        <w:tc>
          <w:tcPr>
            <w:tcW w:w="3686" w:type="dxa"/>
            <w:tcBorders>
              <w:top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представление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текста задачи в виде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рисунка, схемы или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другой модели.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решения задачи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два действия, выбор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соответствующих плану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арифметических действий.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решения и ответа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задачи. Отработка алгоритма решения задач в два действия разных типов. Решение текстовых задач на применение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смысла арифметического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(сложение,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вычитание, умножение,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деление). Расчётные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 на увеличение/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величины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несколько единиц/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несколько раз.  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8080" w:type="dxa"/>
            <w:tcBorders>
              <w:top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Коллективная работа: чтение текста задачи с учётом предлагаемого задания: найти условие и вопрос задачи.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сравнение различных текстов, ответ на вопрос: является ли текст задачей?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Соотнесение текста задачи с её иллюстрацией, схемой, моделью. Составление задачи по рисунку (схеме, модели, решению).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изменением хода решения задачи при изменении условия (вопроса).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 поэтапное решение текстовой задачи по алгоритму: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ответа на вопрос задачи путём рассуждения (без вычислений).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решение задач на деление с помощью действий с конкретными предметами (кружки, палочки и т. п.).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решение простых задач на деление двух видов с манипуляцией предметами: 1) деление по содержанию; 2) деление на </w:t>
            </w:r>
            <w:r>
              <w:rPr>
                <w:sz w:val="24"/>
                <w:szCs w:val="24"/>
              </w:rPr>
              <w:lastRenderedPageBreak/>
              <w:t>равные части.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        решений одной задачи. Разные формы записи решения (оформления).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 решение задач с опорой на данные, приведенные в таблице и составление задач обратных данной.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Составление задач с заданным  математическим отношением, по заданному числовому выражению. Составление модели, плана решения задачи. Назначение скобок в записи числового выражения при решении задачи.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</w:tc>
      </w:tr>
      <w:tr w:rsidR="002675C6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Пространственные отношения и геометрические фигуры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ч)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 с  заданной длиной стороны.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ломаной. Измерение периметра данного/ изображённого прямоугольника </w:t>
            </w:r>
            <w:r>
              <w:rPr>
                <w:sz w:val="24"/>
                <w:szCs w:val="24"/>
              </w:rPr>
              <w:lastRenderedPageBreak/>
              <w:t xml:space="preserve">(квадрата), запись результата измерения в сантиметрах.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периметра многоугольника путем сложения длин сторон.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Учебный диалог: формулирование ответов на вопросы  об общем и различном геометрических фигур.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упражнения: «Опиши фигуру», «Нарисуй фигуру по инструкции», «Найди модели фигур в окру </w:t>
            </w:r>
            <w:proofErr w:type="spellStart"/>
            <w:r>
              <w:rPr>
                <w:sz w:val="24"/>
                <w:szCs w:val="24"/>
              </w:rPr>
              <w:t>жающем</w:t>
            </w:r>
            <w:proofErr w:type="spellEnd"/>
            <w:r>
              <w:rPr>
                <w:sz w:val="24"/>
                <w:szCs w:val="24"/>
              </w:rPr>
              <w:t>» и т. п.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графические и измерительные действия при учёте взаимного расположения фигур или         их частей при изображении, сравнение с образцом.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расстояний с использованием заданных или самостоятельно выбранных единиц.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определение размеров геометрических фигур на глаз, с помощью измерительных инструментов.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и обозначение прямоугольника с заданными длинами сторон на клетчатой бумаге. </w:t>
            </w: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2675C6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ломаных с помощью линейки и от руки, на нелинованной и клетчатой бумаге.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работа: измерение длины звеньев и вычисление длины ломаной. Начертить отрезок, заданной длины.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геометрической фигуры из бумаги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расстояние как длина отрезка, нахождение и прикидка расстояний.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парах: найди самое короткое расстояние от дома до школы на представленном рисунке.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различных   источников информации при определении размеров и протяжённостей.</w:t>
            </w:r>
          </w:p>
        </w:tc>
      </w:tr>
      <w:tr w:rsidR="002675C6"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Математическая информация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ряду чисел, геометрических фигур, объектов повседневной жизни: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её объяснение с использованием математической терминологии.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Верные (истинные)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неверные (ложные) утверждения, содержащие количественные, пространственные отношения, </w:t>
            </w:r>
            <w:r>
              <w:rPr>
                <w:sz w:val="24"/>
                <w:szCs w:val="24"/>
              </w:rPr>
              <w:lastRenderedPageBreak/>
              <w:t>зависимости между числами/величинами.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утверждений с использованием слов «каждый», «все».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пр.); внесение данных в таблицу. Дополнение моделей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 составления ряда чисел, величин, геометрических фигур (</w:t>
            </w:r>
            <w:proofErr w:type="spellStart"/>
            <w:r>
              <w:rPr>
                <w:sz w:val="24"/>
                <w:szCs w:val="24"/>
              </w:rPr>
              <w:t>формулиро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вание</w:t>
            </w:r>
            <w:proofErr w:type="spellEnd"/>
            <w:r>
              <w:rPr>
                <w:sz w:val="24"/>
                <w:szCs w:val="24"/>
              </w:rPr>
              <w:t xml:space="preserve"> правила, проверка правила, дополнение ряда).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работы с электронными средствами обучения.</w:t>
            </w:r>
          </w:p>
        </w:tc>
        <w:tc>
          <w:tcPr>
            <w:tcW w:w="8080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   плану.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предположений. Работа в парах: составление утверждения на основе информации, представленной в наглядном виде.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</w:t>
            </w:r>
          </w:p>
          <w:p w:rsidR="002675C6" w:rsidRDefault="007A2E71">
            <w:pPr>
              <w:pStyle w:val="af3"/>
              <w:spacing w:before="0" w:after="0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 Составление вопросов по таблице.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парах/группах. Календарь. Схемы маршрутов. Работа с информацией: анализ информации, представленной на рисунке и в тексте задания.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правил работы с электронными средствами  обучения.</w:t>
            </w:r>
          </w:p>
        </w:tc>
      </w:tr>
    </w:tbl>
    <w:p w:rsidR="002675C6" w:rsidRDefault="002675C6">
      <w:pPr>
        <w:pStyle w:val="af3"/>
        <w:spacing w:before="0" w:after="0" w:line="360" w:lineRule="auto"/>
        <w:ind w:right="155"/>
        <w:rPr>
          <w:szCs w:val="28"/>
        </w:rPr>
      </w:pPr>
    </w:p>
    <w:p w:rsidR="002675C6" w:rsidRDefault="007A2E71">
      <w:pPr>
        <w:pStyle w:val="2"/>
      </w:pPr>
      <w:bookmarkStart w:id="26" w:name="_Toc142903376"/>
      <w:r>
        <w:lastRenderedPageBreak/>
        <w:t>3 КЛАСС (136 часов)</w:t>
      </w:r>
      <w:bookmarkEnd w:id="26"/>
    </w:p>
    <w:tbl>
      <w:tblPr>
        <w:tblStyle w:val="12"/>
        <w:tblW w:w="14601" w:type="dxa"/>
        <w:tblInd w:w="-5" w:type="dxa"/>
        <w:tblLook w:val="04A0"/>
      </w:tblPr>
      <w:tblGrid>
        <w:gridCol w:w="3022"/>
        <w:gridCol w:w="3357"/>
        <w:gridCol w:w="8222"/>
      </w:tblGrid>
      <w:tr w:rsidR="002675C6">
        <w:tc>
          <w:tcPr>
            <w:tcW w:w="3022" w:type="dxa"/>
            <w:tcBorders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357" w:type="dxa"/>
            <w:tcBorders>
              <w:bottom w:val="single" w:sz="6" w:space="0" w:color="231F20"/>
            </w:tcBorders>
          </w:tcPr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222" w:type="dxa"/>
            <w:tcBorders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49" w:lineRule="auto"/>
              <w:ind w:right="6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675C6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(13 ч)</w:t>
            </w:r>
          </w:p>
        </w:tc>
        <w:tc>
          <w:tcPr>
            <w:tcW w:w="335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пределах 1000: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запись, сравнение, представление в виде суммы разрядных слагаемых.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 и неравенства: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составление,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истинности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(верное/неверное).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Увеличение/уменьшение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несколько раз.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Кратное сравнение чисел.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чисел.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4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диалог: практическое применение трехзначных чисел в  различных жизненных ситуациях.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 установление закономерности и продолжение логического ряда чисел.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с пособием «Нумерационные квадраты».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парах: установление соотношения между разрядными единицами.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обнаружение и проверка общего свойства группы чисел, поиск уникальных свойств числа из группы чисел; группировка чисел по заданному основанию.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диктант: чтение и запись круглых сотен.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лишнего числа в заданном ряду («Четвертый лишний»).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отработка соблюдения правила поразрядного сравнения и восстановление алгоритма учебных действий при сравнении чисел из готовых предложений.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постановка знака равенства или неравенства, в предложенных выражениях.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установление истинности математического выражения (равенство или неравенство).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счет: во сколько раз число больше/меньше другого.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записи).</w:t>
            </w:r>
          </w:p>
        </w:tc>
      </w:tr>
      <w:tr w:rsidR="002675C6">
        <w:tc>
          <w:tcPr>
            <w:tcW w:w="302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Величины  (12 ч)</w:t>
            </w:r>
          </w:p>
        </w:tc>
        <w:tc>
          <w:tcPr>
            <w:tcW w:w="3357" w:type="dxa"/>
            <w:tcBorders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59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(единица массы — грамм); соотношение между килограммом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граммом; отношение</w:t>
            </w:r>
          </w:p>
          <w:p w:rsidR="002675C6" w:rsidRDefault="007A2E71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«тяжелее/легче на/в». </w:t>
            </w:r>
          </w:p>
          <w:p w:rsidR="002675C6" w:rsidRDefault="002675C6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59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(единицы — рубль, копейка); установление отношения «дороже/дешевле на/в».</w:t>
            </w:r>
          </w:p>
          <w:p w:rsidR="002675C6" w:rsidRDefault="007A2E71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«цена, количество, стоимость»</w:t>
            </w:r>
          </w:p>
          <w:p w:rsidR="002675C6" w:rsidRDefault="007A2E71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практической ситуации. Время (единица времени — секунда); установление отношения «быстрее/ медленнее на/в». Соотношение «начало, окончание, продолжительность события» в практической ситуации.</w:t>
            </w:r>
          </w:p>
          <w:p w:rsidR="002675C6" w:rsidRDefault="007A2E71">
            <w:pPr>
              <w:widowControl w:val="0"/>
              <w:spacing w:line="259" w:lineRule="auto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(единица длины — миллиметр, километр); соотношение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величинами в пределах тысячи.</w:t>
            </w:r>
          </w:p>
          <w:p w:rsidR="002675C6" w:rsidRDefault="007A2E71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(единицы площади — квадратный метр, квадратный сантиметр, квадратный дециметр).</w:t>
            </w:r>
          </w:p>
          <w:p w:rsidR="002675C6" w:rsidRDefault="002675C6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64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  <w:p w:rsidR="002675C6" w:rsidRDefault="007A2E71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«больше/ меньше, на/в» в ситуации сравнения предметов и объектов на основе измерения величин.</w:t>
            </w:r>
          </w:p>
        </w:tc>
        <w:tc>
          <w:tcPr>
            <w:tcW w:w="8222" w:type="dxa"/>
            <w:tcBorders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</w:t>
            </w:r>
          </w:p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набор гирь для получения определенной массы в конкретной жизненной ситуации.</w:t>
            </w:r>
          </w:p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установление соответствия между массой предмета и его изображением на предметной картинке.</w:t>
            </w:r>
          </w:p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прикидка значения величины на глаз, проверка измерением, расчётами.</w:t>
            </w:r>
          </w:p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соотношений между величинами в ситуациях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купли-про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движения, работы.  </w:t>
            </w:r>
          </w:p>
          <w:p w:rsidR="002675C6" w:rsidRDefault="007A2E71">
            <w:pPr>
              <w:widowControl w:val="0"/>
              <w:spacing w:line="259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«Поход в магазин», «Расположи покупки в порядке увеличения/уменьшения стоимости».</w:t>
            </w:r>
          </w:p>
          <w:p w:rsidR="002675C6" w:rsidRDefault="007A2E71">
            <w:pPr>
              <w:widowControl w:val="0"/>
              <w:spacing w:line="259" w:lineRule="auto"/>
              <w:ind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  к устным вычислениям.</w:t>
            </w:r>
          </w:p>
          <w:p w:rsidR="002675C6" w:rsidRDefault="007A2E71">
            <w:pPr>
              <w:widowControl w:val="0"/>
              <w:spacing w:line="259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представление значения величины   в заданных единицах, перехода от одних единиц к другим (однородным).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Пропедевтика исследовательской работы: определять с помощью цифровых и аналоговых приборов, измерительных инструментов длину, массу, время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занесением данных в таблицу.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значение определения площади фигуры в различных жизненных ситуациях.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прикидка и выбор правильного обозначения единиц измерения площади в зависимости от измеряемой поверхности (см2, м2).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деятельности: анализ ситуации, требующий сравнения событий по продолжительности, упорядочивания их.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5C6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Арифметические действия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(52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вычисления, сводимые к действиям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пределах 100 (табличное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умножение, деление, действия с круглыми числами). Письменное сложение, вычитание чисел в пределах 1000.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числами 0 и 1.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Взаимосвязь умножения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деления.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столбик, письменное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уголком.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однозначное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 пределах 1000.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результата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 (прикидка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оценка результата,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обратное действие,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алгоритма,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калькулятора).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Переместительное, сочетательное свойства сложения, умножения при вычислениях.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неизвестного компонента арифметического действия. Алгоритм записи уравнения.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круглого числа на однозначное число.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трёхзначного числа на однозначное уголком.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суммы на число.</w:t>
            </w:r>
          </w:p>
          <w:p w:rsidR="002675C6" w:rsidRDefault="002675C6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Математический тренинг: устные и письменные приёмы вычислений.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счет: «Круговые примеры».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вычисление в случаях, сводимых к действиям в пределах 100 (действия с десятками, сотнями, умножение и деление на 1, 10, 100).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выбери карточки с примерами в случаях табличного деления с ответом 2 (3, 4 и т.д.)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найди значение выражений (ax3, а:2).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алгоритма письменного сложения и вычитания в пределах 1000.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«Найди ошибку» (выбор верных и неверных равенств).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числами 0 и 1. Прикидка результата выполнения действия.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исключи лишнюю математическую запись среди представленных.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счет: взаимосвязь умножения и деления (воспроизведение по памяти таблицы умножения и соответствующие случаи деления при выполнении вычислений).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запись и отработка алгоритма письменных приемов умножения и деления.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Математический тренинг: комментирование хода вычислений с использованием математической терминологии. </w:t>
            </w:r>
          </w:p>
          <w:p w:rsidR="002675C6" w:rsidRDefault="002675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составление алгоритма деления с остатком.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запись примера и отработка алгоритма деления с остатком.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выполнения действий одной ступени (сложения-вычитания, умножения-деления).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использование предметных моделей для объяснения способа (приёма) нахождения неизвестного компонента арифметического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из представленных математических записей найди уравнения.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распределение уравнений по группам (решение которых будет сложением/вычитанием). Отработка алгоритма записи и решения уравнения.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Коллективная работа: отработка алгоритма 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расставь порядок выполнения действий в числовых выражениях.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Составление инструкции Коллективная работа: знакомство и отработка алгоритма умножения/деления на круглое число, деления чисел подбором.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умножение/деление суммы на число разными способами с опорой на предметно-практическую деятельность детей.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тренинг: решение примеров на закрепление свойства умножения/деления суммы на число.</w:t>
            </w:r>
          </w:p>
        </w:tc>
      </w:tr>
      <w:tr w:rsidR="002675C6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Текстовые задачи  (26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зад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чей: анализ данных и отношений, представление  на модели, планирование хода решения задач, решение арифметическим способом. </w:t>
            </w:r>
          </w:p>
          <w:p w:rsidR="002675C6" w:rsidRDefault="007A2E71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понимание смысла арифметических  действий  (в 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</w:t>
            </w:r>
          </w:p>
          <w:p w:rsidR="002675C6" w:rsidRDefault="007A2E71">
            <w:pPr>
              <w:spacing w:line="259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решения задачи по действиям и</w:t>
            </w:r>
          </w:p>
          <w:p w:rsidR="002675C6" w:rsidRDefault="007A2E71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числового выражения. </w:t>
            </w: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ind w:righ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решения и оценка полученного результата.</w:t>
            </w:r>
          </w:p>
          <w:p w:rsidR="002675C6" w:rsidRDefault="002675C6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величины.</w:t>
            </w:r>
          </w:p>
          <w:p w:rsidR="002675C6" w:rsidRDefault="002675C6">
            <w:pPr>
              <w:widowControl w:val="0"/>
              <w:spacing w:line="26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61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 работа: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:rsidR="002675C6" w:rsidRDefault="002675C6">
            <w:pPr>
              <w:widowControl w:val="0"/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:rsidR="002675C6" w:rsidRDefault="007A2E71">
            <w:pPr>
              <w:widowControl w:val="0"/>
              <w:ind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анализ текста задачи (уточнение лексического значения слов, определение структуры задачи, выделение опорных слов, объяснение числовых данных).</w:t>
            </w:r>
          </w:p>
          <w:p w:rsidR="002675C6" w:rsidRDefault="007A2E71">
            <w:pPr>
              <w:widowControl w:val="0"/>
              <w:ind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описание хода рассуждения для решения задачи (по вопросам, с комментированием, составлением выражения).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«Магазин» (введение понятий «цена», «количество», «стоимость»).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решение задач на определение цены, количества, стоимости, отработка умения  работать с таблицей с опорой на образец. 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работа: составление задачи по картинке. 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решение задач с понятиями «масса» и «количество» с опорой на образец.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соотнеси задачу с краткой записью.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Наблюдение. Сравнение задач на разностное и кратное сравнение с использованием визуальной опоры. 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при решении задач (сличение с записью шаблона оформления условия задачи, соотнесение всех искомых чисел с количеством действий, проверка записи наименований, сопоставление записанного ответа задачи с вопросом).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анализ образцов записи решения задачи по действиям и с помощью числового выражения.</w:t>
            </w:r>
          </w:p>
          <w:p w:rsidR="002675C6" w:rsidRDefault="007A2E71">
            <w:pPr>
              <w:widowControl w:val="0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соедини выражение и схематический рисунок задачи после совместного анализа.</w:t>
            </w:r>
          </w:p>
          <w:p w:rsidR="002675C6" w:rsidRDefault="002675C6">
            <w:pPr>
              <w:widowControl w:val="0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формулирование полного и краткого ответа к задаче.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доли величины. Сравнение долей одной величины на основе предметно-практической деятельности.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решение задач на нахождение части, целого по части.</w:t>
            </w:r>
          </w:p>
        </w:tc>
      </w:tr>
      <w:tr w:rsidR="002675C6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Пространственные    отношения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геометрические  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(23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геометрических фигур (разбиение фигуры на части, составление фигуры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частей).</w:t>
            </w:r>
          </w:p>
          <w:p w:rsidR="002675C6" w:rsidRDefault="002675C6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  <w:p w:rsidR="002675C6" w:rsidRDefault="007A2E71">
            <w:pPr>
              <w:widowControl w:val="0"/>
              <w:spacing w:line="261" w:lineRule="auto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75C6" w:rsidRDefault="002675C6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на клетчатой  бумаге прямоугольника с заданным 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площади. Сравнение площадей фигур с помощью наложения.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spacing w:line="259" w:lineRule="auto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диалог: объекты окружающего мира (сопоставление их с изученными геометрическими формами).</w:t>
            </w:r>
          </w:p>
          <w:p w:rsidR="002675C6" w:rsidRDefault="007A2E71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и проверка истинности утверждений о значениях геометрических величин.</w:t>
            </w:r>
          </w:p>
          <w:p w:rsidR="002675C6" w:rsidRDefault="007A2E71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запись букв для обозначения геометрических фигур. Построение геометрических фигур и обозначение их буквами.</w:t>
            </w:r>
          </w:p>
          <w:p w:rsidR="002675C6" w:rsidRDefault="007A2E71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чтении обозначенных буквами геометрических фигур.</w:t>
            </w:r>
          </w:p>
          <w:p w:rsidR="002675C6" w:rsidRDefault="007A2E71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сравнение геометрических фигур со словесным описанием.</w:t>
            </w:r>
          </w:p>
          <w:p w:rsidR="002675C6" w:rsidRDefault="002675C6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вычисление периметра прямоугольника (квадрата) разными способами. </w:t>
            </w:r>
          </w:p>
          <w:p w:rsidR="002675C6" w:rsidRDefault="002675C6">
            <w:pPr>
              <w:widowControl w:val="0"/>
              <w:spacing w:line="259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вычисление площади прямоугольника (квадрата) по формуле.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работа: сравнение площадей фигур на глаз и путем наложения.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площади фигур произвольной формы, используя палетку.</w:t>
            </w:r>
          </w:p>
          <w:p w:rsidR="002675C6" w:rsidRDefault="002675C6">
            <w:pPr>
              <w:spacing w:line="261" w:lineRule="auto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spacing w:line="261" w:lineRule="auto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предметов на глаз с последующей проверкой — измерением. </w:t>
            </w:r>
          </w:p>
          <w:p w:rsidR="002675C6" w:rsidRDefault="002675C6">
            <w:pPr>
              <w:widowControl w:val="0"/>
              <w:spacing w:line="261" w:lineRule="auto"/>
              <w:ind w:righ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spacing w:line="261" w:lineRule="auto"/>
              <w:ind w:righ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:rsidR="002675C6" w:rsidRDefault="007A2E71">
            <w:pPr>
              <w:widowControl w:val="0"/>
              <w:spacing w:line="261" w:lineRule="auto"/>
              <w:ind w:right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конструирование из бумаги геометрической фигуры с заданной длиной стороны (значением периметра, площади). </w:t>
            </w:r>
          </w:p>
        </w:tc>
      </w:tr>
      <w:tr w:rsidR="002675C6">
        <w:tc>
          <w:tcPr>
            <w:tcW w:w="30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Математическая информация</w:t>
            </w:r>
          </w:p>
          <w:p w:rsidR="002675C6" w:rsidRDefault="007A2E71">
            <w:pPr>
              <w:pStyle w:val="af3"/>
              <w:spacing w:before="0" w:after="0"/>
              <w:ind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ч)</w:t>
            </w:r>
          </w:p>
        </w:tc>
        <w:tc>
          <w:tcPr>
            <w:tcW w:w="335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ind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объектов по двум признакам.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(истинные)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неверные (ложные) утверждения: конструирование, проверка. Логические рассуждения со связками «если …, то …»,</w:t>
            </w:r>
          </w:p>
          <w:p w:rsidR="002675C6" w:rsidRDefault="007A2E71">
            <w:pPr>
              <w:widowControl w:val="0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«поэтому», «значит». 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      </w:r>
          </w:p>
          <w:p w:rsidR="002675C6" w:rsidRDefault="007A2E71">
            <w:pPr>
              <w:widowControl w:val="0"/>
              <w:ind w:righ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Формализованное описание последовательности действий (инструкция, план, схема, алгоритм). Алгоритмы (правила) устных и письменных вычислений (сложение,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вычитание, умножение,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деление), порядка действий в числовом выражении, нахождения периметра и площади, построения геометрических фигур.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Столбчатая диаграмма: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использование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для решения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 практических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изучения материала, выполнения заданий на доступных электронных средствах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822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группах: подготовка суждения о взаимосвязи изучаемых математических понятий и фактов окружаю 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алгоритму. Использование математической терминологии для описания сюжетной ситуации, отношений и зависимостей.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по установлению последовательности событий, действий, сюжета, выбору и  проверке способа действия в предложенной ситуации для разрешения проблемы (или ответа на вопрос).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предложеннойситуации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нахождение и представление в тексте или графически всех найденных решений.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 вычитание, умножение, деление), порядка действий в числовом выражении, нахождения периметра и площади прямоугольника.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 в табличной форме (на диаграмме).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простейших логических задач.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символы, знаки, пиктограммы; их использование в повседневной жизни и в математике.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работы с известными электронными средствами обучения (ЭФУ, тренажёры и др.)</w:t>
            </w:r>
          </w:p>
        </w:tc>
      </w:tr>
    </w:tbl>
    <w:p w:rsidR="002675C6" w:rsidRDefault="002675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5C6" w:rsidRDefault="007A2E71">
      <w:pPr>
        <w:pStyle w:val="2"/>
      </w:pPr>
      <w:bookmarkStart w:id="27" w:name="_Toc142903377"/>
      <w:r>
        <w:t>4 КЛАСС (136 часов)</w:t>
      </w:r>
      <w:bookmarkEnd w:id="27"/>
    </w:p>
    <w:tbl>
      <w:tblPr>
        <w:tblStyle w:val="32"/>
        <w:tblpPr w:leftFromText="180" w:rightFromText="180" w:vertAnchor="text" w:horzAnchor="margin" w:tblpY="186"/>
        <w:tblW w:w="14596" w:type="dxa"/>
        <w:tblLook w:val="04A0"/>
      </w:tblPr>
      <w:tblGrid>
        <w:gridCol w:w="2727"/>
        <w:gridCol w:w="4072"/>
        <w:gridCol w:w="7797"/>
      </w:tblGrid>
      <w:tr w:rsidR="002675C6">
        <w:tc>
          <w:tcPr>
            <w:tcW w:w="2727" w:type="dxa"/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072" w:type="dxa"/>
          </w:tcPr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7797" w:type="dxa"/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675C6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(16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в пределах миллиона: чтение, запись, поразрядное сравнение,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упорядочение.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Число, большее или меньшее данного числа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заданное число разрядных единиц, в заданное число раз.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многозначного числа.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числа до заданного круглого числа.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диалог: формулирование и проверка истинности утверждения о числе.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Упражнения: устная и письменная работа с числами – запись многозначного числа, его представление в виде суммы разрядных слагаемых; классы и разряды; выбор      чисел с заданными свойствами (число разрядных единиц, чётность и т. д.).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многозначных чисел, характеристика   классов и разрядов многозначного числа.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алгоритма сравнения многозначного числа с многозначным.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упражнение: запись числа, обладающего заданным свойством. Называние и объяснение свойств числа: чётное/нечётное, круглое, трёх- (четырёх-, пяти-, шести-)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ведение математических записей.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парах/группах: упорядочение многозначных чисел.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классификация чисел по одному-двум основаниям, запись общего свойства группы чисел,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закономерности в числовом ряду, определение неподходящего числа «Четвертый лишний».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2675C6">
        <w:tc>
          <w:tcPr>
            <w:tcW w:w="272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Величины  (17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Величины: сравнение объектов по массе, длине, площади, вместимости -случаи без преобразования.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 — центнер, тонна; соотношения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единицами массы.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(сутки,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неделя, месяц, год, век),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ними.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длины (миллиметр, сантиметр, дециметр, метр, километр),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площади (квадратный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метр, квадратный деци-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метр, квадратный сантиметр), вместимости (литр),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 (километры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час, метры в минуту,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метры в секунду); соотношение между единицами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пределах 100 000. Доля величины времени,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массы, длины.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диалог: обсуждение использования величин в практических жизненных ситуациях.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распознавание величин, характеризующих процесс движения (скорость, время, расстояние), работы (производительность труда, время работы, объём работ). 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парах: установление зависимостей между величинами. 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упорядочение по скорости, времени, массе.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составление схемы движения.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представление значения величины в разных единицах, пошаговый переход от более крупных единиц к более мелким.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сравнение величин и выполнение действий (увеличение/уменьшение на/в) с величинами.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 работа: выбор и использование соответствующей ситуации единицы измерения. Практическая работа: нахождение доли величины на основе содержательного смысла после совместного анализа.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оформление математической записи –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«Заполни пропуск» (вставь пропущенную единицу измерения в окошко, чтобы равенство/неравенство стали верными).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определение с помощью цифровых и аналоговых приборов массы предметов, температуры (например, воды, воздуха в помещении); определение с помощью измерительных сосудов вместимости; выполнение прикидки и оценка результата измерений с направляющей помощью учителя.</w:t>
            </w:r>
          </w:p>
        </w:tc>
      </w:tr>
      <w:tr w:rsidR="002675C6">
        <w:tc>
          <w:tcPr>
            <w:tcW w:w="2727" w:type="dxa"/>
            <w:tcBorders>
              <w:left w:val="single" w:sz="6" w:space="0" w:color="231F20"/>
              <w:right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Арифметические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(42 ч)</w:t>
            </w:r>
          </w:p>
        </w:tc>
        <w:tc>
          <w:tcPr>
            <w:tcW w:w="4072" w:type="dxa"/>
            <w:tcBorders>
              <w:left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многозначных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чисел в пределах миллиона.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умножение, деление многозначных чисел на однозначное/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двузначное число; деление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остатком (запись угол-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ком) в пределах 100 000.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Умножение/деление на 10,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100, 1000.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арифметических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и их применение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вычислений. Поиск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числового выражения, содержащего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действий в пре-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делах 100 000.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результата вычислений.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 величины на однозначное число.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Равенство, содержащее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 компонент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действия: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запись, нахождение неизвестного компонента.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Математический диктант: устные вычисления в пределах ста и случаях, сводимых к вычислениям в пределах ста.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алгоритмов письменных вычислений.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прогнозирование возможных ошибок в вычислениях по алгоритму, при нахождении неизвестного компонента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действия.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задания на проведение контроля и самоконтроля (пошаговый контроль учебного действия в соответствии с алгоритмом, контроль записи письменного приема вычисления на основе сличения с образцом).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работа: проверка хода (соответствие алгоритму, частные случаи выполнения действий) и результата действия. Применение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приёмов устных вычислений, основанных на знании свойств арифметических действий и состава числа.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проверка правильности нахождения значения числового выражения (с опорой на правила установления порядка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алгоритмы выполнения арифметических действий, прикидку результата).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отработка алгоритма приема письменных вычислений в пределах 100 000.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выполнение сложения и вычитания по алгоритму в пределах 100 000; выполнение умножения и деления. Умножение и деление круглых чисел (в том числе на 10,  100,  1000). 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значения числового выражения с опорой на правило порядка действия, содержащего 3—4 действия (со скобками, без скобок).</w:t>
            </w:r>
          </w:p>
          <w:p w:rsidR="002675C6" w:rsidRDefault="007A2E71">
            <w:pPr>
              <w:widowControl w:val="0"/>
              <w:ind w:right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 для удобства вычислений с опорой на таблицу свойств арифметических действий.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Применение разных способов      проверки правильности вычислений.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комментированием: прикидка и оценка результатов вычисления (реальность ответа,  прикидка, последняя цифра результата, обратное действие).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букв для обозначения чисел, неизвестного компонента  действия.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запись и решение уравнений по алгоритму.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выбери уравнение из предложенных, которое решается определенным математическим действием.</w:t>
            </w:r>
          </w:p>
        </w:tc>
      </w:tr>
      <w:tr w:rsidR="002675C6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Текстовые задачи (29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текстовой задачей, решение которой содержит 2—3 действия: анализ, представление на схеме; планирование и запись решения; проверка решения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ответа.</w:t>
            </w:r>
          </w:p>
          <w:p w:rsidR="002675C6" w:rsidRDefault="007A2E71">
            <w:pPr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зависимостей, характеризующих процессы: движения (скорость, время, пройденный путь),  работы (производительность, время, объём работы), купли-продажи (цена, количество, стоимость) и решение соответствующих задач.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Задачи на установление времени (начало, продолжительность и окончание события), расчёта количества, расхода, изменения.</w:t>
            </w:r>
          </w:p>
          <w:p w:rsidR="002675C6" w:rsidRDefault="007A2E71">
            <w:pPr>
              <w:widowControl w:val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Разные способы решения некоторых видов изученных задач. </w:t>
            </w:r>
          </w:p>
          <w:p w:rsidR="002675C6" w:rsidRDefault="007A2E71">
            <w:pPr>
              <w:widowControl w:val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нахождение доли величины, величины по её доле.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 работа: составь задачу по схеме/рисунку/таблице.</w:t>
            </w:r>
          </w:p>
          <w:p w:rsidR="002675C6" w:rsidRDefault="007A2E71">
            <w:pPr>
              <w:widowControl w:val="0"/>
              <w:ind w:righ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способа решения задачи, формы записи решения, реальности и логичности ответа на вопрос.   Выбор основания и сравнение задач.</w:t>
            </w:r>
          </w:p>
          <w:p w:rsidR="002675C6" w:rsidRDefault="007A2E71">
            <w:pPr>
              <w:widowControl w:val="0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Решение арифметическим способом задач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2—3 действия. Комментирование этапов решения задачи.</w:t>
            </w:r>
          </w:p>
          <w:p w:rsidR="002675C6" w:rsidRDefault="007A2E71">
            <w:pPr>
              <w:widowControl w:val="0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алгоритма решения задач на движение. </w:t>
            </w:r>
          </w:p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работа: преобразование информации из текста задачи в таблицу (анализ имеющихся данных об объектах, занесение их в соответствующую строку и столбец таблицы). Отработка умения работать с таблицами.</w:t>
            </w:r>
          </w:p>
          <w:p w:rsidR="002675C6" w:rsidRDefault="002675C6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нахождение доли величины, величины по её доле. </w:t>
            </w:r>
          </w:p>
          <w:p w:rsidR="002675C6" w:rsidRDefault="007A2E71">
            <w:pPr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математической записи: полная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записьрешения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текстовой  задачи (схема; решение по действиям, по вопросам или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щью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числового выражения; формулировка ответа).</w:t>
            </w:r>
          </w:p>
          <w:p w:rsidR="002675C6" w:rsidRDefault="007A2E71">
            <w:pPr>
              <w:widowControl w:val="0"/>
              <w:ind w:right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записи решения одной и той же задачи.</w:t>
            </w:r>
          </w:p>
        </w:tc>
      </w:tr>
      <w:tr w:rsidR="002675C6">
        <w:tc>
          <w:tcPr>
            <w:tcW w:w="27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Пространственные отношения и геометрические фигуры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(22 ч)</w:t>
            </w:r>
          </w:p>
        </w:tc>
        <w:tc>
          <w:tcPr>
            <w:tcW w:w="4072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 представления о симметрии. Ось симметрии фигуры. Фигуры, имеющие ось симметрии. Окружность, круг: распознавание и изображение; построение окружности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 радиуса.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изученных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 фигур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линейки,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угольника, циркуля.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Пространственные геометрические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фигуры (тела): шар, куб, цилиндр, конус, пирамида; их различение, называние.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разбиение фигуры на прямоугольники (квадраты),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фигур из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прямоугольников/квадратов. Периметр, площадь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составленной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двух-трёх прямоугольников (квадратов).</w:t>
            </w:r>
          </w:p>
        </w:tc>
        <w:tc>
          <w:tcPr>
            <w:tcW w:w="7797" w:type="dxa"/>
            <w:tcBorders>
              <w:top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диалог: нахождение модели изученных геометрических фигур, симметричных фигур или объектов в окружающем мире.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построение окружности заданного радиуса с помощью циркуля. Алгоритм построения окружности.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дострой вторую половину симметричной фигуры.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Комментирование хода и результата поиска информации о площади и способах её нахождения. 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задание: конструирование геометрической фигуры, обладающей заданным свойством (отрезок заданной длины, ломаная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определённой длины, квадрат с заданным периметром).</w:t>
            </w:r>
          </w:p>
          <w:p w:rsidR="002675C6" w:rsidRDefault="002675C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Формулирование и проверка истинности утверждений о значениях геометрических величин. 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площади фигуры, составленной из прямоугольников (квадратов), сравнение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тренинг: упражнения на классификацию геометрических фигур по одному-двум основаниям и определение словесного описания группировки.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деятельности (взаимопроверка соответствия построенной фигуры  заданным параметрам).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деятельности: определение размеров в окружающем и на чертеже на глаз и с помощью измерительных приборов.</w:t>
            </w:r>
          </w:p>
        </w:tc>
      </w:tr>
      <w:tr w:rsidR="002675C6">
        <w:tc>
          <w:tcPr>
            <w:tcW w:w="27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Математическая информация</w:t>
            </w:r>
          </w:p>
          <w:p w:rsidR="002675C6" w:rsidRDefault="007A2E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072" w:type="dxa"/>
            <w:tcBorders>
              <w:left w:val="single" w:sz="6" w:space="0" w:color="231F20"/>
              <w:bottom w:val="single" w:sz="6" w:space="0" w:color="231F20"/>
            </w:tcBorders>
          </w:tcPr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утверждениями: конструирование, проверка истинности; составление и проверка логических рассуждений при решении задач. Примеры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о реальных процессах и явлениях окружающего мира,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информации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предложенной таблице, на столбчатой диаграмме. Доступные электронные средства обучения, пособия, их использование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педагога и самостоятельно. Правила безопасной работы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электронными источниками информации.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для решения учебных и практических задач.</w:t>
            </w:r>
          </w:p>
        </w:tc>
        <w:tc>
          <w:tcPr>
            <w:tcW w:w="7797" w:type="dxa"/>
            <w:tcBorders>
              <w:bottom w:val="single" w:sz="6" w:space="0" w:color="231F20"/>
            </w:tcBorders>
          </w:tcPr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Дифференцированное  задание:   комментирование с использованием математической терминологии.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Математическая характеристика предлагаемой житейской ситуации.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вопросов для поиска числовых  характеристик,   математических   отношений и зависимостей (последовательность и продолжительность событий, положение в пространстве, формы</w:t>
            </w:r>
            <w:proofErr w:type="gramEnd"/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размеры).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группах: обсуждение ситуаций использования примеров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контрпримеров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образца рассуждений. Планирование сбора данных о заданном объекте (числе, величине, геометрической фигуре).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оформление математической записи. Представление информации в 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простейших шкал и измерительных приборов.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табличной форме (на диаграмме, схеме, другой модели).</w:t>
            </w:r>
          </w:p>
          <w:p w:rsidR="002675C6" w:rsidRDefault="007A2E71">
            <w:pPr>
              <w:widowControl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простых логических задач. Проведение математических исследований (таблица сложения  и  умножения, ряды чисел, закономерности). Применение правил безопасной работы с электронными источниками информации.</w:t>
            </w:r>
          </w:p>
        </w:tc>
      </w:tr>
    </w:tbl>
    <w:p w:rsidR="002675C6" w:rsidRDefault="002675C6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2675C6" w:rsidRDefault="002675C6">
      <w:pPr>
        <w:pStyle w:val="af3"/>
        <w:spacing w:before="0" w:after="0" w:line="360" w:lineRule="auto"/>
        <w:ind w:right="155" w:firstLine="709"/>
        <w:rPr>
          <w:szCs w:val="28"/>
        </w:rPr>
        <w:sectPr w:rsidR="002675C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75C6" w:rsidRPr="007A2E71" w:rsidRDefault="007A2E71" w:rsidP="007A2E71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A2E7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</w:t>
      </w:r>
      <w:proofErr w:type="spellStart"/>
      <w:r w:rsidRPr="007A2E71">
        <w:rPr>
          <w:rFonts w:ascii="Times New Roman" w:eastAsia="Calibri" w:hAnsi="Times New Roman" w:cs="Times New Roman"/>
          <w:kern w:val="2"/>
          <w:sz w:val="24"/>
          <w:szCs w:val="24"/>
        </w:rPr>
        <w:t>мультимедийные</w:t>
      </w:r>
      <w:proofErr w:type="spellEnd"/>
      <w:r w:rsidRPr="007A2E7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7A2E71" w:rsidRPr="007A2E71" w:rsidRDefault="007A2E71" w:rsidP="007A2E71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A2E71">
        <w:rPr>
          <w:rFonts w:ascii="Times New Roman" w:eastAsia="Calibri" w:hAnsi="Times New Roman" w:cs="Times New Roman"/>
          <w:kern w:val="2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2675C6" w:rsidRDefault="002675C6">
      <w:pPr>
        <w:pStyle w:val="af3"/>
        <w:spacing w:before="0" w:after="0" w:line="360" w:lineRule="auto"/>
        <w:ind w:right="155" w:firstLine="709"/>
        <w:rPr>
          <w:szCs w:val="28"/>
        </w:rPr>
      </w:pPr>
    </w:p>
    <w:sectPr w:rsidR="002675C6" w:rsidSect="0079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5C6" w:rsidRDefault="007A2E71">
      <w:pPr>
        <w:spacing w:after="0" w:line="240" w:lineRule="auto"/>
      </w:pPr>
      <w:r>
        <w:separator/>
      </w:r>
    </w:p>
  </w:endnote>
  <w:endnote w:type="continuationSeparator" w:id="1">
    <w:p w:rsidR="002675C6" w:rsidRDefault="007A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3535416"/>
      <w:docPartObj>
        <w:docPartGallery w:val="Page Numbers (Bottom of Page)"/>
        <w:docPartUnique/>
      </w:docPartObj>
    </w:sdtPr>
    <w:sdtContent>
      <w:p w:rsidR="002675C6" w:rsidRDefault="007977FE">
        <w:pPr>
          <w:pStyle w:val="afe"/>
          <w:jc w:val="center"/>
        </w:pPr>
        <w:r>
          <w:fldChar w:fldCharType="begin"/>
        </w:r>
        <w:r w:rsidR="007A2E71">
          <w:instrText>PAGE   \* MERGEFORMAT</w:instrText>
        </w:r>
        <w:r>
          <w:fldChar w:fldCharType="separate"/>
        </w:r>
        <w:r w:rsidR="0026113E">
          <w:rPr>
            <w:noProof/>
          </w:rPr>
          <w:t>5</w:t>
        </w:r>
        <w:r>
          <w:fldChar w:fldCharType="end"/>
        </w:r>
      </w:p>
    </w:sdtContent>
  </w:sdt>
  <w:p w:rsidR="002675C6" w:rsidRDefault="002675C6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784001"/>
      <w:docPartObj>
        <w:docPartGallery w:val="Page Numbers (Bottom of Page)"/>
        <w:docPartUnique/>
      </w:docPartObj>
    </w:sdtPr>
    <w:sdtContent>
      <w:p w:rsidR="0026113E" w:rsidRDefault="0026113E">
        <w:pPr>
          <w:pStyle w:val="af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6113E" w:rsidRDefault="0026113E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5C6" w:rsidRDefault="007A2E71">
      <w:pPr>
        <w:spacing w:after="0" w:line="240" w:lineRule="auto"/>
      </w:pPr>
      <w:r>
        <w:separator/>
      </w:r>
    </w:p>
  </w:footnote>
  <w:footnote w:type="continuationSeparator" w:id="1">
    <w:p w:rsidR="002675C6" w:rsidRDefault="007A2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163"/>
    <w:multiLevelType w:val="hybridMultilevel"/>
    <w:tmpl w:val="89CA9E44"/>
    <w:lvl w:ilvl="0" w:tplc="19229714">
      <w:start w:val="1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color w:val="231F20"/>
        <w:sz w:val="22"/>
        <w:szCs w:val="22"/>
        <w:lang w:val="ru-RU" w:eastAsia="en-US" w:bidi="ar-SA"/>
      </w:rPr>
    </w:lvl>
    <w:lvl w:ilvl="1" w:tplc="6E8419DE">
      <w:start w:val="1"/>
      <w:numFmt w:val="bullet"/>
      <w:lvlText w:val="•"/>
      <w:lvlJc w:val="left"/>
      <w:pPr>
        <w:ind w:left="910" w:hanging="169"/>
      </w:pPr>
      <w:rPr>
        <w:lang w:val="ru-RU" w:eastAsia="en-US" w:bidi="ar-SA"/>
      </w:rPr>
    </w:lvl>
    <w:lvl w:ilvl="2" w:tplc="A6326EDC">
      <w:start w:val="1"/>
      <w:numFmt w:val="bullet"/>
      <w:lvlText w:val="•"/>
      <w:lvlJc w:val="left"/>
      <w:pPr>
        <w:ind w:left="1540" w:hanging="169"/>
      </w:pPr>
      <w:rPr>
        <w:lang w:val="ru-RU" w:eastAsia="en-US" w:bidi="ar-SA"/>
      </w:rPr>
    </w:lvl>
    <w:lvl w:ilvl="3" w:tplc="54C46A58">
      <w:start w:val="1"/>
      <w:numFmt w:val="bullet"/>
      <w:lvlText w:val="•"/>
      <w:lvlJc w:val="left"/>
      <w:pPr>
        <w:ind w:left="2171" w:hanging="169"/>
      </w:pPr>
      <w:rPr>
        <w:lang w:val="ru-RU" w:eastAsia="en-US" w:bidi="ar-SA"/>
      </w:rPr>
    </w:lvl>
    <w:lvl w:ilvl="4" w:tplc="4C2E15AA">
      <w:start w:val="1"/>
      <w:numFmt w:val="bullet"/>
      <w:lvlText w:val="•"/>
      <w:lvlJc w:val="left"/>
      <w:pPr>
        <w:ind w:left="2801" w:hanging="169"/>
      </w:pPr>
      <w:rPr>
        <w:lang w:val="ru-RU" w:eastAsia="en-US" w:bidi="ar-SA"/>
      </w:rPr>
    </w:lvl>
    <w:lvl w:ilvl="5" w:tplc="69CC42F4">
      <w:start w:val="1"/>
      <w:numFmt w:val="bullet"/>
      <w:lvlText w:val="•"/>
      <w:lvlJc w:val="left"/>
      <w:pPr>
        <w:ind w:left="3431" w:hanging="169"/>
      </w:pPr>
      <w:rPr>
        <w:lang w:val="ru-RU" w:eastAsia="en-US" w:bidi="ar-SA"/>
      </w:rPr>
    </w:lvl>
    <w:lvl w:ilvl="6" w:tplc="FEA48656">
      <w:start w:val="1"/>
      <w:numFmt w:val="bullet"/>
      <w:lvlText w:val="•"/>
      <w:lvlJc w:val="left"/>
      <w:pPr>
        <w:ind w:left="4062" w:hanging="169"/>
      </w:pPr>
      <w:rPr>
        <w:lang w:val="ru-RU" w:eastAsia="en-US" w:bidi="ar-SA"/>
      </w:rPr>
    </w:lvl>
    <w:lvl w:ilvl="7" w:tplc="1E3C6F88">
      <w:start w:val="1"/>
      <w:numFmt w:val="bullet"/>
      <w:lvlText w:val="•"/>
      <w:lvlJc w:val="left"/>
      <w:pPr>
        <w:ind w:left="4692" w:hanging="169"/>
      </w:pPr>
      <w:rPr>
        <w:lang w:val="ru-RU" w:eastAsia="en-US" w:bidi="ar-SA"/>
      </w:rPr>
    </w:lvl>
    <w:lvl w:ilvl="8" w:tplc="4400175C">
      <w:start w:val="1"/>
      <w:numFmt w:val="bullet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1">
    <w:nsid w:val="3AA22377"/>
    <w:multiLevelType w:val="hybridMultilevel"/>
    <w:tmpl w:val="923452B6"/>
    <w:lvl w:ilvl="0" w:tplc="7C7404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E6EE5C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A3A688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3AA23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C824BE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F9C3F3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0C8B48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CAF05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66CDC5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4FB1E93"/>
    <w:multiLevelType w:val="hybridMultilevel"/>
    <w:tmpl w:val="3E4AEB2A"/>
    <w:lvl w:ilvl="0" w:tplc="545CA3F6">
      <w:start w:val="1"/>
      <w:numFmt w:val="decimal"/>
      <w:lvlText w:val="%1)"/>
      <w:lvlJc w:val="left"/>
      <w:pPr>
        <w:ind w:left="647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883846D0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F0DE1884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05BAED50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D36C60A8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61BCFFD2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B89479CE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3BAECF8C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EE445ABC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3">
    <w:nsid w:val="591B34B1"/>
    <w:multiLevelType w:val="hybridMultilevel"/>
    <w:tmpl w:val="5394A526"/>
    <w:lvl w:ilvl="0" w:tplc="20D01E34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199E34F6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0EB8177C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7514EAD8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191CB9EE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7C94B646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18DCFFFC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01A6A212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241EF330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4">
    <w:nsid w:val="5B0A60A5"/>
    <w:multiLevelType w:val="hybridMultilevel"/>
    <w:tmpl w:val="A4F24A08"/>
    <w:lvl w:ilvl="0" w:tplc="9BA44E9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EED645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B0D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21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44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009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43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0C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487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D5557"/>
    <w:multiLevelType w:val="hybridMultilevel"/>
    <w:tmpl w:val="828A6604"/>
    <w:lvl w:ilvl="0" w:tplc="30AED9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47388B3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DAB0C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E6679F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1FA69E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658020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924569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2B6EF5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C08028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5C6"/>
    <w:rsid w:val="00116ADC"/>
    <w:rsid w:val="0026113E"/>
    <w:rsid w:val="002675C6"/>
    <w:rsid w:val="007977FE"/>
    <w:rsid w:val="007A2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FE"/>
  </w:style>
  <w:style w:type="paragraph" w:styleId="1">
    <w:name w:val="heading 1"/>
    <w:basedOn w:val="a"/>
    <w:next w:val="a"/>
    <w:link w:val="10"/>
    <w:uiPriority w:val="9"/>
    <w:qFormat/>
    <w:rsid w:val="007977FE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977FE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77FE"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977F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977F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977F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977F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977F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977F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977F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977F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977F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977F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977F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977F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977F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977F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977F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977FE"/>
    <w:pPr>
      <w:ind w:left="720"/>
      <w:contextualSpacing/>
    </w:pPr>
  </w:style>
  <w:style w:type="paragraph" w:styleId="a4">
    <w:name w:val="No Spacing"/>
    <w:uiPriority w:val="1"/>
    <w:qFormat/>
    <w:rsid w:val="007977F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977F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977F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977F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977F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977F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977F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977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977FE"/>
    <w:rPr>
      <w:i/>
    </w:rPr>
  </w:style>
  <w:style w:type="character" w:customStyle="1" w:styleId="HeaderChar">
    <w:name w:val="Header Char"/>
    <w:basedOn w:val="a0"/>
    <w:uiPriority w:val="99"/>
    <w:rsid w:val="007977FE"/>
  </w:style>
  <w:style w:type="character" w:customStyle="1" w:styleId="FooterChar">
    <w:name w:val="Footer Char"/>
    <w:basedOn w:val="a0"/>
    <w:uiPriority w:val="99"/>
    <w:rsid w:val="007977FE"/>
  </w:style>
  <w:style w:type="paragraph" w:styleId="ab">
    <w:name w:val="caption"/>
    <w:basedOn w:val="a"/>
    <w:next w:val="a"/>
    <w:uiPriority w:val="35"/>
    <w:semiHidden/>
    <w:unhideWhenUsed/>
    <w:qFormat/>
    <w:rsid w:val="007977F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7977FE"/>
  </w:style>
  <w:style w:type="table" w:customStyle="1" w:styleId="TableGridLight">
    <w:name w:val="Table Grid Light"/>
    <w:basedOn w:val="a1"/>
    <w:uiPriority w:val="59"/>
    <w:rsid w:val="007977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977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97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977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97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977FE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7977FE"/>
    <w:rPr>
      <w:sz w:val="18"/>
    </w:rPr>
  </w:style>
  <w:style w:type="character" w:styleId="ae">
    <w:name w:val="footnote reference"/>
    <w:basedOn w:val="a0"/>
    <w:uiPriority w:val="99"/>
    <w:unhideWhenUsed/>
    <w:rsid w:val="007977F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977FE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977FE"/>
    <w:rPr>
      <w:sz w:val="20"/>
    </w:rPr>
  </w:style>
  <w:style w:type="character" w:styleId="af1">
    <w:name w:val="endnote reference"/>
    <w:basedOn w:val="a0"/>
    <w:uiPriority w:val="99"/>
    <w:semiHidden/>
    <w:unhideWhenUsed/>
    <w:rsid w:val="007977FE"/>
    <w:rPr>
      <w:vertAlign w:val="superscript"/>
    </w:rPr>
  </w:style>
  <w:style w:type="paragraph" w:styleId="41">
    <w:name w:val="toc 4"/>
    <w:basedOn w:val="a"/>
    <w:next w:val="a"/>
    <w:uiPriority w:val="39"/>
    <w:unhideWhenUsed/>
    <w:rsid w:val="007977F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977F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977F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977F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977F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977FE"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  <w:rsid w:val="007977FE"/>
    <w:pPr>
      <w:spacing w:after="0"/>
    </w:pPr>
  </w:style>
  <w:style w:type="paragraph" w:styleId="af3">
    <w:name w:val="Body Text"/>
    <w:basedOn w:val="a"/>
    <w:link w:val="af4"/>
    <w:uiPriority w:val="1"/>
    <w:qFormat/>
    <w:rsid w:val="007977FE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1"/>
    <w:rsid w:val="007977FE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7977FE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f5">
    <w:name w:val="annotation reference"/>
    <w:basedOn w:val="a0"/>
    <w:uiPriority w:val="99"/>
    <w:semiHidden/>
    <w:unhideWhenUsed/>
    <w:rsid w:val="007977F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977F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977F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977F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977FE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79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977F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977FE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7977FE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977FE"/>
  </w:style>
  <w:style w:type="paragraph" w:styleId="afc">
    <w:name w:val="header"/>
    <w:basedOn w:val="a"/>
    <w:link w:val="afd"/>
    <w:uiPriority w:val="99"/>
    <w:unhideWhenUsed/>
    <w:rsid w:val="007977F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d">
    <w:name w:val="Верхний колонтитул Знак"/>
    <w:basedOn w:val="a0"/>
    <w:link w:val="afc"/>
    <w:uiPriority w:val="99"/>
    <w:rsid w:val="007977FE"/>
    <w:rPr>
      <w:rFonts w:ascii="Times New Roman" w:eastAsia="Times New Roman" w:hAnsi="Times New Roman" w:cs="Times New Roman"/>
    </w:rPr>
  </w:style>
  <w:style w:type="paragraph" w:styleId="afe">
    <w:name w:val="footer"/>
    <w:basedOn w:val="a"/>
    <w:link w:val="aff"/>
    <w:uiPriority w:val="99"/>
    <w:unhideWhenUsed/>
    <w:rsid w:val="007977F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">
    <w:name w:val="Нижний колонтитул Знак"/>
    <w:basedOn w:val="a0"/>
    <w:link w:val="afe"/>
    <w:uiPriority w:val="99"/>
    <w:rsid w:val="007977FE"/>
    <w:rPr>
      <w:rFonts w:ascii="Times New Roman" w:eastAsia="Times New Roman" w:hAnsi="Times New Roman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7977FE"/>
  </w:style>
  <w:style w:type="table" w:styleId="aff0">
    <w:name w:val="Table Grid"/>
    <w:basedOn w:val="a1"/>
    <w:uiPriority w:val="39"/>
    <w:rsid w:val="007977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977FE"/>
    <w:pPr>
      <w:widowControl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977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7977FE"/>
  </w:style>
  <w:style w:type="table" w:customStyle="1" w:styleId="12">
    <w:name w:val="Сетка таблицы1"/>
    <w:basedOn w:val="a1"/>
    <w:next w:val="aff0"/>
    <w:uiPriority w:val="39"/>
    <w:rsid w:val="007977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7977FE"/>
  </w:style>
  <w:style w:type="table" w:customStyle="1" w:styleId="24">
    <w:name w:val="Сетка таблицы2"/>
    <w:basedOn w:val="a1"/>
    <w:next w:val="aff0"/>
    <w:uiPriority w:val="39"/>
    <w:rsid w:val="007977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7977FE"/>
  </w:style>
  <w:style w:type="table" w:customStyle="1" w:styleId="32">
    <w:name w:val="Сетка таблицы3"/>
    <w:basedOn w:val="a1"/>
    <w:next w:val="aff0"/>
    <w:uiPriority w:val="39"/>
    <w:rsid w:val="007977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TOC Heading"/>
    <w:basedOn w:val="1"/>
    <w:next w:val="a"/>
    <w:uiPriority w:val="39"/>
    <w:unhideWhenUsed/>
    <w:qFormat/>
    <w:rsid w:val="007977FE"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3">
    <w:name w:val="toc 1"/>
    <w:basedOn w:val="a"/>
    <w:next w:val="a"/>
    <w:uiPriority w:val="39"/>
    <w:unhideWhenUsed/>
    <w:rsid w:val="007977FE"/>
    <w:pPr>
      <w:spacing w:after="100"/>
    </w:pPr>
  </w:style>
  <w:style w:type="paragraph" w:styleId="25">
    <w:name w:val="toc 2"/>
    <w:basedOn w:val="a"/>
    <w:next w:val="a"/>
    <w:uiPriority w:val="39"/>
    <w:unhideWhenUsed/>
    <w:rsid w:val="007977FE"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rsid w:val="007977FE"/>
    <w:pPr>
      <w:spacing w:after="100"/>
      <w:ind w:left="440"/>
    </w:pPr>
  </w:style>
  <w:style w:type="character" w:styleId="aff2">
    <w:name w:val="Hyperlink"/>
    <w:basedOn w:val="a0"/>
    <w:uiPriority w:val="99"/>
    <w:unhideWhenUsed/>
    <w:rsid w:val="007977F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CF70-09BC-45EF-81D5-4CAA8EAA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72</Pages>
  <Words>21181</Words>
  <Characters>120737</Characters>
  <Application>Microsoft Office Word</Application>
  <DocSecurity>0</DocSecurity>
  <Lines>1006</Lines>
  <Paragraphs>283</Paragraphs>
  <ScaleCrop>false</ScaleCrop>
  <Company/>
  <LinksUpToDate>false</LinksUpToDate>
  <CharactersWithSpaces>141635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2023-08-13T09:08:00Z</dcterms:created>
  <dcterms:modified xsi:type="dcterms:W3CDTF">2025-10-23T13:42:00Z</dcterms:modified>
</cp:coreProperties>
</file>