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6668" w:rsidRPr="00190622" w:rsidRDefault="00916668" w:rsidP="00916668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916668" w:rsidRPr="00190622" w:rsidRDefault="00916668" w:rsidP="00916668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916668" w:rsidRPr="00190622" w:rsidRDefault="00916668" w:rsidP="00916668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916668" w:rsidRPr="00190622" w:rsidRDefault="00916668" w:rsidP="00916668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916668" w:rsidRPr="00190622" w:rsidRDefault="00916668" w:rsidP="00916668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668" w:rsidRPr="00D72B2E" w:rsidRDefault="00916668" w:rsidP="00916668">
      <w:pPr>
        <w:jc w:val="both"/>
        <w:rPr>
          <w:rFonts w:ascii="Times New Roman" w:hAnsi="Times New Roman" w:cs="Times New Roman"/>
        </w:rPr>
      </w:pPr>
    </w:p>
    <w:p w:rsidR="00916668" w:rsidRPr="00190622" w:rsidRDefault="00916668" w:rsidP="00916668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EE492B" w:rsidRPr="00EE492B" w:rsidRDefault="00EE492B" w:rsidP="00EE492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E492B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:rsidR="00EE492B" w:rsidRPr="00EE492B" w:rsidRDefault="00EE492B" w:rsidP="00EE492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E492B">
        <w:rPr>
          <w:rFonts w:ascii="Times New Roman" w:eastAsia="Times New Roman" w:hAnsi="Times New Roman" w:cs="Times New Roman"/>
          <w:b/>
          <w:sz w:val="36"/>
          <w:szCs w:val="36"/>
        </w:rPr>
        <w:t xml:space="preserve"> «Биология»</w:t>
      </w:r>
    </w:p>
    <w:p w:rsidR="00EE492B" w:rsidRPr="00EE492B" w:rsidRDefault="00EE492B" w:rsidP="00EE492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E492B">
        <w:rPr>
          <w:rFonts w:ascii="Times New Roman" w:eastAsia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9</w:t>
      </w:r>
      <w:r w:rsidRPr="00EE492B"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441" w:rsidRDefault="006F444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441" w:rsidRDefault="006F444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492B" w:rsidRDefault="00EE492B" w:rsidP="00EE492B">
      <w:pPr>
        <w:jc w:val="center"/>
        <w:rPr>
          <w:color w:val="000000"/>
          <w:sz w:val="28"/>
          <w:szCs w:val="28"/>
        </w:rPr>
      </w:pPr>
    </w:p>
    <w:p w:rsidR="00EE492B" w:rsidRDefault="00EE492B" w:rsidP="00EE492B">
      <w:pPr>
        <w:jc w:val="center"/>
        <w:rPr>
          <w:color w:val="000000"/>
          <w:sz w:val="28"/>
          <w:szCs w:val="28"/>
        </w:rPr>
      </w:pPr>
    </w:p>
    <w:p w:rsidR="00EE492B" w:rsidRDefault="00EE492B" w:rsidP="00EE492B">
      <w:pPr>
        <w:jc w:val="center"/>
        <w:rPr>
          <w:color w:val="000000"/>
          <w:sz w:val="28"/>
          <w:szCs w:val="28"/>
        </w:rPr>
      </w:pPr>
    </w:p>
    <w:p w:rsidR="00EE492B" w:rsidRDefault="00EE492B" w:rsidP="00EE492B">
      <w:pPr>
        <w:jc w:val="center"/>
        <w:rPr>
          <w:color w:val="000000"/>
          <w:sz w:val="28"/>
          <w:szCs w:val="28"/>
        </w:rPr>
      </w:pPr>
    </w:p>
    <w:p w:rsidR="00EE492B" w:rsidRPr="00EE492B" w:rsidRDefault="00EE492B" w:rsidP="00EE4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9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EE492B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EE492B">
        <w:rPr>
          <w:rFonts w:ascii="Times New Roman" w:eastAsia="Times New Roman" w:hAnsi="Times New Roman" w:cs="Times New Roman"/>
          <w:color w:val="000000"/>
          <w:sz w:val="28"/>
          <w:szCs w:val="28"/>
        </w:rPr>
        <w:t>ерчь, 2025г.</w:t>
      </w:r>
    </w:p>
    <w:p w:rsidR="00547E72" w:rsidRDefault="00EE492B" w:rsidP="00225F82">
      <w:pPr>
        <w:pStyle w:val="1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3873619"/>
      <w:bookmarkStart w:id="1" w:name="_Toc1441255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  <w:bookmarkEnd w:id="0"/>
      <w:bookmarkEnd w:id="1"/>
    </w:p>
    <w:p w:rsidR="00547E72" w:rsidRDefault="00547E72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E72" w:rsidRDefault="00EE4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граммы обучающихся с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рушениями) (далее ФАООП УО вариант 1), утвержденной приказом 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нистерства просвещения России от 24.11.2022г. № 1026 .</w:t>
      </w:r>
    </w:p>
    <w:p w:rsidR="00547E72" w:rsidRDefault="00EE492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ФАООП УО вариант 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547E72" w:rsidRDefault="00EE492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«Биология» относится к предметной области «Е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тествознание»» и является обязательной частью учебного плана. </w:t>
      </w:r>
    </w:p>
    <w:p w:rsidR="00547E72" w:rsidRDefault="00EE492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«Биология» в 9 классе рассчитана на 34 учебные недели  и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ставляет 68 часов в год (2 часа в неделю).</w:t>
      </w:r>
    </w:p>
    <w:p w:rsidR="00547E72" w:rsidRDefault="00EE4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грамма определяет цель и задачи учебного предмета «Биология».</w:t>
      </w:r>
    </w:p>
    <w:p w:rsidR="00547E72" w:rsidRDefault="00EE4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учебного предмета - формирование элементарных знаний об окружающем мире, </w:t>
      </w:r>
      <w:r>
        <w:rPr>
          <w:rFonts w:ascii="Times New Roman" w:eastAsia="Times New Roman" w:hAnsi="Times New Roman" w:cs="Times New Roman"/>
          <w:sz w:val="28"/>
          <w:szCs w:val="28"/>
        </w:rPr>
        <w:t>умения ориентироваться в окружающей среде, испол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зовать полученные знания в повседневной жизни.</w:t>
      </w:r>
    </w:p>
    <w:p w:rsidR="00547E72" w:rsidRDefault="00EE492B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Задачи обучения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:</w:t>
      </w:r>
    </w:p>
    <w:p w:rsidR="00547E72" w:rsidRDefault="00EE492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своего организма;</w:t>
      </w:r>
    </w:p>
    <w:p w:rsidR="00547E72" w:rsidRDefault="00EE492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практического применения биол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гических знаний: ухода за своим организмом, использование полученных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знаний для решения бытовых   использованию знаний для решения быт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вых, медицинских и экологических проблем;</w:t>
      </w:r>
    </w:p>
    <w:p w:rsidR="00547E72" w:rsidRDefault="00EE492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навыков правильного поведения в природе, способс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вовать экологическому, эстетическому, физическому, санитарно- гигиен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ческому воспитанию, усвоению правил здорового образа жизни;</w:t>
      </w:r>
    </w:p>
    <w:p w:rsidR="00547E72" w:rsidRDefault="00EE492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сравнивать природные объекты и явления, подводить к обобща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547E72" w:rsidRDefault="00EE49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в 9 классе   определяет следующие задачи:</w:t>
      </w:r>
    </w:p>
    <w:p w:rsidR="00547E72" w:rsidRDefault="00EE49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научные представления о строении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ганизма человека и его здоровье; </w:t>
      </w:r>
    </w:p>
    <w:p w:rsidR="00547E72" w:rsidRDefault="00EE49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практическому применению биологических знаний: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умения ухода за своим организмом, использовать полученные знания для решения бытовых, медицинских и экологических проблем; </w:t>
      </w:r>
    </w:p>
    <w:p w:rsidR="00547E72" w:rsidRDefault="00EE49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правильного поведения в природе;</w:t>
      </w:r>
    </w:p>
    <w:p w:rsidR="00547E72" w:rsidRDefault="00EE49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использовать правила здорового образа жизни и безопасного поведения, поведению в окружающей природе;</w:t>
      </w:r>
    </w:p>
    <w:p w:rsidR="00547E72" w:rsidRDefault="00EE49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анализировать, сравнивать изучаемые объекты и явления,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 причинно-следственные зависимости.</w:t>
      </w:r>
    </w:p>
    <w:p w:rsidR="006F4441" w:rsidRDefault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547E72" w:rsidRDefault="00EE492B" w:rsidP="00225F82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3873620"/>
      <w:bookmarkStart w:id="3" w:name="_Toc14412556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  <w:bookmarkEnd w:id="3"/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7E72" w:rsidRDefault="00EE492B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9 классе обучающиеся изучают третий раздел учебного предмета «Биология»- «Человек», где  человек рассматривается как биосоциальное существо. Основные системы органов человека предлагается изучать, оп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щимся с умственной отсталостью (интеллектуальными нарушениями) во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принимать человека как часть живой природы.</w:t>
      </w:r>
    </w:p>
    <w:p w:rsidR="00547E72" w:rsidRDefault="00EE492B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 счет некоторого сокращения анатомического и морфологического материала в программу включены темы, связанные с сохранением здор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вья человека. Обучающиеся знакомятся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распространенными заболев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ниями, узнают о мерах оказания доврачебной помощи. Овладению практ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:rsidR="00547E72" w:rsidRDefault="00EE49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позволяет обеспечить постепе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:rsidR="00547E72" w:rsidRDefault="00EE49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формами работы на уроке биологии являются: фронтальная, групповая, коллективная, индивидуальная работа, работа в парах.</w:t>
      </w:r>
    </w:p>
    <w:p w:rsidR="00547E72" w:rsidRDefault="00EE492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уроков биологии предполагается использование следующих методов:</w:t>
      </w:r>
    </w:p>
    <w:p w:rsidR="00547E72" w:rsidRDefault="00EE4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:rsidR="00547E72" w:rsidRDefault="00EE4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</w:t>
      </w:r>
    </w:p>
    <w:p w:rsidR="00547E72" w:rsidRDefault="00EE4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 проблемного изложения (постановка проблемы и показ пути ее решения)</w:t>
      </w:r>
    </w:p>
    <w:p w:rsidR="00547E72" w:rsidRDefault="00EE4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проблемы)</w:t>
      </w:r>
    </w:p>
    <w:p w:rsidR="00547E72" w:rsidRDefault="00EE492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</w:t>
      </w:r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73"/>
        <w:gridCol w:w="5559"/>
        <w:gridCol w:w="1504"/>
        <w:gridCol w:w="1686"/>
      </w:tblGrid>
      <w:tr w:rsidR="00547E72">
        <w:trPr>
          <w:trHeight w:val="572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организмом человека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572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</w:tcPr>
          <w:p w:rsidR="00547E72" w:rsidRDefault="00EE4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Кровообращение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</w:tcPr>
          <w:p w:rsidR="00547E72" w:rsidRDefault="00EE492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>
        <w:trPr>
          <w:trHeight w:val="429"/>
        </w:trPr>
        <w:tc>
          <w:tcPr>
            <w:tcW w:w="573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:rsidR="00547E72" w:rsidRDefault="00547E7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>
        <w:trPr>
          <w:trHeight w:val="408"/>
        </w:trPr>
        <w:tc>
          <w:tcPr>
            <w:tcW w:w="573" w:type="dxa"/>
          </w:tcPr>
          <w:p w:rsidR="00547E72" w:rsidRDefault="00547E7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4" w:type="dxa"/>
          </w:tcPr>
          <w:p w:rsidR="00547E72" w:rsidRDefault="00EE492B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86" w:type="dxa"/>
          </w:tcPr>
          <w:p w:rsidR="00547E72" w:rsidRDefault="00EE492B">
            <w:pPr>
              <w:widowControl w:val="0"/>
              <w:tabs>
                <w:tab w:val="left" w:pos="35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547E72" w:rsidRDefault="00547E72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7E72" w:rsidRDefault="00547E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4441" w:rsidRDefault="00EE492B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444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F4441" w:rsidRPr="006F4441" w:rsidRDefault="006F4441" w:rsidP="006F4441">
      <w:pPr>
        <w:pStyle w:val="2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44125568"/>
      <w:bookmarkStart w:id="5" w:name="_Toc143873621"/>
      <w:bookmarkStart w:id="6" w:name="_Hlk138962750"/>
      <w:bookmarkStart w:id="7" w:name="_Hlk138961499"/>
      <w:bookmarkStart w:id="8" w:name="_Hlk138967155"/>
      <w:r w:rsidRPr="006F4441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4"/>
      <w:r w:rsidRPr="006F4441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</w:p>
    <w:p w:rsidR="006F4441" w:rsidRPr="00225F82" w:rsidRDefault="006F4441" w:rsidP="00A00078">
      <w:pPr>
        <w:pStyle w:val="a4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9" w:name="_Hlk138962780"/>
      <w:bookmarkEnd w:id="6"/>
      <w:r w:rsidRPr="00225F82">
        <w:rPr>
          <w:b/>
          <w:sz w:val="28"/>
          <w:szCs w:val="28"/>
        </w:rPr>
        <w:t>Личностные:</w:t>
      </w:r>
    </w:p>
    <w:bookmarkEnd w:id="7"/>
    <w:bookmarkEnd w:id="9"/>
    <w:p w:rsidR="006F4441" w:rsidRPr="00225F82" w:rsidRDefault="006F4441" w:rsidP="006F4441">
      <w:pPr>
        <w:pStyle w:val="a7"/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</w:t>
      </w:r>
      <w:r w:rsidRPr="00225F82">
        <w:rPr>
          <w:rFonts w:ascii="Times New Roman" w:hAnsi="Times New Roman" w:cs="Times New Roman"/>
          <w:sz w:val="28"/>
          <w:szCs w:val="28"/>
        </w:rPr>
        <w:t>з</w:t>
      </w:r>
      <w:r w:rsidRPr="00225F82">
        <w:rPr>
          <w:rFonts w:ascii="Times New Roman" w:hAnsi="Times New Roman" w:cs="Times New Roman"/>
          <w:sz w:val="28"/>
          <w:szCs w:val="28"/>
        </w:rPr>
        <w:t xml:space="preserve">можностях, о насущно необходимом жизнеобеспечении: 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правильном пит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нии, соблюдении гигиенических правил и норм, отказа от вредных прив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ы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чек; чередовании труда и отдыха, профилактических прививках;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овладение социально- бытовыми навыками, используемыми в повс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дневной жизни; соблюдение санитарно-гигиенических правил, самон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а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блюдение и анализ своего самочувствия, знание правил измерения темп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е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ратуры тела и сбора анализов; телефонов экстренных служб и лечебных учреждений;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целостного, социально ориентированного взгляда на мир в его органичном единстве природной и социальной части;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 сформированность этических чувств, доброжелательности и эм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ционально-нравственной отзывчивости, понимания и сопереживания чу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в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ствам других людей: готовность оказать первую доврачебную помощь при растяжении, тепловых и солнечных ударах, пожилым людям. 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принятие готовности к самостоятельной жизни.</w:t>
      </w:r>
    </w:p>
    <w:p w:rsidR="006F4441" w:rsidRPr="006F4441" w:rsidRDefault="006F4441" w:rsidP="006F4441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роды, организма человека;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особенности внешнего вида изученных растений и животных, узнавание и различение изученных объектов в окружающем мире,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лях, фотографиях, рисунках;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общие признаки изученных групп растений и животных,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поведения в природе, техники безопасности, здорового образа жизни в объеме программы;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совместно с учителем практические работы, предусмо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ренные программой;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особенности состояния своего организма;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специализации врачей; </w:t>
      </w:r>
    </w:p>
    <w:p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растениями, измерение температуры тела, правила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доврачебной помощи).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Достаточный уровень: 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природы,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низме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человеком, органами и системами органов у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объекта (единство формы и функции);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растений и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ральные объекты, муляжи, слайды, рисунки, схемы);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элементарных функций и расположение основных органов в организме человека;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самонаблюдения, описание особенностей своего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стояния, самочувствия, знать основные показатели своего организма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(группа крови, состояние зрения, слуха, норму температуры тела, кровян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давления);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 их для объяснения новых ситуаций;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(ориентировочной) помощи учителя (измерение температуры тела, оказание доврачебной помощи при вывихах, порезах, кровотечении, 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гов);</w:t>
      </w:r>
    </w:p>
    <w:p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:rsidR="006F4441" w:rsidRPr="00225F82" w:rsidRDefault="006F4441" w:rsidP="006F4441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225F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A0007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6F4441" w:rsidRPr="00225F82" w:rsidRDefault="006F4441" w:rsidP="006F44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ha5t6xo5ig3n"/>
      <w:bookmarkEnd w:id="8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бенности его развития.  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Критерии оценки предметных результатов за устный ответ: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в случае, если обучающийся: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знания, понимание, глубину усвоения всего программн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материала; 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творчески применяет полученные знания в незнакомой ситуации; </w:t>
      </w:r>
    </w:p>
    <w:p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 ошибок и недочетов при воспроизведении изученного материала, при устных ответах устраняет отдельные неточности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дополнительных вопросов учителя, соблюдает культуру письменной и устной речи, правила оформления письменных работ. 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в случае, если обучающийся: 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выделять главные положения в изученном материале, на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произведении изученного материала, соблюдает основные правила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письменной и устной речи, правила оформления письменных работ.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в случае, если обучающийся: 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грубые или несколько негрубых ошибок при воспроизв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изученного материала, незначительно не соблюдает основные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 культуры письменной и устной речи, правила оформления письме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работ. </w:t>
      </w:r>
    </w:p>
    <w:p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 </w:t>
      </w:r>
    </w:p>
    <w:p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оценивания практических работ (лабораторных работ) обучающихся по биологии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Оценка «5» ставится если: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по заданию учителя проведено наблюдение;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 раскрыто содержание материала в объеме программы;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и правильно даны определения;</w:t>
      </w:r>
    </w:p>
    <w:p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самостоятельный, использованы ранее приобретенные знания. 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 ставится если: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самостоятельно;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 раскрыто основное содержание материала;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неполный.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 ставится если: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одной негрубой ошибки и одного недочета;</w:t>
      </w:r>
    </w:p>
    <w:p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лее двух недочетов.</w:t>
      </w:r>
    </w:p>
    <w:p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 грубых ошибок;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одной грубой и одной негрубой ошибки и одного недочета;</w:t>
      </w:r>
    </w:p>
    <w:p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тил не более двух-трех негрубых ошибок.</w:t>
      </w:r>
    </w:p>
    <w:p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</w:t>
      </w:r>
    </w:p>
    <w:p w:rsidR="00547E72" w:rsidRDefault="006F4441" w:rsidP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547E72" w:rsidRDefault="00547E72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  <w:sectPr w:rsidR="00547E72">
          <w:footerReference w:type="default" r:id="rId8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:rsidR="00547E72" w:rsidRDefault="00EE492B" w:rsidP="00225F82">
      <w:pPr>
        <w:pStyle w:val="1"/>
        <w:numPr>
          <w:ilvl w:val="0"/>
          <w:numId w:val="7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Toc143873622"/>
      <w:bookmarkStart w:id="15" w:name="_Toc1441255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tbl>
      <w:tblPr>
        <w:tblStyle w:val="af1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8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E72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tabs>
                <w:tab w:val="left" w:pos="11297"/>
              </w:tabs>
              <w:spacing w:after="0" w:line="240" w:lineRule="auto"/>
              <w:ind w:right="-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Введение – 1час</w:t>
            </w:r>
          </w:p>
        </w:tc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место человека 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анат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мии, физиологии и гигиене как науках.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человека с млекопитающими, признаки сходства человека и других млекопитающих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в учебнике на вопрос «что изучают науки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томия, физиология, гигиена».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определяют черты сходства и отличия человека от животных,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организме человека как едином целом, что изучают науки.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строение человека с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 по ведущим признакам, называют черты сходства и отличия, результаты сравнения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сят в таблицу рабочей тетради, используя слова для справок </w:t>
            </w:r>
          </w:p>
        </w:tc>
      </w:tr>
      <w:tr w:rsidR="00225F82" w:rsidTr="00C56F51">
        <w:trPr>
          <w:cantSplit/>
          <w:trHeight w:val="303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знакомство с организмом человека -2 часа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 и тканей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ставления о том, что человек состоит из клеток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клетки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основные части клетки, виды тканей, вп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их название в таблицу рабочей тетради, используя опорные буквы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клетки, работают со словарем, находят определение ткани, называют виды тканей и их функции.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о видах тканей, месте расп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выполняемой функцией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темы органов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системах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 рисунках строение органов и тканей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называют ткани и органы по рисункам, заранее обозначе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учителем.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названия систем органов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используя опорные буквы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клетки, работают со словарем. Устанавливают взаимосвязь между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ганом и тканью, которая его образует. Называют органы и системы органов, устанавливают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мосвязь между строением органа и выполняемой функцией.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«Системы органов и органы, входящие в состав системы органов»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Опора и движение – 10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Значение опорных систем в жизни живых организмов: растений,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вотных,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Основные части скелета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системах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живых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значении скел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 основных частях скелета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опорных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в жизни живых организмов (растений, животных, человека), с опорой на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териал, предложенный учителем.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части скелета, подписывают их название на схеме в рабочей тетради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части скелета. Записывают в рабочую тетрадь, из чего состоит опорно-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тельная система.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схеме части скелета.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 части скелета на таблице, макете и схеме. Называют основные функции скелета,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мечают его значение в жизни человека.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как осуществляется развитие и рост костей, опираясь на схему их строения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Череп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черепа, его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делах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функциях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5F82" w:rsidRDefault="00225F82" w:rsidP="00225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 и называют отделы скелета черепа и кости, их образующие,  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какую функцию выполняет череп.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ради: вписывают название двух отделов скелета головы человека; распределяют кости черепа на две группы и записывают их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звание в таблицу.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кости черепа на скелете человека,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черепа по таблице, скелету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из учебника в тетрадь названия костей мозгового и лицевого отделов.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в рабочей тетради «Название костей черепа».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плану: значение черепа.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внешний вид костей черепа по скелету человека, устанавливают взаимосвязь строения и выполняемой функции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тулов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скелете туловища, строении позвоночника и грудной клетки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вища, позвоночника и грудной клетки,  опираясь на схемы и опорные предложения.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практическую работу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ределение правильной осанки», изучают внешний вид позвонков и ребер по скелету человека, опираясь на помощь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Делают вывод под руководством учителя о влиянии физических упражнений на формирование правильной осанки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грудной клетки по таблице. Изучают внешний вид позвонков и ребер по скелету человека.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об особенностях их строения,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взаимосвязь между строением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полняемой функцией.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в рабочую тетрадь из учебника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звания отделов позвоночника.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меры предупреждения искривления позвоночника, правила здорового образа жизни.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«Определение правильной осанки»,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соблюдения правил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для формирования правильной осанки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 верхних и нижних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нечностей.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единение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конечностей, типах соединения костей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кости верхних и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конечностей на рисунках и макете скелета человека,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опорные предложения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частей верхних и нижних конечностей на схемах в рабочей тетради,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бочую тетрадь названия типов соединения костей,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и макете (скелете человека) кости верхних и нижних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нечностей.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по скелету внешний вид косей рук и ног, устанавливают взаимосвязь между строен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 выполняемой функцией.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сункам и показывают на макете скелета человека типы соединения костей (подвижный,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неподвижный).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и вписывают названия типов соединения костей в рабочую тетрадь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Сустав, его строение. 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и их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типах соединения костей, особенностях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сустава и связок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сустава по рисунку учебника, используя предложенные учителем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ложения. Составляют рассказ о связках и их значении, используя опорные предложения.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 части сустав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в рабочей тетради,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зуя текст учебника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строении сустава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 учебника, показывают и называют части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 на макете скелета человека. Рассказывают о строении и функциях связок, их значении в укр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плении сустава.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 суставы на скелете человека,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строением сустава и выполняемой функцией. Относят сустав к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вижному типу соединения костей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Растяжение связок, вывих сустава,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лом костей.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чебная  помощь при этих 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 связок,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ломах костей, 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хах суставов.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доврачебной помощи при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жениях, вывихах и переломах костей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причинах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жениях связок, вывихах сустава, переломах костей,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 предложения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тетради, подписывают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с названиями типов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вреждения, используя слова для справок.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описанию типы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вреждения костей.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с помощью учителя: наклад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 шины и повязки.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причинах травм, необходим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здорового образа жизни и безопасного поведения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типах повреждения суставов по рисункам и макетам, записывают в тетрадь их определения.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рисунки в рабочей тетради 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пами повреждения,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«Повреждение опорно- двигательной системы», используя текст учебника.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по оказанию доврачебной помощи при переломах, вывих,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тяжении связок: накладывают шины и повязки.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причинах травм, необходимости здорового образа жизни и безопасного поведения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Мышцы.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жение- 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нейшая особе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живых организмов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движении, как важнейшей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живых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ганизмов (двиг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реакции растений, движение животных 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рассказывают о двигательных реакциях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о движении разнообразных видов животных, о движении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ловека.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рисункам, где расположены мышцы человека.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Складывают из букв название разных видов мышц.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в рабочей тетради о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летных мышцах,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движения живых организмов по рисункам и иллюстрациям.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название ткани, образующей мышцы.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таблицы в рабочей тетради о расположении основных групп мышц в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Складывают из букв название разных видов мышц.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предложении  о скеле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мышцах в рабочей тетради, пользуясь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стом учебника.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основные части мышцы на рисунке рабочей тетради.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мышц в теле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группах мышц у человека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из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живота, мышцы головы и лица, названия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мышц на торсе человека.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работу разных групп мышц,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основные группы мышц в теле человека: мышцы конечн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стей, мышцы шеи и спины, мышцы груди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вота, мышцы головы и лица.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значение разных групп мышц,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навливают взаимосвязь между строением и функцией разных групп мышц.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«Основные группы мышц». Подписывают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групп мышц на рисунке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мышц. Утомление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работе мышц.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за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ботой мышц: сгиб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разгибание, удерживание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мышцы- сгибатели и мышцы- разгибатели, чем 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прикреплены к костям.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работе мышц по плану и опорным предложениям (сгибание, разгибание, удерж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и показывают в ходе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как работают мышцы-сгибатели и мышцы-разгибатели, как выполняется сгибание, разгиб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удерживание.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опыты  по демонстр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работы мышц и их утомлении, результаты записывают в рабочую тетрадь. Устанавливают зависимость между работой мышц и утомлением, называют причины утомления мышц.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рекомендации по укрепл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мышц.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под руководством учителя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на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мирование и развитие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о влиянии физкультуры и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на формирование и развитие мышц, значении физическ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труда в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формировании опорно- двигател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рисункам, с опорой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о важности занятий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культурой, спортом и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ским трудом для формирования и развития мышц.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утренней гимнастики.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пластике и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соте человеческого тела.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рисункам, какие упражнения надо выполнять для развития разных групп мышц, сохранении пластики и красоты,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важности занятий физкультурой, спортом и физическим трудом для формирования и развития мышц. Проводят опыты и наблюдения для профилактики мышечного утомления, делают вывод, когда утомление наступает быстрее.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упражнения для утренней гимнастики, для формирования правильной 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причины нарушения пластики и 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человеческого тела.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по рисункам, какие упражнения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выполнять для развития разных групп мышц, сохранении пластики и красоты   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E72" w:rsidRDefault="00EE492B">
      <w:r>
        <w:br w:type="page"/>
      </w:r>
    </w:p>
    <w:tbl>
      <w:tblPr>
        <w:tblStyle w:val="af2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Кровообращение – 8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веществ в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низме растений и животных. Кровеносная система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движении веществ  в организме растений и животных; о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веносной системе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передвижении веществ в организме растений и животных по рисункам с опорой на предложения и иллюстрати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материал, предложенный учителем.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общий план строения кровеносной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сосуды, по которым перемещается кровь с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веществами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способах передвижения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тательных вещества по сосудам растений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делают вывод о единстве строения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полняемых функций данных систем.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и таблицах сосуды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тения и животных.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как осуществляется транспорт веществ в организме животных.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таблице схему кровеносной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человека, пути передвижения питательных веществ с кровью по сосудам кровеносной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определения в тетрадь. Зарисовыв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клетки и сосуды, участвующие в передвиж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веществ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Кровь, ее состав и значение. Кровеносные сосуды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 составе 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ви, кровеносных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судах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функции крови,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крови по рисункам учебника, описывают их значение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низме человека, используя зар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нее выделенные понятия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рисуют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ловные знаки, которыми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название сосудов.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совместно с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практическую работу: 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анализа крови, запись норм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показателей РОЭ, лейк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цитов, тромбоцитов.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состоянии своего организма,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крови и кровообращ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ее составе.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клетки крови по рисункам, какие функции они выполняют. Выписывают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звания клеток крови в тетрадь.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по таблице виды сосудов (капилляры, вены, артерии). Рассказывают об особенностях строения разных видов сосудов. Устанавливают взаимосвязь между их строением и выполняемыми функциями.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схеме о значении  крови,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ее функции: перенос кислорода и 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веществ, воды, выведение углекислого газа, выведение вредных и ненужных веществ, защита организма.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чтение анализа крови, запись нормативных показателей РОЭ, лейкоцитов, тромбоцитов.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организма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Сердце. 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вид, вел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чина, полож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сердца в грудной клетке. Работа сердца. Пульс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виде, величине, положении сердца в грудной клетке; о  работе сердца и пульсе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женным учителем предложениям о внешнем виде, величине,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ложении сердца в грудной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 На рисунке обозначают место сердца в организме человека, подписывают отделы сердца.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 по подсчету своего пульса в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койном состоянии и после доз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рованных гимнастических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ражнений; делают вывод 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своего организма, его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рисунку, макету о строении сердца: внешний вид, величина, положении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 в грудной клетке.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 рисунке рабочей тетради отделы сердца.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Дорисовывают рисунок: обозначают место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 в организме человека.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проводят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пульса с помощью учителя в спокойном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стоянии и после дозированных гимнастических упражнений. Делают вывод об учащении пульса при физической нагрузке.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носной системы: частоту пульса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Кровяное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ление. 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крови по сосудам.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пы крови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давлении,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крови по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судам, группе крови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«кровяное давление».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учебника и таблице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сказывают о движении крови по сосудам; выписывают в тетрадь новые термины (название видов крови, кровеносных сосудов).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записывают в «Блокноте на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мять» свою группу крови, резус-фактор, кровяное давление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«кровяное давление».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рисунку учебника и таблице рассказывают о движении крови по сосудам; какую функцию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полняет артериальная и венозная кровь, чем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личается по составу и выполняемым функциям.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новые термины (название видов крови, кровеносных сосудов).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скую работу: записывают в «Блокноте на память» свою группу крови, резус-фактор, кровяное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самочувствия, соблюдении правил здорового образа жизни и безопасного поведения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сердца.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лактика серде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но- сосудистых заболеваний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серде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 сосудистых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болеваниях и их профилактике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заболевания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дечно- сосудистой системы 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фаркт, ишемическая болезнь, сердечная недостаточность),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профила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 сердечно- сосудистых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леваний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сердечно-сосудистые заболевания и их причины (инфаркт, ишемическая болезнь,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дечная недостаточность). Заполняют таблицу «Сердечно- сосудистые заболевания, причины возникновения, состояние самочувствия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ка». Записывают в тетрадь рекомендации по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 заболеваний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и спорта для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репления 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мирования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сердечно- сосудистых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стенок сердца, выполняемой им работе, используя помощь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в таблице и на рисунках сердце тренированного и нетренированного человека, называют отличия.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опорным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 о правилах тренировки сердца, о постепенном увелич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нагрузки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сердца, устанавливают взаимосвязь между работой сердца и состоянием мышц стенок сердца. Сравнивают по рисункам, слайдам и таблице сердце тренированного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тренированного человека, делают вывод об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чительных признаках его строения.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памятку «Правила тренировки 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ца».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вывод о постепенном увеличении нагрузки при проведении тренировки сердца</w:t>
            </w:r>
          </w:p>
        </w:tc>
      </w:tr>
      <w:tr w:rsidR="00547E72">
        <w:trPr>
          <w:cantSplit/>
          <w:trHeight w:val="310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Вредное вли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никотина, спиртных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питков, нарк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средств на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дечно- сосуд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вреде никотина, спиртных напитков,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средств на сердечно- сосуд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карточкой: 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вредных привычек,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правила здорового образа жизни.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определяют вред, наносимый человеку 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тином, спиртными напитками, наркотическими средствами.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последс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наркотиков на внешность человека с последующим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вредные привычки человека, используя иллюстративный материал, предложенный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телем.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причины алкоголизма, вред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ков; к каким болезням приводят вредные привы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ки; как действует на организм человека никотин, спиртные напитки, наркотические вещества.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ределяют   совместно с учителем пути избавления от вредных привычек.</w:t>
            </w:r>
          </w:p>
          <w:p w:rsidR="00547E72" w:rsidRDefault="00EE49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Смотрят видеофильм о последствиях наркотиков на внешность человека в очень короткие сроки с последующим обсуждением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нии. Донорство — это почетно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первой помощи при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по учебнику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теристику видов кровотечений, что характерно для каждого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опорным предложениям какую помощь оказывают при разных видах кровотечений.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термина «донор», обсу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его значение.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практические работы: обработка царапин йодом; 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 повязок на раны при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зах, кровотечении.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 при кровотечениях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рабочую тетрадь виды кровотеч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зачитывают из учебника их характеристику.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описывают и определяют по описанию вид кровотечения.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в рабочей тетради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кровотечений; сравнивают, определяют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чительные признаки; называют виды оказания первой помощи.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термина «донор», обсуждают его значение.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обработка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рапин йодом; наложение повязок на раны при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резах, кровотечении.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о необходимости и важности своевременной помощи при кровотечениях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Дыхание - 8 часов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дыхания для растений,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характеристику дыхания по опорным предложениям.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опорным карточкам, что дыхание — это процесс окисления органических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нений с высвобождением эне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гии; что при дыхании всех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организмов происходит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глощение кислорода и выделение углекислого газа.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значении дыхания для всех живых организмов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Рассказывают о значении дыхания для растений, животных, человека. </w:t>
            </w:r>
          </w:p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Выписывают в тетрадь определение процесса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хания (дыхание это </w:t>
            </w:r>
            <w:r>
              <w:rPr>
                <w:color w:val="000000"/>
                <w:sz w:val="24"/>
                <w:szCs w:val="24"/>
                <w:highlight w:val="white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поглощения 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рода и выделения углекислого газа и воды, а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же энергии, обеспечивающей жизнедеятельность организма).</w:t>
            </w:r>
          </w:p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Называют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дыхания у разных живых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низмов, через какие структуры дышат живые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ганизмы.</w:t>
            </w:r>
          </w:p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дыхания для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лучения энергии и обеспечения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живых организмов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дыхательной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дыхания по таблице, выписывают названия в тетрадь опираясь на текст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и используя помощь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карточками: запис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путь воздуха при вдохе,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рисунки учебника;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ставляют цифры в нужном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рядке, определяя путь воздуха при выдохе по органам дыхания,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по таблице органы дыхания человека (носовая и ротовая полости, гортань, трахея, бронхи, легкие).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взаимосвязь между строением и выполняемыми функциями, названием и значен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органов.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органов дыхания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в рабочих тетрадях.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задания: заполняют пропуски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сте; записывают путь воздуха при вдохе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хе, заполняя пропуски в тексте и расставляя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 нужном порядке; дополняют таблицу,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зуясь текстом учебника и рисунком о процессах вдоха и выдоха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вдыха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мого и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хаемого возд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ха. Газообмен в легких и 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нях.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составе вдыхаемого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хаемого  воздуха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рисунку, используя помощь учителя. Работают со словарем: выписывают определение 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 «газообмен». Наблюдают опыт «Обнаружение в составе выдыхаемого воздуха углекисл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газа», рассказывают о составе вдыхаемого и выдыхаемого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диаграмме.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словарем: выписывают и объясняют значение нового биологического термина «газ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обмен».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происходит газообмен в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и тканях.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опыт «Обнаружение в составе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хаемого воздуха углекислого газа», делают вывод о составе вдыхаемого и выдыхаемого воздуха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Необход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 чистого воздуха для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дыхания,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чистого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духа для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 о необходимости для дыхания чистого воздуха.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 человеком происходит, если он дышит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грязненным воздухом.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карточкой, выбирают правильные ответы: что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 для того, чтобы дышать чистым воздухом,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о необходимости для дыхания чистого воздуха.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состояние человека при дыхании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грязненным воздухом.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карточкой, выбирают правильные ответы: что необходимо для того, чтобы дышать чистым воздухом.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меры, принимаемые в городе для 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воздуха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дыхания и их предупре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 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студных и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заболеваниях органов дыхания,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названия 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дыхания.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с опорой на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 иллюстративный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риал, предложенный учителем,  о правилах предупреждения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леваний. Рассматривают рисунки в рабочей тетради, обозначают предметы, необходимые для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дей, заболевших простудными и инфекционными заболеваниями. Подчеркивают в тексте  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болезней органов дыхания.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практическую работу: измеряют температуру тела;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необходимости здорового образа жизни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простудные и инфекционные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органов дыхания, причины их возникнов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ния, правила предупреждения заболеваний.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тексте   названия болезней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 дыхания.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тетради, используя слова для справок «Инфекционные и простудные заболевания».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значение термина «ва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цина». Называют болезни, при которых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ется.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тоды, средства лечения и профилактики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измеряют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пературу тела.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мерах профилактики простудных заболеваний, необходимости здорового образа жизни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тина на органы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влиянии никотина  на органы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 о вредном влиянии курения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дыхания. Слушают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щения обучающихся, откуда произошел табак, как действует табак на органы дыхания.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фотографии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курящего и некурящего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делают вывод о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 здорового образа жизни.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поведения (занятия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культурой и спортом; отсутствие вредных привычек, чистый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котина для органов дыхания с последующим 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учителя, работают с презент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цией о происхождении никотина, его содержании в разных видах растений, приносимом вреде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ганизму человека и заболеваниях органов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курении;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сообщения обучающихся, откуда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изошел табак, как действует табак на органы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фотографии легких курящего и некурящего человека, делают вывод о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здорового образа жизни.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поведения (занятия физкульт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и спортом; отсутствие вредных привычек, чистый воздух).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никотина для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дыхания с последующим обсуждением</w:t>
            </w:r>
          </w:p>
        </w:tc>
      </w:tr>
      <w:tr w:rsidR="00547E72">
        <w:trPr>
          <w:cantSplit/>
          <w:trHeight w:val="566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составу воздуха в жилых пом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щениях.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грязнение атм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сферы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нических требован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к составу воздуха в жилых помещен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о загрязнении атмосферы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воздуха».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что может находиться в воздухе: дым заводов, выхло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газы, дым костров.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загрязнения воздуха в атмосфере и жилых помещениях, о вредном влиянии запыленности и загазованности воздуха на организм человека.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таблицей: «Какими действиями человек загрязняет воздух».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знаки; рассматривают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сунки и рассказывают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учителя, что загрязняет и что очищает воздух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гигиенических требованиях к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ставу воздуха в жилых помещениях; о причинах загрязнения атмосферы.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презентацией «Запыленность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грязненность воздуха, их вредное влияние».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иллюстрации о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загрязнении воздушной среды, источниках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грязнения воздуха в жилых помещениях.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совместно с учителем рекомендации как получить свежий воздух, какие меры нужно применять по очистке воздуха.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экологическими проблемами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жающей среды.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природными компонентами, природой и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человеком.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рисунки и рассказывают, что загря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и что очищает воздух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родов, значение зеленых наса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дений,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растений для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городов,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чении зеленых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ждений, комнатных растений для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насаждений для чистоты воздуха, необходимости озел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городов.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иллюстративный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териал, предложенный учителем, о роли комнатных растений в обеспечении чистоты воздуха в жилых помещениях.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шают кроссворд: выписывают названия деревьев, которые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жают в городе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зеленых насаждений для чистоты воздуха, необходимости озеленения городов.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роли комнатных растений в обеспечении чистоты воздуха в жилых помещ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ниях.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Решают кроссворд: выписывают названия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ревьев, которые сажают в городе. Объясняют значение пословиц о необходимости охраны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 и зеленых насаждений</w:t>
            </w:r>
          </w:p>
        </w:tc>
      </w:tr>
      <w:tr w:rsidR="00547E72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Питание и пищеварение- 10 часов</w:t>
            </w: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питания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ний, животных,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питания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рисункам рассказывают об особенностях питания растений, животных, человека.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 и животных по опорным предложениям.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называют и показывают хищников 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тельноядных животных.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об особенностях питания человека, его значении для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недеятельности организма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слайдам об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ностях питания растений, животных, человека.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растений: воздушное и минеральное.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схему всасывания и передвижения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творенных минеральных солей корнями,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вание органических веществ листьях растений, называют условия протекания этих процессов.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животных.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ках показывают хищников и растительноядных животных.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питания человека, его значении для жизнедеятельности организма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для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ка. Пища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и 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вотная. Состав пищи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питании и пищеварении.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 пищевых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тах, и питательных веществах.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для человека с опорой на предложения и иллюстративный материал, предложенный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продукты растител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и животного происхожд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рисункам , принимая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питательных веществ (белки, жиры, углеводы, вода, минерал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соли). Находят на рисунках и подписывают продукты,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держащие белки, жиры и углев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словаре и объясняют значение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«питание», «пищеварение». Рассказывают, для чего человеку нужна пища; какая пища наз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вается растительной и животной.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слайдам называют питательные вещества, которые содержатся в пище (белки, жиры, углеводы, вода, минеральные соли),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продуктах содержаться и какое значение их для человека.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на рисунках и подписывают продукты, содержащие белки, жиры и углеводы.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 правила разнообразного питания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овощей и фруктов для здоровья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нах, значении 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и фруктов для здоровья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словарем,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 тетрадь значение термина «витамины».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по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название витаминов.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содержащие разные 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Рассказывают о витаминах по плану, используя опорные предложения и помощь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овощей и фруктов для здоровья человека по предложенным учителем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словаре значение термина «витамины», выписывают в тетрадь. Объясняют, почему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низму необходимы витамины, что такое авитам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ноз.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группы витаминов,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дукты питания, в которых они содержатся.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витаминах по плану (н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звание, где содержится, чем полезен).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таблицу в рабочей тетради: название витамина, в каких продуктах содержится.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значении овощей и фруктов для здоровья человека</w:t>
            </w:r>
          </w:p>
        </w:tc>
      </w:tr>
      <w:tr w:rsidR="00547E72">
        <w:trPr>
          <w:cantSplit/>
          <w:trHeight w:val="574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об органах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щеварения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слайдам и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кам, используя помощь учителя,  органы пищеварения: ротовая полость, пищевод, желудок, поджелудочная железа, печень,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кишечник.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в рабочей тетради.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в тексте 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ответы, какие органы относятся к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органам пищеварения;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органы пищеварения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сунке; обозначают на схеме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следовательность прохождения пищи по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пищеварительному тракту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органы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щеварения (ротовая полость, пищевод, желудок, поджелудочная железа, печень, кишечник).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каждом органе. Устанавливают взаимосвязь между строением органов и выполняемой функцией.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подчеркивают в тексте правильные ответы, какие органы относя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к органам пищеварения.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Пописывают органы пищеварения на рисунке.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последовательность прохождения пищи по пищеварительному тракту по схеме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бочей тетради.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стрелками органы пищеварения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полняемые ими функции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Здоровые зубы- здоровое тело. Строение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зубов, уход, лечение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 представлений о строении и значении зубов.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правилах ухода за зубами, их  лечении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учебника.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Сравнивают зубы, отмечают их различие по форме и функциям.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с опорой на предложения о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 и правильного питания,  ухода за ротовой полостью, своевреме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лечением зубов.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зубов, десен и ротовой полости,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помощь учителя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с предметами,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для ухода за зубами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рисунку виды зубов у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животных, сравнивают с зубами человека по таблице.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ника. Устанавливают взаимосвязь между видом зуба и выполняемой функцией.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ухода за ротовой полостью, своевременным лечением зубов. Отрабатывают правила чистки зубов, выполняя задание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тетради: расставляют цифры в правильном порядке.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заболевания зубов, десен и ротовой полости, записывая их названия  в тетради.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ди, закрепляя правила ухода за зубами и ротовой полостью.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рисунки с предметами, необходимыми для ухода за зубами в рабочей тетради.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во рту под действием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ны. Глотание.  Изменение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в желудке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во рту под действием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глотании, 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 пищи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в ротовой полости под действием слюны, какую роль в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играет язык с опорой на предложения и иллюстрации, предоставленные учителем.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опытом по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ружению крахмала в хлебе, в картофеле.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под руководством учителя,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действует слюна на крахмал.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желудок, рисуют, где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 желудок в организме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века, дополняют предложения, что происходит с пищей 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лудке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ротовой полости как переднего отдела пищеварительной системы (слизистая оболочка, зубы, язык, слюнные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зы); о процессах измельчения пищи, смачивания слюной, глотании, начальной стадии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под действием слюны.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демонстрационный опыт.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результаты опыта по обнаружению крахмала в хлебе, картофеле. Делают вывод: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 действует слюна на крахмал.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в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желудок.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тексте рабочей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что происходит с пищей в желудке</w:t>
            </w:r>
          </w:p>
        </w:tc>
      </w:tr>
      <w:tr w:rsidR="00547E72">
        <w:trPr>
          <w:cantSplit/>
          <w:trHeight w:val="282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 в кишечнике.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функц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отделов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рительной системы. 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рении в кишечнике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кишечнике, называют и показывают кишечник на табл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це, рисунках, на примере своего организма, используя помощь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 в тетр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ди, подписываю печень, кише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ник, аппендикс.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об изменении пищи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 кишечника, находят его на схеме, показывают, где расположен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шечник в организме человека. Устанавливают взаимосвязь между его строением и выполняемой функцией.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рисунок,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 печень, кишечник, аппендикс;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предложения об изменении пищи в органах пищеварения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Значение приготовления пищи. Нормы питания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гигиене питания, значении приготовления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щи, о нормах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гигиены питания. Выполняют задания в рабочей тетради: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тают правила гигиены питания, находят ошибки, зачеркивают неверные утверждения.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нормами питания, составляют меню на день.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слайдам знакомятся с пищей народов разных стран.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культуре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дения во время еды.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за столом во время приема пищи, умения есть красиво под руководством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режиме питания,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питания.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правилами составления меню,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режиме питания.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слайдам знакомятся с пищей народов разных стран.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читают правила гигиены питания, находят ошибки,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черкивают неверные утверждения; подчеркивают правила гигиены питания в стихотворении; 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сывают правила гигиены питания в тетрадь;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ставляют меню.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поведения за столом во время приема пищи, умения есть красиво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 и их профилакт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органов пищеварения, находят на рису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и называют продукты, 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могут вызвать заболевания органов пищеварения.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торые необходимо соблюдать при приготовлении пищи и во время еды.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лактики заболеваний, используя помощь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ваний органов пищеварения в предложенном перечне;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рисунки и зачеркивают продукты, которые могут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звать заболевания органов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доврачебной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нарушениях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заболевания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системы, используя текст учебника (а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пендицит, дизентерия, холера, гастрит).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заболеваний органов пищеварения в предложенном перечне на карто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рисунки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черкивают продукты, которые могут вызвать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болевания органов пищеварения; дополняют 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 «Названия заболеваний и возможная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на». 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правильного питания (правила хранения пищевых продуктов, правила обработки пищи, правила предупреждения инфекционных и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дочно-кишечных заболеваний). 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значения «инфекционные болезни». Объясняют, какие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лезни называют инфекционными.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признаки инфекционных заболеваний, причины заражений, меры профилактики и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рачебной помощи при нарушениях пищеварения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признаки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отравл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ний. Влияние вредных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вычек на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варительную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и признаках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щевых отравлений; влиянии вредных привычек на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варительную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причины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равлений, что необходимо делать при отравлении. Называют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сбора и хранения грибов и ягод, хранения и употребления в пищу продуктов питания,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пользуя помощь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о доврачебной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 при нарушениях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 под руков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дством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вредном влиянии алкоголя и курения на пищев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рительную систему по плану и опорным предложениям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 питания, хранения пищевых продуктов, обработки пищи.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схеме рабочей тетради «Пищевые отравления: отравления бактериями, грибами, ядовитыми растениями».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презентации, рисункам знакомятся и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ядовитые грибы и растения, описывают их особенности внешнего вида.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 учебника: называют прич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и признаки пищевых отравлений, первую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и правила гигиены.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таблице в рабочей тетради.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вредном влиянии алкоголя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рения на пищеварительную систему по плану</w:t>
            </w:r>
          </w:p>
        </w:tc>
      </w:tr>
    </w:tbl>
    <w:p w:rsidR="00547E72" w:rsidRDefault="00EE492B">
      <w:r>
        <w:br w:type="page"/>
      </w:r>
    </w:p>
    <w:tbl>
      <w:tblPr>
        <w:tblStyle w:val="af3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Выделение - 3час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выделения в процессе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недеятельности организмов. Органы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и выд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образования и выделения мочи,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выделения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точник, мочевой пузырь,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испускательный канал)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сункам и таблице,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предложениям о роли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в процессе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организмов.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Разгадывают ребусы с названием органов и выполняемыми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циями. В рабочей тетради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почки, мочевой пузырь и мочеиспускательный канал,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мочеточник, мочевой пузырь, мочеиспу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кательный канал) по рисункам и таблице.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навливают взаимосвязь между строением органов и выполняемой функцией.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(отсутствие болей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ласти поясницы, длительность удержания мочи, цвет мочи).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разгадывают ребусы с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органов и выполняемыми функциями; 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рисунок, подписывают почки,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 пузырь и мочеиспускательный канал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 почек, их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в организме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ловека. Знач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 виде почек, их расположении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ганизме человека, значении выделения мочи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органы образования и выделения мочи; расположение почек в организме человека на таблице и на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собственного организма.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рисунку, предложенному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тетради.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и опорным предложениям рассказывают о значении выделения мочи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 называют по таблице органы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выделения мочи;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расположение почек в организме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по таблице и на примере собственного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ганизма.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 и предложенному учителем плану.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разрезе в тетради.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выбирают правильный ответ, как образуется и выделяется моча.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мочи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почечных заболеваний. Профилактика цистита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заболеваниях, профилактике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мочевыделительной системы (наличие либо отсутс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болей в области поясницы, длительность удержания мочи, цвет мочи), используя помощь учителя. Рассказывают о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преждении почечных заболев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профилактике цистита с опорой  на предложения и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стративный материал,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женный учителем.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зультаты анализа мочи (цвет, прозрачность, сахар), делают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о своем самочувствии.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рисуют на них разрешающие или запр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щающие знаки по профилактике почечных заболеваний.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выделительной системы (наличие либо отсутс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болей в области поясницы, длительность удержания мочи, цвет мочи). Рассказывают о предупреждении почечных заболеваний,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лактике цистита по плану и вопросам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состоянии своего организма, самочувствии.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тетради, 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них разрешающие или запрещающие знаки по профилактике почечных заболеваний.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</w:t>
            </w:r>
          </w:p>
        </w:tc>
      </w:tr>
    </w:tbl>
    <w:p w:rsidR="00547E72" w:rsidRDefault="00EE492B">
      <w:r>
        <w:br w:type="page"/>
      </w:r>
    </w:p>
    <w:tbl>
      <w:tblPr>
        <w:tblStyle w:val="af4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  <w:trHeight w:val="558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Размножение и развитие - 9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мужского и женского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строения мужского и женск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циальную природу человека, в чем ее разница для мужчины и женщины.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по параметрам: внешний вид, поведение, одежда, телослож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физические и физиологич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особенности, особенности психики; находят и называют  общие черты и черты отличия.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бовь, жизнь, семья» с последу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обсуждением,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щины.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женщину по параметрам: внешний вид, поведение, одежда, телосложение, физические и физиологические особенности,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психики; первичные половые признаки. Находят и называют общие черты и черты отл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чия, делают вывод.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обсуждением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значение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множения.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множение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тений, живо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гическом значении размножения,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множении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растений и животных по рисункам с опорой на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и иллюстрации.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зывают,  в чем преимущество полового размножения;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возникновение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внутреннего размножения.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человека: чем половые клетки отличаются от соматич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ских; почему каждому человеку нужно знать свою родословную. Что такое наследственная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размножения растений и животных по рисункам; в чем преимущество полового размножения.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биологическое значение имело возникн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вение у животных внутреннего размножения.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отличаются от соматических; почему каждому человеку нужно знать свою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дословную. Что такое наследственная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размнож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системе органов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женщины, используя помощь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с опорой на предложения о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юношей и девушек в подрос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ковом возрасте.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в учебнике, находят в таблице и показывают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сунках половые железы и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клетки мужчины и женщины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мужчины и женщины: особенности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выполняемой функции.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о гигиене юношей и девушек в подростковом возрасте. Зачитывают в учебнике, находят в таблице и на рисунках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ловые железы и половые клетки мужчины и женщины, рассказывают о их строении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няемой функции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ние. Береме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ность. Внутр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утробное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  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лодотворении, 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ременности и 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риутробном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что такое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лодотворение, где происходит, каковы условия осуществления. Как и когда наступает береме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таблицу: условия внутриутробного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 Называют правила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 матери 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рожденного ребенка,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 когда наступает беременность. Заполняют таблицу: условия внутриутробного развития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взаимосвязь между здоровьем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и правильным внутриутробном развитии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условия протекания правильной бер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менности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ство. Уход за новорожде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родах, материнстве, уходе за новорожденным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денным по плану и опорным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и развитие обучающегося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росте и развитии 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значение нового термина в словаре: что такое развитие. Называют по рисункам этапы развития обучающегося; каковы особенности развития на каждом этапе.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по плану и с опорой на предложения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бенностей  развития детей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ростков в школьный период.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зывают условия, которые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ходимо создать для правильного развития обучающегося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значение нового термина в словаре: что такое развитие. Называют, используя рисунки, этапы развития обучающегося; каковы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развития на каждом этапе.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 плану характеристику особенностей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детей и подростков в школьный период.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условия, которые необходимо создать для правильного развития обучающегося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ранних половых связей, вред ранней бер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менности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ранних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связей, вреде ранней беременн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предложениям об 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внебрачных связей, об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розе венерических болезней;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рицательной нравственной 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половой распущенности;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обходимости соблюдения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гигиены.</w:t>
            </w:r>
          </w:p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аборта</w:t>
            </w:r>
          </w:p>
          <w:p w:rsidR="00547E72" w:rsidRDefault="00547E7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 об опасности внебрачных связей, об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розе венерических болезней; отрицательной нравственной оценке половой распущенности; необходимости соблюдения </w:t>
            </w:r>
          </w:p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гигиены.</w:t>
            </w:r>
          </w:p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последствия аборта</w:t>
            </w:r>
          </w:p>
          <w:p w:rsidR="00547E72" w:rsidRDefault="00EE492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почему людям репроду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возраста важно держать процесс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под контролем и для чего это нужно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Пороки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 плода как следствие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алкоголя и наркотиков, воздействия инфекционных и вирусных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болеваний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пороках развития плода как следствие действия алкоголя и наркот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воздействия инфекционных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русных заболеваний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отклонения в развитии,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водят примеры аномалий.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схему: воздействие алкоголя, наркотиков, инфекц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и вирусных заболеваний на человека.</w:t>
            </w:r>
          </w:p>
          <w:p w:rsidR="00547E72" w:rsidRDefault="00EE492B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презентации о вредном влиянии алкоголя на развитие плода ребенка; называют отклонения в развитии, приводят примеры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малий.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группах по инструктивным карточкам с описанием негативных факторов воздействия (лекарственные препараты, алкоголь, наркотики) на развитие плода и мерах их устранениях.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схему: воздействие алкоголя, наркотиков, инфекционных и вирусных заболеваний на человека.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 и безопасного поведения 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Венерические заболевания. СПИД. Их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венер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заболеван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СПИДе, их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рассказ, по заранее выделенным понятиям, о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вом пути передачи венерических заболеваний, СПИДа.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жизни, меры профилактики заболеваний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половом пути передачи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нерических заболеваний, СПИДа.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профилактики заболеваний</w:t>
            </w:r>
          </w:p>
        </w:tc>
      </w:tr>
      <w:tr w:rsidR="00225F82" w:rsidTr="00A1292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Покровы тела -6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 и ее роль в жизни чел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века. Значение кожи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коже и ее роли в жизни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ловека, значении кожи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показывают, чем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крыто тело человека, из каких слоев состоит кожа; рассказыв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ют, используя таблицу и помощь учителя, о значении кожи для защиты, осязания, выделения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и жира, терморегуляции.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какое значение имеет выделение пота и кожного жира для человека, как нужно следить за чистотой кожи.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своей кожи (чувствител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к холоду, потоотделение, наличие или отсутствие жжения, зуда, запаха), состояние своего самочувствия, используя помощь учителя.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функции кожи в тетрадь по заранее выделенным учителем опорным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ружения пор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кожи, называют по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 и таблице слои кожи и ее части. Устана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ливают взаимосвязь между строение и выполня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 функциями.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значении кожи для защиты,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зания, выделения пота и жира, терморегуляции. 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личие или отсутствие жжения, зуда, запаха).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лают вывод о состоянии своего организма, о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самочувствии.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соедин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стрелками названия слоя кожи и его описание; записывают функции кожи, используя текст учебника.</w:t>
            </w:r>
          </w:p>
          <w:p w:rsidR="00547E72" w:rsidRDefault="00E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обнаружения пор, делают вывод о значении кожи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кожи: волосы и ногти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волосах и ногтях как 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измененного верхн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слоя кожи.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ранее выделенным учителем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нятиям  для чего нужны человеку волосы и ногти, из чего состоит волос и ноготь.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волос и ногтей,  для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человеку нужны волосы.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волос по рисункам и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циям, презентации.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значение термина «закал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вание», используя помощь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Рассматривают рисунки и называют виды закаливания (солнечные и воздушные ванны, водные процедуры, влажные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тирания).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Называю, с опорой на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тивный материал, правильный ответ в тексте рабочей тетради «Требования к закаливанию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выписывают и объясняют значение термина «закаливание»; рассматривают рисунки и называют виды закаливания (солне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 воздушные ванны, водные процедуры, влажные обтирания).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правильный ответ в тексте рабочей тетради «Требования к закаливанию водой».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в тетрадь правила и принципы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видов закаливания.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природными компонентами и человеком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 помощи при тепловом и солнечном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рах, термич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и химич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ожогах, обморожении, поражении электрическим током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 помощи при тепловом и солне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ударах, терм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и химических ожогах, обморож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нии, поражении электрическим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учебника и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предложенные учителем, признаки теплового и солнечного ударов, термических и химич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ожогов, обморожения,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ражения электрическим током. Записывают в тетрадь, используя помощь учителя, виды первой помощи при полученных 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правила здорового образа жизни и безопасного поведения.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практические работы: выполняют различные приемы наложения повязок на условно пораженный участок кожи.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здорового образа жизни, безопасного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признаки теплового и солнечного ударов, термических и химических ожогов, обморожения, поражения электрическим током.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используя слайды и иллюстрации, о причинах травм. Записывают в тетрадь виды первой помощи при полученных травмах.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и безопасного поведения.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оказание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рачебной помощи при ожогах; выполняют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приемы наложения повязок на условно пораженный участок кожи.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правилах здорового образа жизни,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пасного поведения</w:t>
            </w:r>
          </w:p>
        </w:tc>
      </w:tr>
      <w:tr w:rsidR="00547E72">
        <w:trPr>
          <w:cantSplit/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Кожные заб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левания и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кожных заболеваниях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рисункам, слайдам виды кожных заболеваний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дикулез, чесотка, лишай, экзема), используя помощь учителя;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зывают причины возникновения; правила здорового образа жизни.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гигиене кожи, правилах ухода за кожей,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лактике появления угрей по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 и опорным предложениям.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и декоративная космет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 с последующим обсужден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ее влияния на здоровье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рисункам, слайдам виды кожных заболеваний (педикулез, чесотка, лишай, экзема).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внешние отличительные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возникновения и меры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филактики заболеваний;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раза жизни.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гигиене кожи, правилах ухода за кожей; профилактике появления угрей.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состоянием кожи и влиянием внешних факторов.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«Гигиеническая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тивная косметика» с последующим обсуждением ее влияния на здоровье человека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и ногтями. Гигиенические требования к одежде и обуви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об уходе за волосами и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тями, гигиенических требованиях к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и обуви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рассказывают о правилах ухода за волосами и ногтями; гигиеническими 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ваниями к одежде и обуви.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пропуски в таблице: виды волос, где расположены, какую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выполняют,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за волосами и ногтями,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опорные предложения и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рисункам и иллюстрациям правила ухода за волосами и ногтями; называют причины необходимости ухода; устанавливают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строением волос и ногтей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няемыми ими функциями.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пропуски в таблице рабочей тетради: виды волос, где расположены, какую функцию выполняют. 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</w:t>
            </w:r>
          </w:p>
        </w:tc>
      </w:tr>
    </w:tbl>
    <w:p w:rsidR="00547E72" w:rsidRDefault="00EE492B">
      <w:r>
        <w:br w:type="page"/>
      </w:r>
    </w:p>
    <w:tbl>
      <w:tblPr>
        <w:tblStyle w:val="af5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225F82" w:rsidTr="00C7263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Нервная система - 4часа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строение 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нервной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функциях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ловного, спинного мозга и нервов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 головной мозг.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вают, где расположены нервы, какое основное их свойство.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используя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страции и помощь учителя, о значении нервной системы.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дополняют схему: название отделов нервной системы; подписывают 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сунке торса человека располож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головного и спинного мозга; заполняют таблицу: где находя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отделы головного мозги 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кую функцию выполняют,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таблице о строении 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жении в организме человека нервной системы, головного и спинного мозга, нервов.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Узнают и показывают части нервной системы на таблице.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строением и выполняемыми функциями отделов нервной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темы; между внутренними органами человека и нервной системой.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функции отделов нервной системы.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нервной системы.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таблицу: где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дятся отделы головного мозги и какую функцию выполняют; дополняют схему: значение нервной системы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умс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и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зического труда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и закр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представл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правилах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значении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для жизни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(соблюдение режима дня, смена видов деятельности, чередование работы и отдыха); рассказывают  о значении сна и гигиене сна по плану и опорным предложениям, называют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здорового образа жизни.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дня;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в тетрадь названия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зических упражнений для 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 зарядки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тетрадь, какие правила гигиены умственного и физического труда необходимо соблюдать;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физических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для утренней зарядки; рекомендации для сохранения работоспособности организма.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правильные ответы в тексте в рабочей тетради: что необходимо для хорошего сна.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значение сна и сновидений.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Разрабатывают и записывают рекомендации по предупреждению перегрузок, чередованию труда и отдыха.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 влияние алк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голя, никотина, наркотических веществ на нервную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вреде спиртных напитков и курения на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жизни, называют привычки, которые разрушают нервную систему.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врачей специалистов: нарколог, невропатолог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влияют на нервную систему спиртные напитки и курение, что происходит с людьми, употребляющими наркотики.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состояния своего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чувствия: сон, сновидения, режим дня, вредные привычки, состояние памяти, работоспособности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нервной сист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мы. 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тика травм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тизма и забол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нервной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темы,  профилактике травматизма и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леваний нервной системы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лит, невралгия).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болезни по описанию признаков протекания.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раза жизни и безопасного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дения; правила профилактики травматизма и заболеваний нервной системы, используя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лит, невралгия).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болезни по описанию признаков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текания, изменений состояния организма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ка; называют причины заболеваний; устанавл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взаимосвязь между протеканием болезни и влиянием внешних факторов.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поведения; правила профилактики травматизма и заболеваний нервной системы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7E72" w:rsidRDefault="00EE492B">
      <w:r>
        <w:br w:type="page"/>
      </w:r>
    </w:p>
    <w:tbl>
      <w:tblPr>
        <w:tblStyle w:val="af6"/>
        <w:tblW w:w="14034" w:type="dxa"/>
        <w:tblInd w:w="-8" w:type="dxa"/>
        <w:tblLayout w:type="fixed"/>
        <w:tblLook w:val="0000"/>
      </w:tblPr>
      <w:tblGrid>
        <w:gridCol w:w="567"/>
        <w:gridCol w:w="1757"/>
        <w:gridCol w:w="654"/>
        <w:gridCol w:w="2265"/>
        <w:gridCol w:w="3545"/>
        <w:gridCol w:w="5246"/>
      </w:tblGrid>
      <w:tr w:rsidR="00547E72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Органы чувств – 6 часов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чувств у животных и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органов чувств у животных 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человека, рассказывают об их значении; какие ощущения помогают воспринимать, как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могают ориентироваться в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жающей среде, защищаться от неблагоприятных факторов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окружающей среды.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животных и человека, рассказывают об их значении; какие ощущения помогают воспринимать, как помогают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роваться в окружающей среде, защищаться от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благоприятных факторов воздействия окружа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среды.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звания органов чувств человека.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взаимосвязи между природными компонентами и человеком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зрения человека. Строение, функции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чение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функциях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зрения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орган зрения.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зрения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 части глаза по таблице; устанавливают взаимосвязь между 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зрения.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зрения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зрения, их профилактика. Гигиена зрения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боле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нях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 зрения, их профилактике и 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гиене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радь название болезней органа зрения. Записывают в тетрадь правила гигиены зрения.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состояние зрения;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правила здорового образа жизни и безопасного поведения.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с помощью учителя, приемы оказания первой помощи при повреждении глаза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тетрадь название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лезней органа зрения.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и слайдам причины их возникновения, меры профилактики. Записывают в тетрадь правила гигиены зрения.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дения, описывают состояние зрения; называют правила здорового образа жизни и безопасного поведения; перечисляют правила личной 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приемы оказания первой помощи при повреждении глаза,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Разрабатывают памятку по оказанию первой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 при повреждении глаза</w:t>
            </w: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слуха человека. Строение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и значении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 слуха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орган слуха.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зываю части уха на таблице;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 и опорным предложениям о 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слуха.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тетради части органа слуха, используя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слуха. Рассказывают о его строении; показывают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зываю части уха на таблице; устанавливают взаимосвязь между строением и выполняемыми функциями. Составляют рассказ по плану о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чении органа слуха.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слуха, используя слова для справок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органа слуха, предупрежд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нарушений  слуха. Гигиена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ставлений о  забол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ваниях органа слуха, предупреждение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рушений  слуха.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гиена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 заранее выделенные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опорные понятия, факторы нарушения слуха; подчеркивают предложения в тексте карточки, которые относятся к правилам гигиены слуха. Рассматривают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самонаблюдение,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особенность своего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ния: состояние слуха.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правилах здор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образа жизни и безопасного поведения.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 правила гигиены слуха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текст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факторы нарушения слуха. Подчеркивают предложения, которые относятся к правилам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 в рабочей тетради.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рисунки, определяют разреша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и запрещающие знаки гигиены слуха.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дение, описывают особенность своего состояния: состояние слуха. Делают вывод о правилах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образа жизни и безопасного поведения.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в тетрадь правила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гиены слуха</w:t>
            </w:r>
          </w:p>
        </w:tc>
      </w:tr>
      <w:tr w:rsidR="00547E72">
        <w:trPr>
          <w:cantSplit/>
          <w:trHeight w:val="390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осяз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ния, обоняния, вкуса. Охрана всех органов чувств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об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  осязания,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няния, вкуса.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жениям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болевая, температу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и тактильная).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самонаблюдения,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ляют, как работают органы чувств.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где они распол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жены; какую роль играют 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человека.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об охране всех органов чувств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и на рисунке органы осязания, обоняния и вкуса (слизистая оболочка языка и полости носа, кожная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тельность: болевая, температурная и тактильная).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примере своего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низма, где расположены органы осязания, обон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вкуса.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ох значении в жизни человека, проводят самонаблюдения под руководством учителя. 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органа вкуса с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обоняния.</w:t>
            </w:r>
          </w:p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взаимосвязи всех органов чувств и необходимости их охраны</w:t>
            </w:r>
          </w:p>
          <w:p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«Взаимосвязь работы органов и систем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 организма человека».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закр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знания о строении организма человека, взаимосв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 органов, работы организма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целого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выполняют задания в рабочих тетрадях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547E72" w:rsidRDefault="00EE492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:rsidR="00547E72" w:rsidRDefault="00547E72"/>
    <w:p w:rsidR="00547E72" w:rsidRDefault="00547E72"/>
    <w:p w:rsidR="00905C02" w:rsidRDefault="00905C0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905C02" w:rsidSect="00225F82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F9E" w:rsidRDefault="00760F9E">
      <w:pPr>
        <w:spacing w:after="0" w:line="240" w:lineRule="auto"/>
      </w:pPr>
      <w:r>
        <w:separator/>
      </w:r>
    </w:p>
  </w:endnote>
  <w:endnote w:type="continuationSeparator" w:id="1">
    <w:p w:rsidR="00760F9E" w:rsidRDefault="0076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72" w:rsidRDefault="00647D0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EE492B">
      <w:rPr>
        <w:color w:val="000000"/>
      </w:rPr>
      <w:instrText>PAGE</w:instrText>
    </w:r>
    <w:r>
      <w:rPr>
        <w:color w:val="000000"/>
      </w:rPr>
      <w:fldChar w:fldCharType="separate"/>
    </w:r>
    <w:r w:rsidR="00916668">
      <w:rPr>
        <w:noProof/>
        <w:color w:val="000000"/>
      </w:rPr>
      <w:t>3</w:t>
    </w:r>
    <w:r>
      <w:rPr>
        <w:color w:val="000000"/>
      </w:rPr>
      <w:fldChar w:fldCharType="end"/>
    </w:r>
  </w:p>
  <w:p w:rsidR="00547E72" w:rsidRDefault="00547E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F9E" w:rsidRDefault="00760F9E">
      <w:pPr>
        <w:spacing w:after="0" w:line="240" w:lineRule="auto"/>
      </w:pPr>
      <w:r>
        <w:separator/>
      </w:r>
    </w:p>
  </w:footnote>
  <w:footnote w:type="continuationSeparator" w:id="1">
    <w:p w:rsidR="00760F9E" w:rsidRDefault="00760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7661"/>
    <w:multiLevelType w:val="multilevel"/>
    <w:tmpl w:val="83747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557C6C"/>
    <w:multiLevelType w:val="hybridMultilevel"/>
    <w:tmpl w:val="F29AB0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095941"/>
    <w:multiLevelType w:val="multilevel"/>
    <w:tmpl w:val="C59A2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D460BA"/>
    <w:multiLevelType w:val="hybridMultilevel"/>
    <w:tmpl w:val="5BF65B4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A37E45"/>
    <w:multiLevelType w:val="multilevel"/>
    <w:tmpl w:val="BC22DD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1336829"/>
    <w:multiLevelType w:val="multilevel"/>
    <w:tmpl w:val="93F21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A6A4EBC"/>
    <w:multiLevelType w:val="multilevel"/>
    <w:tmpl w:val="ADB8F1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2A10931"/>
    <w:multiLevelType w:val="multilevel"/>
    <w:tmpl w:val="ACF6FEB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50E1C31"/>
    <w:multiLevelType w:val="multilevel"/>
    <w:tmpl w:val="811440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73244D7"/>
    <w:multiLevelType w:val="multilevel"/>
    <w:tmpl w:val="3A5C3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379B7BC9"/>
    <w:multiLevelType w:val="multilevel"/>
    <w:tmpl w:val="B52CD5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5A70AF"/>
    <w:multiLevelType w:val="hybridMultilevel"/>
    <w:tmpl w:val="5476B6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143B"/>
    <w:multiLevelType w:val="hybridMultilevel"/>
    <w:tmpl w:val="7932F432"/>
    <w:lvl w:ilvl="0" w:tplc="DB68B17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9417CF"/>
    <w:multiLevelType w:val="multilevel"/>
    <w:tmpl w:val="4B3803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12E3A04"/>
    <w:multiLevelType w:val="multilevel"/>
    <w:tmpl w:val="B61029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2612646"/>
    <w:multiLevelType w:val="multilevel"/>
    <w:tmpl w:val="16E6BD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3D736AB"/>
    <w:multiLevelType w:val="hybridMultilevel"/>
    <w:tmpl w:val="42FAD8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8FB4E86"/>
    <w:multiLevelType w:val="multilevel"/>
    <w:tmpl w:val="57364BC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C5A441B"/>
    <w:multiLevelType w:val="multilevel"/>
    <w:tmpl w:val="F50C55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027022D"/>
    <w:multiLevelType w:val="multilevel"/>
    <w:tmpl w:val="60F4D5E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6D7D1D02"/>
    <w:multiLevelType w:val="multilevel"/>
    <w:tmpl w:val="28AA57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18"/>
  </w:num>
  <w:num w:numId="11">
    <w:abstractNumId w:val="8"/>
  </w:num>
  <w:num w:numId="12">
    <w:abstractNumId w:val="7"/>
  </w:num>
  <w:num w:numId="13">
    <w:abstractNumId w:val="21"/>
  </w:num>
  <w:num w:numId="14">
    <w:abstractNumId w:val="2"/>
  </w:num>
  <w:num w:numId="15">
    <w:abstractNumId w:val="19"/>
  </w:num>
  <w:num w:numId="16">
    <w:abstractNumId w:val="5"/>
  </w:num>
  <w:num w:numId="17">
    <w:abstractNumId w:val="13"/>
  </w:num>
  <w:num w:numId="18">
    <w:abstractNumId w:val="17"/>
  </w:num>
  <w:num w:numId="19">
    <w:abstractNumId w:val="4"/>
  </w:num>
  <w:num w:numId="20">
    <w:abstractNumId w:val="3"/>
  </w:num>
  <w:num w:numId="21">
    <w:abstractNumId w:val="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E72"/>
    <w:rsid w:val="00225F82"/>
    <w:rsid w:val="00317A42"/>
    <w:rsid w:val="00344F0B"/>
    <w:rsid w:val="00373113"/>
    <w:rsid w:val="00544A2E"/>
    <w:rsid w:val="00547E72"/>
    <w:rsid w:val="005F067D"/>
    <w:rsid w:val="00647D05"/>
    <w:rsid w:val="006B7E09"/>
    <w:rsid w:val="006F4441"/>
    <w:rsid w:val="00760F9E"/>
    <w:rsid w:val="00905C02"/>
    <w:rsid w:val="00916668"/>
    <w:rsid w:val="009737CB"/>
    <w:rsid w:val="009C5702"/>
    <w:rsid w:val="00A00078"/>
    <w:rsid w:val="00A26217"/>
    <w:rsid w:val="00BD25F1"/>
    <w:rsid w:val="00C01BBE"/>
    <w:rsid w:val="00E84392"/>
    <w:rsid w:val="00EE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C28"/>
  </w:style>
  <w:style w:type="paragraph" w:styleId="1">
    <w:name w:val="heading 1"/>
    <w:basedOn w:val="a"/>
    <w:next w:val="a"/>
    <w:link w:val="10"/>
    <w:uiPriority w:val="9"/>
    <w:qFormat/>
    <w:rsid w:val="00E0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A262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262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262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2621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262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262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2621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qFormat/>
    <w:rsid w:val="00AF3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AF3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0B5712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603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C05"/>
  </w:style>
  <w:style w:type="paragraph" w:styleId="ab">
    <w:name w:val="footer"/>
    <w:basedOn w:val="a"/>
    <w:link w:val="ac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C05"/>
  </w:style>
  <w:style w:type="character" w:customStyle="1" w:styleId="10">
    <w:name w:val="Заголовок 1 Знак"/>
    <w:basedOn w:val="a0"/>
    <w:link w:val="1"/>
    <w:uiPriority w:val="9"/>
    <w:rsid w:val="00E0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00C0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C570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e">
    <w:name w:val="Hyperlink"/>
    <w:basedOn w:val="a0"/>
    <w:uiPriority w:val="99"/>
    <w:unhideWhenUsed/>
    <w:rsid w:val="00E00C05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rsid w:val="00A262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A2621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A2621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2">
    <w:basedOn w:val="TableNormal"/>
    <w:rsid w:val="00A2621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3">
    <w:basedOn w:val="TableNormal"/>
    <w:rsid w:val="00A2621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4">
    <w:basedOn w:val="TableNormal"/>
    <w:rsid w:val="00A2621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5">
    <w:basedOn w:val="TableNormal"/>
    <w:rsid w:val="00A2621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6">
    <w:basedOn w:val="TableNormal"/>
    <w:rsid w:val="00A26217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20">
    <w:name w:val="toc 2"/>
    <w:basedOn w:val="a"/>
    <w:next w:val="a"/>
    <w:autoRedefine/>
    <w:uiPriority w:val="39"/>
    <w:unhideWhenUsed/>
    <w:rsid w:val="009C5702"/>
    <w:pPr>
      <w:spacing w:after="100"/>
      <w:ind w:left="220"/>
    </w:pPr>
  </w:style>
  <w:style w:type="paragraph" w:styleId="af7">
    <w:name w:val="Body Text"/>
    <w:basedOn w:val="a"/>
    <w:link w:val="af8"/>
    <w:unhideWhenUsed/>
    <w:qFormat/>
    <w:rsid w:val="00225F82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225F82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25F82"/>
  </w:style>
  <w:style w:type="paragraph" w:styleId="HTML">
    <w:name w:val="HTML Preformatted"/>
    <w:basedOn w:val="a"/>
    <w:link w:val="HTML0"/>
    <w:uiPriority w:val="99"/>
    <w:unhideWhenUsed/>
    <w:rsid w:val="0022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F82"/>
    <w:rPr>
      <w:rFonts w:ascii="Courier New" w:eastAsia="Times New Roman" w:hAnsi="Courier New" w:cs="Courier New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EE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EE4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otNen9SyqD56IA3/5b+iBPDNbA==">AMUW2mV+K+ab8TtxKdcZOqYhIdAuaKjq3mi+LP9Q5KiYEOlIbpEBtiwRf65uZpXUnNDJnNuwt3ujxcKKGrX/azHodsadNOtJ8l01NkYYFgm4Nvj0Twj+PI+z2ZZsksscOd3UbJraKXTHqhAnV8fNGP/R9VKoDoNWrSeiBDqzWQbHijmnjqj8nRUkLwiNhcxJGXl6AOVp/xE/V83b2+x6iwWzBk0txXst0g==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53</Pages>
  <Words>11985</Words>
  <Characters>68318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12</cp:revision>
  <dcterms:created xsi:type="dcterms:W3CDTF">2023-05-14T20:29:00Z</dcterms:created>
  <dcterms:modified xsi:type="dcterms:W3CDTF">2025-11-21T11:39:00Z</dcterms:modified>
</cp:coreProperties>
</file>