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21671269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8"/>
          <w:szCs w:val="28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5B9BD5" w:themeColor="accent1"/>
            </w:tblBorders>
            <w:tblLook w:val="04A0"/>
          </w:tblPr>
          <w:tblGrid>
            <w:gridCol w:w="7668"/>
          </w:tblGrid>
          <w:tr w:rsidR="009D6EBE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14BE48EC63BB4945A198F8CBFEE28090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9D6EBE" w:rsidRDefault="009D6EBE" w:rsidP="009D6EBE">
                    <w:pPr>
                      <w:pStyle w:val="a3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МБОУ Щёлкинская СОШ №1</w:t>
                    </w:r>
                  </w:p>
                </w:tc>
              </w:sdtContent>
            </w:sdt>
          </w:tr>
          <w:tr w:rsidR="009D6EBE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5B9BD5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1BD6CE3FFEF9440190DEA62EFC7986FF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9D6EBE" w:rsidRDefault="009D6EBE" w:rsidP="009D6EBE">
                    <w:pPr>
                      <w:pStyle w:val="a3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0"/>
                        <w:szCs w:val="80"/>
                      </w:rPr>
                      <w:t>Пушкин и няня.</w:t>
                    </w:r>
                  </w:p>
                </w:sdtContent>
              </w:sdt>
            </w:tc>
          </w:tr>
          <w:tr w:rsidR="009D6EBE">
            <w:sdt>
              <w:sdtPr>
                <w:rPr>
                  <w:rFonts w:asciiTheme="majorHAnsi" w:eastAsiaTheme="majorEastAsia" w:hAnsiTheme="majorHAnsi" w:cstheme="majorBidi"/>
                </w:rPr>
                <w:alias w:val="Подзаголовок"/>
                <w:id w:val="13406923"/>
                <w:placeholder>
                  <w:docPart w:val="8415E01DDE4844B582FABF1A1FFA8023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9D6EBE" w:rsidRDefault="009D6EBE" w:rsidP="009D6EBE">
                    <w:pPr>
                      <w:pStyle w:val="a3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Литературный урок в библиотеке</w:t>
                    </w:r>
                  </w:p>
                </w:tc>
              </w:sdtContent>
            </w:sdt>
          </w:tr>
        </w:tbl>
        <w:p w:rsidR="009D6EBE" w:rsidRDefault="009D6EBE"/>
        <w:p w:rsidR="009D6EBE" w:rsidRDefault="009D6EBE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9D6EBE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</w:rPr>
                  <w:alias w:val="Автор"/>
                  <w:id w:val="13406928"/>
                  <w:placeholder>
                    <w:docPart w:val="3AF78BDB945F428E939F6BC0193FDAB6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9D6EBE" w:rsidRDefault="009D6EBE">
                    <w:pPr>
                      <w:pStyle w:val="a3"/>
                      <w:rPr>
                        <w:color w:val="5B9BD5" w:themeColor="accent1"/>
                      </w:rPr>
                    </w:pPr>
                    <w:r>
                      <w:rPr>
                        <w:color w:val="5B9BD5" w:themeColor="accent1"/>
                      </w:rPr>
                      <w:t>Вакулик Е.А.</w:t>
                    </w:r>
                  </w:p>
                </w:sdtContent>
              </w:sdt>
              <w:sdt>
                <w:sdtPr>
                  <w:rPr>
                    <w:color w:val="5B9BD5" w:themeColor="accent1"/>
                  </w:rPr>
                  <w:alias w:val="Дата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17-10-02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9D6EBE" w:rsidRDefault="009D6EBE">
                    <w:pPr>
                      <w:pStyle w:val="a3"/>
                      <w:rPr>
                        <w:color w:val="5B9BD5" w:themeColor="accent1"/>
                      </w:rPr>
                    </w:pPr>
                    <w:r>
                      <w:rPr>
                        <w:color w:val="5B9BD5" w:themeColor="accent1"/>
                      </w:rPr>
                      <w:t>02.10.2017</w:t>
                    </w:r>
                  </w:p>
                </w:sdtContent>
              </w:sdt>
              <w:p w:rsidR="009D6EBE" w:rsidRDefault="009D6EBE">
                <w:pPr>
                  <w:pStyle w:val="a3"/>
                  <w:rPr>
                    <w:color w:val="5B9BD5" w:themeColor="accent1"/>
                  </w:rPr>
                </w:pPr>
              </w:p>
            </w:tc>
          </w:tr>
        </w:tbl>
        <w:p w:rsidR="009D6EBE" w:rsidRDefault="009D6EBE"/>
        <w:p w:rsidR="009D6EBE" w:rsidRDefault="009D6EBE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E47DAE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lastRenderedPageBreak/>
        <w:t>Александр Сергеевич Пушкин родился 26 мая 1799 года в Москве в дворянской помещичьей семье</w:t>
      </w:r>
    </w:p>
    <w:p w:rsidR="0040456A" w:rsidRDefault="00892D00" w:rsidP="005416FC">
      <w:pPr>
        <w:spacing w:line="240" w:lineRule="auto"/>
        <w:ind w:firstLine="708"/>
        <w:jc w:val="both"/>
      </w:pPr>
      <w:r w:rsidRPr="000D1E4C">
        <w:rPr>
          <w:rFonts w:ascii="Times New Roman" w:hAnsi="Times New Roman" w:cs="Times New Roman"/>
          <w:sz w:val="28"/>
          <w:szCs w:val="28"/>
        </w:rPr>
        <w:t>Семья (кроме Александра, были еще дети Ольга и Лев) принадлежала к самой образованной части московского общества. В их доме, точнее, в квартире, которую снимали родители Пушкина, собирались поэты, художники, музыканты.</w:t>
      </w:r>
      <w:r w:rsidR="0040456A" w:rsidRPr="0040456A">
        <w:t xml:space="preserve"> </w:t>
      </w:r>
    </w:p>
    <w:p w:rsidR="0040456A" w:rsidRDefault="0040456A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56A">
        <w:rPr>
          <w:rFonts w:ascii="Times New Roman" w:hAnsi="Times New Roman" w:cs="Times New Roman"/>
          <w:sz w:val="28"/>
          <w:szCs w:val="28"/>
        </w:rPr>
        <w:t>Из мемуарных свидетельств о стихотворных упражнениях Пушкина до лицейских лет мы узнаем, что Александр Сергеевич воспитывался в литературной среде. Сестра поэта, Ольга Сергеевна говорит:" В таком кругу развивались детские впечатления Александра Сергеевича, и немудрено, что 9-летнему мальчику захотелось попробовать себя в искусстве подражания и сделаться автором. Первые его попытки были разумеется на французском языке, хотя учили его и русской грамоте."</w:t>
      </w:r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1E4C">
        <w:rPr>
          <w:rFonts w:ascii="Times New Roman" w:hAnsi="Times New Roman" w:cs="Times New Roman"/>
          <w:sz w:val="28"/>
          <w:szCs w:val="28"/>
        </w:rPr>
        <w:t xml:space="preserve"> В 12 лет, получив начатки домашнего воспитания, Александр был отвезен учиться в новое, только что открывшееся 19 октября 1811 г. учебное заведение - Царскосельский Лицей под Петербургом</w:t>
      </w:r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Позже он увлекался новомодными в те времена </w:t>
      </w:r>
      <w:proofErr w:type="gramStart"/>
      <w:r w:rsidRPr="000D1E4C">
        <w:rPr>
          <w:rFonts w:ascii="Times New Roman" w:hAnsi="Times New Roman" w:cs="Times New Roman"/>
          <w:sz w:val="28"/>
          <w:szCs w:val="28"/>
        </w:rPr>
        <w:t>идеями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что влекло за собой недовольство царя и его несколько раз отсылали подальше от столицы, и Пушкину в это время приходилось уезжать. Он был на Кавказе, в Крыму, и в Михайловском.</w:t>
      </w:r>
    </w:p>
    <w:p w:rsidR="005416FC" w:rsidRPr="000D1E4C" w:rsidRDefault="00892D00" w:rsidP="005416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Впечатления русской природы, обаяние древней псковской земли с ее «благородными курганами» и городищами, общение с крестьянами, с нянею Ариной Родионовной – «все волновало нежный ум» Пушкина</w:t>
      </w:r>
      <w:r w:rsidR="005416FC" w:rsidRPr="000D1E4C">
        <w:rPr>
          <w:rFonts w:ascii="Times New Roman" w:hAnsi="Times New Roman" w:cs="Times New Roman"/>
          <w:sz w:val="28"/>
          <w:szCs w:val="28"/>
        </w:rPr>
        <w:t>, способствовало постижению души русского народа, национальных основ жизни:</w:t>
      </w:r>
    </w:p>
    <w:p w:rsidR="0089335A" w:rsidRPr="000D1E4C" w:rsidRDefault="0089335A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16FC" w:rsidRDefault="005416FC" w:rsidP="000D1E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Октябрь уж наступил — уж роща </w:t>
      </w:r>
      <w:proofErr w:type="spellStart"/>
      <w:r w:rsidRPr="000D1E4C">
        <w:rPr>
          <w:rFonts w:ascii="Times New Roman" w:hAnsi="Times New Roman" w:cs="Times New Roman"/>
          <w:sz w:val="28"/>
          <w:szCs w:val="28"/>
        </w:rPr>
        <w:t>отряхает</w:t>
      </w:r>
      <w:proofErr w:type="spellEnd"/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Последние листы с нагих своих ветвей;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Дохнул осенний хлад — дорога промерзает.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Журча еще бежит за мельницу ручей,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Но пруд уже застыл; сосед мой поспешает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 отъезжие поля с охотою своей,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страждут озими от бешеной забавы,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будит лай собак уснувшие дубравы.</w:t>
      </w:r>
    </w:p>
    <w:p w:rsidR="005416FC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lastRenderedPageBreak/>
        <w:t>Дни поздней осени бранят обыкновенно,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Но мне она мила, читатель дорогой,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Красою тихою, блистающей смиренно.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Так нелюбимое дитя в семье родной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 себе меня влечет. Сказать вам откровенно,</w:t>
      </w:r>
    </w:p>
    <w:p w:rsidR="0089335A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Из годовых времен я рад лишь ей одной,</w:t>
      </w:r>
    </w:p>
    <w:p w:rsidR="005416FC" w:rsidRPr="000D1E4C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89335A" w:rsidRPr="000D1E4C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Унылая пора! очей очарованье!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Приятна мне твоя прощальная краса —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Люблю я пышное природы увяданье,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 багрец и в золото одетые леса,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 их сенях ветра шум и свежее дыханье,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мглой волнистою покрыты небеса,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редкий солнца луч, и первые морозы,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отдаленные седой зимы угрозы.</w:t>
      </w:r>
    </w:p>
    <w:p w:rsidR="000D1E4C" w:rsidRPr="000D1E4C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89335A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416FC" w:rsidRPr="000D1E4C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Уж осени холодною рукою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Главы берез и лип обнажены,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Она шумит в дубравах опустелых;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Там день и ночь кружится желтый лист,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Стоит туман на волнах охладелых,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слышится мгновенный ветра свист.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Поля, холмы, знакомые дубравы!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Хранители священной тишины!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Свидетели моей тоски, забавы!</w:t>
      </w:r>
    </w:p>
    <w:p w:rsidR="000D1E4C" w:rsidRPr="000D1E4C" w:rsidRDefault="000D1E4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Забыты вы… до сладостной весны!</w:t>
      </w:r>
    </w:p>
    <w:p w:rsidR="0089335A" w:rsidRPr="000D1E4C" w:rsidRDefault="0089335A" w:rsidP="000D1E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Здесь меня таинственным щитом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Святое провиденье осенило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Поэзия, как Ангел-утешитель,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Спасла меня, и я воскрес душой.</w:t>
      </w:r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E4C">
        <w:rPr>
          <w:rFonts w:ascii="Times New Roman" w:hAnsi="Times New Roman" w:cs="Times New Roman"/>
          <w:sz w:val="28"/>
          <w:szCs w:val="28"/>
        </w:rPr>
        <w:t>В Михайловском создано около 100 произведений поэта: деревенские главы романа «Евгений Онегин», трагедия «Борис Годунов», поэма «Граф Нулин», окончание поэмы «Цыганы», такие стихотворения, как «Деревня», «Подражания Корану», «Пророк», «Вакхическая песня», «Я помню чудное мгновенье...», «Вновь я посетил ...», начало первого произведения в прозе - романа «Арап Петра Великого» (в приезд 1827 г.).</w:t>
      </w:r>
      <w:proofErr w:type="gramEnd"/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Здесь, на отчей земле, Пушкин получил импульс всему творчеству в дальнейшем. Друзья считали Михайловское поэтической родиной Пушкина.</w:t>
      </w:r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Арина было ее домашнее имя, а подлинное - Ирина или </w:t>
      </w:r>
      <w:proofErr w:type="spellStart"/>
      <w:r w:rsidRPr="000D1E4C">
        <w:rPr>
          <w:rFonts w:ascii="Times New Roman" w:hAnsi="Times New Roman" w:cs="Times New Roman"/>
          <w:sz w:val="28"/>
          <w:szCs w:val="28"/>
        </w:rPr>
        <w:t>Иринья</w:t>
      </w:r>
      <w:proofErr w:type="spellEnd"/>
      <w:r w:rsidRPr="000D1E4C">
        <w:rPr>
          <w:rFonts w:ascii="Times New Roman" w:hAnsi="Times New Roman" w:cs="Times New Roman"/>
          <w:sz w:val="28"/>
          <w:szCs w:val="28"/>
        </w:rPr>
        <w:t>.</w:t>
      </w:r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 1824-1826 годах Арина Родионовна вместе с Пушкиным прожила в Михайловском, разделив с поэтом его изгнание. В ту пору Пушкин особенно сблизился с няней, с удовольствием слушал ее сказки, записывал с ее слов народные песни. Сюжеты и мотивы услышанного он использовал в творчестве.</w:t>
      </w:r>
      <w:r w:rsidR="004C0D96" w:rsidRPr="000D1E4C">
        <w:rPr>
          <w:rFonts w:ascii="Times New Roman" w:hAnsi="Times New Roman" w:cs="Times New Roman"/>
          <w:sz w:val="28"/>
          <w:szCs w:val="28"/>
        </w:rPr>
        <w:t xml:space="preserve"> Они вместе коротали вечера, во время которых Арина Родионовна пела Пушкину народные песни и рассказывала сказки, что, по свидетельствам самого поэта, получалось у нее превосходно. Он часто приходил в ее маленький домик, стоящий рядом с господским, порождая легенды о том, что Пушкин даже жил не у себя, а в «домике няни». </w:t>
      </w:r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 ноябре 1824 г. Пушкин пишет брату: "Знаешь ли мои занятия? до обеда пишу записки, обедаю поздно; после обеда езжу верхом, вечером слушаю сказки - и вознаграждаю тем недостатки проклятого своего воспитания. Что за прелесть эти сказки! Каждая есть поэма!". Известно, что со слов няни Пушкин записал семь сказок, десять песен и несколько народных выражений, хотя слышал от нее, конечно, больше. Поговорки, пословицы, присказки не сходили у нее с языка. Няня знала очень много сказок и передавала их как-то особенно. Именно от нее услышал Пушкин впервые и про избушку на курьих ножках, и сказку о мертвой царевне и семи богатырях.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Наперсница волшебной старины,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Друг вымыслов игривых и печальных,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Тебя я знал </w:t>
      </w:r>
      <w:proofErr w:type="gramStart"/>
      <w:r w:rsidRPr="000D1E4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дни моей весны,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1E4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дни утех и снов первоначальных;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Я ждал тебя. В вечерней тишине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lastRenderedPageBreak/>
        <w:t>Являлась ты веселою старушкой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надо мной сидела в шушуне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 больших очках и с резвою гремушкой.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Ты, детскую качая колыбель,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Мой юный слух напевами пленила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меж пелен оставила свирель,</w:t>
      </w:r>
    </w:p>
    <w:p w:rsidR="00892D00" w:rsidRPr="000D1E4C" w:rsidRDefault="00892D00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Которую сама заворожила.</w:t>
      </w:r>
    </w:p>
    <w:p w:rsidR="00892D00" w:rsidRPr="000D1E4C" w:rsidRDefault="00892D00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Поэт Н. Языков, в своих воспоминаниях отмечал неожиданную ее подвижность, несмотря на полноту, - "...она была ласковая, заботливая хлопотунья, неистощимая рассказчица,</w:t>
      </w:r>
    </w:p>
    <w:p w:rsidR="004C0D96" w:rsidRPr="000D1E4C" w:rsidRDefault="004C0D96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Так, воспоминание о долгих вечерних беседах запечатлено в стихотворении «Сон». Возможно</w:t>
      </w:r>
      <w:proofErr w:type="gramStart"/>
      <w:r w:rsidRPr="000D1E4C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шепотом рассказывать мне станет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О мертвецах, о подвигах </w:t>
      </w:r>
      <w:proofErr w:type="spellStart"/>
      <w:r w:rsidRPr="000D1E4C">
        <w:rPr>
          <w:rFonts w:ascii="Times New Roman" w:hAnsi="Times New Roman" w:cs="Times New Roman"/>
          <w:sz w:val="28"/>
          <w:szCs w:val="28"/>
        </w:rPr>
        <w:t>Бовы</w:t>
      </w:r>
      <w:proofErr w:type="spellEnd"/>
      <w:r w:rsidRPr="000D1E4C">
        <w:rPr>
          <w:rFonts w:ascii="Times New Roman" w:hAnsi="Times New Roman" w:cs="Times New Roman"/>
          <w:sz w:val="28"/>
          <w:szCs w:val="28"/>
        </w:rPr>
        <w:t>...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От ужаса не шелохнусь, бывало,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Едва дыша, прижмусь под одеяло…</w:t>
      </w:r>
    </w:p>
    <w:p w:rsidR="004C0D96" w:rsidRPr="000D1E4C" w:rsidRDefault="004C0D96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Например, в своей поэме «Евгений Онегин» Пушкин описывает разговор главной героини произведения — Татьяны Лариной с няней (как Пушкин сам говорил, «оригинала няни Татьяны»); вполне вероятно, что в нем переданы настроения этого факта жизни его любимой няни — такова была типичная доля русской женщины — крестьянки в те годы: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Расскажи мне, няня,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Про ваши старые года: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Была ты влюблена тогда?»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И, полно, Таня! В эти лета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Мы не слыхали про любовь;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А то бы согнала со света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Меня покойница свекровь. —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«Да как же ты венчалась, няня?»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Так, видно, Бог велел.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Мой Ваня Моложе был меня, мой свет…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А было мне тринадцать лет.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lastRenderedPageBreak/>
        <w:t>Недели две ходила сваха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 моей родне, и наконец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Благословил меня отец.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Я горько плакала со страха,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Мне с плачем косу расплели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с пеньем в церковь повели.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вот ввели в семью чужую…</w:t>
      </w:r>
    </w:p>
    <w:p w:rsidR="004C0D96" w:rsidRPr="000D1E4C" w:rsidRDefault="004C0D96" w:rsidP="009D6E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Черты няни поэт воплотил в женских образах романа «Арап Петра Великого», в стихотворении «Сват Иван»: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Мастерица ведь была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откуда что брала.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D1E4C">
        <w:rPr>
          <w:rFonts w:ascii="Times New Roman" w:hAnsi="Times New Roman" w:cs="Times New Roman"/>
          <w:sz w:val="28"/>
          <w:szCs w:val="28"/>
        </w:rPr>
        <w:t>куды</w:t>
      </w:r>
      <w:proofErr w:type="spellEnd"/>
      <w:r w:rsidRPr="000D1E4C">
        <w:rPr>
          <w:rFonts w:ascii="Times New Roman" w:hAnsi="Times New Roman" w:cs="Times New Roman"/>
          <w:sz w:val="28"/>
          <w:szCs w:val="28"/>
        </w:rPr>
        <w:t xml:space="preserve"> разумны шутки,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1E4C">
        <w:rPr>
          <w:rFonts w:ascii="Times New Roman" w:hAnsi="Times New Roman" w:cs="Times New Roman"/>
          <w:sz w:val="28"/>
          <w:szCs w:val="28"/>
        </w:rPr>
        <w:t>Приговорки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>, прибаутки,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Небылицы, былины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Православной старины!</w:t>
      </w:r>
    </w:p>
    <w:p w:rsidR="004C0D96" w:rsidRPr="000D1E4C" w:rsidRDefault="004C0D96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E4C">
        <w:rPr>
          <w:rFonts w:ascii="Times New Roman" w:hAnsi="Times New Roman" w:cs="Times New Roman"/>
          <w:sz w:val="28"/>
          <w:szCs w:val="28"/>
        </w:rPr>
        <w:t>Для примера сравним фрагменты одной из няниных сказок, записанных Пушкиным, и пролога поэмы «Руслан и Людмила»: «…вот чудо: у моря лукоморья стоит дуб, а на том дубу золотые цепи и по тем цепям ходит кот, вверх идет сказки сказывает, вниз идет песни поет... а вот чудо: из моря выходят 30 отроков точь-в-точь ровны и голосом, и волосом, и лицом, и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ростом, а выходят они из моря только на один час... и с ними старик…»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У лукоморья дуб зеленый;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Златая цель на дубе том: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днем и ночью кот ученый</w:t>
      </w:r>
    </w:p>
    <w:p w:rsidR="004C0D96" w:rsidRPr="000D1E4C" w:rsidRDefault="004C0D96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Все ходит по цепи кругом...</w:t>
      </w:r>
    </w:p>
    <w:p w:rsidR="004C0D96" w:rsidRPr="000D1E4C" w:rsidRDefault="004C0D96" w:rsidP="005416F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Откуда же Арина Родионовна так много знала? Напомним, что деревня </w:t>
      </w:r>
      <w:proofErr w:type="spellStart"/>
      <w:r w:rsidRPr="000D1E4C">
        <w:rPr>
          <w:rFonts w:ascii="Times New Roman" w:hAnsi="Times New Roman" w:cs="Times New Roman"/>
          <w:sz w:val="28"/>
          <w:szCs w:val="28"/>
        </w:rPr>
        <w:t>Суйда</w:t>
      </w:r>
      <w:proofErr w:type="spellEnd"/>
      <w:r w:rsidRPr="000D1E4C">
        <w:rPr>
          <w:rFonts w:ascii="Times New Roman" w:hAnsi="Times New Roman" w:cs="Times New Roman"/>
          <w:sz w:val="28"/>
          <w:szCs w:val="28"/>
        </w:rPr>
        <w:t>, в которой она родилась, расположена на северо-западе России. Поэтому в ней соединились среднерусские и новгородские, шведские и финские предания. Няня слышала их еще в пору своего детства и юности, а потом пересказывала Пушкину.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Наперсница волшебной старины,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Друг вымыслов игривых и печальных,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Тебя я знал </w:t>
      </w:r>
      <w:proofErr w:type="gramStart"/>
      <w:r w:rsidRPr="000D1E4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дни моей весны,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1E4C">
        <w:rPr>
          <w:rFonts w:ascii="Times New Roman" w:hAnsi="Times New Roman" w:cs="Times New Roman"/>
          <w:sz w:val="28"/>
          <w:szCs w:val="28"/>
        </w:rPr>
        <w:lastRenderedPageBreak/>
        <w:t>Во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дни утех и снов первоначальных.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Я ждал тебя; в вечерней тишине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Являлась ты веселою старушкой,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надо мной сидела в шушуне,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 больших очках и с резвою гремушкой.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Ты, детскую качая колыбель,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Мой юный слух напевами пленила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меж пелен оставила свирель,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1E4C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сама заворожила.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Младенчество прошло, как </w:t>
      </w:r>
      <w:proofErr w:type="gramStart"/>
      <w:r w:rsidRPr="000D1E4C">
        <w:rPr>
          <w:rFonts w:ascii="Times New Roman" w:hAnsi="Times New Roman" w:cs="Times New Roman"/>
          <w:sz w:val="28"/>
          <w:szCs w:val="28"/>
        </w:rPr>
        <w:t>лёгкой</w:t>
      </w:r>
      <w:proofErr w:type="gramEnd"/>
      <w:r w:rsidRPr="000D1E4C">
        <w:rPr>
          <w:rFonts w:ascii="Times New Roman" w:hAnsi="Times New Roman" w:cs="Times New Roman"/>
          <w:sz w:val="28"/>
          <w:szCs w:val="28"/>
        </w:rPr>
        <w:t xml:space="preserve"> сон.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Ты отрока беспечного любила,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Средь важных Муз тебя лишь помнил он,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ты его тихонько посетила;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Но тот ли был твой образ, твой убор?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Как мило ты, как быстро изменилась!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Каким огнём улыбка оживилась!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Каким огнём блеснул приветный взор!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Покров, клубясь волною непослушной,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Чуть осенял твой стан полувоздушный;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Вся в локонах, обвитая венком,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Прелестницы глава благоухала;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Грудь белая под жёлтым жемчугом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Румянилась и тихо трепетала…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35A" w:rsidRPr="000D1E4C" w:rsidRDefault="005416FC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5416FC" w:rsidRDefault="005416FC" w:rsidP="005416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няне 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Свет Родионовна, забуду ли тебя?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В те дни, как сельскую свободу </w:t>
      </w:r>
      <w:proofErr w:type="spellStart"/>
      <w:r w:rsidRPr="000D1E4C">
        <w:rPr>
          <w:rFonts w:ascii="Times New Roman" w:hAnsi="Times New Roman" w:cs="Times New Roman"/>
          <w:sz w:val="28"/>
          <w:szCs w:val="28"/>
        </w:rPr>
        <w:t>возлюбя</w:t>
      </w:r>
      <w:proofErr w:type="spellEnd"/>
      <w:r w:rsidRPr="000D1E4C">
        <w:rPr>
          <w:rFonts w:ascii="Times New Roman" w:hAnsi="Times New Roman" w:cs="Times New Roman"/>
          <w:sz w:val="28"/>
          <w:szCs w:val="28"/>
        </w:rPr>
        <w:t>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Я покидал для ней и славу, и науки,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немцев, и сей град профессоров и скуки, -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Ты, благодатная хозяйка сени той,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Где Пушкин, не сражен суровою судьбой,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Презрев людей, молву, их ласки, их измены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Священнодействовал при алтаре Камены, -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Всегда приветами сердечной доброты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Встречала ты меня, мне здравствовала ты,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Когда чрез длинный ряд полей, под зноем лета,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Ходил я навещать изгнанника-поэта,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А мне сопутствовал приятель давний твой,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D1E4C">
        <w:rPr>
          <w:rFonts w:ascii="Times New Roman" w:hAnsi="Times New Roman" w:cs="Times New Roman"/>
          <w:sz w:val="28"/>
          <w:szCs w:val="28"/>
        </w:rPr>
        <w:t>Ареевых</w:t>
      </w:r>
      <w:proofErr w:type="spellEnd"/>
      <w:r w:rsidRPr="000D1E4C">
        <w:rPr>
          <w:rFonts w:ascii="Times New Roman" w:hAnsi="Times New Roman" w:cs="Times New Roman"/>
          <w:sz w:val="28"/>
          <w:szCs w:val="28"/>
        </w:rPr>
        <w:t xml:space="preserve"> наук питомец молодой.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Как сладостно твое святое хлебосольство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Нам баловало вкус и жажды своевольство;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 каким радушием – красою древних лет –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Ты набирала нам затейливый обед!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Сама и водку нам, и брашна подавала,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соты, и плоды, и вина уставляла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На милой тесноте старинного стола!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Ты занимала нас – добра и весела –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Про стародавних бар затейливым рассказом: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0D1E4C">
        <w:rPr>
          <w:rFonts w:ascii="Times New Roman" w:hAnsi="Times New Roman" w:cs="Times New Roman"/>
          <w:sz w:val="28"/>
          <w:szCs w:val="28"/>
        </w:rPr>
        <w:t>удивлялися</w:t>
      </w:r>
      <w:proofErr w:type="spellEnd"/>
      <w:r w:rsidRPr="000D1E4C">
        <w:rPr>
          <w:rFonts w:ascii="Times New Roman" w:hAnsi="Times New Roman" w:cs="Times New Roman"/>
          <w:sz w:val="28"/>
          <w:szCs w:val="28"/>
        </w:rPr>
        <w:t xml:space="preserve"> почтенным их проказам,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Мы верили тебе – и смех не прерывал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Твоих бесхитростных суждений и похвал;</w:t>
      </w:r>
    </w:p>
    <w:p w:rsidR="0089335A" w:rsidRPr="000D1E4C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Свободно говорил язык словоохотный,</w:t>
      </w:r>
    </w:p>
    <w:p w:rsidR="0089335A" w:rsidRDefault="0089335A" w:rsidP="00541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E4C">
        <w:rPr>
          <w:rFonts w:ascii="Times New Roman" w:hAnsi="Times New Roman" w:cs="Times New Roman"/>
          <w:sz w:val="28"/>
          <w:szCs w:val="28"/>
        </w:rPr>
        <w:t>И легкие часы летели беззаботно!</w:t>
      </w:r>
    </w:p>
    <w:p w:rsidR="002964E4" w:rsidRPr="000D1E4C" w:rsidRDefault="002964E4" w:rsidP="002964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видео: </w:t>
      </w:r>
      <w:hyperlink r:id="rId6" w:history="1">
        <w:r w:rsidRPr="00230077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https://www.youtube.com/watch?v=WqKnI1YjQ_g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35A" w:rsidRPr="000D1E4C" w:rsidRDefault="0089335A" w:rsidP="000D1E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335A" w:rsidRPr="000D1E4C" w:rsidSect="009D6EB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0A86"/>
    <w:rsid w:val="000D1E4C"/>
    <w:rsid w:val="002964E4"/>
    <w:rsid w:val="0040456A"/>
    <w:rsid w:val="004A0A86"/>
    <w:rsid w:val="004C0D96"/>
    <w:rsid w:val="005416FC"/>
    <w:rsid w:val="007425A8"/>
    <w:rsid w:val="007C6241"/>
    <w:rsid w:val="00892D00"/>
    <w:rsid w:val="0089335A"/>
    <w:rsid w:val="009D6EBE"/>
    <w:rsid w:val="00E4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6EB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9D6EB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9D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EB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964E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qKnI1YjQ_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BE48EC63BB4945A198F8CBFEE280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DC275-7CCF-40A4-83AC-7FD211D382EA}"/>
      </w:docPartPr>
      <w:docPartBody>
        <w:p w:rsidR="00B36957" w:rsidRDefault="00EF508C" w:rsidP="00EF508C">
          <w:pPr>
            <w:pStyle w:val="14BE48EC63BB4945A198F8CBFEE28090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1BD6CE3FFEF9440190DEA62EFC798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27B7ED-0C82-4C98-BB19-7CC6D8A10C5D}"/>
      </w:docPartPr>
      <w:docPartBody>
        <w:p w:rsidR="00B36957" w:rsidRDefault="00EF508C" w:rsidP="00EF508C">
          <w:pPr>
            <w:pStyle w:val="1BD6CE3FFEF9440190DEA62EFC7986F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8415E01DDE4844B582FABF1A1FFA80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B4953-ADE0-42D9-87BF-44121FFF2E4F}"/>
      </w:docPartPr>
      <w:docPartBody>
        <w:p w:rsidR="00B36957" w:rsidRDefault="00EF508C" w:rsidP="00EF508C">
          <w:pPr>
            <w:pStyle w:val="8415E01DDE4844B582FABF1A1FFA8023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F508C"/>
    <w:rsid w:val="00410346"/>
    <w:rsid w:val="00B36957"/>
    <w:rsid w:val="00EF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BE48EC63BB4945A198F8CBFEE28090">
    <w:name w:val="14BE48EC63BB4945A198F8CBFEE28090"/>
    <w:rsid w:val="00EF508C"/>
  </w:style>
  <w:style w:type="paragraph" w:customStyle="1" w:styleId="1BD6CE3FFEF9440190DEA62EFC7986FF">
    <w:name w:val="1BD6CE3FFEF9440190DEA62EFC7986FF"/>
    <w:rsid w:val="00EF508C"/>
  </w:style>
  <w:style w:type="paragraph" w:customStyle="1" w:styleId="8415E01DDE4844B582FABF1A1FFA8023">
    <w:name w:val="8415E01DDE4844B582FABF1A1FFA8023"/>
    <w:rsid w:val="00EF508C"/>
  </w:style>
  <w:style w:type="paragraph" w:customStyle="1" w:styleId="3AF78BDB945F428E939F6BC0193FDAB6">
    <w:name w:val="3AF78BDB945F428E939F6BC0193FDAB6"/>
    <w:rsid w:val="00EF508C"/>
  </w:style>
  <w:style w:type="paragraph" w:customStyle="1" w:styleId="CF3FA67C2B4C48BCB955764C48DF75CD">
    <w:name w:val="CF3FA67C2B4C48BCB955764C48DF75CD"/>
    <w:rsid w:val="00EF508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2017-10-02T00:00:00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FDE9A2-A923-47BC-85AF-301F9310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Щёлкинская СОШ №1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Пушкин и няня.</dc:title>
  <dc:subject>Литературный урок в библиотеке</dc:subject>
  <dc:creator>Вакулик Е.А.</dc:creator>
  <cp:keywords/>
  <dc:description/>
  <cp:lastModifiedBy>Asus</cp:lastModifiedBy>
  <cp:revision>4</cp:revision>
  <dcterms:created xsi:type="dcterms:W3CDTF">2017-10-01T18:09:00Z</dcterms:created>
  <dcterms:modified xsi:type="dcterms:W3CDTF">2017-10-13T05:14:00Z</dcterms:modified>
</cp:coreProperties>
</file>