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55" w:rsidRDefault="008154FA" w:rsidP="00751A55">
      <w:pPr>
        <w:pStyle w:val="21"/>
        <w:shd w:val="clear" w:color="auto" w:fill="auto"/>
        <w:spacing w:after="0"/>
      </w:pPr>
      <w:r>
        <w:t>Муниципальное бюджетное общеобразовательное учреждение</w:t>
      </w:r>
    </w:p>
    <w:p w:rsidR="00751A55" w:rsidRDefault="008154FA" w:rsidP="00751A55">
      <w:pPr>
        <w:pStyle w:val="21"/>
        <w:shd w:val="clear" w:color="auto" w:fill="auto"/>
        <w:spacing w:after="0"/>
      </w:pPr>
      <w:r>
        <w:t xml:space="preserve"> «</w:t>
      </w:r>
      <w:proofErr w:type="spellStart"/>
      <w:r>
        <w:t>Щёлкинская</w:t>
      </w:r>
      <w:proofErr w:type="spellEnd"/>
      <w:r>
        <w:t xml:space="preserve"> средняя </w:t>
      </w:r>
      <w:r>
        <w:t xml:space="preserve">общеобразовательная школа №1» </w:t>
      </w:r>
    </w:p>
    <w:p w:rsidR="00751A55" w:rsidRDefault="008154FA" w:rsidP="00751A55">
      <w:pPr>
        <w:pStyle w:val="21"/>
        <w:shd w:val="clear" w:color="auto" w:fill="auto"/>
        <w:spacing w:after="0"/>
      </w:pPr>
      <w:r>
        <w:t>Ленинского района Республики Крым</w:t>
      </w:r>
    </w:p>
    <w:p w:rsidR="00D16DE3" w:rsidRDefault="008154FA" w:rsidP="00751A55">
      <w:pPr>
        <w:pStyle w:val="21"/>
        <w:shd w:val="clear" w:color="auto" w:fill="auto"/>
        <w:spacing w:after="0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751A55" w:rsidRDefault="00751A55">
      <w:pPr>
        <w:pStyle w:val="21"/>
        <w:shd w:val="clear" w:color="auto" w:fill="auto"/>
        <w:spacing w:after="240"/>
        <w:rPr>
          <w:rStyle w:val="23pt"/>
          <w:b/>
          <w:bCs/>
        </w:rPr>
      </w:pPr>
    </w:p>
    <w:tbl>
      <w:tblPr>
        <w:tblpPr w:leftFromText="180" w:rightFromText="180" w:vertAnchor="text" w:horzAnchor="margin" w:tblpXSpec="center" w:tblpY="46"/>
        <w:tblW w:w="9545" w:type="dxa"/>
        <w:tblLook w:val="04A0"/>
      </w:tblPr>
      <w:tblGrid>
        <w:gridCol w:w="4805"/>
        <w:gridCol w:w="1355"/>
        <w:gridCol w:w="3385"/>
      </w:tblGrid>
      <w:tr w:rsidR="00751A55" w:rsidRPr="00475AF4" w:rsidTr="00751A55">
        <w:tc>
          <w:tcPr>
            <w:tcW w:w="4805" w:type="dxa"/>
            <w:hideMark/>
          </w:tcPr>
          <w:p w:rsidR="00751A55" w:rsidRPr="00751A55" w:rsidRDefault="00751A55" w:rsidP="00751A5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751A55">
              <w:rPr>
                <w:rStyle w:val="aa"/>
                <w:b w:val="0"/>
              </w:rPr>
              <w:t>СОГЛАСОВАНО</w:t>
            </w:r>
          </w:p>
          <w:p w:rsidR="00751A55" w:rsidRPr="00751A55" w:rsidRDefault="00751A55" w:rsidP="00751A5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751A55">
              <w:rPr>
                <w:rStyle w:val="aa"/>
                <w:b w:val="0"/>
              </w:rPr>
              <w:t xml:space="preserve">Председатель </w:t>
            </w:r>
            <w:proofErr w:type="gramStart"/>
            <w:r w:rsidRPr="00751A55">
              <w:rPr>
                <w:rStyle w:val="aa"/>
                <w:b w:val="0"/>
              </w:rPr>
              <w:t>первичной</w:t>
            </w:r>
            <w:proofErr w:type="gramEnd"/>
          </w:p>
          <w:p w:rsidR="00751A55" w:rsidRPr="00751A55" w:rsidRDefault="00751A55" w:rsidP="00751A5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751A55">
              <w:rPr>
                <w:rStyle w:val="aa"/>
                <w:b w:val="0"/>
              </w:rPr>
              <w:t>профсоюзной организации</w:t>
            </w:r>
          </w:p>
          <w:p w:rsidR="00751A55" w:rsidRPr="00751A55" w:rsidRDefault="00751A55" w:rsidP="00751A5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751A55">
              <w:rPr>
                <w:rStyle w:val="aa"/>
                <w:b w:val="0"/>
              </w:rPr>
              <w:t>_______ Е.В. Воронина</w:t>
            </w:r>
          </w:p>
          <w:p w:rsidR="00751A55" w:rsidRPr="00751A55" w:rsidRDefault="00751A55" w:rsidP="00751A5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751A55">
              <w:rPr>
                <w:rStyle w:val="aa"/>
                <w:b w:val="0"/>
              </w:rPr>
              <w:t>22.10.2024г.</w:t>
            </w:r>
          </w:p>
        </w:tc>
        <w:tc>
          <w:tcPr>
            <w:tcW w:w="1355" w:type="dxa"/>
          </w:tcPr>
          <w:p w:rsidR="00751A55" w:rsidRPr="00751A55" w:rsidRDefault="00751A55" w:rsidP="00751A5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3385" w:type="dxa"/>
            <w:hideMark/>
          </w:tcPr>
          <w:p w:rsidR="00751A55" w:rsidRPr="00751A55" w:rsidRDefault="00751A55" w:rsidP="00751A5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751A55">
              <w:rPr>
                <w:rStyle w:val="aa"/>
                <w:b w:val="0"/>
              </w:rPr>
              <w:t>УТВЕРЖДЕНО</w:t>
            </w:r>
          </w:p>
          <w:p w:rsidR="00751A55" w:rsidRPr="00751A55" w:rsidRDefault="00751A55" w:rsidP="00751A5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751A55">
              <w:rPr>
                <w:rStyle w:val="aa"/>
                <w:b w:val="0"/>
              </w:rPr>
              <w:t xml:space="preserve">Директор МБОУ </w:t>
            </w:r>
          </w:p>
          <w:p w:rsidR="00751A55" w:rsidRPr="00751A55" w:rsidRDefault="00751A55" w:rsidP="00751A5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spellStart"/>
            <w:r w:rsidRPr="00751A55">
              <w:rPr>
                <w:rStyle w:val="aa"/>
                <w:b w:val="0"/>
              </w:rPr>
              <w:t>Щёлкинская</w:t>
            </w:r>
            <w:proofErr w:type="spellEnd"/>
            <w:r w:rsidRPr="00751A55">
              <w:rPr>
                <w:rStyle w:val="aa"/>
                <w:b w:val="0"/>
              </w:rPr>
              <w:t xml:space="preserve"> СОШ №1</w:t>
            </w:r>
          </w:p>
          <w:p w:rsidR="00751A55" w:rsidRPr="00751A55" w:rsidRDefault="00751A55" w:rsidP="00751A5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gramStart"/>
            <w:r w:rsidRPr="00751A55">
              <w:rPr>
                <w:rStyle w:val="aa"/>
                <w:b w:val="0"/>
              </w:rPr>
              <w:t>__________ М.А.  Дашина</w:t>
            </w:r>
            <w:proofErr w:type="gramEnd"/>
          </w:p>
          <w:p w:rsidR="00751A55" w:rsidRPr="00751A55" w:rsidRDefault="00751A55" w:rsidP="00751A5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751A55">
              <w:rPr>
                <w:rStyle w:val="aa"/>
                <w:b w:val="0"/>
              </w:rPr>
              <w:t>Приказ  № 265</w:t>
            </w:r>
          </w:p>
          <w:p w:rsidR="00751A55" w:rsidRPr="00751A55" w:rsidRDefault="00751A55" w:rsidP="00751A5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751A55">
              <w:rPr>
                <w:rStyle w:val="aa"/>
                <w:b w:val="0"/>
              </w:rPr>
              <w:t>От  22.10.2024 г.</w:t>
            </w:r>
          </w:p>
        </w:tc>
      </w:tr>
    </w:tbl>
    <w:p w:rsidR="00751A55" w:rsidRDefault="00751A55" w:rsidP="00751A55">
      <w:pPr>
        <w:pStyle w:val="21"/>
        <w:shd w:val="clear" w:color="auto" w:fill="auto"/>
        <w:spacing w:after="240"/>
        <w:jc w:val="left"/>
        <w:rPr>
          <w:rStyle w:val="23pt"/>
          <w:b/>
          <w:bCs/>
        </w:rPr>
      </w:pPr>
    </w:p>
    <w:p w:rsidR="00751A55" w:rsidRDefault="00751A55" w:rsidP="00751A55">
      <w:pPr>
        <w:pStyle w:val="21"/>
        <w:shd w:val="clear" w:color="auto" w:fill="auto"/>
        <w:spacing w:after="240"/>
        <w:jc w:val="left"/>
        <w:rPr>
          <w:rStyle w:val="23pt"/>
          <w:b/>
          <w:bCs/>
        </w:rPr>
      </w:pPr>
    </w:p>
    <w:p w:rsidR="00751A55" w:rsidRDefault="008154FA" w:rsidP="00751A55">
      <w:pPr>
        <w:pStyle w:val="21"/>
        <w:shd w:val="clear" w:color="auto" w:fill="auto"/>
        <w:spacing w:after="0"/>
        <w:ind w:left="2832" w:firstLine="708"/>
        <w:jc w:val="left"/>
        <w:rPr>
          <w:rStyle w:val="23pt"/>
          <w:b/>
          <w:bCs/>
        </w:rPr>
      </w:pPr>
      <w:r>
        <w:rPr>
          <w:rStyle w:val="23pt"/>
          <w:b/>
          <w:bCs/>
        </w:rPr>
        <w:t xml:space="preserve">ИНСТРУКЦИЯ </w:t>
      </w:r>
    </w:p>
    <w:p w:rsidR="00D16DE3" w:rsidRDefault="008154FA" w:rsidP="00751A55">
      <w:pPr>
        <w:pStyle w:val="21"/>
        <w:shd w:val="clear" w:color="auto" w:fill="auto"/>
        <w:spacing w:after="0"/>
      </w:pPr>
      <w:r>
        <w:t>по охране</w:t>
      </w:r>
      <w:r>
        <w:t xml:space="preserve"> труда уборщика производственных и служебных помещений</w:t>
      </w:r>
    </w:p>
    <w:p w:rsidR="00751A55" w:rsidRDefault="00751A55" w:rsidP="00751A55">
      <w:pPr>
        <w:pStyle w:val="21"/>
        <w:shd w:val="clear" w:color="auto" w:fill="auto"/>
        <w:spacing w:after="0"/>
      </w:pPr>
    </w:p>
    <w:p w:rsidR="00D16DE3" w:rsidRDefault="008154FA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08"/>
        </w:tabs>
        <w:spacing w:before="0"/>
      </w:pPr>
      <w:bookmarkStart w:id="0" w:name="bookmark0"/>
      <w:r>
        <w:t>ОБЩИЕ ТРЕБОВАНИЯ ОХРАНЫ ТРУДА</w:t>
      </w:r>
      <w:bookmarkEnd w:id="0"/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right="20" w:firstLine="560"/>
        <w:jc w:val="both"/>
      </w:pPr>
      <w:r>
        <w:t xml:space="preserve"> К работе в качестве уборщиков служебных, производственных помещений (далее — уборщик) допускаются лица, не имеющие медицинских противопоказаний и прошедшие: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firstLine="560"/>
        <w:jc w:val="both"/>
      </w:pPr>
      <w:r>
        <w:t xml:space="preserve"> вводный инст</w:t>
      </w:r>
      <w:r>
        <w:t>руктаж по охране труда;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firstLine="560"/>
        <w:jc w:val="both"/>
      </w:pPr>
      <w:r>
        <w:t xml:space="preserve"> инструктаж по пожарной безопасности;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firstLine="560"/>
        <w:jc w:val="both"/>
      </w:pPr>
      <w:r>
        <w:t xml:space="preserve"> первичный инструктаж на рабочем месте и стажировку;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firstLine="560"/>
        <w:jc w:val="both"/>
      </w:pPr>
      <w:r>
        <w:t xml:space="preserve"> обучение устройству и правилам эксплуатации применяемого оборудования;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firstLine="560"/>
        <w:jc w:val="both"/>
      </w:pPr>
      <w:r>
        <w:t xml:space="preserve"> проверку знаний в объеме I группы по </w:t>
      </w:r>
      <w:proofErr w:type="spellStart"/>
      <w:r>
        <w:t>электробезопасности</w:t>
      </w:r>
      <w:proofErr w:type="spellEnd"/>
      <w:r>
        <w:t xml:space="preserve"> не реже 1 раза в год;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right="20" w:firstLine="560"/>
        <w:jc w:val="both"/>
      </w:pPr>
      <w:r>
        <w:t xml:space="preserve"> повторный инструктаж по охране труда не реже 1 раза в 3 месяца для работников, эксплуатирующих оборудование, работающее от электрической сети, и выполняющих уборку производств</w:t>
      </w:r>
      <w:r>
        <w:t>енных помещений, для остальных работников допускается проводить повторный инструктаж не реже 1 раза в 6 месяцев.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right="20" w:firstLine="560"/>
        <w:jc w:val="both"/>
      </w:pPr>
      <w:r>
        <w:t xml:space="preserve"> В процессе работы на уборщика могут воздействовать следующие опасные и вредные производственные факторы: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firstLine="560"/>
        <w:jc w:val="both"/>
      </w:pPr>
      <w:r>
        <w:t xml:space="preserve"> движущиеся машины и механизмы, подви</w:t>
      </w:r>
      <w:r>
        <w:t>жные части оборудования;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firstLine="560"/>
        <w:jc w:val="both"/>
      </w:pPr>
      <w:r>
        <w:t xml:space="preserve"> повышенная запыленность воздуха рабочей зоны;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firstLine="560"/>
        <w:jc w:val="both"/>
      </w:pPr>
      <w:r>
        <w:t xml:space="preserve"> повышенная температура воздуха, поверхностей оборудования, материалов;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firstLine="560"/>
        <w:jc w:val="both"/>
      </w:pPr>
      <w:r>
        <w:t xml:space="preserve"> повышенная подвижность воздуха;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firstLine="560"/>
        <w:jc w:val="both"/>
      </w:pPr>
      <w:r>
        <w:t xml:space="preserve"> шум;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firstLine="560"/>
        <w:jc w:val="both"/>
      </w:pPr>
      <w:r>
        <w:t xml:space="preserve"> вибрация;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firstLine="560"/>
        <w:jc w:val="both"/>
      </w:pPr>
      <w:r>
        <w:t xml:space="preserve"> повышенное значение напряжения в электрической цепи;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right="20" w:firstLine="560"/>
        <w:jc w:val="both"/>
      </w:pPr>
      <w:r>
        <w:t xml:space="preserve"> острые </w:t>
      </w:r>
      <w:r>
        <w:t>кромки, заусенцы и неровности поверхностей оборудования, инвентаря, инструмента и приспособлений;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firstLine="560"/>
        <w:jc w:val="both"/>
      </w:pPr>
      <w:r>
        <w:t xml:space="preserve"> химические факторы;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firstLine="560"/>
        <w:jc w:val="both"/>
      </w:pPr>
      <w:r>
        <w:t xml:space="preserve"> физические перегрузки;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firstLine="560"/>
        <w:jc w:val="both"/>
      </w:pPr>
      <w:r>
        <w:t xml:space="preserve"> заражения СПИД, вирусным гепатитом при уборке шприцев и мест где они находились.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right="20" w:firstLine="560"/>
        <w:jc w:val="both"/>
      </w:pPr>
      <w:r>
        <w:t xml:space="preserve"> Уборщики обеспечиваются средст</w:t>
      </w:r>
      <w:r>
        <w:t>вами индивидуальной защиты в соответствии с типовыми отраслевыми нормами. Также работники обеспечиваются необходимым инвентарем и моющими средствами, предназначенными для мытья мебели, полов, окон, стен.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right="20" w:firstLine="560"/>
        <w:jc w:val="both"/>
      </w:pPr>
      <w:r>
        <w:t xml:space="preserve"> Находясь на работе, запрещается выполнять работы, н</w:t>
      </w:r>
      <w:r>
        <w:t>е входящие в круг должностных обязанностей. Во время работы не ходить по территории обслуживаемого объекта без выполнения трудовых обязанностей, не заниматься посторонними делами.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right="20" w:firstLine="560"/>
        <w:jc w:val="both"/>
      </w:pPr>
      <w:r>
        <w:t xml:space="preserve"> Во время движения по территории обслуживаемого объекта и его </w:t>
      </w:r>
      <w:proofErr w:type="gramStart"/>
      <w:r>
        <w:t>помещениях</w:t>
      </w:r>
      <w:proofErr w:type="gramEnd"/>
      <w:r>
        <w:t xml:space="preserve"> нео</w:t>
      </w:r>
      <w:r w:rsidR="00751A55">
        <w:t xml:space="preserve">бходимо </w:t>
      </w:r>
      <w:r>
        <w:t>соблюдать меры личной безопасности.</w:t>
      </w:r>
      <w:r>
        <w:br w:type="page"/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tabs>
          <w:tab w:val="right" w:pos="10182"/>
        </w:tabs>
        <w:spacing w:before="0" w:after="0" w:line="274" w:lineRule="exact"/>
        <w:ind w:left="20" w:right="20" w:firstLine="560"/>
        <w:jc w:val="both"/>
      </w:pPr>
      <w:r>
        <w:lastRenderedPageBreak/>
        <w:t xml:space="preserve"> Необходимо быть внимательным к высоте потолка помещения, высоте дверной коробки, технологическому оборудованию, находящемуся на уровне головы. Входя в такие помещения и проходя около такого технологического оборудования, нужно наклонять голову во избежани</w:t>
      </w:r>
      <w:r>
        <w:t>е ушиба и получения травмы.</w:t>
      </w:r>
      <w:r>
        <w:tab/>
        <w:t>,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О замеченных нарушениях требований безопасности на своем рабочем месте, а также о неисправностях уборочного инвентаря и приспособлений уборщик должен сообщить своему непосредственному руководителю. Запрещается работать неиспр</w:t>
      </w:r>
      <w:r>
        <w:t>авным уборочным инвентарем и пользоваться неисправными приспособлениями.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Уборщик должен уметь оказывать первую помощь пострадавшему.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Уборщик должен соблюдать правила личной гигиены: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принимать пищу в отведенном, оборудованном для этой цели месте, а не в </w:t>
      </w:r>
      <w:r>
        <w:t>производственных и складских помещениях;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хранить личную одежду отдельно от </w:t>
      </w:r>
      <w:proofErr w:type="gramStart"/>
      <w:r>
        <w:t>рабочей</w:t>
      </w:r>
      <w:proofErr w:type="gramEnd"/>
      <w:r>
        <w:t>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работать в чистой спецодежде;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перед приемом пищи мыть руки с мылом;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не пить техническую воду и воду из крана, а пить только кипяченую воду или купленную </w:t>
      </w:r>
      <w:proofErr w:type="spellStart"/>
      <w:r>
        <w:t>бутилированную</w:t>
      </w:r>
      <w:proofErr w:type="spellEnd"/>
      <w:r>
        <w:t xml:space="preserve"> </w:t>
      </w:r>
      <w:r>
        <w:t>воду.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Уборщик обязан соблюдать требования настоящей инструкции, трудовую и производственную дисциплину, режим труда и отдыха, правила по охране труда, производственной санитарии, пожарной и </w:t>
      </w:r>
      <w:proofErr w:type="spellStart"/>
      <w:r>
        <w:t>электробезопасности</w:t>
      </w:r>
      <w:proofErr w:type="spellEnd"/>
      <w:r>
        <w:t>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240" w:line="274" w:lineRule="exact"/>
        <w:ind w:left="20" w:right="20" w:firstLine="560"/>
        <w:jc w:val="both"/>
      </w:pPr>
      <w:r>
        <w:t xml:space="preserve"> За невыполнение требований данной инструкции уборщик несет ответственность согласно действующему законодательству Российской Федерации.</w:t>
      </w:r>
    </w:p>
    <w:p w:rsidR="00D16DE3" w:rsidRDefault="008154FA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00"/>
        </w:tabs>
        <w:spacing w:before="0"/>
        <w:ind w:left="20"/>
      </w:pPr>
      <w:bookmarkStart w:id="1" w:name="bookmark1"/>
      <w:r>
        <w:t>ТРЕБОВАНИЯ ОХРАНЫ ТРУДА ПЕРЕД НАЧАЛОМ РАБОТЫ</w:t>
      </w:r>
      <w:bookmarkEnd w:id="1"/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Правильно надеть спецодежду, рукава одежды застегнуть. Заправить её так, </w:t>
      </w:r>
      <w:r>
        <w:t>чтобы не было свободно свисающих концов. Убрать волосы под головной убор.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Запрещается закалывать одежду булавками, иголками. Запрещается держать в карманах одежды острые предметы.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</w:t>
      </w:r>
      <w:proofErr w:type="gramStart"/>
      <w:r>
        <w:t>Проверить наличие и исправность приспособлений (ведра, щётки, шланга и т.д</w:t>
      </w:r>
      <w:r>
        <w:t>.), защитных средств (резиновых перчаток, галош, очков, респиратора и каски) и обтирочного материала применяемого при уборке помещений.</w:t>
      </w:r>
      <w:proofErr w:type="gramEnd"/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Проверить, чтобы в моющем материале (ветоши и т.д.) не было каких-либо острых предметов: иголок, битого стекла и других</w:t>
      </w:r>
      <w:r>
        <w:t xml:space="preserve"> предметов, о которые можно поранить руки.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Осмотреть рабочее место и убедиться, что убираемая площадь достаточно освещена, лестницы и их перила исправны, имеющиеся люки, проёмы, движущиеся (вращающиеся) части, нагреваемые поверхности и другие опасные мест</w:t>
      </w:r>
      <w:r>
        <w:t>а закрыты или надёжно ограждены.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Работы в местах повышенной опасности и в местах, где может возникнуть производственная опасность, не связанная с характером выполняемых работ должны проводиться после организационно-технических мероприятий, обеспечивающих </w:t>
      </w:r>
      <w:r>
        <w:t>безопасность работающих (подготовка рабочего места, проведение целевого инструктажа по охране труда с оформлением необходимых документов), к таким работам относятся: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работы в электроустановках;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работы ближе 2 метров от не огражденных перепадов по высоте </w:t>
      </w:r>
      <w:r>
        <w:t>на 1,3 метра и более;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работы на этажах (ярусах) зданий и сооружений над которыми производятся работы (монтаж, демонтаж, ремонт технологического оборудования и т.п.);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работы в зоне расположения оборудования с агрессивными, легковоспламеняющимися, взрывчатыми, ядовитыми и т.п. опасными веществами, а также в иных зонах, где персонал может попасть под воздействие опасных и вредных факторов.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Перед тем, как выполнять мытье</w:t>
      </w:r>
      <w:r>
        <w:t xml:space="preserve"> пола, необходимо пропылесосить его или подмести.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При работе с пылесосом, поломоечной машиной, полировщиком, аппаратом химчистки проверить: есть ли внешние повреждения оборудования, электрического шнура вилки и розетки;</w:t>
      </w:r>
    </w:p>
    <w:p w:rsidR="00751A55" w:rsidRDefault="00751A55" w:rsidP="00751A55">
      <w:pPr>
        <w:pStyle w:val="1"/>
        <w:shd w:val="clear" w:color="auto" w:fill="auto"/>
        <w:spacing w:before="0" w:after="0" w:line="274" w:lineRule="exact"/>
        <w:ind w:right="20"/>
        <w:jc w:val="both"/>
      </w:pPr>
    </w:p>
    <w:p w:rsidR="00751A55" w:rsidRDefault="00751A55" w:rsidP="00751A55">
      <w:pPr>
        <w:pStyle w:val="1"/>
        <w:shd w:val="clear" w:color="auto" w:fill="auto"/>
        <w:spacing w:before="0" w:after="0" w:line="274" w:lineRule="exact"/>
        <w:ind w:right="20"/>
        <w:jc w:val="both"/>
      </w:pPr>
    </w:p>
    <w:p w:rsidR="00D16DE3" w:rsidRDefault="008154FA">
      <w:pPr>
        <w:pStyle w:val="1"/>
        <w:shd w:val="clear" w:color="auto" w:fill="auto"/>
        <w:spacing w:before="0" w:after="0" w:line="274" w:lineRule="exact"/>
        <w:ind w:left="20" w:right="20"/>
        <w:jc w:val="both"/>
      </w:pPr>
      <w:r>
        <w:lastRenderedPageBreak/>
        <w:t>отсутствие оголенных токоведущих жи</w:t>
      </w:r>
      <w:r>
        <w:t>л кабеля; соответствие величин напряжения сети и электроприбора; исправность пусковых и блокирующих устройств.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Хранить инвентарь для уборки туалетов (ведра, перчатки, швабры, щетки, ветошь) необходимо в специально выделенном месте, изолированно от уборочн</w:t>
      </w:r>
      <w:r>
        <w:t>ого инвентаря других помещений. Инвентарь для уборки туалетов должен имеет четкую маркировку.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240" w:line="274" w:lineRule="exact"/>
        <w:ind w:left="20" w:right="20" w:firstLine="560"/>
        <w:jc w:val="both"/>
      </w:pPr>
      <w:r>
        <w:t xml:space="preserve"> Обо всех обнаруженных неисправностях инвентаря, приспособлений и других нештатных ситуациях докладывать непосредственному руководителю работ.</w:t>
      </w:r>
    </w:p>
    <w:p w:rsidR="00D16DE3" w:rsidRDefault="008154FA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25"/>
        </w:tabs>
        <w:spacing w:before="0"/>
        <w:ind w:left="20"/>
      </w:pPr>
      <w:bookmarkStart w:id="2" w:name="bookmark2"/>
      <w:r>
        <w:t xml:space="preserve">ТРЕБОВАНИЯ ОХРАНЫ </w:t>
      </w:r>
      <w:r>
        <w:t>ТРУДА ВО ВРЕМЯ РАБОТЫ</w:t>
      </w:r>
      <w:bookmarkEnd w:id="2"/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Необходимо выполнять работу, порученную непосредственным руководителем.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Работу производить в резиновых перчатках. Запрещается производить уборку мусора и мытье помещений «голыми», незащищенными руками.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Перед мытьем полов пропылесосить его или подмести, используя щетку и совок, для удаления </w:t>
      </w:r>
      <w:proofErr w:type="spellStart"/>
      <w:r>
        <w:t>травмоопасных</w:t>
      </w:r>
      <w:proofErr w:type="spellEnd"/>
      <w:r>
        <w:t xml:space="preserve"> предметов: гвоздей, битого стекла, иголок и других острых (колющих и режущих) предметов.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</w:t>
      </w:r>
      <w:proofErr w:type="gramStart"/>
      <w:r>
        <w:t>При работе с пылесосом, поломоечной машиной и т.п. не собирать</w:t>
      </w:r>
      <w:r>
        <w:t xml:space="preserve"> взрывоопасные или горючие газы, жидкости, а также кислоты и растворители (бензин, разбавители красок и т.д.), т.к. в потоке втягиваемого воздуха могут образоваться взрывоопасные пары или смеси, а так же повредить материалы, из которых изготовлено оборудов</w:t>
      </w:r>
      <w:r>
        <w:t>ание.</w:t>
      </w:r>
      <w:proofErr w:type="gramEnd"/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Не всасывать пылесосом, поломоечной машиной и т.п. горящие или тлеющие предметы.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Не браться мокрыми руками за сетевую вилку при работе с пылесосом, поломоечной машиной, полировщиком или аппаратом химчистки.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Не вытаскивать сетевую вилку из розетки </w:t>
      </w:r>
      <w:r>
        <w:t xml:space="preserve">за </w:t>
      </w:r>
      <w:proofErr w:type="spellStart"/>
      <w:r>
        <w:t>электрокабель</w:t>
      </w:r>
      <w:proofErr w:type="spellEnd"/>
      <w:r>
        <w:t xml:space="preserve">, т.к. это может привести к обрыву проводов </w:t>
      </w:r>
      <w:proofErr w:type="spellStart"/>
      <w:r>
        <w:t>электрокабеля</w:t>
      </w:r>
      <w:proofErr w:type="spellEnd"/>
      <w:r>
        <w:t>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Не натягивать </w:t>
      </w:r>
      <w:proofErr w:type="spellStart"/>
      <w:r>
        <w:t>электрокабель</w:t>
      </w:r>
      <w:proofErr w:type="spellEnd"/>
      <w:r>
        <w:t xml:space="preserve"> больше, чем позволяет его длина.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Не прикасаться к электрическим проводам. При обнаружении оборванных или с повреждённой изоляцией проводов, необходимо </w:t>
      </w:r>
      <w:r>
        <w:t>немедленно сообщить об этом руководителю работ.</w:t>
      </w:r>
    </w:p>
    <w:p w:rsidR="00D16DE3" w:rsidRDefault="008154FA">
      <w:pPr>
        <w:pStyle w:val="1"/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Необходимо помнить что, неисправность электрических проводов и </w:t>
      </w:r>
      <w:proofErr w:type="spellStart"/>
      <w:r>
        <w:t>электрокабеля</w:t>
      </w:r>
      <w:proofErr w:type="spellEnd"/>
      <w:r>
        <w:t xml:space="preserve"> может стать причиной поражения электрическим током.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Отключать от электрической сети используемое уборочное оборудование и электроп</w:t>
      </w:r>
      <w:r>
        <w:t xml:space="preserve">риборы </w:t>
      </w:r>
      <w:proofErr w:type="gramStart"/>
      <w:r>
        <w:t>при</w:t>
      </w:r>
      <w:proofErr w:type="gramEnd"/>
      <w:r>
        <w:t>: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</w:t>
      </w:r>
      <w:proofErr w:type="gramStart"/>
      <w:r>
        <w:t>перерывах</w:t>
      </w:r>
      <w:proofErr w:type="gramEnd"/>
      <w:r>
        <w:t xml:space="preserve"> в работе или в подаче электроэнергии;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</w:t>
      </w:r>
      <w:proofErr w:type="gramStart"/>
      <w:r>
        <w:t>снятии</w:t>
      </w:r>
      <w:proofErr w:type="gramEnd"/>
      <w:r>
        <w:t xml:space="preserve"> с пылесоса пылевого сборника;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</w:t>
      </w:r>
      <w:proofErr w:type="gramStart"/>
      <w:r>
        <w:t>извлечении</w:t>
      </w:r>
      <w:proofErr w:type="gramEnd"/>
      <w:r>
        <w:t xml:space="preserve"> посторонних предметов или питающего провода из-под щеток полотерной и поломоечной машины;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</w:t>
      </w:r>
      <w:proofErr w:type="gramStart"/>
      <w:r>
        <w:t>заполнении</w:t>
      </w:r>
      <w:proofErr w:type="gramEnd"/>
      <w:r>
        <w:t xml:space="preserve"> водой бака поломоечной машины.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Уборка помещений: подметание пола, протирка мебели и стен от пыли производится в зависимости от материала поверхности.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Необходимо пользоваться тёплой водой для мытья полов, санитарного оборудования, протирания панелей, гардеробных шкафчиков и прочего. Пр</w:t>
      </w:r>
      <w:r>
        <w:t>оветривать помещения следует путём открытия форточек, фрамуг и пуска вентиляции или кондиционера.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Вентили, краны на трубопроводах открывать плавно, без рывков и больших усилий. Не применять для этих целей молотки, гаечные ключи и другие предметы.</w:t>
      </w:r>
    </w:p>
    <w:p w:rsidR="00D16DE3" w:rsidRDefault="008154FA">
      <w:pPr>
        <w:pStyle w:val="1"/>
        <w:shd w:val="clear" w:color="auto" w:fill="auto"/>
        <w:spacing w:before="0" w:after="0" w:line="274" w:lineRule="exact"/>
        <w:ind w:left="20" w:firstLine="560"/>
        <w:jc w:val="both"/>
      </w:pPr>
      <w:r>
        <w:t>Наполнят</w:t>
      </w:r>
      <w:r>
        <w:t>ь ведро нужно не более 2/3 его объема, заливая сначала холодную, а затем горячую</w:t>
      </w:r>
    </w:p>
    <w:p w:rsidR="00D16DE3" w:rsidRDefault="008154FA">
      <w:pPr>
        <w:pStyle w:val="1"/>
        <w:shd w:val="clear" w:color="auto" w:fill="auto"/>
        <w:spacing w:before="0" w:after="0" w:line="274" w:lineRule="exact"/>
        <w:ind w:left="20"/>
        <w:jc w:val="both"/>
      </w:pPr>
      <w:r>
        <w:t>воду.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При приготовлении моющих и дезинфицирующих растворов: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применять только моющие и дезинфицирующие средства выданные менеджером по производству, бригадиром объекта;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не превышать </w:t>
      </w:r>
      <w:proofErr w:type="gramStart"/>
      <w:r>
        <w:t>установленные</w:t>
      </w:r>
      <w:proofErr w:type="gramEnd"/>
      <w:r>
        <w:t xml:space="preserve"> концентрацию и температуру (выше 400 С) моющих растворов;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  <w:sectPr w:rsidR="00D16DE3">
          <w:footerReference w:type="default" r:id="rId7"/>
          <w:type w:val="continuous"/>
          <w:pgSz w:w="11909" w:h="16838"/>
          <w:pgMar w:top="446" w:right="384" w:bottom="1372" w:left="1008" w:header="0" w:footer="3" w:gutter="0"/>
          <w:cols w:space="720"/>
          <w:noEndnote/>
          <w:docGrid w:linePitch="360"/>
        </w:sectPr>
      </w:pPr>
      <w:r>
        <w:t xml:space="preserve"> не превышать концентрацию дезинфицирующих средств;</w:t>
      </w:r>
    </w:p>
    <w:p w:rsidR="00D16DE3" w:rsidRDefault="008154FA">
      <w:pPr>
        <w:pStyle w:val="50"/>
        <w:shd w:val="clear" w:color="auto" w:fill="auto"/>
        <w:spacing w:line="400" w:lineRule="exact"/>
        <w:ind w:right="180"/>
      </w:pPr>
      <w:r>
        <w:lastRenderedPageBreak/>
        <w:t>\</w:t>
      </w:r>
    </w:p>
    <w:p w:rsidR="00D16DE3" w:rsidRDefault="008154FA">
      <w:pPr>
        <w:pStyle w:val="1"/>
        <w:shd w:val="clear" w:color="auto" w:fill="auto"/>
        <w:spacing w:before="0" w:after="0" w:line="230" w:lineRule="exact"/>
        <w:ind w:right="180"/>
        <w:jc w:val="right"/>
      </w:pPr>
      <w:proofErr w:type="spellStart"/>
      <w:proofErr w:type="gramStart"/>
      <w:r>
        <w:rPr>
          <w:lang w:val="en-US" w:eastAsia="en-US" w:bidi="en-US"/>
        </w:rPr>
        <w:t>aV</w:t>
      </w:r>
      <w:proofErr w:type="spellEnd"/>
      <w:proofErr w:type="gramEnd"/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не допускать распыления моющих и дезинфицирующих средств, а также попадания их на кожу и слизистые оболочки;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во время приготовления холодного раствора хлорной извести пользоваться респиратором, противогазом с фильтрующей коробкой марок «В», «ВКФ» от кислых газов (хлора), защитными очками и резиновыми перчатками.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tabs>
          <w:tab w:val="right" w:pos="10182"/>
        </w:tabs>
        <w:spacing w:before="0" w:after="0" w:line="274" w:lineRule="exact"/>
        <w:ind w:left="20" w:right="320" w:firstLine="560"/>
        <w:jc w:val="both"/>
      </w:pPr>
      <w:r>
        <w:t xml:space="preserve"> </w:t>
      </w:r>
      <w:proofErr w:type="gramStart"/>
      <w:r>
        <w:t>При использовании кислотного раствора для мытья п</w:t>
      </w:r>
      <w:r>
        <w:t>олов надеть резиновые перчатки для предохранения рук от разъедания и защитные очки для предупреждения попадания капель раствора в глаза.</w:t>
      </w:r>
      <w:r>
        <w:tab/>
        <w:t>’</w:t>
      </w:r>
      <w:proofErr w:type="gramEnd"/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При использовании кальцинированной соды для мытья пола концентрацию раствора следует готовить из расчета 60 — 80 г н</w:t>
      </w:r>
      <w:r>
        <w:t>а ведро (10 литров) воды.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Используя в работе раствор хлорной извести, концентрацию раствора следует готовить из расчета 2 таблетки «</w:t>
      </w:r>
      <w:proofErr w:type="spellStart"/>
      <w:r>
        <w:t>Деохлор</w:t>
      </w:r>
      <w:proofErr w:type="spellEnd"/>
      <w:r>
        <w:t>» на ведро (10 литров) воды или 2 столовые ложки хлорной извести на ведро (10 литров) воды. При приготовлении раство</w:t>
      </w:r>
      <w:r>
        <w:t>ра хлорной извести обязательно пользоваться резиновыми перчатками.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Мытье полов следует производить с применением </w:t>
      </w:r>
      <w:proofErr w:type="spellStart"/>
      <w:r>
        <w:t>мопа</w:t>
      </w:r>
      <w:proofErr w:type="spellEnd"/>
      <w:r>
        <w:t xml:space="preserve"> (ветоши) и штанги. </w:t>
      </w:r>
      <w:proofErr w:type="gramStart"/>
      <w:r>
        <w:t xml:space="preserve">В процессу мытья пола </w:t>
      </w:r>
      <w:proofErr w:type="spellStart"/>
      <w:r>
        <w:t>моп</w:t>
      </w:r>
      <w:proofErr w:type="spellEnd"/>
      <w:r>
        <w:t xml:space="preserve"> следует неоднократно промывать в воде.</w:t>
      </w:r>
      <w:proofErr w:type="gramEnd"/>
      <w:r>
        <w:t xml:space="preserve"> После промывания </w:t>
      </w:r>
      <w:proofErr w:type="spellStart"/>
      <w:r>
        <w:t>мопа</w:t>
      </w:r>
      <w:proofErr w:type="spellEnd"/>
      <w:r>
        <w:t xml:space="preserve"> её необходимо выжимать. Вымытые</w:t>
      </w:r>
      <w:r>
        <w:t xml:space="preserve"> полы следует вытирать насухо.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При мытье пола необходимо выставить предупреждающий знак «Осторожно! Скользко» или другой подобный знак, предупредив тем самым работников и посетителей объекта. После полного высыхания пола предупреждающий знак нужно перенес</w:t>
      </w:r>
      <w:r>
        <w:t>ти на вновь убираемое место и т.д. После того как пол будет вымыт и на последнем участке пол высохнет, предупреждающий знак нужно убрать.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Во избежание удара </w:t>
      </w:r>
      <w:proofErr w:type="spellStart"/>
      <w:r>
        <w:t>мопом</w:t>
      </w:r>
      <w:proofErr w:type="spellEnd"/>
      <w:r>
        <w:t xml:space="preserve"> или шваброй стеклянных витрин и других стеклянных конструкций мыть пол следует параллельно (</w:t>
      </w:r>
      <w:r>
        <w:t>вдоль) стеклянной поверхности, начиная от стеклянной поверхности и двигаясь к центру помещения.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Поверхность столов следует протирать слегка влажной тряпкой. Перед уборкой столов убедиться, что на них нет острых предметов, при наличии таких предметов собра</w:t>
      </w:r>
      <w:r>
        <w:t>ть их, а осколки стекла смести щеткой в совок. При переходе от стола к столу следить за тем, чтобы не зацепить свисающие электрические и телефонные провода.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Раковины умывальников и унитазов мыть горячей водой с мылом и специальными моющими растворами. Так</w:t>
      </w:r>
      <w:r>
        <w:t>же можно использовать 10 % раствор хлорной извести или раствор соды. Запрещается производить очистку раковин умывальников и унитазов концентрированными кислотами, щелочами.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Мусор и отходы складывать в мешки, не оставлять в проходах, углах или темных места</w:t>
      </w:r>
      <w:r>
        <w:t>х, а своевременно выносить из помещений в специально отведенные места.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Дезинфекцию корзин для отходов, бачков для туалетов, душевых и </w:t>
      </w:r>
      <w:proofErr w:type="spellStart"/>
      <w:r>
        <w:t>гардеробньщ</w:t>
      </w:r>
      <w:proofErr w:type="spellEnd"/>
      <w:r>
        <w:t xml:space="preserve"> производить только в резиновых перчатках.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При протирке громоздкой мебели, мытье окон пользоваться устойчивыми лестницами- стремянками, запрещается работать со случайных подставок (табуреток, стульев, ящиков и т.п.) и вставать на батареи отопления.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При мытье окон проверить прочность крепления рам</w:t>
      </w:r>
      <w:r>
        <w:t xml:space="preserve"> и стекол; работы вести, стоя на прочных широких подоконниках с применением предохранительного пояса и страховочного каната, который своим свободным концом должен закрепляться за прочные конструкции здания. При узких или непрочных подоконниках работать с п</w:t>
      </w:r>
      <w:r>
        <w:t>ередвижных подмостей или стремянок.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Перед использованием предохранительного пояса необходимо проверить регулировку его длины и обеспечение обхвата талии. Карабин стропа должен обеспечивать быстрое и надежное закрепление, иметь предохранительное устройство</w:t>
      </w:r>
      <w:r>
        <w:t>, исключающее его случайное раскрытие. Перед началом работы проверить пояс на наличие на нем видимых повреждений (трещин, надрывов и т.д.).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При промывке наружных стёкол окон запрещается выходить на оконный отлив во избежание падения из окна.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Уборочные ра</w:t>
      </w:r>
      <w:r>
        <w:t xml:space="preserve">боты на высоте производить с приставных лестниц, раздвижных лестниц- </w:t>
      </w:r>
      <w:r>
        <w:lastRenderedPageBreak/>
        <w:t>стремянок, при надетом предохранительном поясе со страховочным канатом, свободный конец которого должен быть закреплен за прочную конструкцию внутри помещения. Пользоваться на высоте убор</w:t>
      </w:r>
      <w:r>
        <w:t>очным инвентарем необходимо таким образом, чтобы исключалось его падение.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При переноске лестницы вдвоем ее следует нести наконечниками назад, предупреждая встречных об осторожности. При переноске лестницы одной уборщицей, лестница должна находиться в накл</w:t>
      </w:r>
      <w:r>
        <w:t>онном положении так, чтобы передний конец ее был приподнят над полом (землей) не менее чем на 2 метра.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Перед началом работы на приставной лестнице-стремянке проверить: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наличие и исправность у стремянки тетивы, а также исправность верхней площадки и ограж</w:t>
      </w:r>
      <w:r>
        <w:t>дения;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устойчивость лестницы-стремянки. Путем осмотра и опробования убедиться в том, что она не может соскользнуть с места или быть случайно сдвинута.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Для предотвращения смещения верхнего конца приставной лестницы надежно его закрепить за устойчивую конс</w:t>
      </w:r>
      <w:r>
        <w:t>трукцию. При невозможности закрепления лестницы при установке ее на гладком полу, у ее основания должен стоять другой работник в каске и удерживать лестницу в устойчивом положении.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</w:t>
      </w:r>
      <w:proofErr w:type="gramStart"/>
      <w:r>
        <w:t>При работе с приставной лестницы в местах с оживленным движением</w:t>
      </w:r>
      <w:proofErr w:type="gramEnd"/>
      <w:r>
        <w:t xml:space="preserve"> транспорт</w:t>
      </w:r>
      <w:r>
        <w:t>ных средств или людей (для предупреждения ее падения от случайных толчков) место ее установки оградить или охранять.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Запрещается: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работать с двух верхних ступенек стремянки, не имеющих перил или упоров;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работать с приставной лестницы, стоя на ступеньке, находящейся на расстоянии менее 1 м от верхнего ее конца;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находиться на ступеньках приставной лестницы, стремянки более чем одному человеку;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поднимать и опускать груз по приставной лестнице и оставлять </w:t>
      </w:r>
      <w:r>
        <w:t>на ней инвентарь;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устанавливать лестницу (стремянку) на ступени маршей лестничной клетки (при необходимости там должны быть сооружены подмости).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Приступая к уборке рабочей зоны работающих механизмов, станков, электрооборудования, уборщик должен быть вним</w:t>
      </w:r>
      <w:r>
        <w:t>ательным и аккуратным к тому, чтобы не было контакта электропроводящего инструмента и чистящего водного раствора с корпусом механизма и его электропроводки.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Проходя и находясь около </w:t>
      </w:r>
      <w:proofErr w:type="gramStart"/>
      <w:r>
        <w:t>оборудования</w:t>
      </w:r>
      <w:proofErr w:type="gramEnd"/>
      <w:r>
        <w:t xml:space="preserve"> запрещается прикасаться к движущимся и вращающемся частям об</w:t>
      </w:r>
      <w:r>
        <w:t>орудования, трубам и проводам, а также запрещается производить их влажную уборку.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Уборку самого оборудования допускается производить после его отключения от электросети, т.е. полного обесточивания и после полной остановки движущихся частей.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Запрещается н</w:t>
      </w:r>
      <w:r>
        <w:t>аходиться около оборудования, механизмов после подачи сигнала о его пуске.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Запрещается самовольно снимать защитные ограждения, а также вывешенные предупредительные надписи.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При уборке помещений запрещается: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сметать мусор в люки, проемы, колодцы и т.п.;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производить уборку мусора и уплотнять его в урне (корзине) непосредственно руками;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класть обтирочный материал (ветошь) и какие-либо другие предметы на оборудование;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прикасаться тряпкой или руками выключателей, электрических приборов, открытых и не огражденных токоведущих частей оборудования, подвижных контактов (ножей) рубильника, а также оголенных проводов и проводов с поврежденной изоляцией;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560"/>
        <w:jc w:val="both"/>
        <w:sectPr w:rsidR="00D16DE3">
          <w:footerReference w:type="default" r:id="rId8"/>
          <w:footerReference w:type="first" r:id="rId9"/>
          <w:pgSz w:w="11909" w:h="16838"/>
          <w:pgMar w:top="446" w:right="384" w:bottom="1372" w:left="1008" w:header="0" w:footer="3" w:gutter="0"/>
          <w:cols w:space="720"/>
          <w:noEndnote/>
          <w:titlePg/>
          <w:docGrid w:linePitch="360"/>
        </w:sectPr>
      </w:pPr>
      <w:r>
        <w:t xml:space="preserve"> производить влажную уборку (обтирку пыли с) электродвигателей, электропроводки, </w:t>
      </w:r>
      <w:proofErr w:type="spellStart"/>
      <w:r>
        <w:t>электропусковой</w:t>
      </w:r>
      <w:proofErr w:type="spellEnd"/>
      <w:r>
        <w:t xml:space="preserve"> аппаратуры, электрощитов и других объектов находящихся под напряжением тока;</w:t>
      </w:r>
    </w:p>
    <w:p w:rsidR="00D16DE3" w:rsidRDefault="008154FA">
      <w:pPr>
        <w:pStyle w:val="21"/>
        <w:shd w:val="clear" w:color="auto" w:fill="auto"/>
        <w:spacing w:after="0" w:line="230" w:lineRule="exact"/>
        <w:ind w:right="560"/>
        <w:jc w:val="right"/>
      </w:pPr>
      <w:proofErr w:type="spellStart"/>
      <w:r>
        <w:lastRenderedPageBreak/>
        <w:t>х</w:t>
      </w:r>
      <w:proofErr w:type="spellEnd"/>
    </w:p>
    <w:p w:rsidR="00D16DE3" w:rsidRDefault="008154FA">
      <w:pPr>
        <w:pStyle w:val="1"/>
        <w:shd w:val="clear" w:color="auto" w:fill="auto"/>
        <w:spacing w:before="0" w:after="208" w:line="230" w:lineRule="exact"/>
        <w:ind w:left="9820"/>
      </w:pPr>
      <w:proofErr w:type="spellStart"/>
      <w:r>
        <w:t>х</w:t>
      </w:r>
      <w:proofErr w:type="spellEnd"/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120" w:firstLine="560"/>
      </w:pPr>
      <w:r w:rsidRPr="00751A55">
        <w:rPr>
          <w:lang w:eastAsia="en-US" w:bidi="en-US"/>
        </w:rPr>
        <w:t xml:space="preserve"> </w:t>
      </w:r>
      <w:r>
        <w:t xml:space="preserve">производить обтирку люстр, плафонов, абажуров, электрических ламп стоя на табуретке, </w:t>
      </w:r>
      <w:r>
        <w:rPr>
          <w:vertAlign w:val="superscript"/>
        </w:rPr>
        <w:t>4</w:t>
      </w:r>
      <w:r>
        <w:t xml:space="preserve"> стуле и других случайных подставках;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</w:pPr>
      <w:r>
        <w:t xml:space="preserve"> пользоваться неисправными вентилями, кранами, шлангами;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120" w:firstLine="560"/>
      </w:pPr>
      <w:r>
        <w:t xml:space="preserve"> применять для уборки воду с температурой выше 400С, а также легковоспламе</w:t>
      </w:r>
      <w:r>
        <w:t>няющиеся и горючие вещества (растворители, каустическую соду, бензин и т.п.);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120" w:firstLine="560"/>
      </w:pPr>
      <w:r>
        <w:t xml:space="preserve"> мыть и протирать окна при наличии битых стекол, непрочных и неисправных переплетов или стоя на отливе, подоконника.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firstLine="560"/>
      </w:pPr>
      <w:r>
        <w:t xml:space="preserve"> Тщательно мыть руки тёплой водой с мылом перед едой и после </w:t>
      </w:r>
      <w:r>
        <w:t>окончания работ.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244" w:line="278" w:lineRule="exact"/>
        <w:ind w:left="20" w:right="120" w:firstLine="560"/>
      </w:pPr>
      <w:r>
        <w:t xml:space="preserve"> Необходимо остерегаться сквозняков, держать ноги сухими. В потном состоянии не выходить на холод из помещения.</w:t>
      </w:r>
    </w:p>
    <w:p w:rsidR="00D16DE3" w:rsidRDefault="008154FA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13"/>
        </w:tabs>
        <w:spacing w:before="0"/>
        <w:ind w:left="20" w:right="120"/>
        <w:jc w:val="left"/>
      </w:pPr>
      <w:bookmarkStart w:id="3" w:name="bookmark3"/>
      <w:r>
        <w:t>ТРЕБОВАНИЯ ОХРАНЫ ТРУДА ПРИ УБОРКЕ МЕСТ, ГДЕ ОБНАРУЖЕНЫ ИСПОЛЬЗОВАННЫЕ ШПРИЦЫ</w:t>
      </w:r>
      <w:bookmarkEnd w:id="3"/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При обнаружении использованных шприцев нужно быть предельно внимательным. Перед тем, как убрать шприц, необходимо осмотреть место, где он находится на наличие частиц крови и возможности безопасной уборки шприца. Если отсутствует возможность уборки шприца </w:t>
      </w:r>
      <w:r>
        <w:t>вручную или существует опасность при уборке шприца вручную, необходимо использовать приспособления или инструмент для его захвата и перемещения. Такими приспособлениями могут быть: щипцы; пинцет; веревка и прочее.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</w:t>
      </w:r>
      <w:proofErr w:type="gramStart"/>
      <w:r>
        <w:t xml:space="preserve">Необходимо помнить, что уборка шприцев и </w:t>
      </w:r>
      <w:r>
        <w:t>мест, где они находились, связана с рисков заражения СПИД, вирусным гепатитом, а в качестве главного фактора распространения этих заболеваний выступает кровь, моча и другие секреты организма человека.</w:t>
      </w:r>
      <w:proofErr w:type="gramEnd"/>
      <w:r>
        <w:t xml:space="preserve"> Поэтому кровь и биологические жидкости должны считаться</w:t>
      </w:r>
      <w:r>
        <w:t xml:space="preserve"> потенциально инфицированными.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Уборка использованных шприцев проводится только в спецодежде и в резиновых перчатках, все повреждения кожи на руках должны быть закрыты лейкопластырем или напальчником.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120" w:firstLine="560"/>
      </w:pPr>
      <w:r>
        <w:t xml:space="preserve"> Брать шприц необходимо только «защищенной» рукой за ци</w:t>
      </w:r>
      <w:r>
        <w:t>линдр или за поршень. Запрещается брать шприц со стороны иглы и за иглу.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Взяв шприц его необходимо поместить в специальный контейнер для сбора и временного хранения использованных шприцев. Запрещается помещать шприц к бытовым отходам в мусорный пакет или </w:t>
      </w:r>
      <w:r>
        <w:t>в урну для мусора.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Место, где находился шприц, необходимо убирать только в спецодежде и резиновых перчатках так, чтобы не зацепиться и не порвать перчатки. Уборку необходимо проводить с применением дезинфицирующих средств.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firstLine="560"/>
      </w:pPr>
      <w:r>
        <w:t xml:space="preserve"> Уборку мест, где ранее находили</w:t>
      </w:r>
      <w:r>
        <w:t>сь шприцы, необходимо проводить в два этапа: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</w:pPr>
      <w:r>
        <w:t xml:space="preserve"> первый этап, предварительная дезинфекция;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</w:pPr>
      <w:r>
        <w:t xml:space="preserve"> второй этап, мойка моющим раствором.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tabs>
          <w:tab w:val="left" w:pos="5036"/>
        </w:tabs>
        <w:spacing w:before="0" w:after="0" w:line="274" w:lineRule="exact"/>
        <w:ind w:left="20" w:right="320" w:firstLine="560"/>
        <w:jc w:val="both"/>
      </w:pPr>
      <w:r>
        <w:t xml:space="preserve"> Предварительная дезинфекция проводится раствором средства «</w:t>
      </w:r>
      <w:proofErr w:type="spellStart"/>
      <w:r>
        <w:t>Деохлор</w:t>
      </w:r>
      <w:proofErr w:type="spellEnd"/>
      <w:r>
        <w:t>» (таблетки) с концентрацией по активному хлору 0,1</w:t>
      </w:r>
      <w:r>
        <w:tab/>
      </w:r>
      <w:r>
        <w:rPr>
          <w:rStyle w:val="0pt0"/>
        </w:rPr>
        <w:t>%,</w:t>
      </w:r>
      <w:r>
        <w:t xml:space="preserve"> путем протирания поверхностей. Время обеззараживания 30 минут.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120" w:firstLine="560"/>
      </w:pPr>
      <w:r>
        <w:t xml:space="preserve"> После дезинфекции поверхностей их промывают моющим раствором для ручной очистки из следующих компонентов: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</w:pPr>
      <w:r>
        <w:t xml:space="preserve"> раствор перекиси водорода 3,0 % — 160 мл, или 1 таблетка </w:t>
      </w:r>
      <w:proofErr w:type="spellStart"/>
      <w:r>
        <w:t>гидроперита</w:t>
      </w:r>
      <w:proofErr w:type="spellEnd"/>
      <w:r>
        <w:t xml:space="preserve"> на стакан воды;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</w:pPr>
      <w:r>
        <w:t xml:space="preserve"> моющий препарат («Прогресс», «</w:t>
      </w:r>
      <w:proofErr w:type="spellStart"/>
      <w:r>
        <w:t>Айна</w:t>
      </w:r>
      <w:proofErr w:type="spellEnd"/>
      <w:r>
        <w:t xml:space="preserve">», «Астра», «Лотос») — 5 </w:t>
      </w:r>
      <w:proofErr w:type="spellStart"/>
      <w:r>
        <w:t>гр</w:t>
      </w:r>
      <w:proofErr w:type="spellEnd"/>
      <w:r>
        <w:t>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</w:pPr>
      <w:r>
        <w:t xml:space="preserve"> вода питьевая — 835 мл.</w:t>
      </w:r>
    </w:p>
    <w:p w:rsidR="00D16DE3" w:rsidRDefault="008154FA">
      <w:pPr>
        <w:pStyle w:val="1"/>
        <w:shd w:val="clear" w:color="auto" w:fill="auto"/>
        <w:spacing w:before="0" w:after="0" w:line="274" w:lineRule="exact"/>
        <w:ind w:left="20" w:firstLine="560"/>
      </w:pPr>
      <w:r>
        <w:t>Указанные компоненты образуют моющий раствор в объеме 1 литр.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320" w:firstLine="560"/>
        <w:jc w:val="both"/>
      </w:pPr>
      <w:r>
        <w:t xml:space="preserve"> Моющий раствор допускается применять до его загрязнения (до появления </w:t>
      </w:r>
      <w:proofErr w:type="spellStart"/>
      <w:r>
        <w:t>розовой</w:t>
      </w:r>
      <w:proofErr w:type="spellEnd"/>
      <w:r>
        <w:t xml:space="preserve"> окраски, что свидетельств</w:t>
      </w:r>
      <w:r>
        <w:t>ует о загрязнении раствора кровью, снижающем эффективность очистки). Моющий комплекс перекиси водорода с синтетическими моющими средствами можно использовать в течение двух суток с момента изготовления, если цвет раствора не изменился. Неизменный раствор м</w:t>
      </w:r>
      <w:r>
        <w:t>ожно подогревать до 6 раз, в процессе подогрева концентрация перекиси водорода не изменяется.</w:t>
      </w:r>
    </w:p>
    <w:p w:rsidR="00D16DE3" w:rsidRDefault="008154FA">
      <w:pPr>
        <w:pStyle w:val="60"/>
        <w:shd w:val="clear" w:color="auto" w:fill="auto"/>
        <w:spacing w:after="143" w:line="230" w:lineRule="exact"/>
      </w:pPr>
      <w:r>
        <w:t>/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0" w:right="20" w:firstLine="560"/>
        <w:jc w:val="both"/>
      </w:pPr>
      <w:r>
        <w:t xml:space="preserve"> После уборки шприца и уборки места, где он находился, необходимо обработать </w:t>
      </w:r>
      <w:r>
        <w:lastRenderedPageBreak/>
        <w:t>резиновые перчатки и использованный для захвата и перемещения инструмент дезинфицир</w:t>
      </w:r>
      <w:r>
        <w:t>ующими растворами. Для исключения распространения инфекционных заболеваний от попавшей на перчатку или использованный инструмент частиц крови их обеззараживают погружением в 0,1 % раствор средства «</w:t>
      </w:r>
      <w:proofErr w:type="spellStart"/>
      <w:r>
        <w:t>Деохлор</w:t>
      </w:r>
      <w:proofErr w:type="spellEnd"/>
      <w:r>
        <w:t>» (таблетки) или 6 % раствор перекиси водорода на 6</w:t>
      </w:r>
      <w:r>
        <w:t>0 минут.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0" w:right="20" w:firstLine="560"/>
        <w:jc w:val="both"/>
      </w:pPr>
      <w:r>
        <w:t xml:space="preserve"> В случае загрязнения кожных покровов кровью следует немедленно обработать их в течение 2-х минут тампоном, обильно смоченным 70% спиртом, вымыть под проточной водой с мылом и вытереть индивидуальным полотенцем.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0" w:right="20" w:firstLine="560"/>
        <w:jc w:val="both"/>
      </w:pPr>
      <w:r>
        <w:t xml:space="preserve"> </w:t>
      </w:r>
      <w:proofErr w:type="gramStart"/>
      <w:r>
        <w:t xml:space="preserve">При попадании крови на слизистые оболочки глаз, их промывают большим количеством воды; нос обрабатывают 1 % раствором протаргола; рот и горло прополаскивают 70° спиртом или 1 % раствором борной кислоты или 0,05 % раствором </w:t>
      </w:r>
      <w:proofErr w:type="spellStart"/>
      <w:r>
        <w:t>марганце-кислого</w:t>
      </w:r>
      <w:proofErr w:type="spellEnd"/>
      <w:r>
        <w:t xml:space="preserve"> калия.</w:t>
      </w:r>
      <w:proofErr w:type="gramEnd"/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240" w:line="274" w:lineRule="exact"/>
        <w:ind w:left="200" w:right="20" w:firstLine="560"/>
        <w:jc w:val="both"/>
      </w:pPr>
      <w:r>
        <w:t xml:space="preserve"> В случа</w:t>
      </w:r>
      <w:r>
        <w:t>е повреждения кожных покровов работник должен немедленно сообщить об этом непосредственному руководителю работ. Рану необходимо промыть водой, обработать настойкой йода, в отношении травмированного должны быть приняты меры экстренной профилактики и установ</w:t>
      </w:r>
      <w:r>
        <w:t>ления медицинского наблюдения за пострадавшим.</w:t>
      </w:r>
    </w:p>
    <w:p w:rsidR="00D16DE3" w:rsidRDefault="008154FA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270"/>
        </w:tabs>
        <w:spacing w:before="0"/>
        <w:ind w:left="200" w:right="20"/>
      </w:pPr>
      <w:bookmarkStart w:id="4" w:name="bookmark4"/>
      <w:r>
        <w:t>ТРЕБОВАНИЯ БЕЗОПАСНОСТИ ПРИ РАБОТЕ С ХИМИЧЕСКИМИ ВЕЩЕСТВАМИ</w:t>
      </w:r>
      <w:bookmarkEnd w:id="4"/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0" w:right="20" w:firstLine="560"/>
        <w:jc w:val="both"/>
      </w:pPr>
      <w:r>
        <w:t xml:space="preserve"> </w:t>
      </w:r>
      <w:proofErr w:type="gramStart"/>
      <w:r>
        <w:t>Наиболее распространенные щелочи - хлорная известь, едкий натр (используется для очистки канализационных труб), чистящие средства (содержат аммиак и</w:t>
      </w:r>
      <w:r>
        <w:t xml:space="preserve"> фосфаты), средства для стирки, средства для мытья посуды (содержат фосфаты и карбонаты).</w:t>
      </w:r>
      <w:proofErr w:type="gramEnd"/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0" w:right="20" w:firstLine="560"/>
        <w:jc w:val="both"/>
      </w:pPr>
      <w:r>
        <w:t xml:space="preserve"> </w:t>
      </w:r>
      <w:proofErr w:type="gramStart"/>
      <w:r>
        <w:t>Кислоты входят в состав антикоррозионных средств (плавиковая, щавелевая), электролита в аккумуляторах (серная), средств для чистки унитазов (плавиковая, фосфорная) и</w:t>
      </w:r>
      <w:r>
        <w:t xml:space="preserve"> средств для чистки каменных поверхностей (плавиковая, азотная).</w:t>
      </w:r>
      <w:proofErr w:type="gramEnd"/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0" w:right="20" w:firstLine="560"/>
        <w:jc w:val="both"/>
      </w:pPr>
      <w:r>
        <w:t xml:space="preserve"> Щелочи вызывают влажный некроз, быстро распространяющийся </w:t>
      </w:r>
      <w:proofErr w:type="gramStart"/>
      <w:r>
        <w:t>в глубь</w:t>
      </w:r>
      <w:proofErr w:type="gramEnd"/>
      <w:r>
        <w:t xml:space="preserve"> тканей, а кислоты вызывают сухой некроз. Риск перфорации пищевода и желудка при отравлении щелочами выше, чем при отравлении</w:t>
      </w:r>
      <w:r>
        <w:t xml:space="preserve"> кислотами. В обоих случаях возможны ожоги рта, пищевода и желудка. Если ожогов рта нет, то это еще не исключает поражений пищевода и желудка. В жидком виде кислоты и щелочи вызывают более поверхностные, часто циркулярные ожоги на большей поверхности, а в </w:t>
      </w:r>
      <w:r>
        <w:t>твердом (например, в таблетках) — ограниченные, но глубокие ожоги. Степень ожога зависит от времени воздействия, количества и кислотности (</w:t>
      </w:r>
      <w:proofErr w:type="spellStart"/>
      <w:r>
        <w:t>pH</w:t>
      </w:r>
      <w:proofErr w:type="spellEnd"/>
      <w:r>
        <w:t xml:space="preserve">) попавшего на открытые участки тела вещества (особенно опасны кислоты с </w:t>
      </w:r>
      <w:proofErr w:type="spellStart"/>
      <w:r>
        <w:t>pH</w:t>
      </w:r>
      <w:proofErr w:type="spellEnd"/>
      <w:r>
        <w:t xml:space="preserve"> меньше 2 и щелочи с </w:t>
      </w:r>
      <w:proofErr w:type="spellStart"/>
      <w:r>
        <w:t>pH</w:t>
      </w:r>
      <w:proofErr w:type="spellEnd"/>
      <w:r>
        <w:t xml:space="preserve"> больше </w:t>
      </w:r>
      <w:r>
        <w:rPr>
          <w:rStyle w:val="11pt"/>
        </w:rPr>
        <w:t>12).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0" w:right="20" w:firstLine="560"/>
        <w:jc w:val="both"/>
      </w:pPr>
      <w:r>
        <w:t xml:space="preserve"> Асп</w:t>
      </w:r>
      <w:r>
        <w:t xml:space="preserve">ирация (вдыхание) кислот и щелочей может приводить к развитию молниеносно протекающих трахеита и бронхопневмонии. В тяжелых случаях наблюдаются шок, метаболический ацидоз (снижение </w:t>
      </w:r>
      <w:proofErr w:type="spellStart"/>
      <w:r>
        <w:t>pH</w:t>
      </w:r>
      <w:proofErr w:type="spellEnd"/>
      <w:r>
        <w:t xml:space="preserve"> крови и уменьшение концентрации бикарбоната плазмы), почечная и печеночн</w:t>
      </w:r>
      <w:r>
        <w:t>ая недостаточность. Глубокие ожоги (особенно обширные или циркулярные) могут привести к фиброзу (уплотнение соединительной ткани с появлением рубцовых изменений в различных органах) и других последствий.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0" w:right="20" w:firstLine="560"/>
        <w:jc w:val="both"/>
      </w:pPr>
      <w:r>
        <w:t xml:space="preserve"> Хлорная известь - порошок белого цвета или слабоокр</w:t>
      </w:r>
      <w:r>
        <w:t xml:space="preserve">ашенный, с наличием комков. Не </w:t>
      </w:r>
      <w:proofErr w:type="gramStart"/>
      <w:r>
        <w:t>горюча</w:t>
      </w:r>
      <w:proofErr w:type="gramEnd"/>
      <w:r>
        <w:t>, но, является сильным окислителем, при контакте с органическими продуктами может вызвать их загорание. Взрывается при взаимодействии с нефтепродуктами, при ударе, трении. Емкости могут взрываться при нагревании. В случ</w:t>
      </w:r>
      <w:r>
        <w:t xml:space="preserve">ае разогрева </w:t>
      </w:r>
      <w:proofErr w:type="gramStart"/>
      <w:r>
        <w:t>в следствие</w:t>
      </w:r>
      <w:proofErr w:type="gramEnd"/>
      <w:r>
        <w:t xml:space="preserve"> разложения необходимо принимать срочные меры по рассредоточению хлорной извести.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0" w:right="20" w:firstLine="560"/>
        <w:jc w:val="both"/>
      </w:pPr>
      <w:r>
        <w:t xml:space="preserve"> Пыль хлорной извести и выделяющейся хлор оказывают раздражающее действие на слизистые оболочки дыхательных путей, а также на кожные покровы. Хлорная </w:t>
      </w:r>
      <w:r>
        <w:t>известь опасна при вдыхании, проглатывании, попадании, на кожу и слизистые.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0" w:right="20" w:firstLine="560"/>
        <w:jc w:val="both"/>
      </w:pPr>
      <w:r>
        <w:t xml:space="preserve"> Рабочая концентрация хлорной извести составляется из расчета 2 столовых ложки на ведро (10 литров) воды.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При работе с хлорной известью необходимо надеть спецодежду (костюм, резин</w:t>
      </w:r>
      <w:r>
        <w:t>овые перчатки), для защиты органов дыхания и зрения - фильтрующий противогаз марки «В» или «ВКФ» (или респиратор с пропиткой) и защитные очки.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Хлорные таблетки «</w:t>
      </w:r>
      <w:proofErr w:type="spellStart"/>
      <w:r>
        <w:t>Деохлор</w:t>
      </w:r>
      <w:proofErr w:type="spellEnd"/>
      <w:r>
        <w:t>» представляют собой таблетки белого цвета со слабым запахом хлора, хорошо растворяющие</w:t>
      </w:r>
      <w:r>
        <w:t>ся в воде.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В рабочих концентрациях при однократном контакте с кожей раздражающего действия не оказывает, но раздражает кожу при повторном нанесении. В режиме орошения рабочими растворами </w:t>
      </w:r>
      <w:r>
        <w:lastRenderedPageBreak/>
        <w:t>вызывает раздражение органов дыхания и слизистых оболочек глаз.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Рабочая концентрация средства «</w:t>
      </w:r>
      <w:proofErr w:type="spellStart"/>
      <w:r>
        <w:t>Деохлор</w:t>
      </w:r>
      <w:proofErr w:type="spellEnd"/>
      <w:r>
        <w:t>» составляет 0,015 - 0,045 % (по активному хлору), т.е. 2 таблетки на ведро (10 литров) воды.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При работе с раствором, </w:t>
      </w:r>
      <w:proofErr w:type="gramStart"/>
      <w:r>
        <w:t>содержащими</w:t>
      </w:r>
      <w:proofErr w:type="gramEnd"/>
      <w:r>
        <w:t xml:space="preserve"> 0,015 - 0,06 % активного хлора способом протирания и погружения необходимо использоват</w:t>
      </w:r>
      <w:r>
        <w:t xml:space="preserve">ь средства защиты — костюм, резиновые перчатки. При растворе, содержащем 0,1 % активного хлора (7 таблеток на 10 литров воды) и более, помимо костюма и резиновых перчаток необходимо использовать средства защиты органов дыхания (респиратор с фильтром марки </w:t>
      </w:r>
      <w:r>
        <w:t xml:space="preserve">«В» или «ВКФ»). При работе в режиме орошения необходимо использовать защитные очки, защитный костюм, резиновые перчатки, респиратор </w:t>
      </w:r>
      <w:proofErr w:type="spellStart"/>
      <w:proofErr w:type="gramStart"/>
      <w:r>
        <w:t>р</w:t>
      </w:r>
      <w:proofErr w:type="spellEnd"/>
      <w:proofErr w:type="gramEnd"/>
      <w:r>
        <w:t xml:space="preserve"> фильтром марки «В» или «ВКФ».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Универсальное моющее (очищающее) средство ФМС-К (дуб), ФМС-К (</w:t>
      </w:r>
      <w:proofErr w:type="spellStart"/>
      <w:r>
        <w:t>жд</w:t>
      </w:r>
      <w:proofErr w:type="spellEnd"/>
      <w:r>
        <w:t>) - концентрированное жидко</w:t>
      </w:r>
      <w:r>
        <w:t xml:space="preserve">е средство кислотного характера. </w:t>
      </w:r>
      <w:proofErr w:type="spellStart"/>
      <w:r>
        <w:t>Водорастворимо</w:t>
      </w:r>
      <w:proofErr w:type="spellEnd"/>
      <w:r>
        <w:t>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В зависимости от степени загрязнения делают рабочий раствор от 15 -200 мл средства ФМС-К (дуб, </w:t>
      </w:r>
      <w:proofErr w:type="spellStart"/>
      <w:r>
        <w:t>жд</w:t>
      </w:r>
      <w:proofErr w:type="spellEnd"/>
      <w:r>
        <w:t>) на 1000 мл (1 л) теплой воды, температурой до 400С.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Универсальное моющее (очищающее) средство ФМС-Щ (волга</w:t>
      </w:r>
      <w:r>
        <w:t>), ФМС-Щ (авиа), ФМ</w:t>
      </w:r>
      <w:proofErr w:type="gramStart"/>
      <w:r>
        <w:t>С-</w:t>
      </w:r>
      <w:proofErr w:type="gramEnd"/>
      <w:r>
        <w:t xml:space="preserve"> Щ (</w:t>
      </w:r>
      <w:proofErr w:type="spellStart"/>
      <w:r>
        <w:t>жд</w:t>
      </w:r>
      <w:proofErr w:type="spellEnd"/>
      <w:r>
        <w:t xml:space="preserve">), ФМС-Щ (гоя) - концентрированное жидкое средство щелочного характера. </w:t>
      </w:r>
      <w:proofErr w:type="spellStart"/>
      <w:r>
        <w:t>Водорастворимо</w:t>
      </w:r>
      <w:proofErr w:type="spellEnd"/>
      <w:r>
        <w:t>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В зависимости от степени загрязнения делают рабочий раствор: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от 15 до 200 мл средства ФМС-Щ (волга), ФМС-Щ (авиа) на 1000 мл (1 л) теплой в</w:t>
      </w:r>
      <w:r>
        <w:t>оды, температурой до 400С;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от 5 до 200 мл средства ФМС-Щ (</w:t>
      </w:r>
      <w:proofErr w:type="spellStart"/>
      <w:r>
        <w:t>гойя</w:t>
      </w:r>
      <w:proofErr w:type="spellEnd"/>
      <w:r>
        <w:t>) на 1000 мл (1 л) теплой воды, температурой до 400С;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tabs>
          <w:tab w:val="right" w:pos="10186"/>
        </w:tabs>
        <w:spacing w:before="0" w:after="0" w:line="274" w:lineRule="exact"/>
        <w:ind w:left="20" w:right="20" w:firstLine="560"/>
        <w:jc w:val="both"/>
      </w:pPr>
      <w:r>
        <w:t xml:space="preserve"> от 100 до 150 мл средства ФМС-Щ (</w:t>
      </w:r>
      <w:proofErr w:type="spellStart"/>
      <w:r>
        <w:t>жд</w:t>
      </w:r>
      <w:proofErr w:type="spellEnd"/>
      <w:r>
        <w:t>) на 1000 мл (1 л) воды, любой температура до 400С.</w:t>
      </w:r>
      <w:r>
        <w:tab/>
      </w:r>
      <w:proofErr w:type="gramStart"/>
      <w:r>
        <w:rPr>
          <w:vertAlign w:val="subscript"/>
        </w:rPr>
        <w:t>в</w:t>
      </w:r>
      <w:proofErr w:type="gramEnd"/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При работе с химическими веществами необходимо с</w:t>
      </w:r>
      <w:r>
        <w:t>облюдать меры безопасности: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работать в защитной спецодежде (костюме);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избегать попадания химических средств и растворов на открытые участки тела, в глаза и органы дыхания;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работать в защитных очках и резиновых перчатках;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применять средства защиты органов дыхания (респиратор, противогаз с фильтром марки «В» или «ВКФ»);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перед работой смазать руки защитной кремом;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во время работы с химическими средствами запрещается пить, принимать пищу, курить;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после работы полоскать рот</w:t>
      </w:r>
      <w:r>
        <w:t>, тщательно вымыть руки с мылом и смазать кремом.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При приготовлении растворов кислот, во избежание выброса, необходимо кислоту тонкой струйкой вливать в воду при непрерывном перемешивании. Запрещается вливать воду в кислоту, так как возможно бурное протекание реакции с выбросом кислоты.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При приготовлени</w:t>
      </w:r>
      <w:r>
        <w:t>и растворов щелочи, во избежание выброса, необходимо щелочь тонкой струйкой вливать в воду при непрерывном перемешивании.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Растворять щёлочи, находящиеся в твердом виде, следует путём прибавления к воде небольших кусочков вещества при непрерывном перемешив</w:t>
      </w:r>
      <w:r>
        <w:t>ании. Куски щёлочи брать только щипцами. Большие куски едких щелочей следует раскалывать на мелкие кусочки в специально отведённом месте, предварительно накрыв разбиваемые куски плотной материей.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Не допускать розлива или рассыпания химических материалов. </w:t>
      </w:r>
      <w:r>
        <w:t>Пролив или рассыпав химические материалы, немедленно принять меры по удалению пролитого или рассыпанного химического вещества.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Работу по уборке пролитых растворов кислот производить в спецодежде, резиновых перчатках, резиновых сапогах, противогазе с фильт</w:t>
      </w:r>
      <w:r>
        <w:t>ром марки «В» или «ВКФ» и защитных очках.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240" w:line="274" w:lineRule="exact"/>
        <w:ind w:left="20" w:right="20" w:firstLine="560"/>
        <w:jc w:val="both"/>
      </w:pPr>
      <w:r>
        <w:t xml:space="preserve"> При розливе кислотного раствора засыпать это место песком или древесными опилками и собрать его с раствором кислоты металлическим совком в ведро. После уборки основной части раствора кислоты необходимо вымыть пол </w:t>
      </w:r>
      <w:r>
        <w:t>водой, а затем водой с содой.</w:t>
      </w:r>
    </w:p>
    <w:p w:rsidR="00D16DE3" w:rsidRDefault="008154FA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left="20"/>
      </w:pPr>
      <w:bookmarkStart w:id="5" w:name="bookmark5"/>
      <w:r>
        <w:t>ТРЕБОВАНИЯ ОХРАНЫ ТРУДА В АВАРИЙНЫХ СИТУАЦИЯХ</w:t>
      </w:r>
      <w:bookmarkEnd w:id="5"/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ВНИМАНИЕ!!! Выполняя уборку помещений, необходимо быть внимательным к бесхозным пакетам, сумкам, коробкам и т.п. предметам. Не трогать и не брать оставленные подозрительные предметы, а сообщить о них непосредственному руководителю и администратору </w:t>
      </w:r>
      <w:r>
        <w:lastRenderedPageBreak/>
        <w:t>организ</w:t>
      </w:r>
      <w:r>
        <w:t>ации для сообщения о находке сотрудникам полиции и службе охраны организации.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В случае возникновения аварийной ситуации, опасности для своего здоровья и здоровья окружающих людей следует прекратить работу, покинуть опасную зону и сообщить об опасности неп</w:t>
      </w:r>
      <w:r>
        <w:t>осредственному руководителю, менеджеру по производству.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При возникновении пожара необходимо покинуть опасную зону и сообщить об опасности непосредственному руководителю, менеджеру по производству.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Действия персонала по оказанию первой помощи при острых о</w:t>
      </w:r>
      <w:r>
        <w:t>травлениях химическими веществами: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при отравлении парами кислот, щелочей пострадавшему необходим воздух, покой, тепло;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при отравлениях организма, вызванных приёмом внутрь кислот, щелочей необходимо до прибытия врача осуществить неоднократное промывание ж</w:t>
      </w:r>
      <w:r>
        <w:t>елудка водой;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при попадании в глаза кислоты, щёлочи, растворителя необходимо до обращения в медпункт немедленно промыть их в течение 15-20 минут проточной водой;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При попадании на кожные покровы кислоты, щёлочи, необходимо до обращения в медпункт немедлен</w:t>
      </w:r>
      <w:r>
        <w:t>но произвести нейтрализацию вещества. При поражении кислотами нейтрализовать 2 — 4 % раствором питьевой соды (чайная ложка на стакан воды). При поражении щелочами нейтрализовать 2 — 4 % раствором борной кислоты (чайная ложка на стакан воды) или уксусной ки</w:t>
      </w:r>
      <w:r>
        <w:t>слоты.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После обработки (нейтрализации) пораженного участка тела необходимо промыть его в течение 15-20 минут проточной водой.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Пить теплое молоко, можно с маслом или медом.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Обратиться в медпункт.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Мелкие порезы, ссадины, гнойнички на коже, царапины, трещины на коже, необходимо смазывать их йодом или метилвиолетом («зелёнкой»), имеющейся в аптечке.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С соринкой в глазу не уходить домой, не делать попыток удалить её своими руками, не растирать глаз, а</w:t>
      </w:r>
      <w:r>
        <w:t xml:space="preserve"> обратиться в здравпункт или поликлинику за помощью.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Занозу в коже, трудно поддающуюся удалению, не пытаться </w:t>
      </w:r>
      <w:proofErr w:type="gramStart"/>
      <w:r>
        <w:t>вытащить</w:t>
      </w:r>
      <w:proofErr w:type="gramEnd"/>
      <w:r>
        <w:t xml:space="preserve"> расковыривая кожу иголкой или булавкой, а обратиться в здравпункт или поликлинику за помощью.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При несчастном случае на производстве необ</w:t>
      </w:r>
      <w:r>
        <w:t>ходимо немедленно: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сообщить об этом своему руководителю (бригадиру, мастеру или менеджеру по производству) для своевременного расследования, составления акта и принятия мер против повторения подобных случаев;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оказать первую медицинскую помощь;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сохранить</w:t>
      </w:r>
      <w:r>
        <w:t xml:space="preserve"> обстановку места происшествия в неизменном виде;</w:t>
      </w:r>
    </w:p>
    <w:p w:rsidR="00D16DE3" w:rsidRDefault="008154FA">
      <w:pPr>
        <w:pStyle w:val="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560"/>
        <w:jc w:val="both"/>
      </w:pPr>
      <w:r>
        <w:t xml:space="preserve"> обратиться в медицинское учреждение.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left="20" w:right="20" w:firstLine="560"/>
        <w:jc w:val="both"/>
      </w:pPr>
      <w:r>
        <w:t xml:space="preserve"> О любой нештатной ситуации (</w:t>
      </w:r>
      <w:proofErr w:type="spellStart"/>
      <w:r>
        <w:t>травмирование</w:t>
      </w:r>
      <w:proofErr w:type="spellEnd"/>
      <w:r>
        <w:t xml:space="preserve"> сотрудников объекта или посетителей объекта, третьих лиц) произошедшей на объекте, необходимо докладывать руководителю работ </w:t>
      </w:r>
      <w:r>
        <w:t>для предотвращения негативных последствий и своевременного информирования администрации компании.</w:t>
      </w:r>
      <w:r>
        <w:br w:type="page"/>
      </w:r>
    </w:p>
    <w:p w:rsidR="00D16DE3" w:rsidRDefault="008154FA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38"/>
        </w:tabs>
        <w:spacing w:before="0"/>
        <w:ind w:firstLine="580"/>
      </w:pPr>
      <w:bookmarkStart w:id="6" w:name="bookmark6"/>
      <w:r>
        <w:lastRenderedPageBreak/>
        <w:t>ТРЕБОВАНИЯ ОХРАНЫ ТРУДА ПО ОКОНЧАНИИ РАБОТ</w:t>
      </w:r>
      <w:bookmarkEnd w:id="6"/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right="20" w:firstLine="580"/>
        <w:jc w:val="both"/>
      </w:pPr>
      <w:r>
        <w:t xml:space="preserve"> Очистить от грязи использованное оборудование и инвентарь, собрать и вынести в установленное место мусор и бумагу.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right="20" w:firstLine="580"/>
        <w:jc w:val="both"/>
      </w:pPr>
      <w:r>
        <w:t xml:space="preserve"> Загрязненную ветошь после уборки едких химических веществ и смазочных масел удалить из помещения в специально отведенное место. Промасленна</w:t>
      </w:r>
      <w:r>
        <w:t>я ветошь должна находиться в закрытой металлической таре.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firstLine="580"/>
        <w:jc w:val="both"/>
      </w:pPr>
      <w:r>
        <w:t xml:space="preserve"> Убрать вёдра, приспособления и обтирочный материал в отведённое место.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firstLine="580"/>
        <w:jc w:val="both"/>
      </w:pPr>
      <w:r>
        <w:t xml:space="preserve"> Убрать в отведенное место моющие и дезинфицирующие средства.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firstLine="580"/>
        <w:jc w:val="both"/>
      </w:pPr>
      <w:r>
        <w:t xml:space="preserve"> Вымыть руки в резиновых перчатках с мылом, вытереть досуха и сн</w:t>
      </w:r>
      <w:r>
        <w:t>ять перчатки.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firstLine="580"/>
        <w:jc w:val="both"/>
      </w:pPr>
      <w:r>
        <w:t xml:space="preserve"> Снять спецодежду и средства индивидуальной защиты, надеть верхнюю одежду.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right="20" w:firstLine="580"/>
        <w:jc w:val="both"/>
      </w:pPr>
      <w:r>
        <w:t xml:space="preserve"> Сдать непосредственному руководителю работ свое рабочее место, сообщив обо всех неисправностях, замеченных во время работы, и мерах, принятых по их устранению.</w: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0" w:line="274" w:lineRule="exact"/>
        <w:ind w:firstLine="580"/>
        <w:jc w:val="both"/>
      </w:pPr>
      <w:r>
        <w:t xml:space="preserve"> Вымыт</w:t>
      </w:r>
      <w:r>
        <w:t>ь руки и лицо водой с мылом, прополоскать рот. Смазать кожу рук кремом.</w:t>
      </w:r>
    </w:p>
    <w:p w:rsidR="00D16DE3" w:rsidRDefault="00D16DE3">
      <w:pPr>
        <w:framePr w:h="2544" w:wrap="around" w:vAnchor="text" w:hAnchor="margin" w:x="4395" w:y="342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54.25pt;height:126.75pt">
            <v:imagedata r:id="rId10" r:href="rId11"/>
          </v:shape>
        </w:pict>
      </w:r>
    </w:p>
    <w:p w:rsidR="00D16DE3" w:rsidRDefault="008154FA">
      <w:pPr>
        <w:pStyle w:val="1"/>
        <w:numPr>
          <w:ilvl w:val="1"/>
          <w:numId w:val="1"/>
        </w:numPr>
        <w:shd w:val="clear" w:color="auto" w:fill="auto"/>
        <w:spacing w:before="0" w:after="275" w:line="274" w:lineRule="exact"/>
        <w:ind w:firstLine="580"/>
        <w:jc w:val="both"/>
      </w:pPr>
      <w:r>
        <w:t xml:space="preserve"> Не оставлять на полу куски мыла во избежание падения людей.</w:t>
      </w:r>
    </w:p>
    <w:p w:rsidR="00D16DE3" w:rsidRDefault="008154FA">
      <w:pPr>
        <w:pStyle w:val="1"/>
        <w:shd w:val="clear" w:color="auto" w:fill="auto"/>
        <w:spacing w:before="0" w:after="0" w:line="230" w:lineRule="exact"/>
      </w:pPr>
      <w:r>
        <w:t xml:space="preserve">С инструкцией </w:t>
      </w:r>
      <w:proofErr w:type="gramStart"/>
      <w:r>
        <w:t>ознакомлен</w:t>
      </w:r>
      <w:proofErr w:type="gramEnd"/>
      <w:r>
        <w:t xml:space="preserve"> (а):</w:t>
      </w:r>
    </w:p>
    <w:sectPr w:rsidR="00D16DE3" w:rsidSect="00D16DE3">
      <w:footerReference w:type="default" r:id="rId12"/>
      <w:footerReference w:type="first" r:id="rId13"/>
      <w:pgSz w:w="11909" w:h="16838"/>
      <w:pgMar w:top="446" w:right="384" w:bottom="1372" w:left="100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DE3" w:rsidRDefault="00D16DE3" w:rsidP="00D16DE3">
      <w:r>
        <w:separator/>
      </w:r>
    </w:p>
  </w:endnote>
  <w:endnote w:type="continuationSeparator" w:id="1">
    <w:p w:rsidR="00D16DE3" w:rsidRDefault="00D16DE3" w:rsidP="00D16D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DE3" w:rsidRDefault="00D16DE3">
    <w:pPr>
      <w:rPr>
        <w:sz w:val="2"/>
        <w:szCs w:val="2"/>
      </w:rPr>
    </w:pPr>
    <w:r w:rsidRPr="00D16D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8.75pt;margin-top:811.9pt;width:9.85pt;height:7.4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16DE3" w:rsidRDefault="00D16DE3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8154FA" w:rsidRPr="008154FA">
                    <w:rPr>
                      <w:rStyle w:val="TimesNewRoman10pt"/>
                      <w:rFonts w:eastAsia="Trebuchet MS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DE3" w:rsidRDefault="00D16DE3">
    <w:pPr>
      <w:rPr>
        <w:sz w:val="2"/>
        <w:szCs w:val="2"/>
      </w:rPr>
    </w:pPr>
    <w:r w:rsidRPr="00D16D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8.75pt;margin-top:811.9pt;width:9.85pt;height:7.4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16DE3" w:rsidRDefault="00D16DE3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751A55" w:rsidRPr="00751A55">
                    <w:rPr>
                      <w:rStyle w:val="TimesNewRoman10pt"/>
                      <w:rFonts w:eastAsia="Trebuchet MS"/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DE3" w:rsidRDefault="00D16DE3">
    <w:pPr>
      <w:rPr>
        <w:sz w:val="2"/>
        <w:szCs w:val="2"/>
      </w:rPr>
    </w:pPr>
    <w:r w:rsidRPr="00D16D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4.1pt;margin-top:812.15pt;width:5.05pt;height:6.9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16DE3" w:rsidRDefault="00D16DE3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751A55" w:rsidRPr="00751A55">
                    <w:rPr>
                      <w:rStyle w:val="a8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DE3" w:rsidRDefault="00D16DE3">
    <w:pPr>
      <w:rPr>
        <w:sz w:val="2"/>
        <w:szCs w:val="2"/>
      </w:rPr>
    </w:pPr>
    <w:r w:rsidRPr="00D16D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8.75pt;margin-top:811.9pt;width:9.85pt;height:7.4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16DE3" w:rsidRDefault="00D16DE3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751A55" w:rsidRPr="00751A55">
                    <w:rPr>
                      <w:rStyle w:val="TimesNewRoman10pt"/>
                      <w:rFonts w:eastAsia="Trebuchet MS"/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DE3" w:rsidRDefault="00D16DE3">
    <w:pPr>
      <w:rPr>
        <w:sz w:val="2"/>
        <w:szCs w:val="2"/>
      </w:rPr>
    </w:pPr>
    <w:r w:rsidRPr="00D16D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6pt;margin-top:810.5pt;width:4.55pt;height:7.2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16DE3" w:rsidRDefault="00D16DE3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751A55" w:rsidRPr="00751A55">
                    <w:rPr>
                      <w:rStyle w:val="a8"/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DE3" w:rsidRDefault="00D16DE3"/>
  </w:footnote>
  <w:footnote w:type="continuationSeparator" w:id="1">
    <w:p w:rsidR="00D16DE3" w:rsidRDefault="00D16DE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00DEA"/>
    <w:multiLevelType w:val="multilevel"/>
    <w:tmpl w:val="125C8F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8032D2"/>
    <w:multiLevelType w:val="multilevel"/>
    <w:tmpl w:val="DE7A8FA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9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D16DE3"/>
    <w:rsid w:val="00751A55"/>
    <w:rsid w:val="008154FA"/>
    <w:rsid w:val="00D16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6DE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16DE3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D16D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Подпись к картинке (3) Exact"/>
    <w:basedOn w:val="a0"/>
    <w:link w:val="3"/>
    <w:rsid w:val="00D16DE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"/>
      <w:sz w:val="12"/>
      <w:szCs w:val="12"/>
      <w:u w:val="none"/>
    </w:rPr>
  </w:style>
  <w:style w:type="character" w:customStyle="1" w:styleId="Exact">
    <w:name w:val="Подпись к картинке Exact"/>
    <w:basedOn w:val="a0"/>
    <w:link w:val="a4"/>
    <w:rsid w:val="00D16D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2"/>
      <w:szCs w:val="12"/>
      <w:u w:val="none"/>
    </w:rPr>
  </w:style>
  <w:style w:type="character" w:customStyle="1" w:styleId="0ptExact">
    <w:name w:val="Подпись к картинке + Интервал 0 pt Exact"/>
    <w:basedOn w:val="Exact"/>
    <w:rsid w:val="00D16DE3"/>
    <w:rPr>
      <w:color w:val="000000"/>
      <w:spacing w:val="6"/>
      <w:w w:val="100"/>
      <w:position w:val="0"/>
      <w:lang w:val="ru-RU" w:eastAsia="ru-RU" w:bidi="ru-RU"/>
    </w:rPr>
  </w:style>
  <w:style w:type="character" w:customStyle="1" w:styleId="4Exact">
    <w:name w:val="Подпись к картинке (4) Exact"/>
    <w:basedOn w:val="a0"/>
    <w:link w:val="4"/>
    <w:rsid w:val="00D16D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7"/>
      <w:sz w:val="22"/>
      <w:szCs w:val="22"/>
      <w:u w:val="none"/>
    </w:rPr>
  </w:style>
  <w:style w:type="character" w:customStyle="1" w:styleId="2105ptExact">
    <w:name w:val="Подпись к картинке (2) + 10;5 pt Exact"/>
    <w:basedOn w:val="2Exact"/>
    <w:rsid w:val="00D16DE3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2pt2ptExact">
    <w:name w:val="Подпись к картинке (2) + 12 pt;Курсив;Интервал 2 pt Exact"/>
    <w:basedOn w:val="2Exact"/>
    <w:rsid w:val="00D16DE3"/>
    <w:rPr>
      <w:i/>
      <w:iCs/>
      <w:color w:val="000000"/>
      <w:spacing w:val="48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Exact0">
    <w:name w:val="Основной текст (3) Exact"/>
    <w:basedOn w:val="a0"/>
    <w:link w:val="30"/>
    <w:rsid w:val="00D16D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0">
    <w:name w:val="Основной текст (4) Exact"/>
    <w:basedOn w:val="a0"/>
    <w:link w:val="40"/>
    <w:rsid w:val="00D16DE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"/>
      <w:sz w:val="12"/>
      <w:szCs w:val="12"/>
      <w:u w:val="none"/>
    </w:rPr>
  </w:style>
  <w:style w:type="character" w:customStyle="1" w:styleId="4Exact1">
    <w:name w:val="Основной текст (4) Exact"/>
    <w:basedOn w:val="4Exact0"/>
    <w:rsid w:val="00D16DE3"/>
    <w:rPr>
      <w:color w:val="000000"/>
      <w:w w:val="100"/>
      <w:position w:val="0"/>
      <w:u w:val="single"/>
      <w:lang w:val="en-US" w:eastAsia="en-US" w:bidi="en-US"/>
    </w:rPr>
  </w:style>
  <w:style w:type="character" w:customStyle="1" w:styleId="20">
    <w:name w:val="Основной текст (2)_"/>
    <w:basedOn w:val="a0"/>
    <w:link w:val="21"/>
    <w:rsid w:val="00D16D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sid w:val="00D16DE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imesNewRoman10pt">
    <w:name w:val="Колонтитул + Times New Roman;10 pt;Полужирный"/>
    <w:basedOn w:val="a5"/>
    <w:rsid w:val="00D16DE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a7">
    <w:name w:val="Основной текст_"/>
    <w:basedOn w:val="a0"/>
    <w:link w:val="1"/>
    <w:rsid w:val="00D16D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Курсив;Интервал 0 pt"/>
    <w:basedOn w:val="a7"/>
    <w:rsid w:val="00D16DE3"/>
    <w:rPr>
      <w:i/>
      <w:iCs/>
      <w:color w:val="000000"/>
      <w:spacing w:val="10"/>
      <w:w w:val="100"/>
      <w:position w:val="0"/>
      <w:u w:val="single"/>
      <w:lang w:val="ru-RU" w:eastAsia="ru-RU" w:bidi="ru-RU"/>
    </w:rPr>
  </w:style>
  <w:style w:type="character" w:customStyle="1" w:styleId="0pt0">
    <w:name w:val="Основной текст + Курсив;Интервал 0 pt"/>
    <w:basedOn w:val="a7"/>
    <w:rsid w:val="00D16DE3"/>
    <w:rPr>
      <w:i/>
      <w:iCs/>
      <w:color w:val="000000"/>
      <w:spacing w:val="10"/>
      <w:w w:val="100"/>
      <w:position w:val="0"/>
      <w:lang w:val="ru-RU" w:eastAsia="ru-RU" w:bidi="ru-RU"/>
    </w:rPr>
  </w:style>
  <w:style w:type="character" w:customStyle="1" w:styleId="23pt">
    <w:name w:val="Основной текст (2) + Интервал 3 pt"/>
    <w:basedOn w:val="20"/>
    <w:rsid w:val="00D16DE3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10">
    <w:name w:val="Заголовок №1_"/>
    <w:basedOn w:val="a0"/>
    <w:link w:val="11"/>
    <w:rsid w:val="00D16D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sid w:val="00D16DE3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8">
    <w:name w:val="Колонтитул"/>
    <w:basedOn w:val="a5"/>
    <w:rsid w:val="00D16DE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16D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1pt">
    <w:name w:val="Основной текст + 11 pt"/>
    <w:basedOn w:val="a7"/>
    <w:rsid w:val="00D16DE3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rsid w:val="00D16D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">
    <w:name w:val="Подпись к картинке (3)"/>
    <w:basedOn w:val="a"/>
    <w:link w:val="3Exact"/>
    <w:rsid w:val="00D16DE3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1"/>
      <w:sz w:val="12"/>
      <w:szCs w:val="12"/>
    </w:rPr>
  </w:style>
  <w:style w:type="paragraph" w:customStyle="1" w:styleId="a4">
    <w:name w:val="Подпись к картинке"/>
    <w:basedOn w:val="a"/>
    <w:link w:val="Exact"/>
    <w:rsid w:val="00D16DE3"/>
    <w:pPr>
      <w:shd w:val="clear" w:color="auto" w:fill="FFFFFF"/>
      <w:spacing w:line="134" w:lineRule="exact"/>
      <w:jc w:val="both"/>
    </w:pPr>
    <w:rPr>
      <w:rFonts w:ascii="Times New Roman" w:eastAsia="Times New Roman" w:hAnsi="Times New Roman" w:cs="Times New Roman"/>
      <w:spacing w:val="5"/>
      <w:sz w:val="12"/>
      <w:szCs w:val="12"/>
    </w:rPr>
  </w:style>
  <w:style w:type="paragraph" w:customStyle="1" w:styleId="4">
    <w:name w:val="Подпись к картинке (4)"/>
    <w:basedOn w:val="a"/>
    <w:link w:val="4Exact"/>
    <w:rsid w:val="00D16D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7"/>
      <w:sz w:val="22"/>
      <w:szCs w:val="22"/>
    </w:rPr>
  </w:style>
  <w:style w:type="paragraph" w:customStyle="1" w:styleId="30">
    <w:name w:val="Основной текст (3)"/>
    <w:basedOn w:val="a"/>
    <w:link w:val="3Exact0"/>
    <w:rsid w:val="00D16DE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Exact0"/>
    <w:rsid w:val="00D16DE3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spacing w:val="1"/>
      <w:sz w:val="12"/>
      <w:szCs w:val="12"/>
    </w:rPr>
  </w:style>
  <w:style w:type="paragraph" w:customStyle="1" w:styleId="21">
    <w:name w:val="Основной текст (2)"/>
    <w:basedOn w:val="a"/>
    <w:link w:val="20"/>
    <w:rsid w:val="00D16DE3"/>
    <w:pPr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6">
    <w:name w:val="Колонтитул"/>
    <w:basedOn w:val="a"/>
    <w:link w:val="a5"/>
    <w:rsid w:val="00D16DE3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9"/>
      <w:szCs w:val="19"/>
    </w:rPr>
  </w:style>
  <w:style w:type="paragraph" w:customStyle="1" w:styleId="1">
    <w:name w:val="Основной текст1"/>
    <w:basedOn w:val="a"/>
    <w:link w:val="a7"/>
    <w:rsid w:val="00D16DE3"/>
    <w:pPr>
      <w:shd w:val="clear" w:color="auto" w:fill="FFFFFF"/>
      <w:spacing w:before="540" w:after="12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D16DE3"/>
    <w:pPr>
      <w:shd w:val="clear" w:color="auto" w:fill="FFFFFF"/>
      <w:spacing w:before="240" w:line="274" w:lineRule="exac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rsid w:val="00D16DE3"/>
    <w:pPr>
      <w:shd w:val="clear" w:color="auto" w:fill="FFFFFF"/>
      <w:spacing w:line="0" w:lineRule="atLeast"/>
      <w:jc w:val="right"/>
    </w:pPr>
    <w:rPr>
      <w:rFonts w:ascii="Trebuchet MS" w:eastAsia="Trebuchet MS" w:hAnsi="Trebuchet MS" w:cs="Trebuchet MS"/>
      <w:b/>
      <w:bCs/>
      <w:sz w:val="40"/>
      <w:szCs w:val="40"/>
    </w:rPr>
  </w:style>
  <w:style w:type="paragraph" w:customStyle="1" w:styleId="60">
    <w:name w:val="Основной текст (6)"/>
    <w:basedOn w:val="a"/>
    <w:link w:val="6"/>
    <w:rsid w:val="00D16DE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9">
    <w:name w:val="Normal (Web)"/>
    <w:basedOn w:val="a"/>
    <w:unhideWhenUsed/>
    <w:rsid w:val="00751A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qFormat/>
    <w:rsid w:val="00751A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4614</Words>
  <Characters>26304</Characters>
  <Application>Microsoft Office Word</Application>
  <DocSecurity>0</DocSecurity>
  <Lines>219</Lines>
  <Paragraphs>61</Paragraphs>
  <ScaleCrop>false</ScaleCrop>
  <Company>Microsoft</Company>
  <LinksUpToDate>false</LinksUpToDate>
  <CharactersWithSpaces>30857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3</cp:revision>
  <cp:lastPrinted>2024-10-28T12:36:00Z</cp:lastPrinted>
  <dcterms:created xsi:type="dcterms:W3CDTF">2024-10-28T12:27:00Z</dcterms:created>
  <dcterms:modified xsi:type="dcterms:W3CDTF">2024-10-28T12:37:00Z</dcterms:modified>
</cp:coreProperties>
</file>