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A1" w:rsidRDefault="00B07B18">
      <w:pPr>
        <w:pStyle w:val="20"/>
        <w:shd w:val="clear" w:color="auto" w:fill="auto"/>
      </w:pPr>
      <w:r>
        <w:t>Муниципальное бюджетное общеобразовательное учреждение 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 Ленинского района Республики Крым </w:t>
      </w:r>
    </w:p>
    <w:p w:rsidR="00F55ADE" w:rsidRDefault="00B07B18">
      <w:pPr>
        <w:pStyle w:val="20"/>
        <w:shd w:val="clear" w:color="auto" w:fill="auto"/>
        <w:sectPr w:rsidR="00F55ADE">
          <w:type w:val="continuous"/>
          <w:pgSz w:w="11909" w:h="16838"/>
          <w:pgMar w:top="830" w:right="2335" w:bottom="830" w:left="2522" w:header="0" w:footer="3" w:gutter="0"/>
          <w:cols w:space="720"/>
          <w:noEndnote/>
          <w:docGrid w:linePitch="360"/>
        </w:sectPr>
      </w:pPr>
      <w:r>
        <w:t xml:space="preserve">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F55ADE" w:rsidRDefault="00F55ADE">
      <w:pPr>
        <w:spacing w:before="2" w:after="2" w:line="240" w:lineRule="exact"/>
        <w:rPr>
          <w:sz w:val="19"/>
          <w:szCs w:val="19"/>
        </w:rPr>
      </w:pPr>
    </w:p>
    <w:p w:rsidR="00D861A1" w:rsidRDefault="00D861A1">
      <w:pPr>
        <w:rPr>
          <w:sz w:val="2"/>
          <w:szCs w:val="2"/>
        </w:rPr>
        <w:sectPr w:rsidR="00D861A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55ADE" w:rsidRDefault="00F55ADE">
      <w:pPr>
        <w:rPr>
          <w:sz w:val="2"/>
          <w:szCs w:val="2"/>
        </w:rPr>
        <w:sectPr w:rsidR="00F55AD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55ADE" w:rsidRDefault="00F55ADE">
      <w:pPr>
        <w:spacing w:before="51" w:after="51" w:line="240" w:lineRule="exact"/>
        <w:rPr>
          <w:sz w:val="19"/>
          <w:szCs w:val="19"/>
        </w:rPr>
      </w:pPr>
    </w:p>
    <w:p w:rsidR="00F55ADE" w:rsidRDefault="00F55ADE">
      <w:pPr>
        <w:rPr>
          <w:sz w:val="2"/>
          <w:szCs w:val="2"/>
        </w:rPr>
        <w:sectPr w:rsidR="00F55AD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9545" w:type="dxa"/>
        <w:tblInd w:w="728" w:type="dxa"/>
        <w:tblLook w:val="04A0"/>
      </w:tblPr>
      <w:tblGrid>
        <w:gridCol w:w="4805"/>
        <w:gridCol w:w="236"/>
        <w:gridCol w:w="4504"/>
      </w:tblGrid>
      <w:tr w:rsidR="00D861A1" w:rsidRPr="00D3614F" w:rsidTr="00D861A1">
        <w:tc>
          <w:tcPr>
            <w:tcW w:w="4805" w:type="dxa"/>
            <w:hideMark/>
          </w:tcPr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lastRenderedPageBreak/>
              <w:t>СОГЛАСОВАНО</w:t>
            </w:r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7"/>
                <w:b w:val="0"/>
              </w:rPr>
              <w:t>первичной</w:t>
            </w:r>
            <w:proofErr w:type="gramEnd"/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профсоюзной организации</w:t>
            </w:r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_______ Е.В. Воронина</w:t>
            </w:r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22.10.2024г.</w:t>
            </w:r>
          </w:p>
        </w:tc>
        <w:tc>
          <w:tcPr>
            <w:tcW w:w="236" w:type="dxa"/>
          </w:tcPr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УТВЕРЖДЕНО</w:t>
            </w:r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Директор МБОУ </w:t>
            </w:r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spellStart"/>
            <w:r w:rsidRPr="00D3614F">
              <w:rPr>
                <w:rStyle w:val="a7"/>
                <w:b w:val="0"/>
              </w:rPr>
              <w:t>Щёлкинская</w:t>
            </w:r>
            <w:proofErr w:type="spellEnd"/>
            <w:r w:rsidRPr="00D3614F">
              <w:rPr>
                <w:rStyle w:val="a7"/>
                <w:b w:val="0"/>
              </w:rPr>
              <w:t xml:space="preserve"> СОШ №1</w:t>
            </w:r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gramStart"/>
            <w:r w:rsidRPr="00D3614F">
              <w:rPr>
                <w:rStyle w:val="a7"/>
                <w:b w:val="0"/>
              </w:rPr>
              <w:t>__________ М.А. Дашина</w:t>
            </w:r>
            <w:proofErr w:type="gramEnd"/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Приказ  № 265</w:t>
            </w:r>
          </w:p>
          <w:p w:rsidR="00D861A1" w:rsidRPr="00D3614F" w:rsidRDefault="00D861A1" w:rsidP="00336E4B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От  22.10.2024 г.</w:t>
            </w:r>
          </w:p>
        </w:tc>
      </w:tr>
    </w:tbl>
    <w:p w:rsidR="00D861A1" w:rsidRDefault="00D861A1" w:rsidP="00D861A1">
      <w:pPr>
        <w:pStyle w:val="20"/>
        <w:shd w:val="clear" w:color="auto" w:fill="auto"/>
        <w:spacing w:line="230" w:lineRule="exact"/>
        <w:jc w:val="left"/>
        <w:rPr>
          <w:rStyle w:val="23pt"/>
          <w:b/>
          <w:bCs/>
        </w:rPr>
      </w:pPr>
    </w:p>
    <w:p w:rsidR="00F55ADE" w:rsidRDefault="00B07B18">
      <w:pPr>
        <w:pStyle w:val="20"/>
        <w:shd w:val="clear" w:color="auto" w:fill="auto"/>
        <w:spacing w:line="230" w:lineRule="exact"/>
      </w:pPr>
      <w:r>
        <w:rPr>
          <w:rStyle w:val="23pt"/>
          <w:b/>
          <w:bCs/>
        </w:rPr>
        <w:t>ИНСТРУКЦИЯ</w:t>
      </w:r>
    </w:p>
    <w:p w:rsidR="00F55ADE" w:rsidRDefault="00B07B18">
      <w:pPr>
        <w:pStyle w:val="20"/>
        <w:shd w:val="clear" w:color="auto" w:fill="auto"/>
        <w:spacing w:after="208" w:line="230" w:lineRule="exact"/>
        <w:ind w:left="2920"/>
        <w:jc w:val="left"/>
      </w:pPr>
      <w:r>
        <w:t>по охране труда при работе в кабинете химии</w:t>
      </w:r>
    </w:p>
    <w:p w:rsidR="00F55ADE" w:rsidRPr="00D861A1" w:rsidRDefault="00B07B18">
      <w:pPr>
        <w:pStyle w:val="20"/>
        <w:shd w:val="clear" w:color="auto" w:fill="auto"/>
        <w:ind w:left="20" w:firstLine="560"/>
        <w:jc w:val="both"/>
        <w:rPr>
          <w:sz w:val="24"/>
          <w:szCs w:val="24"/>
        </w:rPr>
      </w:pPr>
      <w:r w:rsidRPr="00D861A1">
        <w:rPr>
          <w:sz w:val="24"/>
          <w:szCs w:val="24"/>
        </w:rPr>
        <w:t>1,Общие требования безопасности</w:t>
      </w:r>
    </w:p>
    <w:p w:rsidR="00F55ADE" w:rsidRPr="00D861A1" w:rsidRDefault="00B07B18">
      <w:pPr>
        <w:pStyle w:val="22"/>
        <w:numPr>
          <w:ilvl w:val="0"/>
          <w:numId w:val="1"/>
        </w:numPr>
        <w:shd w:val="clear" w:color="auto" w:fill="auto"/>
        <w:spacing w:line="274" w:lineRule="exact"/>
        <w:ind w:left="20" w:firstLine="560"/>
        <w:jc w:val="both"/>
      </w:pPr>
      <w:r w:rsidRPr="00D861A1">
        <w:t xml:space="preserve"> к работе в кабинете химии допускаются:</w:t>
      </w:r>
    </w:p>
    <w:p w:rsidR="00F55ADE" w:rsidRPr="00D861A1" w:rsidRDefault="00B07B18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в качестве преподавателя - лица, имеющие диплом об окончании высшего или среднего специального учебного заведения с присвоением квалификации «учитель химии», прошедшие обучение, инструктаж по охране труда, медицинск</w:t>
      </w:r>
      <w:r w:rsidRPr="00D861A1">
        <w:t>ий осмотр и не имеющие противопоказаний по состоянию здоровья;</w:t>
      </w:r>
    </w:p>
    <w:p w:rsidR="00F55ADE" w:rsidRPr="00D861A1" w:rsidRDefault="00B07B18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в качестве лаборанта - лица не моложе 18 лет, прошедшие обучение, инструктаж по охране труда, медицинский осмотр и не имеющие противопоказаний по состоянию здоровья.</w:t>
      </w:r>
    </w:p>
    <w:p w:rsidR="00F55ADE" w:rsidRPr="00D861A1" w:rsidRDefault="00B07B18">
      <w:pPr>
        <w:pStyle w:val="22"/>
        <w:shd w:val="clear" w:color="auto" w:fill="auto"/>
        <w:spacing w:line="274" w:lineRule="exact"/>
        <w:ind w:left="20" w:firstLine="560"/>
        <w:jc w:val="both"/>
      </w:pPr>
      <w:r w:rsidRPr="00D861A1">
        <w:t xml:space="preserve">1.2.Опасные и вредные </w:t>
      </w:r>
      <w:r w:rsidRPr="00D861A1">
        <w:t>производственные факторы:</w:t>
      </w:r>
    </w:p>
    <w:p w:rsidR="00F55ADE" w:rsidRPr="00D861A1" w:rsidRDefault="00B07B18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 w:rsidRPr="00D861A1">
        <w:t xml:space="preserve"> химические ожоги при попадании на кожу или глаза едких химических веществ;</w:t>
      </w:r>
    </w:p>
    <w:p w:rsidR="00F55ADE" w:rsidRPr="00D861A1" w:rsidRDefault="00B07B18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 w:rsidRPr="00D861A1">
        <w:t xml:space="preserve"> термические ожоги при неаккуратном пользовании спиртовками и нагревании жидкостей;</w:t>
      </w:r>
    </w:p>
    <w:p w:rsidR="00F55ADE" w:rsidRPr="00D861A1" w:rsidRDefault="00B07B18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 w:rsidRPr="00D861A1">
        <w:t xml:space="preserve"> порезы рук при небрежном обращении с лабораторной посудой;</w:t>
      </w:r>
    </w:p>
    <w:p w:rsidR="00F55ADE" w:rsidRPr="00D861A1" w:rsidRDefault="00B07B18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 w:rsidRPr="00D861A1">
        <w:t xml:space="preserve"> отравление парами и газами высокотоксичных химических веществ;</w:t>
      </w:r>
    </w:p>
    <w:p w:rsidR="00F55ADE" w:rsidRPr="00D861A1" w:rsidRDefault="00B07B18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возникновение пожара при неаккуратном обращении с легковоспламеняющимися и горячими жидкостями.</w:t>
      </w:r>
    </w:p>
    <w:p w:rsidR="00D861A1" w:rsidRPr="00D861A1" w:rsidRDefault="00D861A1" w:rsidP="00D861A1">
      <w:pPr>
        <w:pStyle w:val="22"/>
        <w:shd w:val="clear" w:color="auto" w:fill="auto"/>
        <w:tabs>
          <w:tab w:val="right" w:pos="10254"/>
        </w:tabs>
        <w:spacing w:line="274" w:lineRule="exact"/>
        <w:ind w:left="580" w:right="20"/>
        <w:jc w:val="both"/>
      </w:pPr>
      <w:r w:rsidRPr="00D861A1">
        <w:t>п</w:t>
      </w:r>
      <w:r w:rsidR="00B07B18" w:rsidRPr="00D861A1">
        <w:t>ри работе в кабинете химии используется специальная одежда:</w:t>
      </w:r>
      <w:r w:rsidR="00B07B18" w:rsidRPr="00D861A1">
        <w:tab/>
        <w:t xml:space="preserve">халат хлопчатобумажный, </w:t>
      </w:r>
    </w:p>
    <w:p w:rsidR="00F55ADE" w:rsidRPr="00D861A1" w:rsidRDefault="00B07B18" w:rsidP="00D861A1">
      <w:pPr>
        <w:pStyle w:val="22"/>
        <w:shd w:val="clear" w:color="auto" w:fill="auto"/>
        <w:tabs>
          <w:tab w:val="right" w:pos="10254"/>
        </w:tabs>
        <w:spacing w:line="274" w:lineRule="exact"/>
        <w:ind w:left="580" w:right="20"/>
        <w:jc w:val="both"/>
      </w:pPr>
      <w:r w:rsidRPr="00D861A1">
        <w:t>а также ср</w:t>
      </w:r>
      <w:r w:rsidRPr="00D861A1">
        <w:t>едств индивидуальной защиты: фартук прорезиненный, очки защитные, перчатки резиновые.</w:t>
      </w:r>
    </w:p>
    <w:p w:rsidR="00F55ADE" w:rsidRPr="00D861A1" w:rsidRDefault="00B07B18">
      <w:pPr>
        <w:pStyle w:val="22"/>
        <w:numPr>
          <w:ilvl w:val="0"/>
          <w:numId w:val="3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>Для тушения очага возгорания кабинет химии должен быть обеспечен первичными средствами пожаротушения: огнетушителями, ящиком с песком и двумя накидками из огнезащитной тк</w:t>
      </w:r>
      <w:r w:rsidRPr="00D861A1">
        <w:t>ани.</w:t>
      </w:r>
    </w:p>
    <w:p w:rsidR="00F55ADE" w:rsidRPr="00D861A1" w:rsidRDefault="00B07B18">
      <w:pPr>
        <w:pStyle w:val="22"/>
        <w:numPr>
          <w:ilvl w:val="0"/>
          <w:numId w:val="3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При получении травмы оказать первую помощь пострадавшему, сообщит об этом администрации учреждения, при необходимости отправить пострадавшего в ближайшее лечебное учреждение.</w:t>
      </w:r>
    </w:p>
    <w:p w:rsidR="00F55ADE" w:rsidRPr="00D861A1" w:rsidRDefault="00B07B18">
      <w:pPr>
        <w:pStyle w:val="20"/>
        <w:numPr>
          <w:ilvl w:val="0"/>
          <w:numId w:val="4"/>
        </w:numPr>
        <w:shd w:val="clear" w:color="auto" w:fill="auto"/>
        <w:ind w:left="20" w:firstLine="560"/>
        <w:jc w:val="both"/>
        <w:rPr>
          <w:sz w:val="24"/>
          <w:szCs w:val="24"/>
        </w:rPr>
      </w:pPr>
      <w:r w:rsidRPr="00D861A1">
        <w:rPr>
          <w:sz w:val="24"/>
          <w:szCs w:val="24"/>
        </w:rPr>
        <w:t xml:space="preserve"> Требования безопасности перед началом работы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>Надеть спецодежду, при работе</w:t>
      </w:r>
      <w:r w:rsidRPr="00D861A1">
        <w:t xml:space="preserve"> с токсичными и агрессивными веществами использовать средства индивидуальной защиты.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firstLine="560"/>
        <w:jc w:val="both"/>
      </w:pPr>
      <w:r w:rsidRPr="00D861A1">
        <w:t>Проверить работу вентиляции вытяжного шкафа.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proofErr w:type="spellStart"/>
      <w:r w:rsidRPr="00D861A1">
        <w:t>Убедитьтся</w:t>
      </w:r>
      <w:proofErr w:type="spellEnd"/>
      <w:r w:rsidRPr="00D861A1">
        <w:t xml:space="preserve"> в наличии и исправности первичных средств пожаротушения, а также укомплектованности аптечки необходимыми медикамент</w:t>
      </w:r>
      <w:r w:rsidRPr="00D861A1">
        <w:t>ами.</w:t>
      </w:r>
    </w:p>
    <w:p w:rsidR="00F55ADE" w:rsidRPr="00D861A1" w:rsidRDefault="00B07B18">
      <w:pPr>
        <w:pStyle w:val="20"/>
        <w:numPr>
          <w:ilvl w:val="0"/>
          <w:numId w:val="4"/>
        </w:numPr>
        <w:shd w:val="clear" w:color="auto" w:fill="auto"/>
        <w:ind w:left="20" w:firstLine="560"/>
        <w:jc w:val="both"/>
        <w:rPr>
          <w:sz w:val="24"/>
          <w:szCs w:val="24"/>
        </w:rPr>
      </w:pPr>
      <w:r w:rsidRPr="00D861A1">
        <w:rPr>
          <w:sz w:val="24"/>
          <w:szCs w:val="24"/>
        </w:rPr>
        <w:t>Требования безопасности во время работы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Запрещается использовать кабинет химии в качестве классной комнаты для групп продленного дня.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Пребывание учащихся в лаборантской запрещено, а в помещении кабинета химии разрешается только в присутствии учителя</w:t>
      </w:r>
      <w:r w:rsidRPr="00D861A1">
        <w:t xml:space="preserve"> (преподавателя)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firstLine="560"/>
        <w:jc w:val="both"/>
      </w:pPr>
      <w:r w:rsidRPr="00D861A1">
        <w:t>Учащиеся не допускаются к выполнению обязанностей кабинета химии.</w:t>
      </w:r>
    </w:p>
    <w:p w:rsidR="00F55ADE" w:rsidRPr="00D861A1" w:rsidRDefault="00B07B18">
      <w:pPr>
        <w:pStyle w:val="22"/>
        <w:shd w:val="clear" w:color="auto" w:fill="auto"/>
        <w:spacing w:line="274" w:lineRule="exact"/>
        <w:ind w:left="20" w:firstLine="560"/>
        <w:jc w:val="both"/>
      </w:pPr>
      <w:r w:rsidRPr="00D861A1">
        <w:t>3.4.3апрещается пробовать на вкус любые реактивы и растворы, принимать пищу и пить</w:t>
      </w:r>
    </w:p>
    <w:p w:rsidR="00F55ADE" w:rsidRPr="00D861A1" w:rsidRDefault="00B07B18">
      <w:pPr>
        <w:pStyle w:val="22"/>
        <w:shd w:val="clear" w:color="auto" w:fill="auto"/>
        <w:spacing w:line="274" w:lineRule="exact"/>
        <w:ind w:left="20"/>
      </w:pPr>
      <w:r w:rsidRPr="00D861A1">
        <w:t>напитки в кабинете химии.</w:t>
      </w:r>
      <w:r w:rsidRPr="00D861A1">
        <w:br w:type="page"/>
      </w:r>
    </w:p>
    <w:p w:rsidR="00F55ADE" w:rsidRPr="00D861A1" w:rsidRDefault="00B07B18">
      <w:pPr>
        <w:pStyle w:val="22"/>
        <w:shd w:val="clear" w:color="auto" w:fill="auto"/>
        <w:spacing w:line="274" w:lineRule="exact"/>
        <w:ind w:left="20" w:right="20" w:firstLine="560"/>
        <w:jc w:val="both"/>
      </w:pPr>
      <w:r w:rsidRPr="00D861A1">
        <w:lastRenderedPageBreak/>
        <w:t>3.5.Запрещается использовать в работе самодельные приборы и наг</w:t>
      </w:r>
      <w:r w:rsidRPr="00D861A1">
        <w:t xml:space="preserve">ревательные приборы </w:t>
      </w:r>
      <w:r w:rsidRPr="00D861A1">
        <w:rPr>
          <w:lang w:val="en-US" w:eastAsia="en-US" w:bidi="en-US"/>
        </w:rPr>
        <w:t>Q</w:t>
      </w:r>
      <w:r w:rsidRPr="00D861A1">
        <w:rPr>
          <w:lang w:eastAsia="en-US" w:bidi="en-US"/>
        </w:rPr>
        <w:t xml:space="preserve"> </w:t>
      </w:r>
      <w:r w:rsidRPr="00D861A1">
        <w:t>открытой спиралью.</w:t>
      </w:r>
    </w:p>
    <w:p w:rsidR="00F55ADE" w:rsidRPr="00D861A1" w:rsidRDefault="00B07B18">
      <w:pPr>
        <w:pStyle w:val="22"/>
        <w:shd w:val="clear" w:color="auto" w:fill="auto"/>
        <w:spacing w:line="274" w:lineRule="exact"/>
        <w:ind w:left="20" w:firstLine="560"/>
        <w:jc w:val="both"/>
      </w:pPr>
      <w:r w:rsidRPr="00D861A1">
        <w:t>З.б</w:t>
      </w:r>
      <w:proofErr w:type="gramStart"/>
      <w:r w:rsidRPr="00D861A1">
        <w:t>.Н</w:t>
      </w:r>
      <w:proofErr w:type="gramEnd"/>
      <w:r w:rsidRPr="00D861A1">
        <w:t>е допускается совместное хранение реактивов, отличающихся по химической природе.</w:t>
      </w:r>
    </w:p>
    <w:p w:rsidR="00F55ADE" w:rsidRPr="00D861A1" w:rsidRDefault="00B07B18">
      <w:pPr>
        <w:pStyle w:val="22"/>
        <w:shd w:val="clear" w:color="auto" w:fill="auto"/>
        <w:spacing w:line="274" w:lineRule="exact"/>
        <w:ind w:left="20" w:firstLine="560"/>
        <w:jc w:val="both"/>
      </w:pPr>
      <w:r w:rsidRPr="00D861A1">
        <w:t>3.7.3апрещается хранить реактивы и растворы в таре без этикеток.</w:t>
      </w:r>
    </w:p>
    <w:p w:rsidR="00F55ADE" w:rsidRPr="00D861A1" w:rsidRDefault="00B07B18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right="20" w:firstLine="560"/>
        <w:jc w:val="both"/>
      </w:pPr>
      <w:proofErr w:type="gramStart"/>
      <w:r w:rsidRPr="00D861A1">
        <w:t xml:space="preserve">Выдача учащимся реактивов для проведения лабораторных </w:t>
      </w:r>
      <w:r w:rsidRPr="00D861A1">
        <w:t>практических работ производиться в массах и объемах, не превышающих необходимые для данного эксперимента, а растворов концентрацией не выше 5%.</w:t>
      </w:r>
      <w:proofErr w:type="gramEnd"/>
    </w:p>
    <w:p w:rsidR="00F55ADE" w:rsidRPr="00D861A1" w:rsidRDefault="00B07B18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>Не допускается выбрасывать в канализацию реактивы, сливать в нее растворы, легковоспламеняющиеся и горючие жидко</w:t>
      </w:r>
      <w:r w:rsidRPr="00D861A1">
        <w:t>сти. Их необходимо собирать для последующего обезвреживания в стеклянную емкость не менее 3 л.</w:t>
      </w:r>
    </w:p>
    <w:p w:rsidR="00F55ADE" w:rsidRPr="00D861A1" w:rsidRDefault="00B07B18">
      <w:pPr>
        <w:pStyle w:val="22"/>
        <w:shd w:val="clear" w:color="auto" w:fill="auto"/>
        <w:spacing w:line="274" w:lineRule="exact"/>
        <w:ind w:left="20" w:right="20" w:firstLine="560"/>
        <w:jc w:val="both"/>
      </w:pPr>
      <w:r w:rsidRPr="00D861A1">
        <w:t>3.10.Запрещается хранить любое оборудование на шкафах и в непосредственной близости от реактивов и растворов.</w:t>
      </w:r>
    </w:p>
    <w:p w:rsidR="00F55ADE" w:rsidRPr="00D861A1" w:rsidRDefault="00B07B18">
      <w:pPr>
        <w:pStyle w:val="22"/>
        <w:numPr>
          <w:ilvl w:val="0"/>
          <w:numId w:val="6"/>
        </w:numPr>
        <w:shd w:val="clear" w:color="auto" w:fill="auto"/>
        <w:tabs>
          <w:tab w:val="right" w:pos="10213"/>
        </w:tabs>
        <w:spacing w:line="274" w:lineRule="exact"/>
        <w:ind w:left="20" w:right="20" w:firstLine="560"/>
        <w:jc w:val="both"/>
      </w:pPr>
      <w:r w:rsidRPr="00D861A1">
        <w:t>Приготавливать растворы из твердых щелочей, концент</w:t>
      </w:r>
      <w:r w:rsidRPr="00D861A1">
        <w:t>рированных кислот и водного раствора аммиака разрешается только с использованием индивидуальной защиты в вытяжном шкафу в фарфоровой лабораторной посуде. Причем жидкость большей плотности следует вливать в жидкость с меньшей плотностью</w:t>
      </w:r>
      <w:proofErr w:type="gramStart"/>
      <w:r w:rsidRPr="00D861A1">
        <w:t>.</w:t>
      </w:r>
      <w:proofErr w:type="gramEnd"/>
      <w:r w:rsidRPr="00D861A1">
        <w:tab/>
      </w:r>
      <w:proofErr w:type="gramStart"/>
      <w:r w:rsidRPr="00D861A1">
        <w:rPr>
          <w:vertAlign w:val="subscript"/>
        </w:rPr>
        <w:t>г</w:t>
      </w:r>
      <w:proofErr w:type="gramEnd"/>
    </w:p>
    <w:p w:rsidR="00F55ADE" w:rsidRPr="00D861A1" w:rsidRDefault="00B07B18">
      <w:pPr>
        <w:pStyle w:val="22"/>
        <w:numPr>
          <w:ilvl w:val="0"/>
          <w:numId w:val="6"/>
        </w:numPr>
        <w:shd w:val="clear" w:color="auto" w:fill="auto"/>
        <w:tabs>
          <w:tab w:val="right" w:pos="10213"/>
        </w:tabs>
        <w:spacing w:line="274" w:lineRule="exact"/>
        <w:ind w:left="20" w:right="20" w:firstLine="560"/>
        <w:jc w:val="both"/>
      </w:pPr>
      <w:r w:rsidRPr="00D861A1">
        <w:t>Твердые сыпучие р</w:t>
      </w:r>
      <w:r w:rsidRPr="00D861A1">
        <w:t>еактивы разрешается брать из склянок только с помощью совочков, ложечек, шпателя.</w:t>
      </w:r>
      <w:r w:rsidRPr="00D861A1">
        <w:tab/>
      </w:r>
      <w:r w:rsidRPr="00D861A1">
        <w:rPr>
          <w:lang w:val="en-US" w:eastAsia="en-US" w:bidi="en-US"/>
        </w:rPr>
        <w:t>j</w:t>
      </w:r>
    </w:p>
    <w:p w:rsidR="00F55ADE" w:rsidRPr="00D861A1" w:rsidRDefault="00B07B18">
      <w:pPr>
        <w:pStyle w:val="11"/>
        <w:keepNext/>
        <w:keepLines/>
        <w:numPr>
          <w:ilvl w:val="0"/>
          <w:numId w:val="4"/>
        </w:numPr>
        <w:shd w:val="clear" w:color="auto" w:fill="auto"/>
        <w:ind w:left="20"/>
        <w:rPr>
          <w:sz w:val="24"/>
          <w:szCs w:val="24"/>
        </w:rPr>
      </w:pPr>
      <w:bookmarkStart w:id="0" w:name="bookmark0"/>
      <w:r w:rsidRPr="00D861A1">
        <w:rPr>
          <w:sz w:val="24"/>
          <w:szCs w:val="24"/>
        </w:rPr>
        <w:t>Требования безопасности в аварийных ситуациях</w:t>
      </w:r>
      <w:bookmarkEnd w:id="0"/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Разлитый водный раствор кислоты или щелочи засыпать сухим песком, совком переместить абсорбент от краев разлива к середине, с</w:t>
      </w:r>
      <w:r w:rsidRPr="00D861A1">
        <w:t>обрать в полиэтиленовый мешок и плотно завязать. Место разлива обработать нейтрализующим раствором, а затем промыть водой.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При разливе легковоспламеняющейся жидкостей или органических веществ объемом до 0,05 л. погасить открытый огонь спиртовки и проветри</w:t>
      </w:r>
      <w:r w:rsidRPr="00D861A1">
        <w:t>ть помещение. Если разлито более 0,1, удалить учащихся из учебного помещения, погасить открытый огонь спиртовки и отключить систему электроснабжения помещения устройством извне комнаты.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Разлитую жидкость засыпать сухим песком или опилками, влажный </w:t>
      </w:r>
      <w:r w:rsidRPr="00D861A1">
        <w:t>абсорбент собрать деревянным совком в закрывающую тару и проветрить помещение до полного исчезновения запаха.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При разливе </w:t>
      </w:r>
      <w:proofErr w:type="gramStart"/>
      <w:r w:rsidRPr="00D861A1">
        <w:t>легковоспламеняющейся</w:t>
      </w:r>
      <w:proofErr w:type="gramEnd"/>
      <w:r w:rsidRPr="00D861A1">
        <w:t xml:space="preserve"> жидкостей и их загорании немедленно эвакуировать учащихся из помещения, сообщить о пожаре в ближайшую пожарную </w:t>
      </w:r>
      <w:r w:rsidRPr="00D861A1">
        <w:t>часть и приступить к тушению очага возгорания первичными средствами пожаротушения.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В случае</w:t>
      </w:r>
      <w:proofErr w:type="gramStart"/>
      <w:r w:rsidRPr="00D861A1">
        <w:t>,</w:t>
      </w:r>
      <w:proofErr w:type="gramEnd"/>
      <w:r w:rsidRPr="00D861A1">
        <w:t xml:space="preserve"> если разбилась лабораторная посуда, не собирать осколки незащищенными руками, а использовать для этой цели щетку и совок.</w:t>
      </w:r>
    </w:p>
    <w:p w:rsidR="00F55ADE" w:rsidRPr="00D861A1" w:rsidRDefault="00B07B18">
      <w:pPr>
        <w:pStyle w:val="22"/>
        <w:numPr>
          <w:ilvl w:val="0"/>
          <w:numId w:val="7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При получении травмы оказать первую пом</w:t>
      </w:r>
      <w:r w:rsidRPr="00D861A1">
        <w:t>ощь пострадавшему, сообщить об этом администрации учреждения, при необходимости отправить пострадавшего в ближайшее учебное учреждение.</w:t>
      </w:r>
    </w:p>
    <w:p w:rsidR="00F55ADE" w:rsidRPr="00D861A1" w:rsidRDefault="00B07B18">
      <w:pPr>
        <w:pStyle w:val="11"/>
        <w:keepNext/>
        <w:keepLines/>
        <w:numPr>
          <w:ilvl w:val="0"/>
          <w:numId w:val="4"/>
        </w:numPr>
        <w:shd w:val="clear" w:color="auto" w:fill="auto"/>
        <w:ind w:left="20"/>
        <w:rPr>
          <w:sz w:val="24"/>
          <w:szCs w:val="24"/>
        </w:rPr>
      </w:pPr>
      <w:bookmarkStart w:id="1" w:name="bookmark1"/>
      <w:r w:rsidRPr="00D861A1">
        <w:rPr>
          <w:sz w:val="24"/>
          <w:szCs w:val="24"/>
        </w:rPr>
        <w:t xml:space="preserve"> Требование безопасности по окончании работы.</w:t>
      </w:r>
      <w:bookmarkEnd w:id="1"/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Привести в порядок рабочее место, убрать все хим. реактивы в </w:t>
      </w:r>
      <w:proofErr w:type="gramStart"/>
      <w:r w:rsidRPr="00D861A1">
        <w:t>лаборантскую</w:t>
      </w:r>
      <w:proofErr w:type="gramEnd"/>
      <w:r w:rsidRPr="00D861A1">
        <w:t xml:space="preserve"> в закрывающиеся шкафы и сейфы.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right="20" w:firstLine="560"/>
        <w:jc w:val="both"/>
      </w:pPr>
      <w:r w:rsidRPr="00D861A1">
        <w:t xml:space="preserve"> Отработанные водные растворы слить в закрывающийся стеклянный сосуд вместительностью не менее 3 л для последующего их уничтожения.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line="274" w:lineRule="exact"/>
        <w:ind w:left="20" w:firstLine="560"/>
        <w:jc w:val="both"/>
      </w:pPr>
      <w:r w:rsidRPr="00D861A1">
        <w:t>Выключить вентиляцию вытяжного шкафа.</w:t>
      </w:r>
    </w:p>
    <w:p w:rsidR="00F55ADE" w:rsidRPr="00D861A1" w:rsidRDefault="00B07B18">
      <w:pPr>
        <w:pStyle w:val="22"/>
        <w:numPr>
          <w:ilvl w:val="1"/>
          <w:numId w:val="4"/>
        </w:numPr>
        <w:shd w:val="clear" w:color="auto" w:fill="auto"/>
        <w:spacing w:after="267" w:line="274" w:lineRule="exact"/>
        <w:ind w:left="20" w:right="20" w:firstLine="560"/>
        <w:jc w:val="both"/>
      </w:pPr>
      <w:r w:rsidRPr="00D861A1">
        <w:t xml:space="preserve"> Снять спецодежду, средства индивидуальной защиты и тщ</w:t>
      </w:r>
      <w:r w:rsidRPr="00D861A1">
        <w:t>ательно вымыть руки с мылом.</w:t>
      </w:r>
    </w:p>
    <w:p w:rsidR="00F55ADE" w:rsidRDefault="00B07B18">
      <w:pPr>
        <w:pStyle w:val="22"/>
        <w:shd w:val="clear" w:color="auto" w:fill="auto"/>
        <w:spacing w:line="240" w:lineRule="exact"/>
        <w:ind w:left="20"/>
      </w:pPr>
      <w:r w:rsidRPr="00D861A1">
        <w:t xml:space="preserve">С инструкцией </w:t>
      </w:r>
      <w:proofErr w:type="gramStart"/>
      <w:r w:rsidRPr="00D861A1">
        <w:t>ознакомлен</w:t>
      </w:r>
      <w:proofErr w:type="gramEnd"/>
      <w:r w:rsidRPr="00D861A1">
        <w:t xml:space="preserve"> (а):</w:t>
      </w:r>
    </w:p>
    <w:p w:rsidR="00D861A1" w:rsidRDefault="00D861A1" w:rsidP="00D861A1">
      <w:pPr>
        <w:pStyle w:val="22"/>
        <w:shd w:val="clear" w:color="auto" w:fill="auto"/>
        <w:spacing w:line="240" w:lineRule="exact"/>
        <w:ind w:left="4268" w:firstLine="688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D861A1" w:rsidRDefault="00D861A1" w:rsidP="00D861A1">
      <w:pPr>
        <w:pStyle w:val="22"/>
        <w:shd w:val="clear" w:color="auto" w:fill="auto"/>
        <w:spacing w:line="240" w:lineRule="exact"/>
        <w:ind w:left="4268" w:firstLine="688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D861A1" w:rsidRDefault="00D861A1" w:rsidP="00D861A1">
      <w:pPr>
        <w:pStyle w:val="22"/>
        <w:shd w:val="clear" w:color="auto" w:fill="auto"/>
        <w:spacing w:line="240" w:lineRule="exact"/>
        <w:ind w:left="4268" w:firstLine="688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D861A1" w:rsidRDefault="00D861A1" w:rsidP="00D861A1">
      <w:pPr>
        <w:pStyle w:val="22"/>
        <w:shd w:val="clear" w:color="auto" w:fill="auto"/>
        <w:spacing w:line="240" w:lineRule="exact"/>
        <w:ind w:left="4268" w:firstLine="688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D861A1" w:rsidRDefault="00D861A1" w:rsidP="00D861A1">
      <w:pPr>
        <w:pStyle w:val="22"/>
        <w:shd w:val="clear" w:color="auto" w:fill="auto"/>
        <w:spacing w:line="240" w:lineRule="exact"/>
        <w:ind w:left="4268" w:firstLine="688"/>
      </w:pPr>
    </w:p>
    <w:p w:rsidR="00D861A1" w:rsidRPr="00D861A1" w:rsidRDefault="00D861A1" w:rsidP="00D861A1">
      <w:pPr>
        <w:pStyle w:val="22"/>
        <w:shd w:val="clear" w:color="auto" w:fill="auto"/>
        <w:spacing w:line="240" w:lineRule="exact"/>
        <w:ind w:left="4268" w:firstLine="688"/>
      </w:pPr>
    </w:p>
    <w:sectPr w:rsidR="00D861A1" w:rsidRPr="00D861A1" w:rsidSect="00F55ADE">
      <w:type w:val="continuous"/>
      <w:pgSz w:w="11909" w:h="16838"/>
      <w:pgMar w:top="1192" w:right="819" w:bottom="1192" w:left="8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ADE" w:rsidRDefault="00F55ADE" w:rsidP="00F55ADE">
      <w:r>
        <w:separator/>
      </w:r>
    </w:p>
  </w:endnote>
  <w:endnote w:type="continuationSeparator" w:id="1">
    <w:p w:rsidR="00F55ADE" w:rsidRDefault="00F55ADE" w:rsidP="00F55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ADE" w:rsidRDefault="00F55ADE"/>
  </w:footnote>
  <w:footnote w:type="continuationSeparator" w:id="1">
    <w:p w:rsidR="00F55ADE" w:rsidRDefault="00F55A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42738"/>
    <w:multiLevelType w:val="multilevel"/>
    <w:tmpl w:val="9CC0F1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BC4ED6"/>
    <w:multiLevelType w:val="multilevel"/>
    <w:tmpl w:val="7944B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FF33C6"/>
    <w:multiLevelType w:val="multilevel"/>
    <w:tmpl w:val="067658E8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3047F"/>
    <w:multiLevelType w:val="multilevel"/>
    <w:tmpl w:val="7896A20E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52F8E"/>
    <w:multiLevelType w:val="multilevel"/>
    <w:tmpl w:val="0F5A710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4A6D8D"/>
    <w:multiLevelType w:val="multilevel"/>
    <w:tmpl w:val="1348EDA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D037FB"/>
    <w:multiLevelType w:val="multilevel"/>
    <w:tmpl w:val="A8A669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55ADE"/>
    <w:rsid w:val="00B07B18"/>
    <w:rsid w:val="00D861A1"/>
    <w:rsid w:val="00F55ADE"/>
    <w:rsid w:val="00F6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5A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5AD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55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Exact">
    <w:name w:val="Подпись к картинке (2) Exact"/>
    <w:basedOn w:val="a0"/>
    <w:link w:val="21"/>
    <w:rsid w:val="00F55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sid w:val="00F55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2"/>
      <w:szCs w:val="12"/>
      <w:u w:val="none"/>
    </w:rPr>
  </w:style>
  <w:style w:type="character" w:customStyle="1" w:styleId="7pt0ptExact">
    <w:name w:val="Подпись к картинке + 7 pt;Полужирный;Курсив;Интервал 0 pt Exact"/>
    <w:basedOn w:val="Exact"/>
    <w:rsid w:val="00F55ADE"/>
    <w:rPr>
      <w:b/>
      <w:bCs/>
      <w:i/>
      <w:iCs/>
      <w:color w:val="000000"/>
      <w:spacing w:val="-9"/>
      <w:w w:val="100"/>
      <w:position w:val="0"/>
      <w:sz w:val="14"/>
      <w:szCs w:val="14"/>
      <w:lang w:val="en-US" w:eastAsia="en-US" w:bidi="en-US"/>
    </w:rPr>
  </w:style>
  <w:style w:type="character" w:customStyle="1" w:styleId="3Exact">
    <w:name w:val="Подпись к картинке (3) Exact"/>
    <w:basedOn w:val="a0"/>
    <w:link w:val="3"/>
    <w:rsid w:val="00F55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8"/>
      <w:szCs w:val="8"/>
      <w:u w:val="none"/>
      <w:lang w:val="en-US" w:eastAsia="en-US" w:bidi="en-US"/>
    </w:rPr>
  </w:style>
  <w:style w:type="character" w:customStyle="1" w:styleId="Exact0">
    <w:name w:val="Основной текст Exact"/>
    <w:basedOn w:val="a0"/>
    <w:rsid w:val="00F55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22"/>
    <w:rsid w:val="00F55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4pt">
    <w:name w:val="Основной текст + 14 pt;Полужирный;Курсив"/>
    <w:basedOn w:val="a5"/>
    <w:rsid w:val="00F55ADE"/>
    <w:rPr>
      <w:b/>
      <w:bCs/>
      <w:i/>
      <w:i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Основной текст1"/>
    <w:basedOn w:val="a5"/>
    <w:rsid w:val="00F55AD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F55ADE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F55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F55AD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F55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4">
    <w:name w:val="Подпись к картинке"/>
    <w:basedOn w:val="a"/>
    <w:link w:val="Exact"/>
    <w:rsid w:val="00F55ADE"/>
    <w:pPr>
      <w:shd w:val="clear" w:color="auto" w:fill="FFFFFF"/>
      <w:spacing w:line="139" w:lineRule="exact"/>
      <w:jc w:val="right"/>
    </w:pPr>
    <w:rPr>
      <w:rFonts w:ascii="Times New Roman" w:eastAsia="Times New Roman" w:hAnsi="Times New Roman" w:cs="Times New Roman"/>
      <w:spacing w:val="8"/>
      <w:sz w:val="12"/>
      <w:szCs w:val="12"/>
    </w:rPr>
  </w:style>
  <w:style w:type="paragraph" w:customStyle="1" w:styleId="3">
    <w:name w:val="Подпись к картинке (3)"/>
    <w:basedOn w:val="a"/>
    <w:link w:val="3Exact"/>
    <w:rsid w:val="00F55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8"/>
      <w:szCs w:val="8"/>
      <w:lang w:val="en-US" w:eastAsia="en-US" w:bidi="en-US"/>
    </w:rPr>
  </w:style>
  <w:style w:type="paragraph" w:customStyle="1" w:styleId="22">
    <w:name w:val="Основной текст2"/>
    <w:basedOn w:val="a"/>
    <w:link w:val="a5"/>
    <w:rsid w:val="00F55ADE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55ADE"/>
    <w:pPr>
      <w:shd w:val="clear" w:color="auto" w:fill="FFFFFF"/>
      <w:spacing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Normal (Web)"/>
    <w:basedOn w:val="a"/>
    <w:unhideWhenUsed/>
    <w:rsid w:val="00D861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D861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856</Words>
  <Characters>4883</Characters>
  <Application>Microsoft Office Word</Application>
  <DocSecurity>0</DocSecurity>
  <Lines>40</Lines>
  <Paragraphs>11</Paragraphs>
  <ScaleCrop>false</ScaleCrop>
  <Company>Microsoft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4</cp:revision>
  <cp:lastPrinted>2024-10-30T07:06:00Z</cp:lastPrinted>
  <dcterms:created xsi:type="dcterms:W3CDTF">2024-10-30T06:58:00Z</dcterms:created>
  <dcterms:modified xsi:type="dcterms:W3CDTF">2024-10-30T07:07:00Z</dcterms:modified>
</cp:coreProperties>
</file>