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D9F" w:rsidRDefault="007E6D9F" w:rsidP="007E6D9F">
      <w:pPr>
        <w:pStyle w:val="20"/>
        <w:shd w:val="clear" w:color="auto" w:fill="auto"/>
      </w:pPr>
      <w:r>
        <w:t xml:space="preserve">Муниципальное бюджетное общеобразовательное учреждение </w:t>
      </w:r>
    </w:p>
    <w:p w:rsidR="007E6D9F" w:rsidRDefault="007E6D9F" w:rsidP="007E6D9F">
      <w:pPr>
        <w:pStyle w:val="20"/>
        <w:shd w:val="clear" w:color="auto" w:fill="auto"/>
      </w:pPr>
      <w:r>
        <w:t>«</w:t>
      </w:r>
      <w:proofErr w:type="spellStart"/>
      <w:r>
        <w:t>Щёлкинская</w:t>
      </w:r>
      <w:proofErr w:type="spellEnd"/>
      <w:r>
        <w:t xml:space="preserve"> средняя общеобразовательная школа №1»</w:t>
      </w:r>
    </w:p>
    <w:p w:rsidR="007E6D9F" w:rsidRDefault="007E6D9F" w:rsidP="007E6D9F">
      <w:pPr>
        <w:pStyle w:val="20"/>
        <w:shd w:val="clear" w:color="auto" w:fill="auto"/>
      </w:pPr>
      <w:r>
        <w:t xml:space="preserve"> Ленинского района Республики Крым</w:t>
      </w:r>
    </w:p>
    <w:p w:rsidR="007E6D9F" w:rsidRDefault="007E6D9F" w:rsidP="007E6D9F">
      <w:pPr>
        <w:pStyle w:val="20"/>
        <w:shd w:val="clear" w:color="auto" w:fill="auto"/>
      </w:pPr>
      <w:r>
        <w:t xml:space="preserve"> (МБОУ </w:t>
      </w:r>
      <w:proofErr w:type="spellStart"/>
      <w:r>
        <w:t>Щёлкинская</w:t>
      </w:r>
      <w:proofErr w:type="spellEnd"/>
      <w:r>
        <w:t xml:space="preserve"> СОШ №1)</w:t>
      </w:r>
    </w:p>
    <w:p w:rsidR="007E6D9F" w:rsidRDefault="007E6D9F" w:rsidP="007E6D9F">
      <w:pPr>
        <w:pStyle w:val="20"/>
        <w:shd w:val="clear" w:color="auto" w:fill="auto"/>
      </w:pPr>
    </w:p>
    <w:p w:rsidR="007E6D9F" w:rsidRDefault="007E6D9F" w:rsidP="007E6D9F">
      <w:pPr>
        <w:pStyle w:val="20"/>
        <w:shd w:val="clear" w:color="auto" w:fill="auto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7E6D9F" w:rsidRPr="001F446D" w:rsidTr="00C336B5">
        <w:trPr>
          <w:jc w:val="center"/>
        </w:trPr>
        <w:tc>
          <w:tcPr>
            <w:tcW w:w="4805" w:type="dxa"/>
            <w:hideMark/>
          </w:tcPr>
          <w:p w:rsidR="007E6D9F" w:rsidRPr="00D3614F" w:rsidRDefault="007E6D9F" w:rsidP="00C336B5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СОГЛАСОВАНО</w:t>
            </w:r>
          </w:p>
          <w:p w:rsidR="007E6D9F" w:rsidRPr="00D3614F" w:rsidRDefault="007E6D9F" w:rsidP="00C336B5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 xml:space="preserve">Председатель </w:t>
            </w:r>
            <w:proofErr w:type="gramStart"/>
            <w:r w:rsidRPr="00D3614F">
              <w:rPr>
                <w:rStyle w:val="aa"/>
                <w:b w:val="0"/>
              </w:rPr>
              <w:t>первичной</w:t>
            </w:r>
            <w:proofErr w:type="gramEnd"/>
          </w:p>
          <w:p w:rsidR="007E6D9F" w:rsidRPr="00D3614F" w:rsidRDefault="007E6D9F" w:rsidP="00C336B5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профсоюзной организации</w:t>
            </w:r>
          </w:p>
          <w:p w:rsidR="007E6D9F" w:rsidRPr="00D3614F" w:rsidRDefault="007E6D9F" w:rsidP="00C336B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_______ Е.В. Воронина</w:t>
            </w:r>
          </w:p>
          <w:p w:rsidR="007E6D9F" w:rsidRPr="00D3614F" w:rsidRDefault="007E6D9F" w:rsidP="00C336B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22.10.2024г.</w:t>
            </w:r>
          </w:p>
        </w:tc>
        <w:tc>
          <w:tcPr>
            <w:tcW w:w="236" w:type="dxa"/>
          </w:tcPr>
          <w:p w:rsidR="007E6D9F" w:rsidRPr="00D3614F" w:rsidRDefault="007E6D9F" w:rsidP="00C336B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</w:p>
        </w:tc>
        <w:tc>
          <w:tcPr>
            <w:tcW w:w="4504" w:type="dxa"/>
            <w:hideMark/>
          </w:tcPr>
          <w:p w:rsidR="007E6D9F" w:rsidRPr="00D3614F" w:rsidRDefault="007E6D9F" w:rsidP="00C336B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УТВЕРЖДЕНО</w:t>
            </w:r>
          </w:p>
          <w:p w:rsidR="007E6D9F" w:rsidRPr="00D3614F" w:rsidRDefault="007E6D9F" w:rsidP="00C336B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 xml:space="preserve">Директор МБОУ </w:t>
            </w:r>
          </w:p>
          <w:p w:rsidR="007E6D9F" w:rsidRPr="00D3614F" w:rsidRDefault="007E6D9F" w:rsidP="00C336B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proofErr w:type="spellStart"/>
            <w:r w:rsidRPr="00D3614F">
              <w:rPr>
                <w:rStyle w:val="aa"/>
                <w:b w:val="0"/>
              </w:rPr>
              <w:t>Щёлкинская</w:t>
            </w:r>
            <w:proofErr w:type="spellEnd"/>
            <w:r w:rsidRPr="00D3614F">
              <w:rPr>
                <w:rStyle w:val="aa"/>
                <w:b w:val="0"/>
              </w:rPr>
              <w:t xml:space="preserve"> СОШ №1</w:t>
            </w:r>
          </w:p>
          <w:p w:rsidR="007E6D9F" w:rsidRPr="00D3614F" w:rsidRDefault="007E6D9F" w:rsidP="00C336B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proofErr w:type="gramStart"/>
            <w:r w:rsidRPr="00D3614F">
              <w:rPr>
                <w:rStyle w:val="aa"/>
                <w:b w:val="0"/>
              </w:rPr>
              <w:t>__________ М.А. Дашина</w:t>
            </w:r>
            <w:proofErr w:type="gramEnd"/>
          </w:p>
          <w:p w:rsidR="007E6D9F" w:rsidRPr="00D3614F" w:rsidRDefault="007E6D9F" w:rsidP="00C336B5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Приказ  № 265</w:t>
            </w:r>
          </w:p>
          <w:p w:rsidR="007E6D9F" w:rsidRPr="00D3614F" w:rsidRDefault="007E6D9F" w:rsidP="00C336B5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От  22.10.2024 г.</w:t>
            </w:r>
          </w:p>
        </w:tc>
      </w:tr>
    </w:tbl>
    <w:p w:rsidR="007E6D9F" w:rsidRDefault="007E6D9F">
      <w:pPr>
        <w:pStyle w:val="20"/>
        <w:shd w:val="clear" w:color="auto" w:fill="auto"/>
        <w:spacing w:after="240"/>
        <w:rPr>
          <w:rStyle w:val="23pt"/>
          <w:b/>
          <w:bCs/>
        </w:rPr>
      </w:pPr>
    </w:p>
    <w:p w:rsidR="007E6D9F" w:rsidRDefault="00AF709B">
      <w:pPr>
        <w:pStyle w:val="20"/>
        <w:shd w:val="clear" w:color="auto" w:fill="auto"/>
        <w:rPr>
          <w:rStyle w:val="23pt"/>
          <w:b/>
          <w:bCs/>
        </w:rPr>
      </w:pPr>
      <w:r>
        <w:rPr>
          <w:rStyle w:val="23pt"/>
          <w:b/>
          <w:bCs/>
        </w:rPr>
        <w:t>ИНСТРУКЦИЯ</w:t>
      </w:r>
    </w:p>
    <w:p w:rsidR="00F24621" w:rsidRDefault="00AF709B">
      <w:pPr>
        <w:pStyle w:val="20"/>
        <w:shd w:val="clear" w:color="auto" w:fill="auto"/>
      </w:pPr>
      <w:r>
        <w:rPr>
          <w:rStyle w:val="23pt"/>
          <w:b/>
          <w:bCs/>
        </w:rPr>
        <w:t xml:space="preserve"> </w:t>
      </w:r>
      <w:r>
        <w:t>по охране труда при работе с металлической пылью, анилином и нитробензолом</w:t>
      </w:r>
    </w:p>
    <w:p w:rsidR="007E6D9F" w:rsidRDefault="007E6D9F">
      <w:pPr>
        <w:pStyle w:val="21"/>
        <w:shd w:val="clear" w:color="auto" w:fill="auto"/>
        <w:spacing w:line="274" w:lineRule="exact"/>
        <w:ind w:right="20" w:firstLine="560"/>
        <w:jc w:val="both"/>
        <w:rPr>
          <w:rStyle w:val="a8"/>
        </w:rPr>
      </w:pPr>
    </w:p>
    <w:p w:rsidR="00F24621" w:rsidRDefault="00AF709B">
      <w:pPr>
        <w:pStyle w:val="21"/>
        <w:shd w:val="clear" w:color="auto" w:fill="auto"/>
        <w:spacing w:line="274" w:lineRule="exact"/>
        <w:ind w:right="20" w:firstLine="560"/>
        <w:jc w:val="both"/>
      </w:pPr>
      <w:r>
        <w:rPr>
          <w:rStyle w:val="a8"/>
        </w:rPr>
        <w:t xml:space="preserve">Алюминиевая пыль </w:t>
      </w:r>
      <w:r>
        <w:t>образует воспламеняющиеся и взрывчатые смеси с воздухом. Воспламенение тушить песком. Не применять воду, т. к. может произойти вз</w:t>
      </w:r>
      <w:r>
        <w:t>рыв. Хранить в стеклянных банках.</w:t>
      </w:r>
    </w:p>
    <w:p w:rsidR="00F24621" w:rsidRDefault="00AF709B">
      <w:pPr>
        <w:pStyle w:val="21"/>
        <w:shd w:val="clear" w:color="auto" w:fill="auto"/>
        <w:spacing w:line="274" w:lineRule="exact"/>
        <w:ind w:right="20" w:firstLine="560"/>
        <w:jc w:val="both"/>
      </w:pPr>
      <w:r>
        <w:t xml:space="preserve">Цинковая пыль, соединяясь с </w:t>
      </w:r>
      <w:proofErr w:type="gramStart"/>
      <w:r>
        <w:t>воздухом</w:t>
      </w:r>
      <w:proofErr w:type="gramEnd"/>
      <w:r>
        <w:t xml:space="preserve"> может образовывать взрывчатую смесь. Во влажном состоянии на воздухе может самовоспламеняться. Бурно реагирует с кислотами с выделением водорода. Хранить в малых дозах в склянках на 20 </w:t>
      </w:r>
      <w:r>
        <w:t>мл изолированно от кислот.</w:t>
      </w:r>
    </w:p>
    <w:p w:rsidR="00F24621" w:rsidRDefault="00AF709B">
      <w:pPr>
        <w:pStyle w:val="21"/>
        <w:shd w:val="clear" w:color="auto" w:fill="auto"/>
        <w:spacing w:line="274" w:lineRule="exact"/>
        <w:ind w:firstLine="560"/>
        <w:jc w:val="both"/>
      </w:pPr>
      <w:r>
        <w:t>Учащимся для опытов не выдавать!</w:t>
      </w:r>
    </w:p>
    <w:p w:rsidR="00F24621" w:rsidRDefault="00AF709B">
      <w:pPr>
        <w:pStyle w:val="21"/>
        <w:shd w:val="clear" w:color="auto" w:fill="auto"/>
        <w:spacing w:after="240" w:line="269" w:lineRule="exact"/>
        <w:ind w:right="20" w:firstLine="560"/>
        <w:jc w:val="both"/>
      </w:pPr>
      <w:r>
        <w:t>Группа хранения № 2 — вещества, выделяющие при взаимодействии с водой легковоспламеняющиеся газы.</w:t>
      </w:r>
    </w:p>
    <w:p w:rsidR="00F24621" w:rsidRDefault="00AF709B">
      <w:pPr>
        <w:pStyle w:val="21"/>
        <w:shd w:val="clear" w:color="auto" w:fill="auto"/>
        <w:spacing w:line="269" w:lineRule="exact"/>
        <w:ind w:right="20" w:firstLine="560"/>
        <w:jc w:val="both"/>
      </w:pPr>
      <w:r>
        <w:rPr>
          <w:rStyle w:val="a8"/>
        </w:rPr>
        <w:t xml:space="preserve">Анилин </w:t>
      </w:r>
      <w:r>
        <w:t xml:space="preserve">поражает организм в результате загрязнения кожи и через органы дыхания. Предельно </w:t>
      </w:r>
      <w:r>
        <w:t>допустимая его концентрация — 3 мг/</w:t>
      </w:r>
      <w:proofErr w:type="spellStart"/>
      <w:r>
        <w:t>мЗ</w:t>
      </w:r>
      <w:proofErr w:type="spellEnd"/>
      <w:r>
        <w:t>. Проникновению его в организм способствует высокая температура в лаборатории.</w:t>
      </w:r>
    </w:p>
    <w:p w:rsidR="00F24621" w:rsidRDefault="00AF709B">
      <w:pPr>
        <w:pStyle w:val="21"/>
        <w:shd w:val="clear" w:color="auto" w:fill="auto"/>
        <w:spacing w:line="274" w:lineRule="exact"/>
        <w:ind w:right="20" w:firstLine="560"/>
        <w:jc w:val="both"/>
      </w:pPr>
      <w:r>
        <w:t xml:space="preserve">Анилин влияет на нервную систему, вызывает распад эритроцитов и превращение гемоглобина в </w:t>
      </w:r>
      <w:proofErr w:type="spellStart"/>
      <w:r>
        <w:t>метагемоглобин</w:t>
      </w:r>
      <w:proofErr w:type="spellEnd"/>
      <w:r>
        <w:t xml:space="preserve">. Попадание анилина в организм даже </w:t>
      </w:r>
      <w:r>
        <w:t xml:space="preserve">в небольшом количестве приводит к </w:t>
      </w:r>
      <w:proofErr w:type="spellStart"/>
      <w:r>
        <w:t>синюшности</w:t>
      </w:r>
      <w:proofErr w:type="spellEnd"/>
      <w:r>
        <w:t xml:space="preserve"> губ, кончиков пальцев и ушных раковин из-за уменьшения интенсивности циркуляции крови. Очень быстро их цвет переходит в черно-синий — это наиболее заметный симптом поражения.</w:t>
      </w:r>
    </w:p>
    <w:p w:rsidR="00F24621" w:rsidRDefault="00AF709B">
      <w:pPr>
        <w:pStyle w:val="21"/>
        <w:shd w:val="clear" w:color="auto" w:fill="auto"/>
        <w:spacing w:line="274" w:lineRule="exact"/>
        <w:ind w:firstLine="560"/>
        <w:jc w:val="both"/>
      </w:pPr>
      <w:r>
        <w:t>Работать с анилином можно только под</w:t>
      </w:r>
      <w:r>
        <w:t xml:space="preserve"> тягой, руки защищать перчатками.</w:t>
      </w:r>
    </w:p>
    <w:p w:rsidR="00F24621" w:rsidRDefault="00AF709B">
      <w:pPr>
        <w:pStyle w:val="21"/>
        <w:shd w:val="clear" w:color="auto" w:fill="auto"/>
        <w:spacing w:line="274" w:lineRule="exact"/>
        <w:ind w:right="20" w:firstLine="560"/>
        <w:jc w:val="both"/>
      </w:pPr>
      <w:r>
        <w:t>При попадании капель анилина на открытые участки кожи их смывают холодной водой, а затем обрабатывают пораженное место 1—2%-м раствором уксусом кислоты. При случайном попадании анилина внутрь необходимо обильное промывание</w:t>
      </w:r>
      <w:r>
        <w:t xml:space="preserve"> желудка с активированным углем, слабительное. Нельзя давать молоко и жиры, т.к. они ускоряют всасывание анилина.</w:t>
      </w:r>
    </w:p>
    <w:p w:rsidR="00F24621" w:rsidRDefault="00AF709B">
      <w:pPr>
        <w:pStyle w:val="21"/>
        <w:shd w:val="clear" w:color="auto" w:fill="auto"/>
        <w:spacing w:line="274" w:lineRule="exact"/>
        <w:ind w:firstLine="560"/>
        <w:jc w:val="both"/>
      </w:pPr>
      <w:r>
        <w:rPr>
          <w:rStyle w:val="1"/>
        </w:rPr>
        <w:t>Те же средства и методы применяются и при работе с нитробензолом.</w:t>
      </w:r>
    </w:p>
    <w:p w:rsidR="00F24621" w:rsidRDefault="00AF709B">
      <w:pPr>
        <w:pStyle w:val="21"/>
        <w:shd w:val="clear" w:color="auto" w:fill="auto"/>
        <w:spacing w:line="274" w:lineRule="exact"/>
        <w:ind w:firstLine="560"/>
        <w:jc w:val="both"/>
      </w:pPr>
      <w:r>
        <w:t>Препараты в исходных формах учащимся не выдавать!</w:t>
      </w:r>
    </w:p>
    <w:p w:rsidR="00F24621" w:rsidRDefault="00AF709B">
      <w:pPr>
        <w:pStyle w:val="21"/>
        <w:shd w:val="clear" w:color="auto" w:fill="auto"/>
        <w:spacing w:after="267" w:line="274" w:lineRule="exact"/>
        <w:ind w:firstLine="560"/>
        <w:jc w:val="both"/>
      </w:pPr>
      <w:r>
        <w:t xml:space="preserve">Группа хранения № 7 — </w:t>
      </w:r>
      <w:r>
        <w:t>вещества повышенной физиологической активности.</w:t>
      </w:r>
    </w:p>
    <w:p w:rsidR="007E6D9F" w:rsidRDefault="00AF709B" w:rsidP="007E6D9F">
      <w:r>
        <w:t xml:space="preserve">С инструкцией </w:t>
      </w:r>
      <w:proofErr w:type="gramStart"/>
      <w:r>
        <w:t>ознакомлен</w:t>
      </w:r>
      <w:proofErr w:type="gramEnd"/>
      <w:r>
        <w:t xml:space="preserve"> (а):</w:t>
      </w:r>
      <w:r>
        <w:tab/>
      </w:r>
      <w:r>
        <w:tab/>
      </w:r>
      <w:r w:rsidR="007E6D9F" w:rsidRPr="00996DD0">
        <w:rPr>
          <w:rFonts w:ascii="Times New Roman" w:hAnsi="Times New Roman" w:cs="Times New Roman"/>
        </w:rPr>
        <w:t xml:space="preserve">С инструкцией </w:t>
      </w:r>
      <w:proofErr w:type="gramStart"/>
      <w:r w:rsidR="007E6D9F" w:rsidRPr="00996DD0">
        <w:rPr>
          <w:rFonts w:ascii="Times New Roman" w:hAnsi="Times New Roman" w:cs="Times New Roman"/>
        </w:rPr>
        <w:t>ознакомлен</w:t>
      </w:r>
      <w:proofErr w:type="gramEnd"/>
      <w:r w:rsidR="007E6D9F" w:rsidRPr="00996DD0">
        <w:rPr>
          <w:rFonts w:ascii="Times New Roman" w:hAnsi="Times New Roman" w:cs="Times New Roman"/>
        </w:rPr>
        <w:t xml:space="preserve"> (а):</w:t>
      </w:r>
      <w:r w:rsidR="007E6D9F" w:rsidRPr="002655A6">
        <w:tab/>
      </w:r>
      <w:r w:rsidR="007E6D9F">
        <w:tab/>
      </w:r>
      <w:r w:rsidR="007E6D9F" w:rsidRPr="002655A6">
        <w:t>_________________/________________________/</w:t>
      </w:r>
    </w:p>
    <w:p w:rsidR="007E6D9F" w:rsidRPr="002655A6" w:rsidRDefault="007E6D9F" w:rsidP="007E6D9F"/>
    <w:p w:rsidR="007E6D9F" w:rsidRPr="002655A6" w:rsidRDefault="007E6D9F" w:rsidP="007E6D9F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7E6D9F" w:rsidRPr="002655A6" w:rsidRDefault="007E6D9F" w:rsidP="007E6D9F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7E6D9F" w:rsidRPr="002655A6" w:rsidRDefault="007E6D9F" w:rsidP="007E6D9F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sectPr w:rsidR="007E6D9F" w:rsidRPr="002655A6" w:rsidSect="007E6D9F">
      <w:footerReference w:type="default" r:id="rId6"/>
      <w:type w:val="continuous"/>
      <w:pgSz w:w="11909" w:h="16838"/>
      <w:pgMar w:top="851" w:right="851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6D9F" w:rsidRDefault="007E6D9F" w:rsidP="00F24621">
      <w:r>
        <w:separator/>
      </w:r>
    </w:p>
  </w:endnote>
  <w:endnote w:type="continuationSeparator" w:id="1">
    <w:p w:rsidR="007E6D9F" w:rsidRDefault="007E6D9F" w:rsidP="00F246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621" w:rsidRDefault="00F24621">
    <w:pPr>
      <w:rPr>
        <w:sz w:val="2"/>
        <w:szCs w:val="2"/>
      </w:rPr>
    </w:pPr>
    <w:r w:rsidRPr="00F2462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4.35pt;margin-top:813.05pt;width:4.1pt;height:7.4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24621" w:rsidRDefault="00AF709B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6D9F" w:rsidRDefault="007E6D9F"/>
  </w:footnote>
  <w:footnote w:type="continuationSeparator" w:id="1">
    <w:p w:rsidR="007E6D9F" w:rsidRDefault="007E6D9F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F24621"/>
    <w:rsid w:val="007E6D9F"/>
    <w:rsid w:val="00F24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2462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2462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246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F246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sid w:val="00F2462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Основной текст_"/>
    <w:basedOn w:val="a0"/>
    <w:link w:val="21"/>
    <w:rsid w:val="00F246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F2462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95pt-1pt">
    <w:name w:val="Основной текст (3) + 9;5 pt;Курсив;Интервал -1 pt"/>
    <w:basedOn w:val="3"/>
    <w:rsid w:val="00F24621"/>
    <w:rPr>
      <w:i/>
      <w:iCs/>
      <w:color w:val="000000"/>
      <w:spacing w:val="-30"/>
      <w:w w:val="100"/>
      <w:position w:val="0"/>
      <w:sz w:val="19"/>
      <w:szCs w:val="19"/>
      <w:lang w:val="ru-RU" w:eastAsia="ru-RU" w:bidi="ru-RU"/>
    </w:rPr>
  </w:style>
  <w:style w:type="character" w:customStyle="1" w:styleId="15pt3pt">
    <w:name w:val="Основной текст + 15 pt;Курсив;Интервал 3 pt"/>
    <w:basedOn w:val="a7"/>
    <w:rsid w:val="00F24621"/>
    <w:rPr>
      <w:i/>
      <w:iCs/>
      <w:color w:val="000000"/>
      <w:spacing w:val="6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16pt1pt">
    <w:name w:val="Основной текст + 16 pt;Полужирный;Курсив;Интервал 1 pt"/>
    <w:basedOn w:val="a7"/>
    <w:rsid w:val="00F24621"/>
    <w:rPr>
      <w:b/>
      <w:bCs/>
      <w:i/>
      <w:iCs/>
      <w:color w:val="000000"/>
      <w:spacing w:val="2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16pt">
    <w:name w:val="Основной текст + 16 pt"/>
    <w:basedOn w:val="a7"/>
    <w:rsid w:val="00F24621"/>
    <w:rPr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85pt">
    <w:name w:val="Основной текст + 8;5 pt;Полужирный;Малые прописные"/>
    <w:basedOn w:val="a7"/>
    <w:rsid w:val="00F24621"/>
    <w:rPr>
      <w:b/>
      <w:bCs/>
      <w:smallCap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85pt0">
    <w:name w:val="Основной текст + 8;5 pt;Полужирный"/>
    <w:basedOn w:val="a7"/>
    <w:rsid w:val="00F24621"/>
    <w:rPr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F24621"/>
    <w:rPr>
      <w:color w:val="000000"/>
      <w:spacing w:val="60"/>
      <w:w w:val="100"/>
      <w:position w:val="0"/>
      <w:sz w:val="24"/>
      <w:szCs w:val="24"/>
      <w:lang w:val="ru-RU" w:eastAsia="ru-RU" w:bidi="ru-RU"/>
    </w:rPr>
  </w:style>
  <w:style w:type="character" w:customStyle="1" w:styleId="a8">
    <w:name w:val="Основной текст + Полужирный"/>
    <w:basedOn w:val="a7"/>
    <w:rsid w:val="00F24621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">
    <w:name w:val="Основной текст1"/>
    <w:basedOn w:val="a7"/>
    <w:rsid w:val="00F24621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24621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rsid w:val="00F246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1">
    <w:name w:val="Основной текст2"/>
    <w:basedOn w:val="a"/>
    <w:link w:val="a7"/>
    <w:rsid w:val="00F24621"/>
    <w:pPr>
      <w:shd w:val="clear" w:color="auto" w:fill="FFFFFF"/>
      <w:spacing w:line="317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F24621"/>
    <w:pPr>
      <w:shd w:val="clear" w:color="auto" w:fill="FFFFFF"/>
      <w:spacing w:after="180" w:line="0" w:lineRule="atLeast"/>
    </w:pPr>
    <w:rPr>
      <w:rFonts w:ascii="Palatino Linotype" w:eastAsia="Palatino Linotype" w:hAnsi="Palatino Linotype" w:cs="Palatino Linotype"/>
      <w:sz w:val="12"/>
      <w:szCs w:val="12"/>
    </w:rPr>
  </w:style>
  <w:style w:type="paragraph" w:styleId="a9">
    <w:name w:val="Normal (Web)"/>
    <w:basedOn w:val="a"/>
    <w:unhideWhenUsed/>
    <w:rsid w:val="007E6D9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Strong"/>
    <w:basedOn w:val="a0"/>
    <w:qFormat/>
    <w:rsid w:val="007E6D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362</Words>
  <Characters>2065</Characters>
  <Application>Microsoft Office Word</Application>
  <DocSecurity>0</DocSecurity>
  <Lines>17</Lines>
  <Paragraphs>4</Paragraphs>
  <ScaleCrop>false</ScaleCrop>
  <Company>Microsoft</Company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Сарьянова</dc:creator>
  <cp:lastModifiedBy>Сарьянова</cp:lastModifiedBy>
  <cp:revision>2</cp:revision>
  <cp:lastPrinted>2024-11-20T11:12:00Z</cp:lastPrinted>
  <dcterms:created xsi:type="dcterms:W3CDTF">2024-11-20T11:09:00Z</dcterms:created>
  <dcterms:modified xsi:type="dcterms:W3CDTF">2024-11-20T11:14:00Z</dcterms:modified>
</cp:coreProperties>
</file>