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646" w:rsidRDefault="00D77646" w:rsidP="0019475C">
      <w:pPr>
        <w:pStyle w:val="221"/>
        <w:framePr w:w="9279" w:h="2981" w:hRule="exact" w:wrap="none" w:vAnchor="page" w:hAnchor="page" w:x="993" w:y="661"/>
        <w:shd w:val="clear" w:color="auto" w:fill="auto"/>
        <w:spacing w:before="0" w:after="0" w:line="220" w:lineRule="exact"/>
        <w:jc w:val="left"/>
      </w:pPr>
    </w:p>
    <w:p w:rsidR="00D77646" w:rsidRDefault="00494291" w:rsidP="0019475C">
      <w:pPr>
        <w:pStyle w:val="22"/>
        <w:framePr w:w="9279" w:h="2981" w:hRule="exact" w:wrap="none" w:vAnchor="page" w:hAnchor="page" w:x="993" w:y="661"/>
        <w:shd w:val="clear" w:color="auto" w:fill="auto"/>
        <w:spacing w:after="56" w:line="274" w:lineRule="exact"/>
        <w:ind w:left="20"/>
        <w:jc w:val="center"/>
      </w:pPr>
      <w:bookmarkStart w:id="0" w:name="bookmark2"/>
      <w:r>
        <w:t>НАСЛЕДСТВЕННЫЕ БОЛЕЗНИ ЧЕЛОВЕКА.</w:t>
      </w:r>
      <w:r>
        <w:br/>
        <w:t>ЗНАЧЕНИЕ ГЕНЕТИКИ В МЕДИЦИНЕ</w:t>
      </w:r>
      <w:r>
        <w:br/>
        <w:t>И</w:t>
      </w:r>
      <w:r>
        <w:t xml:space="preserve"> ЗДРАВООХРАНЕНИИ</w:t>
      </w:r>
      <w:bookmarkEnd w:id="0"/>
    </w:p>
    <w:p w:rsidR="00D77646" w:rsidRDefault="00494291" w:rsidP="0019475C">
      <w:pPr>
        <w:pStyle w:val="20"/>
        <w:framePr w:w="9279" w:h="2981" w:hRule="exact" w:wrap="none" w:vAnchor="page" w:hAnchor="page" w:x="993" w:y="661"/>
        <w:shd w:val="clear" w:color="auto" w:fill="auto"/>
        <w:spacing w:line="278" w:lineRule="exact"/>
        <w:ind w:left="20"/>
        <w:jc w:val="both"/>
      </w:pPr>
      <w:r>
        <w:rPr>
          <w:rStyle w:val="22pt"/>
        </w:rPr>
        <w:t>Задачи:</w:t>
      </w:r>
      <w:r>
        <w:t xml:space="preserve"> сформировать умение объяснять причины проявления наследственных заболеваний, роль генетики в медици</w:t>
      </w:r>
      <w:r>
        <w:t>не и здравоохранении.</w:t>
      </w:r>
    </w:p>
    <w:p w:rsidR="004E09E2" w:rsidRDefault="004E09E2" w:rsidP="004E09E2">
      <w:pPr>
        <w:pStyle w:val="20"/>
        <w:framePr w:w="10291" w:h="7021" w:hRule="exact" w:wrap="none" w:vAnchor="page" w:hAnchor="page" w:x="781" w:y="2656"/>
        <w:shd w:val="clear" w:color="auto" w:fill="auto"/>
        <w:spacing w:after="178" w:line="293" w:lineRule="exact"/>
        <w:ind w:firstLine="400"/>
        <w:jc w:val="both"/>
      </w:pPr>
      <w:r>
        <w:rPr>
          <w:rStyle w:val="22pt"/>
        </w:rPr>
        <w:t xml:space="preserve">Оборудование: </w:t>
      </w:r>
      <w:r>
        <w:t>таблица, изображающая кариотип человека.</w:t>
      </w:r>
    </w:p>
    <w:p w:rsidR="004E09E2" w:rsidRDefault="004E09E2" w:rsidP="004E09E2">
      <w:pPr>
        <w:pStyle w:val="22"/>
        <w:framePr w:w="10291" w:h="7021" w:hRule="exact" w:wrap="none" w:vAnchor="page" w:hAnchor="page" w:x="781" w:y="2656"/>
        <w:shd w:val="clear" w:color="auto" w:fill="auto"/>
        <w:spacing w:after="118" w:line="220" w:lineRule="exact"/>
        <w:ind w:left="2700"/>
        <w:jc w:val="left"/>
      </w:pPr>
      <w:bookmarkStart w:id="1" w:name="bookmark5"/>
      <w:r>
        <w:rPr>
          <w:rStyle w:val="22pt0"/>
          <w:b/>
          <w:bCs/>
        </w:rPr>
        <w:t>Ход урока</w:t>
      </w:r>
      <w:bookmarkEnd w:id="1"/>
    </w:p>
    <w:p w:rsidR="004E09E2" w:rsidRDefault="004E09E2" w:rsidP="004E09E2">
      <w:pPr>
        <w:pStyle w:val="30"/>
        <w:framePr w:w="10291" w:h="7021" w:hRule="exact" w:wrap="none" w:vAnchor="page" w:hAnchor="page" w:x="781" w:y="2656"/>
        <w:shd w:val="clear" w:color="auto" w:fill="auto"/>
        <w:spacing w:before="0" w:after="9" w:line="220" w:lineRule="exact"/>
      </w:pPr>
      <w:r>
        <w:t>I. Изучение нового материала.</w:t>
      </w:r>
    </w:p>
    <w:p w:rsidR="004E09E2" w:rsidRDefault="004E09E2" w:rsidP="004E09E2">
      <w:pPr>
        <w:pStyle w:val="20"/>
        <w:framePr w:w="10291" w:h="7021" w:hRule="exact" w:wrap="none" w:vAnchor="page" w:hAnchor="page" w:x="781" w:y="2656"/>
        <w:shd w:val="clear" w:color="auto" w:fill="auto"/>
        <w:spacing w:line="288" w:lineRule="exact"/>
        <w:ind w:firstLine="400"/>
        <w:jc w:val="both"/>
      </w:pPr>
      <w:r>
        <w:t>К настоящему времени зарегистрировано более 2 тысяч наследственных болезней человека, причем большинство из них связано с психическими расстройствами. По данным Всемирной организации здравоохранения, благодаря применению новых методов диагностики ежегодно регистрируется в среднем три новых наследственных заболевания, которые встречаются в практике врача любой специальности: терапевта, хирурга, невропатолога, педиатра, эндокринолога и т. д. Болезней, не имеющих абсолютно никакого отношения к наследственности, практически не существует. Течение разных заболеваний (вирусных, бактериальных и даже травм) и выздоровление после них в той или иной мере зависит от наследственных иммунологических, физиологических, поведенческих и психических особенностей индивидуума.</w:t>
      </w:r>
    </w:p>
    <w:p w:rsidR="004E09E2" w:rsidRDefault="004E09E2" w:rsidP="004E09E2">
      <w:pPr>
        <w:pStyle w:val="20"/>
        <w:framePr w:w="10291" w:h="7021" w:hRule="exact" w:wrap="none" w:vAnchor="page" w:hAnchor="page" w:x="781" w:y="2656"/>
        <w:shd w:val="clear" w:color="auto" w:fill="auto"/>
        <w:spacing w:line="288" w:lineRule="exact"/>
        <w:ind w:firstLine="400"/>
        <w:jc w:val="both"/>
      </w:pPr>
      <w:r>
        <w:t>Условно наследственные болезни можно подразделить на две большие группы: болезни обмена веществ, или молекулярные болезни, которые обычно вызываются генными мутациями, и хромосомные болезни.</w:t>
      </w:r>
    </w:p>
    <w:p w:rsidR="004E09E2" w:rsidRDefault="004E09E2" w:rsidP="004E09E2">
      <w:pPr>
        <w:pStyle w:val="20"/>
        <w:framePr w:w="10291" w:h="7021" w:hRule="exact" w:wrap="none" w:vAnchor="page" w:hAnchor="page" w:x="781" w:y="2656"/>
        <w:shd w:val="clear" w:color="auto" w:fill="auto"/>
        <w:spacing w:line="288" w:lineRule="exact"/>
        <w:ind w:firstLine="400"/>
        <w:jc w:val="both"/>
      </w:pPr>
      <w:r>
        <w:rPr>
          <w:rStyle w:val="25"/>
        </w:rPr>
        <w:t xml:space="preserve">Генные мутации и нарушения обмена веществ. </w:t>
      </w:r>
      <w:r>
        <w:t>Генные мутации могут выражаться в повышении или понижении активности некоторых ферментов вплоть до их отсутствия. Генные мутации классифицируют как болезни, связанные с нарушением аминокислотного, углеводного, липидного, минерального обменов, обмена нуклеиновых кислот.</w:t>
      </w:r>
    </w:p>
    <w:p w:rsidR="004E09E2" w:rsidRDefault="004E09E2" w:rsidP="004E09E2">
      <w:pPr>
        <w:pStyle w:val="20"/>
        <w:framePr w:w="10291" w:h="7021" w:hRule="exact" w:wrap="none" w:vAnchor="page" w:hAnchor="page" w:x="781" w:y="2656"/>
        <w:shd w:val="clear" w:color="auto" w:fill="auto"/>
        <w:spacing w:line="288" w:lineRule="exact"/>
        <w:ind w:firstLine="400"/>
        <w:jc w:val="both"/>
      </w:pPr>
      <w:r>
        <w:t>Примером нарушения аминокислотного обмена является альбинизм - отсутствие пигментации. У альбиносов молочный цвет кожи, очень светлые волосы и отсутствует пигмент в радужной оболочке глаз. Они имеют повышенную чувствительность к солнечному свету, вызывающему у них воспалительные заболевания кожи.</w:t>
      </w:r>
    </w:p>
    <w:p w:rsidR="004E09E2" w:rsidRDefault="004E09E2" w:rsidP="004E09E2">
      <w:pPr>
        <w:pStyle w:val="20"/>
        <w:framePr w:w="10816" w:h="6631" w:hRule="exact" w:wrap="none" w:vAnchor="page" w:hAnchor="page" w:x="1" w:y="9601"/>
        <w:shd w:val="clear" w:color="auto" w:fill="auto"/>
        <w:spacing w:line="283" w:lineRule="exact"/>
        <w:ind w:left="567" w:firstLine="440"/>
        <w:jc w:val="both"/>
      </w:pPr>
      <w:r>
        <w:t>Одним из наиболее распространенных заболеваний углеводного обмена является сахарный диабет. Эта болезнь связана с дефицитом инсулина, что приводит к нарушению процесса образования гликогена и повышению уровня глюкозы в крови.</w:t>
      </w:r>
    </w:p>
    <w:p w:rsidR="004E09E2" w:rsidRDefault="004E09E2" w:rsidP="004E09E2">
      <w:pPr>
        <w:pStyle w:val="20"/>
        <w:framePr w:w="10816" w:h="6631" w:hRule="exact" w:wrap="none" w:vAnchor="page" w:hAnchor="page" w:x="1" w:y="9601"/>
        <w:shd w:val="clear" w:color="auto" w:fill="auto"/>
        <w:spacing w:line="283" w:lineRule="exact"/>
        <w:ind w:left="567" w:firstLine="440"/>
        <w:jc w:val="both"/>
      </w:pPr>
      <w:r>
        <w:rPr>
          <w:rStyle w:val="25"/>
        </w:rPr>
        <w:t xml:space="preserve">Хромосомные болезни. </w:t>
      </w:r>
      <w:r>
        <w:t>Этот тип наследственных заболеваний связан с изменением числа или структуры хромосом. Известны случаи, когда в хромосомном наборе человека оказывается одна лишняя хромосома, то есть в диплоидном наборе их 47. Это нарушение имеет тяжелые последствия. Развивается заболевание, называемое болезнью Дауна. Оно выражается в том, что больной имеет непропорционально маленькую голову, узкие глазные щели, плоское лицо и резко выраженную умственную отсталость.</w:t>
      </w:r>
    </w:p>
    <w:p w:rsidR="004E09E2" w:rsidRDefault="004E09E2" w:rsidP="004E09E2">
      <w:pPr>
        <w:pStyle w:val="20"/>
        <w:framePr w:w="10816" w:h="6631" w:hRule="exact" w:wrap="none" w:vAnchor="page" w:hAnchor="page" w:x="1" w:y="9601"/>
        <w:shd w:val="clear" w:color="auto" w:fill="auto"/>
        <w:spacing w:line="283" w:lineRule="exact"/>
        <w:ind w:left="567" w:firstLine="440"/>
        <w:jc w:val="both"/>
      </w:pPr>
      <w:r>
        <w:t>Происхождение такого рода хромосомных нарушений связано со случайными отклонениями в ходе мейоза. При нормальном ходе этого процесса гомологичные хромосомы расходятся в разные клетки и диплоидный хромосомный набор становится гаплоидным. Если же при мейозе обе гомологичные хромосомы одной из пар отойдут к одному полюсу вместо того, чтобы распределиться между двумя клетками, то получится гамета с одной лишней хромосомой.</w:t>
      </w:r>
    </w:p>
    <w:p w:rsidR="004E09E2" w:rsidRDefault="004E09E2" w:rsidP="004E09E2">
      <w:pPr>
        <w:pStyle w:val="20"/>
        <w:framePr w:w="10816" w:h="6631" w:hRule="exact" w:wrap="none" w:vAnchor="page" w:hAnchor="page" w:x="1" w:y="9601"/>
        <w:shd w:val="clear" w:color="auto" w:fill="auto"/>
        <w:spacing w:line="283" w:lineRule="exact"/>
        <w:ind w:left="567" w:firstLine="440"/>
        <w:jc w:val="both"/>
      </w:pPr>
      <w:r>
        <w:t>Основным путем предотвращения наследственных заболеваний является их профилактика. Для этого во многих странах мира существует сеть учреждений, обеспечивающих медикогенетическое консультирование населения.</w:t>
      </w:r>
    </w:p>
    <w:p w:rsidR="004E09E2" w:rsidRDefault="004E09E2" w:rsidP="004E09E2">
      <w:pPr>
        <w:pStyle w:val="20"/>
        <w:framePr w:w="10816" w:h="6631" w:hRule="exact" w:wrap="none" w:vAnchor="page" w:hAnchor="page" w:x="1" w:y="9601"/>
        <w:shd w:val="clear" w:color="auto" w:fill="auto"/>
        <w:spacing w:line="288" w:lineRule="exact"/>
        <w:ind w:left="567" w:firstLine="440"/>
        <w:jc w:val="both"/>
      </w:pPr>
      <w:r>
        <w:t>Врачи и генетики смогут определить степень риска рождения генетически неполноценного потомства и обеспечить контроль за ребенком в период его внутриутробного развития. Курение, употребление алкоголя и наркотиков матерью или отцом будущего ребенка резко повышают вероятность рождения младенца с тяжелыми наследственными недугами.</w:t>
      </w:r>
    </w:p>
    <w:p w:rsidR="004E09E2" w:rsidRDefault="004E09E2" w:rsidP="004E09E2">
      <w:pPr>
        <w:pStyle w:val="20"/>
        <w:framePr w:w="10816" w:h="6631" w:hRule="exact" w:wrap="none" w:vAnchor="page" w:hAnchor="page" w:x="1" w:y="9601"/>
        <w:shd w:val="clear" w:color="auto" w:fill="auto"/>
        <w:spacing w:line="288" w:lineRule="exact"/>
        <w:ind w:left="567" w:firstLine="440"/>
        <w:jc w:val="both"/>
      </w:pPr>
      <w:r>
        <w:t>В случае рождения больного ребенка иногда возможно его медикаментозное, диетическое и гормональное лечение. На- Глядным примером, подтверждающим возможности медицины в борьбе с наследственными болезнями, может служить полио-</w:t>
      </w:r>
    </w:p>
    <w:p w:rsidR="00D77646" w:rsidRDefault="00D77646">
      <w:pPr>
        <w:rPr>
          <w:sz w:val="2"/>
          <w:szCs w:val="2"/>
        </w:rPr>
        <w:sectPr w:rsidR="00D77646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4E09E2" w:rsidRDefault="004E09E2" w:rsidP="004E09E2">
      <w:pPr>
        <w:pStyle w:val="20"/>
        <w:framePr w:w="10141" w:h="6466" w:hRule="exact" w:wrap="none" w:vAnchor="page" w:hAnchor="page" w:x="991" w:y="1306"/>
        <w:shd w:val="clear" w:color="auto" w:fill="auto"/>
        <w:spacing w:line="288" w:lineRule="exact"/>
        <w:jc w:val="both"/>
      </w:pPr>
      <w:r>
        <w:lastRenderedPageBreak/>
        <w:t>миелит. Эта болезнь характеризуется наследственной предрасположенностью, однако непосредственной причиной заболевания является вирусная инфекция. Проведение массовой иммунизации против возбудителя болезни позволило избавить всех наследственно предрасположенных к ней детей от тяжелых последствий заболевания. Диетическое и гормональное лечение успешно применяется при лечении фенилкетонурии, сахарного диабета и других болезней.</w:t>
      </w:r>
    </w:p>
    <w:p w:rsidR="004E09E2" w:rsidRDefault="004E09E2" w:rsidP="004E09E2">
      <w:pPr>
        <w:pStyle w:val="30"/>
        <w:framePr w:w="10141" w:h="6466" w:hRule="exact" w:wrap="none" w:vAnchor="page" w:hAnchor="page" w:x="991" w:y="1306"/>
        <w:shd w:val="clear" w:color="auto" w:fill="auto"/>
        <w:spacing w:before="0" w:after="0" w:line="220" w:lineRule="exact"/>
      </w:pPr>
      <w:r>
        <w:t>II. Закрепление.</w:t>
      </w:r>
    </w:p>
    <w:p w:rsidR="004E09E2" w:rsidRDefault="004E09E2" w:rsidP="004E09E2">
      <w:pPr>
        <w:pStyle w:val="20"/>
        <w:framePr w:w="10141" w:h="6466" w:hRule="exact" w:wrap="none" w:vAnchor="page" w:hAnchor="page" w:x="991" w:y="1306"/>
        <w:shd w:val="clear" w:color="auto" w:fill="auto"/>
        <w:spacing w:line="293" w:lineRule="exact"/>
        <w:ind w:firstLine="400"/>
        <w:jc w:val="both"/>
      </w:pPr>
      <w:r>
        <w:rPr>
          <w:rStyle w:val="22pt"/>
        </w:rPr>
        <w:t>Задание.</w:t>
      </w:r>
      <w:r>
        <w:t xml:space="preserve"> Внимательно ознакомьтесь с несколькими важными правилами наследования двух рецессивных признаков, сцепленных с полом, - признака дальтонизма и признака гемофилии.</w:t>
      </w:r>
    </w:p>
    <w:p w:rsidR="004E09E2" w:rsidRDefault="004E09E2" w:rsidP="004E09E2">
      <w:pPr>
        <w:pStyle w:val="20"/>
        <w:framePr w:w="10141" w:h="6466" w:hRule="exact" w:wrap="none" w:vAnchor="page" w:hAnchor="page" w:x="991" w:y="1306"/>
        <w:numPr>
          <w:ilvl w:val="0"/>
          <w:numId w:val="1"/>
        </w:numPr>
        <w:shd w:val="clear" w:color="auto" w:fill="auto"/>
        <w:tabs>
          <w:tab w:val="left" w:pos="649"/>
        </w:tabs>
        <w:spacing w:line="288" w:lineRule="exact"/>
        <w:ind w:firstLine="400"/>
        <w:jc w:val="both"/>
      </w:pPr>
      <w:r>
        <w:t>Все мужчины с нормальным фенотипом имеют одинаковые генотипы, то есть несут нормальную аллель в своей единственной Х-хромосоме.</w:t>
      </w:r>
    </w:p>
    <w:p w:rsidR="004E09E2" w:rsidRDefault="004E09E2" w:rsidP="004E09E2">
      <w:pPr>
        <w:pStyle w:val="20"/>
        <w:framePr w:w="10141" w:h="6466" w:hRule="exact" w:wrap="none" w:vAnchor="page" w:hAnchor="page" w:x="991" w:y="1306"/>
        <w:numPr>
          <w:ilvl w:val="0"/>
          <w:numId w:val="1"/>
        </w:numPr>
        <w:shd w:val="clear" w:color="auto" w:fill="auto"/>
        <w:tabs>
          <w:tab w:val="left" w:pos="649"/>
        </w:tabs>
        <w:spacing w:line="288" w:lineRule="exact"/>
        <w:ind w:firstLine="400"/>
      </w:pPr>
      <w:r>
        <w:t>У женщины с нормальным фенотипом могут быть разные генотипы: одни гомозиготны по нормальной аллели, другие гетерозиготны.</w:t>
      </w:r>
    </w:p>
    <w:p w:rsidR="004E09E2" w:rsidRDefault="004E09E2" w:rsidP="004E09E2">
      <w:pPr>
        <w:pStyle w:val="20"/>
        <w:framePr w:w="10141" w:h="6466" w:hRule="exact" w:wrap="none" w:vAnchor="page" w:hAnchor="page" w:x="991" w:y="1306"/>
        <w:numPr>
          <w:ilvl w:val="0"/>
          <w:numId w:val="1"/>
        </w:numPr>
        <w:shd w:val="clear" w:color="auto" w:fill="auto"/>
        <w:tabs>
          <w:tab w:val="left" w:pos="654"/>
        </w:tabs>
        <w:spacing w:line="288" w:lineRule="exact"/>
        <w:ind w:firstLine="400"/>
        <w:jc w:val="both"/>
      </w:pPr>
      <w:r>
        <w:t>Мужчина с нормальным фенотипом не может передавать по наследству рецессивную аномалию, сцепленную с полом, в отличие от женщины, тоже имеющей нормальный фенотип, но передающей рецессивную аномалию.</w:t>
      </w:r>
    </w:p>
    <w:p w:rsidR="004E09E2" w:rsidRDefault="004E09E2" w:rsidP="004E09E2">
      <w:pPr>
        <w:pStyle w:val="20"/>
        <w:framePr w:w="10141" w:h="6466" w:hRule="exact" w:wrap="none" w:vAnchor="page" w:hAnchor="page" w:x="991" w:y="1306"/>
        <w:shd w:val="clear" w:color="auto" w:fill="auto"/>
        <w:spacing w:line="298" w:lineRule="exact"/>
        <w:ind w:firstLine="400"/>
        <w:jc w:val="both"/>
      </w:pPr>
      <w:r>
        <w:t>На основании приведенных данных решите следующие задачи:</w:t>
      </w:r>
    </w:p>
    <w:p w:rsidR="004E09E2" w:rsidRDefault="004E09E2" w:rsidP="004E09E2">
      <w:pPr>
        <w:pStyle w:val="20"/>
        <w:framePr w:w="10141" w:h="6466" w:hRule="exact" w:wrap="none" w:vAnchor="page" w:hAnchor="page" w:x="991" w:y="1306"/>
        <w:numPr>
          <w:ilvl w:val="0"/>
          <w:numId w:val="2"/>
        </w:numPr>
        <w:shd w:val="clear" w:color="auto" w:fill="auto"/>
        <w:tabs>
          <w:tab w:val="left" w:pos="644"/>
        </w:tabs>
        <w:spacing w:line="288" w:lineRule="exact"/>
        <w:ind w:firstLine="400"/>
        <w:jc w:val="both"/>
      </w:pPr>
      <w:r>
        <w:t>По какой хромосоме у человека произошло сцепление признаков дальтонизма, гемофилии?</w:t>
      </w:r>
    </w:p>
    <w:p w:rsidR="004E09E2" w:rsidRDefault="004E09E2" w:rsidP="004E09E2">
      <w:pPr>
        <w:pStyle w:val="20"/>
        <w:framePr w:w="10141" w:h="6466" w:hRule="exact" w:wrap="none" w:vAnchor="page" w:hAnchor="page" w:x="991" w:y="1306"/>
        <w:numPr>
          <w:ilvl w:val="0"/>
          <w:numId w:val="2"/>
        </w:numPr>
        <w:shd w:val="clear" w:color="auto" w:fill="auto"/>
        <w:tabs>
          <w:tab w:val="left" w:pos="694"/>
        </w:tabs>
        <w:spacing w:line="288" w:lineRule="exact"/>
        <w:ind w:firstLine="400"/>
        <w:jc w:val="both"/>
      </w:pPr>
      <w:r>
        <w:t>Каких детей можно ждать от брака:</w:t>
      </w:r>
    </w:p>
    <w:p w:rsidR="004E09E2" w:rsidRDefault="004E09E2" w:rsidP="004E09E2">
      <w:pPr>
        <w:pStyle w:val="20"/>
        <w:framePr w:w="10141" w:h="6466" w:hRule="exact" w:wrap="none" w:vAnchor="page" w:hAnchor="page" w:x="991" w:y="1306"/>
        <w:shd w:val="clear" w:color="auto" w:fill="auto"/>
        <w:tabs>
          <w:tab w:val="left" w:pos="668"/>
        </w:tabs>
        <w:spacing w:line="288" w:lineRule="exact"/>
        <w:ind w:firstLine="400"/>
        <w:jc w:val="both"/>
      </w:pPr>
      <w:r>
        <w:t>а)</w:t>
      </w:r>
      <w:r>
        <w:tab/>
        <w:t>между нормальным мужчиной и женщиной, страдающей дальтонизмом?</w:t>
      </w:r>
    </w:p>
    <w:p w:rsidR="004E09E2" w:rsidRDefault="004E09E2" w:rsidP="004E09E2">
      <w:pPr>
        <w:pStyle w:val="20"/>
        <w:framePr w:w="10141" w:h="6466" w:hRule="exact" w:wrap="none" w:vAnchor="page" w:hAnchor="page" w:x="991" w:y="1306"/>
        <w:shd w:val="clear" w:color="auto" w:fill="auto"/>
        <w:tabs>
          <w:tab w:val="left" w:pos="682"/>
        </w:tabs>
        <w:spacing w:line="288" w:lineRule="exact"/>
        <w:ind w:firstLine="400"/>
        <w:jc w:val="both"/>
      </w:pPr>
      <w:r>
        <w:t>б)</w:t>
      </w:r>
      <w:r>
        <w:tab/>
        <w:t>между мужчиной и женщиной, каждый из которых страдает дальтонизмом?</w:t>
      </w:r>
    </w:p>
    <w:p w:rsidR="004E09E2" w:rsidRDefault="004E09E2" w:rsidP="004E09E2">
      <w:pPr>
        <w:pStyle w:val="20"/>
        <w:framePr w:w="10141" w:h="6466" w:hRule="exact" w:wrap="none" w:vAnchor="page" w:hAnchor="page" w:x="991" w:y="1306"/>
        <w:shd w:val="clear" w:color="auto" w:fill="auto"/>
        <w:tabs>
          <w:tab w:val="left" w:pos="687"/>
        </w:tabs>
        <w:spacing w:line="288" w:lineRule="exact"/>
        <w:ind w:firstLine="400"/>
        <w:jc w:val="both"/>
      </w:pPr>
      <w:r>
        <w:t>в)</w:t>
      </w:r>
      <w:r>
        <w:tab/>
        <w:t>между мужчиной, страдающим дальтонизмом, и нормальной женщиной, отец которой был дальтоником?</w:t>
      </w:r>
    </w:p>
    <w:p w:rsidR="004E09E2" w:rsidRDefault="004E09E2" w:rsidP="004E09E2">
      <w:pPr>
        <w:pStyle w:val="20"/>
        <w:framePr w:w="10411" w:h="1816" w:hRule="exact" w:wrap="none" w:vAnchor="page" w:hAnchor="page" w:x="916" w:y="7651"/>
        <w:shd w:val="clear" w:color="auto" w:fill="auto"/>
        <w:spacing w:after="45"/>
        <w:ind w:right="160" w:firstLine="500"/>
        <w:jc w:val="both"/>
      </w:pPr>
      <w:r>
        <w:t>Составьте генотипы родителей и возможного потомства по каждому из предложенных вариантов.</w:t>
      </w:r>
    </w:p>
    <w:p w:rsidR="004E09E2" w:rsidRDefault="004E09E2" w:rsidP="004E09E2">
      <w:pPr>
        <w:pStyle w:val="20"/>
        <w:framePr w:w="10411" w:h="1816" w:hRule="exact" w:wrap="none" w:vAnchor="page" w:hAnchor="page" w:x="916" w:y="7651"/>
        <w:shd w:val="clear" w:color="auto" w:fill="auto"/>
        <w:spacing w:line="293" w:lineRule="exact"/>
        <w:ind w:firstLine="500"/>
        <w:jc w:val="both"/>
      </w:pPr>
      <w:r>
        <w:rPr>
          <w:rStyle w:val="25"/>
        </w:rPr>
        <w:t xml:space="preserve">Домашнее задание: </w:t>
      </w:r>
      <w:r>
        <w:t>§ 26, решите задачу:</w:t>
      </w:r>
    </w:p>
    <w:p w:rsidR="004E09E2" w:rsidRDefault="004E09E2" w:rsidP="004E09E2">
      <w:pPr>
        <w:pStyle w:val="20"/>
        <w:framePr w:w="10411" w:h="1816" w:hRule="exact" w:wrap="none" w:vAnchor="page" w:hAnchor="page" w:x="916" w:y="7651"/>
        <w:shd w:val="clear" w:color="auto" w:fill="auto"/>
        <w:spacing w:line="293" w:lineRule="exact"/>
        <w:ind w:right="160" w:firstLine="500"/>
        <w:jc w:val="both"/>
      </w:pPr>
      <w:r>
        <w:t>Объясните, почему, если в роду передается по наследству вредный рецессивный ген (например, ген глухоты), то брак между двоюродными братьями и сестрами сопряжен с риском?</w:t>
      </w:r>
    </w:p>
    <w:p w:rsidR="00D77646" w:rsidRDefault="00D77646" w:rsidP="004E09E2">
      <w:pPr>
        <w:rPr>
          <w:sz w:val="2"/>
          <w:szCs w:val="2"/>
        </w:rPr>
      </w:pPr>
      <w:bookmarkStart w:id="2" w:name="_GoBack"/>
      <w:bookmarkEnd w:id="2"/>
    </w:p>
    <w:sectPr w:rsidR="00D7764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291" w:rsidRDefault="00494291">
      <w:r>
        <w:separator/>
      </w:r>
    </w:p>
  </w:endnote>
  <w:endnote w:type="continuationSeparator" w:id="0">
    <w:p w:rsidR="00494291" w:rsidRDefault="0049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291" w:rsidRDefault="00494291"/>
  </w:footnote>
  <w:footnote w:type="continuationSeparator" w:id="0">
    <w:p w:rsidR="00494291" w:rsidRDefault="004942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D22B0"/>
    <w:multiLevelType w:val="multilevel"/>
    <w:tmpl w:val="CB703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343BB7"/>
    <w:multiLevelType w:val="multilevel"/>
    <w:tmpl w:val="5A3AB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002668"/>
    <w:multiLevelType w:val="multilevel"/>
    <w:tmpl w:val="43463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646"/>
    <w:rsid w:val="0019475C"/>
    <w:rsid w:val="00494291"/>
    <w:rsid w:val="004E09E2"/>
    <w:rsid w:val="00D7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2670"/>
  <w15:docId w15:val="{B0113FA9-D7C7-422F-A909-5480B9768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22"/>
      <w:szCs w:val="22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15pt">
    <w:name w:val="Основной текст (2) + 1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2pt0">
    <w:name w:val="Заголовок №2 + Интервал 2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5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w w:val="100"/>
      <w:sz w:val="19"/>
      <w:szCs w:val="19"/>
      <w:u w:val="none"/>
    </w:rPr>
  </w:style>
  <w:style w:type="character" w:customStyle="1" w:styleId="32pt">
    <w:name w:val="Основной текст (3) + Интервал 2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9pt0pt">
    <w:name w:val="Основной текст (2) + Arial Narrow;9 pt;Курсив;Интервал 0 pt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18"/>
      <w:szCs w:val="18"/>
      <w:u w:val="none"/>
    </w:rPr>
  </w:style>
  <w:style w:type="character" w:customStyle="1" w:styleId="0pt">
    <w:name w:val="Колонтитул + Интервал 0 p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andara85pt">
    <w:name w:val="Основной текст (2) + Candara;8;5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Narrow9pt">
    <w:name w:val="Основной текст (2) + Arial Narrow;9 pt;Курсив"/>
    <w:basedOn w:val="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42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3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120" w:line="0" w:lineRule="atLeast"/>
      <w:ind w:firstLine="4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10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Arial Narrow" w:eastAsia="Arial Narrow" w:hAnsi="Arial Narrow" w:cs="Arial Narrow"/>
      <w:spacing w:val="10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2017-11-10T06:01:00Z</dcterms:created>
  <dcterms:modified xsi:type="dcterms:W3CDTF">2017-11-10T06:33:00Z</dcterms:modified>
</cp:coreProperties>
</file>