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72" w:rsidRDefault="004E4372" w:rsidP="00CC4D8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КОНЦЕПЦИЯ ВЫПОЛНЕНИЯ РАБОТ</w:t>
      </w:r>
    </w:p>
    <w:p w:rsidR="00CC4D84" w:rsidRPr="003F5B73" w:rsidRDefault="00CC4D84" w:rsidP="00CC4D8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B73">
        <w:rPr>
          <w:rFonts w:ascii="Times New Roman" w:hAnsi="Times New Roman" w:cs="Times New Roman"/>
          <w:b/>
          <w:sz w:val="28"/>
          <w:szCs w:val="28"/>
        </w:rPr>
        <w:t>МБОУ «Кишертская СОШ»</w:t>
      </w:r>
    </w:p>
    <w:p w:rsidR="00CC4D84" w:rsidRDefault="00CC4D84" w:rsidP="00CC4D8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проекта  </w:t>
      </w:r>
      <w:r w:rsidRPr="00913B27">
        <w:rPr>
          <w:rFonts w:ascii="Times New Roman" w:hAnsi="Times New Roman" w:cs="Times New Roman"/>
          <w:b/>
          <w:sz w:val="28"/>
          <w:szCs w:val="28"/>
        </w:rPr>
        <w:t xml:space="preserve">«Школьная библиотека как центр краеведческого образования с качественно новым уровнем библиотечно-информационного обслуживания на основе внедрения новых </w:t>
      </w:r>
      <w:proofErr w:type="spellStart"/>
      <w:r w:rsidRPr="00913B27">
        <w:rPr>
          <w:rFonts w:ascii="Times New Roman" w:hAnsi="Times New Roman" w:cs="Times New Roman"/>
          <w:b/>
          <w:sz w:val="28"/>
          <w:szCs w:val="28"/>
        </w:rPr>
        <w:t>мультимедийных</w:t>
      </w:r>
      <w:proofErr w:type="spellEnd"/>
      <w:r w:rsidRPr="00913B27">
        <w:rPr>
          <w:rFonts w:ascii="Times New Roman" w:hAnsi="Times New Roman" w:cs="Times New Roman"/>
          <w:b/>
          <w:sz w:val="28"/>
          <w:szCs w:val="28"/>
        </w:rPr>
        <w:t xml:space="preserve"> технологий»</w:t>
      </w:r>
      <w:r w:rsidRPr="00CC4D84">
        <w:rPr>
          <w:rFonts w:ascii="Times New Roman" w:hAnsi="Times New Roman" w:cs="Times New Roman"/>
          <w:sz w:val="28"/>
          <w:szCs w:val="28"/>
        </w:rPr>
        <w:t xml:space="preserve"> в 2017 году.</w:t>
      </w:r>
    </w:p>
    <w:p w:rsidR="00D00102" w:rsidRPr="00866E57" w:rsidRDefault="00D00102" w:rsidP="00D001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7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866E57">
        <w:rPr>
          <w:rFonts w:ascii="Times New Roman" w:hAnsi="Times New Roman" w:cs="Times New Roman"/>
          <w:sz w:val="28"/>
          <w:szCs w:val="28"/>
        </w:rPr>
        <w:t xml:space="preserve">: формирование гражданско-патриотического самосознания обучающихся через использование </w:t>
      </w:r>
      <w:proofErr w:type="spellStart"/>
      <w:r w:rsidRPr="00866E57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866E57">
        <w:rPr>
          <w:rFonts w:ascii="Times New Roman" w:hAnsi="Times New Roman" w:cs="Times New Roman"/>
          <w:sz w:val="28"/>
          <w:szCs w:val="28"/>
        </w:rPr>
        <w:t xml:space="preserve"> технологий в рамках  библиотечного центра краеведческого образования (БЦКО). </w:t>
      </w:r>
    </w:p>
    <w:p w:rsidR="00D00102" w:rsidRPr="00866E57" w:rsidRDefault="00D00102" w:rsidP="00D0010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7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D00102" w:rsidRPr="00866E57" w:rsidRDefault="00D00102" w:rsidP="00D00102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7">
        <w:rPr>
          <w:rFonts w:ascii="Times New Roman" w:hAnsi="Times New Roman" w:cs="Times New Roman"/>
          <w:sz w:val="28"/>
          <w:szCs w:val="28"/>
        </w:rPr>
        <w:t>обеспечить нормативно-правовое и управленческое сопровождение проекта;</w:t>
      </w:r>
    </w:p>
    <w:p w:rsidR="00D00102" w:rsidRPr="00866E57" w:rsidRDefault="00D00102" w:rsidP="00D00102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7">
        <w:rPr>
          <w:rFonts w:ascii="Times New Roman" w:hAnsi="Times New Roman" w:cs="Times New Roman"/>
          <w:sz w:val="28"/>
          <w:szCs w:val="28"/>
        </w:rPr>
        <w:t xml:space="preserve">освоить новые </w:t>
      </w:r>
      <w:proofErr w:type="spellStart"/>
      <w:r w:rsidRPr="00866E57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866E57">
        <w:rPr>
          <w:rFonts w:ascii="Times New Roman" w:hAnsi="Times New Roman" w:cs="Times New Roman"/>
          <w:sz w:val="28"/>
          <w:szCs w:val="28"/>
        </w:rPr>
        <w:t xml:space="preserve"> технологии; </w:t>
      </w:r>
    </w:p>
    <w:p w:rsidR="00D00102" w:rsidRPr="00866E57" w:rsidRDefault="00D00102" w:rsidP="00D00102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7">
        <w:rPr>
          <w:rFonts w:ascii="Times New Roman" w:hAnsi="Times New Roman" w:cs="Times New Roman"/>
          <w:sz w:val="28"/>
          <w:szCs w:val="28"/>
        </w:rPr>
        <w:t>создать условия для активного использования ресурсов БЦКО в урочной и внеурочной деятельности;</w:t>
      </w:r>
    </w:p>
    <w:p w:rsidR="00D00102" w:rsidRPr="00866E57" w:rsidRDefault="00D00102" w:rsidP="00D00102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7">
        <w:rPr>
          <w:rFonts w:ascii="Times New Roman" w:hAnsi="Times New Roman" w:cs="Times New Roman"/>
          <w:sz w:val="28"/>
          <w:szCs w:val="28"/>
        </w:rPr>
        <w:t xml:space="preserve">оцифровать  ресурсы по истории и культуре родного края;  </w:t>
      </w:r>
    </w:p>
    <w:p w:rsidR="00D00102" w:rsidRPr="00866E57" w:rsidRDefault="00D00102" w:rsidP="00D00102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7">
        <w:rPr>
          <w:rFonts w:ascii="Times New Roman" w:hAnsi="Times New Roman" w:cs="Times New Roman"/>
          <w:sz w:val="28"/>
          <w:szCs w:val="28"/>
        </w:rPr>
        <w:t>создать сайт школьной библиотеки для оптимального использования краеведческого материала;</w:t>
      </w:r>
    </w:p>
    <w:p w:rsidR="00D00102" w:rsidRPr="00866E57" w:rsidRDefault="00D00102" w:rsidP="00D00102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7">
        <w:rPr>
          <w:rFonts w:ascii="Times New Roman" w:hAnsi="Times New Roman" w:cs="Times New Roman"/>
          <w:sz w:val="28"/>
          <w:szCs w:val="28"/>
        </w:rPr>
        <w:t>создать и развивать открытую систему коммуникаций, необходи</w:t>
      </w:r>
      <w:r w:rsidRPr="00866E57">
        <w:rPr>
          <w:rFonts w:ascii="Times New Roman" w:hAnsi="Times New Roman" w:cs="Times New Roman"/>
          <w:sz w:val="28"/>
          <w:szCs w:val="28"/>
        </w:rPr>
        <w:softHyphen/>
        <w:t>мых для реализации проекта и достижения  результатов ФГОС;</w:t>
      </w:r>
    </w:p>
    <w:p w:rsidR="00D00102" w:rsidRDefault="00D00102" w:rsidP="00D00102">
      <w:pPr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7">
        <w:rPr>
          <w:rFonts w:ascii="Times New Roman" w:hAnsi="Times New Roman" w:cs="Times New Roman"/>
          <w:sz w:val="28"/>
          <w:szCs w:val="28"/>
        </w:rPr>
        <w:t>приобрести интерактивное оборудование для трансляц</w:t>
      </w:r>
      <w:proofErr w:type="gramStart"/>
      <w:r w:rsidRPr="00866E57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866E57">
        <w:rPr>
          <w:rFonts w:ascii="Times New Roman" w:hAnsi="Times New Roman" w:cs="Times New Roman"/>
          <w:sz w:val="28"/>
          <w:szCs w:val="28"/>
        </w:rPr>
        <w:t>дио, видео, текстовых материалов.</w:t>
      </w:r>
    </w:p>
    <w:p w:rsidR="00182940" w:rsidRPr="00182940" w:rsidRDefault="00182940" w:rsidP="0018294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2940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182940" w:rsidRPr="00182940" w:rsidRDefault="00182940" w:rsidP="0018294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40">
        <w:rPr>
          <w:rFonts w:ascii="Times New Roman" w:hAnsi="Times New Roman" w:cs="Times New Roman"/>
          <w:sz w:val="28"/>
          <w:szCs w:val="28"/>
        </w:rPr>
        <w:t xml:space="preserve">Организовано сетевое сотрудничество с организациями-партнерами проекта. Привлечено 4 организации из субъектов Российской Федерации (Свердловская область, Челябинская область, город Екатеринбург, Удмуртия), которые на основе предложенных </w:t>
      </w:r>
      <w:proofErr w:type="spellStart"/>
      <w:r w:rsidRPr="00182940">
        <w:rPr>
          <w:rFonts w:ascii="Times New Roman" w:hAnsi="Times New Roman" w:cs="Times New Roman"/>
          <w:sz w:val="28"/>
          <w:szCs w:val="28"/>
        </w:rPr>
        <w:lastRenderedPageBreak/>
        <w:t>мультимедийных</w:t>
      </w:r>
      <w:proofErr w:type="spellEnd"/>
      <w:r w:rsidRPr="00182940">
        <w:rPr>
          <w:rFonts w:ascii="Times New Roman" w:hAnsi="Times New Roman" w:cs="Times New Roman"/>
          <w:sz w:val="28"/>
          <w:szCs w:val="28"/>
        </w:rPr>
        <w:t xml:space="preserve"> технологий будут изучать свой краеведческий материал.  </w:t>
      </w:r>
    </w:p>
    <w:p w:rsidR="00182940" w:rsidRPr="00182940" w:rsidRDefault="00182940" w:rsidP="0018294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940">
        <w:rPr>
          <w:rFonts w:ascii="Times New Roman" w:hAnsi="Times New Roman" w:cs="Times New Roman"/>
          <w:sz w:val="28"/>
          <w:szCs w:val="28"/>
        </w:rPr>
        <w:t xml:space="preserve">Освоены </w:t>
      </w:r>
      <w:proofErr w:type="spellStart"/>
      <w:r w:rsidRPr="00182940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182940">
        <w:rPr>
          <w:rFonts w:ascii="Times New Roman" w:hAnsi="Times New Roman" w:cs="Times New Roman"/>
          <w:sz w:val="28"/>
          <w:szCs w:val="28"/>
        </w:rPr>
        <w:t xml:space="preserve"> технологии 21 педагогом-предметником и 12 классными руководителями нашей ОО, 38 % педагогов-предметников  образовательных организаций, участвующих в сетевом сообществе.</w:t>
      </w:r>
      <w:proofErr w:type="gramEnd"/>
    </w:p>
    <w:p w:rsidR="00182940" w:rsidRPr="00182940" w:rsidRDefault="00182940" w:rsidP="0018294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40">
        <w:rPr>
          <w:rFonts w:ascii="Times New Roman" w:hAnsi="Times New Roman" w:cs="Times New Roman"/>
          <w:sz w:val="28"/>
          <w:szCs w:val="28"/>
        </w:rPr>
        <w:t xml:space="preserve">Организованы краеведческие экспедиции, в которые вовлечены от 25-50% </w:t>
      </w:r>
      <w:proofErr w:type="gramStart"/>
      <w:r w:rsidRPr="0018294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82940">
        <w:rPr>
          <w:rFonts w:ascii="Times New Roman" w:hAnsi="Times New Roman" w:cs="Times New Roman"/>
          <w:sz w:val="28"/>
          <w:szCs w:val="28"/>
        </w:rPr>
        <w:t xml:space="preserve"> ОО.</w:t>
      </w:r>
    </w:p>
    <w:p w:rsidR="00182940" w:rsidRPr="00182940" w:rsidRDefault="00182940" w:rsidP="0018294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2940">
        <w:rPr>
          <w:rFonts w:ascii="Times New Roman" w:hAnsi="Times New Roman" w:cs="Times New Roman"/>
          <w:sz w:val="28"/>
          <w:szCs w:val="28"/>
        </w:rPr>
        <w:t>Собрана</w:t>
      </w:r>
      <w:proofErr w:type="gramEnd"/>
      <w:r w:rsidRPr="00182940">
        <w:rPr>
          <w:rFonts w:ascii="Times New Roman" w:hAnsi="Times New Roman" w:cs="Times New Roman"/>
          <w:sz w:val="28"/>
          <w:szCs w:val="28"/>
        </w:rPr>
        <w:t xml:space="preserve"> и обработана </w:t>
      </w:r>
      <w:proofErr w:type="spellStart"/>
      <w:r w:rsidRPr="00182940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182940">
        <w:rPr>
          <w:rFonts w:ascii="Times New Roman" w:hAnsi="Times New Roman" w:cs="Times New Roman"/>
          <w:sz w:val="28"/>
          <w:szCs w:val="28"/>
        </w:rPr>
        <w:t xml:space="preserve"> с краеведческими материалами по району и краю. </w:t>
      </w:r>
    </w:p>
    <w:p w:rsidR="00182940" w:rsidRPr="00182940" w:rsidRDefault="00182940" w:rsidP="0018294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40">
        <w:rPr>
          <w:rFonts w:ascii="Times New Roman" w:hAnsi="Times New Roman" w:cs="Times New Roman"/>
          <w:sz w:val="28"/>
          <w:szCs w:val="28"/>
        </w:rPr>
        <w:t>Создан  сайт школьной библиотеки.</w:t>
      </w:r>
    </w:p>
    <w:p w:rsidR="00182940" w:rsidRPr="00182940" w:rsidRDefault="00182940" w:rsidP="0018294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40">
        <w:rPr>
          <w:rFonts w:ascii="Times New Roman" w:hAnsi="Times New Roman" w:cs="Times New Roman"/>
          <w:sz w:val="28"/>
          <w:szCs w:val="28"/>
        </w:rPr>
        <w:t xml:space="preserve">Обеспечены условия для активного пользования сайтом всеми участниками образовательного процесса и партнерами в урочной и внеурочной деятельности. </w:t>
      </w:r>
    </w:p>
    <w:p w:rsidR="00182940" w:rsidRPr="00182940" w:rsidRDefault="00182940" w:rsidP="0018294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40">
        <w:rPr>
          <w:rFonts w:ascii="Times New Roman" w:hAnsi="Times New Roman" w:cs="Times New Roman"/>
          <w:sz w:val="28"/>
          <w:szCs w:val="28"/>
        </w:rPr>
        <w:t xml:space="preserve">Приобретено и используется интерактивное оборудование для эффективной реализации проекта. </w:t>
      </w:r>
    </w:p>
    <w:p w:rsidR="00182940" w:rsidRPr="00182940" w:rsidRDefault="00182940" w:rsidP="0018294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40">
        <w:rPr>
          <w:rFonts w:ascii="Times New Roman" w:hAnsi="Times New Roman" w:cs="Times New Roman"/>
          <w:sz w:val="28"/>
          <w:szCs w:val="28"/>
        </w:rPr>
        <w:t xml:space="preserve">Организованы и проведены обучающие семинары, </w:t>
      </w:r>
      <w:proofErr w:type="spellStart"/>
      <w:r w:rsidRPr="00182940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182940">
        <w:rPr>
          <w:rFonts w:ascii="Times New Roman" w:hAnsi="Times New Roman" w:cs="Times New Roman"/>
          <w:sz w:val="28"/>
          <w:szCs w:val="28"/>
        </w:rPr>
        <w:t xml:space="preserve">, мастер-классы, </w:t>
      </w:r>
      <w:proofErr w:type="spellStart"/>
      <w:r w:rsidRPr="00182940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Pr="00182940">
        <w:rPr>
          <w:rFonts w:ascii="Times New Roman" w:hAnsi="Times New Roman" w:cs="Times New Roman"/>
          <w:sz w:val="28"/>
          <w:szCs w:val="28"/>
        </w:rPr>
        <w:t xml:space="preserve"> для распространения технологий, направленных на формирование активной гражданской позиции.</w:t>
      </w:r>
    </w:p>
    <w:p w:rsidR="00182940" w:rsidRPr="00182940" w:rsidRDefault="00182940" w:rsidP="0018294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40">
        <w:rPr>
          <w:rFonts w:ascii="Times New Roman" w:hAnsi="Times New Roman" w:cs="Times New Roman"/>
          <w:sz w:val="28"/>
          <w:szCs w:val="28"/>
        </w:rPr>
        <w:t>Созданы равные возможности для использования ресурсов БЦКО разными целевыми группами</w:t>
      </w:r>
    </w:p>
    <w:p w:rsidR="00D00102" w:rsidRPr="00182940" w:rsidRDefault="00182940" w:rsidP="00182940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940">
        <w:rPr>
          <w:rFonts w:ascii="Times New Roman" w:hAnsi="Times New Roman" w:cs="Times New Roman"/>
          <w:sz w:val="28"/>
          <w:szCs w:val="28"/>
        </w:rPr>
        <w:t>Финансирование и привлечение внебюджетных средст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FB3EEE" w:rsidRPr="003F5B73" w:rsidRDefault="00FB3EEE" w:rsidP="003F5B73">
      <w:pPr>
        <w:pStyle w:val="a5"/>
        <w:numPr>
          <w:ilvl w:val="0"/>
          <w:numId w:val="4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Краткое описание существующего опыта инновационной деятельности МБОУ «Кишертская СОШ</w:t>
      </w:r>
      <w:r w:rsidR="003F5B73"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3F5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B4217" w:rsidRPr="004726AB" w:rsidRDefault="00FB3EEE" w:rsidP="00EB4217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2012 года МБОУ «Кишертская СОШ» является активным участником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апробационной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r w:rsidR="00E65F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уровней (</w:t>
      </w:r>
      <w:proofErr w:type="gramStart"/>
      <w:r w:rsidR="00E65F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</w:t>
      </w:r>
      <w:proofErr w:type="gramEnd"/>
      <w:r w:rsidR="00E6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региональный). 46 педагогов школы успешно участвовали в общероссийском проекте «Школа цифрового века». В 2015 году </w:t>
      </w:r>
      <w:r w:rsidR="00E65FEF">
        <w:rPr>
          <w:rFonts w:ascii="Times New Roman" w:hAnsi="Times New Roman" w:cs="Times New Roman"/>
          <w:sz w:val="28"/>
          <w:szCs w:val="28"/>
        </w:rPr>
        <w:t>ш</w:t>
      </w:r>
      <w:r w:rsidR="00E65FEF" w:rsidRPr="00866E57">
        <w:rPr>
          <w:rFonts w:ascii="Times New Roman" w:hAnsi="Times New Roman" w:cs="Times New Roman"/>
          <w:sz w:val="28"/>
          <w:szCs w:val="28"/>
        </w:rPr>
        <w:t xml:space="preserve">кола </w:t>
      </w:r>
      <w:r w:rsidR="00E65FEF" w:rsidRPr="00866E57">
        <w:rPr>
          <w:rFonts w:ascii="Times New Roman" w:hAnsi="Times New Roman" w:cs="Times New Roman"/>
          <w:sz w:val="28"/>
          <w:szCs w:val="28"/>
        </w:rPr>
        <w:lastRenderedPageBreak/>
        <w:t>получила свидетельство об аккредитации Российской академии наук о том, что является инновационной площадкой до 31 декабря 2020 года</w:t>
      </w:r>
      <w:r w:rsidR="004A61DC">
        <w:rPr>
          <w:rFonts w:ascii="Times New Roman" w:hAnsi="Times New Roman" w:cs="Times New Roman"/>
          <w:sz w:val="28"/>
          <w:szCs w:val="28"/>
        </w:rPr>
        <w:t xml:space="preserve"> «Использование интерактивных пособий в обучении»</w:t>
      </w:r>
      <w:r w:rsidR="00E65FEF" w:rsidRPr="00866E57">
        <w:rPr>
          <w:rFonts w:ascii="Times New Roman" w:hAnsi="Times New Roman" w:cs="Times New Roman"/>
          <w:sz w:val="28"/>
          <w:szCs w:val="28"/>
        </w:rPr>
        <w:t xml:space="preserve">. 11 педагогов </w:t>
      </w:r>
      <w:r w:rsidR="004A61D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E65FEF" w:rsidRPr="00866E57">
        <w:rPr>
          <w:rFonts w:ascii="Times New Roman" w:hAnsi="Times New Roman" w:cs="Times New Roman"/>
          <w:sz w:val="28"/>
          <w:szCs w:val="28"/>
        </w:rPr>
        <w:t xml:space="preserve"> апробируют электронные пособия. </w:t>
      </w:r>
      <w:r w:rsidR="00E65FEF">
        <w:rPr>
          <w:rFonts w:ascii="Times New Roman" w:hAnsi="Times New Roman" w:cs="Times New Roman"/>
          <w:sz w:val="28"/>
          <w:szCs w:val="28"/>
        </w:rPr>
        <w:t>В краевых проектах</w:t>
      </w:r>
      <w:r w:rsidR="00A15359">
        <w:rPr>
          <w:rFonts w:ascii="Times New Roman" w:hAnsi="Times New Roman" w:cs="Times New Roman"/>
          <w:sz w:val="28"/>
          <w:szCs w:val="28"/>
        </w:rPr>
        <w:t xml:space="preserve"> по организационному, информационному и методическому сопровождению реализации ФГОС ООО</w:t>
      </w:r>
      <w:r w:rsidR="00E65FEF">
        <w:rPr>
          <w:rFonts w:ascii="Times New Roman" w:hAnsi="Times New Roman" w:cs="Times New Roman"/>
          <w:sz w:val="28"/>
          <w:szCs w:val="28"/>
        </w:rPr>
        <w:t xml:space="preserve">, организуемых ГАУ ДПО «Институт развития образования Пермского края», каждый год </w:t>
      </w:r>
      <w:r w:rsidR="00A15359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614629">
        <w:rPr>
          <w:rFonts w:ascii="Times New Roman" w:hAnsi="Times New Roman" w:cs="Times New Roman"/>
          <w:sz w:val="28"/>
          <w:szCs w:val="28"/>
        </w:rPr>
        <w:t xml:space="preserve">15 педагогов. </w:t>
      </w:r>
      <w:proofErr w:type="gramStart"/>
      <w:r w:rsidR="0061462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14629"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="00614629">
        <w:rPr>
          <w:rFonts w:ascii="Times New Roman" w:hAnsi="Times New Roman" w:cs="Times New Roman"/>
          <w:sz w:val="28"/>
          <w:szCs w:val="28"/>
        </w:rPr>
        <w:t xml:space="preserve"> деятельности были созданы краткосрочные курсы по формированию и оценке </w:t>
      </w:r>
      <w:proofErr w:type="spellStart"/>
      <w:r w:rsidR="00614629">
        <w:rPr>
          <w:rFonts w:ascii="Times New Roman" w:hAnsi="Times New Roman" w:cs="Times New Roman"/>
          <w:sz w:val="28"/>
          <w:szCs w:val="28"/>
        </w:rPr>
        <w:t>метапредметного</w:t>
      </w:r>
      <w:proofErr w:type="spellEnd"/>
      <w:r w:rsidR="00614629">
        <w:rPr>
          <w:rFonts w:ascii="Times New Roman" w:hAnsi="Times New Roman" w:cs="Times New Roman"/>
          <w:sz w:val="28"/>
          <w:szCs w:val="28"/>
        </w:rPr>
        <w:t xml:space="preserve"> результата  </w:t>
      </w:r>
      <w:r w:rsidR="00913B27">
        <w:rPr>
          <w:rFonts w:ascii="Times New Roman" w:hAnsi="Times New Roman" w:cs="Times New Roman"/>
          <w:sz w:val="28"/>
          <w:szCs w:val="28"/>
        </w:rPr>
        <w:t>«</w:t>
      </w:r>
      <w:r w:rsidR="00913B27" w:rsidRPr="00913B27">
        <w:rPr>
          <w:rFonts w:ascii="Times New Roman" w:hAnsi="Times New Roman" w:cs="Times New Roman"/>
          <w:sz w:val="28"/>
          <w:szCs w:val="28"/>
        </w:rPr>
        <w:t>Формирование умения письменно и устно излагать свое мнение и аргументировать его на базе текста у учащихся 5-6 классов в рамках реализации ФГОС ООО</w:t>
      </w:r>
      <w:r w:rsidR="00913B27">
        <w:rPr>
          <w:rFonts w:ascii="Times New Roman" w:hAnsi="Times New Roman" w:cs="Times New Roman"/>
          <w:sz w:val="28"/>
          <w:szCs w:val="28"/>
        </w:rPr>
        <w:t xml:space="preserve">», </w:t>
      </w:r>
      <w:r w:rsidR="00614629">
        <w:rPr>
          <w:rFonts w:ascii="Times New Roman" w:hAnsi="Times New Roman" w:cs="Times New Roman"/>
          <w:sz w:val="28"/>
          <w:szCs w:val="28"/>
        </w:rPr>
        <w:t>«Умение находить основания для классификации», «Умение определять общий признак», «Умение выделять на основе текста 2 возможные причины явления или события и его следствие», модули</w:t>
      </w:r>
      <w:proofErr w:type="gramEnd"/>
      <w:r w:rsidR="00614629">
        <w:rPr>
          <w:rFonts w:ascii="Times New Roman" w:hAnsi="Times New Roman" w:cs="Times New Roman"/>
          <w:sz w:val="28"/>
          <w:szCs w:val="28"/>
        </w:rPr>
        <w:t xml:space="preserve"> по русскому языку для 5класс</w:t>
      </w:r>
      <w:r w:rsidR="00070862">
        <w:rPr>
          <w:rFonts w:ascii="Times New Roman" w:hAnsi="Times New Roman" w:cs="Times New Roman"/>
          <w:sz w:val="28"/>
          <w:szCs w:val="28"/>
        </w:rPr>
        <w:t xml:space="preserve">а </w:t>
      </w:r>
      <w:r w:rsidR="00070862" w:rsidRPr="00070862">
        <w:rPr>
          <w:rFonts w:ascii="Times New Roman" w:hAnsi="Times New Roman" w:cs="Times New Roman"/>
          <w:sz w:val="28"/>
          <w:szCs w:val="28"/>
        </w:rPr>
        <w:t xml:space="preserve">«Понимание темы и основной мысли </w:t>
      </w:r>
      <w:proofErr w:type="spellStart"/>
      <w:r w:rsidR="00070862" w:rsidRPr="00070862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="00070862" w:rsidRPr="00070862">
        <w:rPr>
          <w:rFonts w:ascii="Times New Roman" w:hAnsi="Times New Roman" w:cs="Times New Roman"/>
          <w:sz w:val="28"/>
          <w:szCs w:val="28"/>
        </w:rPr>
        <w:t xml:space="preserve"> через заголовок»</w:t>
      </w:r>
      <w:r w:rsidR="00614629">
        <w:rPr>
          <w:rFonts w:ascii="Times New Roman" w:hAnsi="Times New Roman" w:cs="Times New Roman"/>
          <w:sz w:val="28"/>
          <w:szCs w:val="28"/>
        </w:rPr>
        <w:t xml:space="preserve">, </w:t>
      </w:r>
      <w:r w:rsidR="00070862">
        <w:rPr>
          <w:rFonts w:ascii="Times New Roman" w:hAnsi="Times New Roman" w:cs="Times New Roman"/>
          <w:sz w:val="28"/>
          <w:szCs w:val="28"/>
        </w:rPr>
        <w:t xml:space="preserve">для 6 класса  </w:t>
      </w:r>
      <w:r w:rsidR="00070862" w:rsidRPr="00070862">
        <w:rPr>
          <w:rFonts w:ascii="Times New Roman" w:hAnsi="Times New Roman" w:cs="Times New Roman"/>
          <w:sz w:val="28"/>
          <w:szCs w:val="28"/>
        </w:rPr>
        <w:t>«Умение составлять план к прослушанному научно-познавательному тексту</w:t>
      </w:r>
      <w:r w:rsidR="00070862">
        <w:rPr>
          <w:rFonts w:ascii="Times New Roman" w:hAnsi="Times New Roman" w:cs="Times New Roman"/>
          <w:sz w:val="28"/>
          <w:szCs w:val="28"/>
        </w:rPr>
        <w:t xml:space="preserve">», </w:t>
      </w:r>
      <w:r w:rsidR="00614629">
        <w:rPr>
          <w:rFonts w:ascii="Times New Roman" w:hAnsi="Times New Roman" w:cs="Times New Roman"/>
          <w:sz w:val="28"/>
          <w:szCs w:val="28"/>
        </w:rPr>
        <w:t>по истории для 5-7 классов</w:t>
      </w:r>
      <w:r w:rsidR="00070862">
        <w:rPr>
          <w:rFonts w:ascii="Times New Roman" w:hAnsi="Times New Roman" w:cs="Times New Roman"/>
          <w:sz w:val="28"/>
          <w:szCs w:val="28"/>
        </w:rPr>
        <w:t xml:space="preserve"> </w:t>
      </w:r>
      <w:r w:rsidR="00070862" w:rsidRPr="00070862">
        <w:rPr>
          <w:rFonts w:ascii="Times New Roman" w:hAnsi="Times New Roman" w:cs="Times New Roman"/>
          <w:sz w:val="28"/>
          <w:szCs w:val="28"/>
        </w:rPr>
        <w:t>«Использование исторической к</w:t>
      </w:r>
      <w:r w:rsidR="00070862">
        <w:rPr>
          <w:rFonts w:ascii="Times New Roman" w:hAnsi="Times New Roman" w:cs="Times New Roman"/>
          <w:sz w:val="28"/>
          <w:szCs w:val="28"/>
        </w:rPr>
        <w:t>арты как  источника информации</w:t>
      </w:r>
      <w:r w:rsidR="00070862" w:rsidRPr="00070862">
        <w:rPr>
          <w:rFonts w:ascii="Times New Roman" w:hAnsi="Times New Roman" w:cs="Times New Roman"/>
          <w:sz w:val="28"/>
          <w:szCs w:val="28"/>
        </w:rPr>
        <w:t>»</w:t>
      </w:r>
      <w:r w:rsidR="00614629" w:rsidRPr="00070862">
        <w:rPr>
          <w:rFonts w:ascii="Times New Roman" w:hAnsi="Times New Roman" w:cs="Times New Roman"/>
          <w:sz w:val="28"/>
          <w:szCs w:val="28"/>
        </w:rPr>
        <w:t>.</w:t>
      </w:r>
      <w:r w:rsidR="00E65FEF" w:rsidRPr="0007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реализовано образовательное мероприятие </w:t>
      </w:r>
      <w:r w:rsidR="00070862" w:rsidRPr="00070862">
        <w:rPr>
          <w:rFonts w:ascii="Times New Roman" w:hAnsi="Times New Roman" w:cs="Times New Roman"/>
          <w:sz w:val="28"/>
          <w:szCs w:val="28"/>
        </w:rPr>
        <w:t>«Умение устанавливать соответствие между заданными текстовыми и другими источниками информации»</w:t>
      </w:r>
      <w:r w:rsidR="00070862">
        <w:rPr>
          <w:rFonts w:ascii="Times New Roman" w:hAnsi="Times New Roman" w:cs="Times New Roman"/>
          <w:sz w:val="28"/>
          <w:szCs w:val="28"/>
        </w:rPr>
        <w:t xml:space="preserve"> для 5 класса.</w:t>
      </w:r>
      <w:r w:rsidR="00070862" w:rsidRPr="00866E57">
        <w:rPr>
          <w:szCs w:val="28"/>
        </w:rPr>
        <w:t xml:space="preserve"> </w:t>
      </w:r>
      <w:r w:rsidR="00EB4217">
        <w:rPr>
          <w:rFonts w:ascii="Times New Roman" w:hAnsi="Times New Roman" w:cs="Times New Roman"/>
          <w:sz w:val="28"/>
          <w:szCs w:val="28"/>
        </w:rPr>
        <w:t>Разработанные и апробированные материалы размещены на портале ФГОС Пермского края и сайте школы.</w:t>
      </w:r>
    </w:p>
    <w:p w:rsidR="000A65DA" w:rsidRDefault="00E65FEF" w:rsidP="000A65DA">
      <w:pPr>
        <w:widowControl w:val="0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Педагог-библиотекарь участвует в краевой апробации по использованию электронно-образовательного ресурса ЭБС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Библиошкола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(Школьный портал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Biblioschool</w:t>
      </w:r>
      <w:proofErr w:type="spellEnd"/>
      <w:r w:rsidRPr="00CD069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0697">
        <w:rPr>
          <w:rFonts w:ascii="Times New Roman" w:hAnsi="Times New Roman" w:cs="Times New Roman"/>
          <w:sz w:val="28"/>
          <w:szCs w:val="28"/>
        </w:rPr>
        <w:t xml:space="preserve">). </w:t>
      </w:r>
      <w:r w:rsidRPr="00866E57">
        <w:rPr>
          <w:rFonts w:ascii="Times New Roman" w:hAnsi="Times New Roman" w:cs="Times New Roman"/>
          <w:sz w:val="28"/>
          <w:szCs w:val="28"/>
        </w:rPr>
        <w:t xml:space="preserve">С 2016 года ОО является </w:t>
      </w:r>
      <w:proofErr w:type="spellStart"/>
      <w:r w:rsidRPr="00866E57"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Pr="00866E57">
        <w:rPr>
          <w:rFonts w:ascii="Times New Roman" w:hAnsi="Times New Roman" w:cs="Times New Roman"/>
          <w:sz w:val="28"/>
          <w:szCs w:val="28"/>
        </w:rPr>
        <w:t xml:space="preserve"> площадкой по развитию информационно-библиотечных центров в Пермском крае. В данное сетевое сообщество входит 56 образовательных организаций края.</w:t>
      </w:r>
    </w:p>
    <w:p w:rsidR="00FB3EEE" w:rsidRPr="000A65DA" w:rsidRDefault="00FB3EEE" w:rsidP="000A65DA">
      <w:pPr>
        <w:widowControl w:val="0"/>
        <w:spacing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B3E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</w:t>
      </w:r>
      <w:r w:rsidR="00C85E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B3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схемы развития информационно-коммуникационного пространства для обеспечения деятельности </w:t>
      </w:r>
      <w:r w:rsidR="00C85EB8" w:rsidRPr="0024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библиотечного центра краеведческого образования</w:t>
      </w:r>
      <w:r w:rsidR="0024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(БЦКО)</w:t>
      </w:r>
      <w:r w:rsidR="00C85EB8" w:rsidRPr="0024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C85EB8" w:rsidRDefault="00C85EB8" w:rsidP="00C85EB8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проекта будет создано и внедрено </w:t>
      </w:r>
      <w:r w:rsidRPr="00866E57">
        <w:rPr>
          <w:rFonts w:ascii="Times New Roman" w:hAnsi="Times New Roman" w:cs="Times New Roman"/>
          <w:sz w:val="28"/>
          <w:szCs w:val="28"/>
        </w:rPr>
        <w:t xml:space="preserve">в деятельность образовательных организаций – </w:t>
      </w:r>
      <w:r>
        <w:rPr>
          <w:rFonts w:ascii="Times New Roman" w:hAnsi="Times New Roman" w:cs="Times New Roman"/>
          <w:sz w:val="28"/>
          <w:szCs w:val="28"/>
        </w:rPr>
        <w:t xml:space="preserve">участников сетевого сообщества 3 модели. </w:t>
      </w:r>
    </w:p>
    <w:p w:rsidR="00C85EB8" w:rsidRDefault="00C85EB8" w:rsidP="00C85EB8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E57">
        <w:rPr>
          <w:rFonts w:ascii="Times New Roman" w:hAnsi="Times New Roman" w:cs="Times New Roman"/>
          <w:sz w:val="28"/>
          <w:szCs w:val="28"/>
        </w:rPr>
        <w:t xml:space="preserve">1 модель «БЦКО – </w:t>
      </w:r>
      <w:proofErr w:type="gramStart"/>
      <w:r w:rsidRPr="00866E5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866E57">
        <w:rPr>
          <w:rFonts w:ascii="Times New Roman" w:hAnsi="Times New Roman" w:cs="Times New Roman"/>
          <w:sz w:val="28"/>
          <w:szCs w:val="28"/>
        </w:rPr>
        <w:t xml:space="preserve"> – школьный музей, архив». Данная модель предполагает развитие навыков работы с документами по заданной теме и использование их для создания </w:t>
      </w:r>
      <w:proofErr w:type="spellStart"/>
      <w:r w:rsidRPr="00866E57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866E57">
        <w:rPr>
          <w:rFonts w:ascii="Times New Roman" w:hAnsi="Times New Roman" w:cs="Times New Roman"/>
          <w:sz w:val="28"/>
          <w:szCs w:val="28"/>
        </w:rPr>
        <w:t xml:space="preserve">.  </w:t>
      </w:r>
      <w:r w:rsidR="004726AB">
        <w:rPr>
          <w:rFonts w:ascii="Times New Roman" w:hAnsi="Times New Roman" w:cs="Times New Roman"/>
          <w:sz w:val="28"/>
          <w:szCs w:val="28"/>
        </w:rPr>
        <w:t>В модели эффективно реализуется проектно-исследовательская деятельность, ИКТ.</w:t>
      </w:r>
    </w:p>
    <w:p w:rsidR="00C85EB8" w:rsidRPr="00866E57" w:rsidRDefault="00C85EB8" w:rsidP="00C85EB8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7">
        <w:rPr>
          <w:rFonts w:ascii="Times New Roman" w:hAnsi="Times New Roman" w:cs="Times New Roman"/>
          <w:sz w:val="28"/>
          <w:szCs w:val="28"/>
        </w:rPr>
        <w:t>2 модель «БЦКО – обучающиеся – педагоги - библиотеки муниципалитета». Происходит пополнение электронных ресурсов центра</w:t>
      </w:r>
      <w:r w:rsidRPr="00C8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3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использования сервисов Интернет</w:t>
      </w:r>
      <w:r w:rsidRPr="00866E57">
        <w:rPr>
          <w:rFonts w:ascii="Times New Roman" w:hAnsi="Times New Roman" w:cs="Times New Roman"/>
          <w:sz w:val="28"/>
          <w:szCs w:val="28"/>
        </w:rPr>
        <w:t>.</w:t>
      </w:r>
    </w:p>
    <w:p w:rsidR="000A65DA" w:rsidRDefault="00C85EB8" w:rsidP="00246EF2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6E57">
        <w:rPr>
          <w:rFonts w:ascii="Times New Roman" w:hAnsi="Times New Roman" w:cs="Times New Roman"/>
          <w:sz w:val="28"/>
          <w:szCs w:val="28"/>
        </w:rPr>
        <w:t xml:space="preserve">3 модель «БЦКО – сетевые партнеры – </w:t>
      </w:r>
      <w:proofErr w:type="spellStart"/>
      <w:r w:rsidRPr="00866E57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866E57">
        <w:rPr>
          <w:rFonts w:ascii="Times New Roman" w:hAnsi="Times New Roman" w:cs="Times New Roman"/>
          <w:sz w:val="28"/>
          <w:szCs w:val="28"/>
        </w:rPr>
        <w:t xml:space="preserve"> – пользователь». Эта модель предполагает развитие библиотеки как центра внедрения и распространения эффективных технол</w:t>
      </w:r>
      <w:r w:rsidR="00246EF2">
        <w:rPr>
          <w:rFonts w:ascii="Times New Roman" w:hAnsi="Times New Roman" w:cs="Times New Roman"/>
          <w:sz w:val="28"/>
          <w:szCs w:val="28"/>
        </w:rPr>
        <w:t>огий краеведческого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E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ехнология создания интерактивного плаката</w:t>
      </w:r>
      <w:r w:rsidR="00246EF2">
        <w:rPr>
          <w:rFonts w:ascii="Times New Roman" w:hAnsi="Times New Roman" w:cs="Times New Roman"/>
          <w:bCs/>
          <w:sz w:val="28"/>
          <w:szCs w:val="28"/>
        </w:rPr>
        <w:t xml:space="preserve">, виртуальных экскурсий, </w:t>
      </w:r>
      <w:proofErr w:type="spellStart"/>
      <w:r w:rsidR="00246EF2">
        <w:rPr>
          <w:rFonts w:ascii="Times New Roman" w:hAnsi="Times New Roman" w:cs="Times New Roman"/>
          <w:bCs/>
          <w:sz w:val="28"/>
          <w:szCs w:val="28"/>
          <w:lang w:val="en-US"/>
        </w:rPr>
        <w:t>onlin</w:t>
      </w:r>
      <w:proofErr w:type="spellEnd"/>
      <w:proofErr w:type="gramStart"/>
      <w:r w:rsidR="00246EF2">
        <w:rPr>
          <w:rFonts w:ascii="Times New Roman" w:hAnsi="Times New Roman" w:cs="Times New Roman"/>
          <w:bCs/>
          <w:sz w:val="28"/>
          <w:szCs w:val="28"/>
        </w:rPr>
        <w:t>е</w:t>
      </w:r>
      <w:proofErr w:type="gramEnd"/>
      <w:r w:rsidR="00246EF2" w:rsidRPr="007D7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6EF2">
        <w:rPr>
          <w:rFonts w:ascii="Times New Roman" w:hAnsi="Times New Roman" w:cs="Times New Roman"/>
          <w:bCs/>
          <w:sz w:val="28"/>
          <w:szCs w:val="28"/>
        </w:rPr>
        <w:t xml:space="preserve">викторин, интерактивной энциклопедии, технология проектно-исследовательской деятельности. Использование в работе интерактивного киоска, интерактивного стола. Деятельность центра будет осуществляться через сайт БЦКО, проведение </w:t>
      </w:r>
      <w:proofErr w:type="spellStart"/>
      <w:r w:rsidR="00246EF2">
        <w:rPr>
          <w:rFonts w:ascii="Times New Roman" w:hAnsi="Times New Roman" w:cs="Times New Roman"/>
          <w:bCs/>
          <w:sz w:val="28"/>
          <w:szCs w:val="28"/>
        </w:rPr>
        <w:t>вебинаров</w:t>
      </w:r>
      <w:proofErr w:type="spellEnd"/>
      <w:r w:rsidR="00246EF2">
        <w:rPr>
          <w:rFonts w:ascii="Times New Roman" w:hAnsi="Times New Roman" w:cs="Times New Roman"/>
          <w:bCs/>
          <w:sz w:val="28"/>
          <w:szCs w:val="28"/>
        </w:rPr>
        <w:t xml:space="preserve">, круглых столов, </w:t>
      </w:r>
      <w:r w:rsidR="006A387B">
        <w:rPr>
          <w:rFonts w:ascii="Times New Roman" w:hAnsi="Times New Roman" w:cs="Times New Roman"/>
          <w:bCs/>
          <w:sz w:val="28"/>
          <w:szCs w:val="28"/>
        </w:rPr>
        <w:t xml:space="preserve">мастер-классов, </w:t>
      </w:r>
      <w:r w:rsidR="00246EF2">
        <w:rPr>
          <w:rFonts w:ascii="Times New Roman" w:hAnsi="Times New Roman" w:cs="Times New Roman"/>
          <w:bCs/>
          <w:sz w:val="28"/>
          <w:szCs w:val="28"/>
        </w:rPr>
        <w:t xml:space="preserve">конференций. </w:t>
      </w:r>
    </w:p>
    <w:p w:rsidR="00FB3EEE" w:rsidRDefault="00FB3EEE" w:rsidP="00246EF2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3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4B5D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3E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принципов построения эффективной системы управления информационно-методическим обеспечением деятельности </w:t>
      </w:r>
      <w:r w:rsidR="00246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БЦКО.</w:t>
      </w:r>
    </w:p>
    <w:p w:rsidR="000A65DA" w:rsidRPr="000A65DA" w:rsidRDefault="006E335F" w:rsidP="000A65DA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построения эффективной системы управления информационно-методическим обеспечением деятельности БЦКО будет создана нормативно-правовая база: </w:t>
      </w:r>
      <w:r w:rsidR="00246EF2" w:rsidRPr="00866E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 о библиотечном центре краеведческого образования (БЦКО);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6EF2" w:rsidRPr="00866E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Положение о сетевом взаимодействии;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6EF2" w:rsidRPr="00866E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Регламент деятельности и организационная структура </w:t>
      </w:r>
      <w:r w:rsidR="00246EF2" w:rsidRPr="00866E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деятельности БЦКО.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Руководител</w:t>
      </w:r>
      <w:r w:rsidR="000123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центра - педагог-библиотекарь, который будет </w:t>
      </w:r>
      <w:r w:rsidR="004A61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осуществлять общее руководство, взаимодействовать с сетевыми партнерами.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Технический специалист следит за работой сайта БЦКО, оцифровкой </w:t>
      </w:r>
      <w:r w:rsidR="004A61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полученных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ресурсов, работой интерактивного стола, киоска. Рабочая группа организует проведение мероприятий центра</w:t>
      </w:r>
      <w:r w:rsidR="000123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для целевых групп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привлекает сетевых партнеров</w:t>
      </w:r>
      <w:r w:rsidR="000123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123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Экспертная группа проводит экспертизу </w:t>
      </w:r>
      <w:r w:rsidR="004A61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краеведческих </w:t>
      </w:r>
      <w:r w:rsidR="000123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материалов</w:t>
      </w:r>
      <w:r w:rsidR="003F5B7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0123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Мониторинг и оценка эффективности </w:t>
      </w:r>
      <w:r w:rsidR="007B5C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предлагаемых технологий</w:t>
      </w:r>
      <w:r w:rsidR="004A61D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БЦКО</w:t>
      </w:r>
      <w:r w:rsidR="000123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осуществляется</w:t>
      </w:r>
      <w:r w:rsidR="0001230C" w:rsidRPr="000123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1230C" w:rsidRPr="00012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 w:rsidR="000123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12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разработанные</w:t>
      </w:r>
      <w:r w:rsidR="0001230C" w:rsidRPr="00FB3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критерии успешности</w:t>
      </w:r>
      <w:r w:rsidR="000123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012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1230C" w:rsidRPr="00012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оторые будут размещены на сайте </w:t>
      </w:r>
      <w:r w:rsidR="00012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БЦКО</w:t>
      </w:r>
      <w:r w:rsidR="000A6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05E2" w:rsidRDefault="00FB3EEE" w:rsidP="005708B9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B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4.</w:t>
      </w:r>
      <w:r w:rsidR="005708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24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Описание основных форм и методов работы по организации деятельност</w:t>
      </w:r>
      <w:r w:rsidR="002405E2" w:rsidRPr="0024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 w:rsidRPr="0024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 развитию и устойчивому функционированию</w:t>
      </w:r>
      <w:r w:rsidR="005708B9" w:rsidRPr="0024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БЦКО</w:t>
      </w:r>
      <w:r w:rsidR="002405E2" w:rsidRPr="00240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16"/>
        <w:gridCol w:w="1699"/>
        <w:gridCol w:w="2664"/>
      </w:tblGrid>
      <w:tr w:rsidR="006A387B" w:rsidRPr="00866E57" w:rsidTr="006B2CA2">
        <w:tc>
          <w:tcPr>
            <w:tcW w:w="4816" w:type="dxa"/>
          </w:tcPr>
          <w:p w:rsidR="006A387B" w:rsidRPr="00866E57" w:rsidRDefault="006A387B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A387B" w:rsidRPr="00866E57" w:rsidRDefault="006A387B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Срок выполнения 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:rsidR="006A387B" w:rsidRPr="00866E57" w:rsidRDefault="006A387B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финансирование</w:t>
            </w:r>
          </w:p>
        </w:tc>
      </w:tr>
      <w:tr w:rsidR="006A387B" w:rsidRPr="00866E57" w:rsidTr="006B2CA2">
        <w:trPr>
          <w:trHeight w:val="2032"/>
        </w:trPr>
        <w:tc>
          <w:tcPr>
            <w:tcW w:w="4816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Создание нормативно-правовой базы БЦКО школы:</w:t>
            </w:r>
          </w:p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Разработка Положения о библиотечном центре краеведческого образования (БЦКО);</w:t>
            </w:r>
          </w:p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Положение о сетевом взаимодействии;</w:t>
            </w:r>
          </w:p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Регламент деятельности и организационная структура деятельности БЦКО. 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A387B" w:rsidRPr="00866E57" w:rsidRDefault="006A387B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auto"/>
          </w:tcPr>
          <w:p w:rsidR="006A387B" w:rsidRPr="00866E57" w:rsidRDefault="006A387B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A387B" w:rsidRPr="00866E57" w:rsidTr="006B2CA2">
        <w:trPr>
          <w:trHeight w:val="1354"/>
        </w:trPr>
        <w:tc>
          <w:tcPr>
            <w:tcW w:w="4816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Организация деятельности БЦКО с социальными партнерами школы:</w:t>
            </w:r>
          </w:p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Составление совместного плана проведения обучающих семинаров, круглых столов, конференции, мастер-классов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A387B" w:rsidRPr="00866E57" w:rsidRDefault="006A387B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87B" w:rsidRPr="00866E57" w:rsidRDefault="006A387B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B2CA2" w:rsidRPr="00866E57" w:rsidTr="006B2CA2">
        <w:trPr>
          <w:trHeight w:val="2688"/>
        </w:trPr>
        <w:tc>
          <w:tcPr>
            <w:tcW w:w="4816" w:type="dxa"/>
          </w:tcPr>
          <w:p w:rsidR="006B2CA2" w:rsidRPr="00866E57" w:rsidRDefault="006B2CA2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 Создание материально-технических и кадровых условий:</w:t>
            </w:r>
          </w:p>
          <w:p w:rsidR="006B2CA2" w:rsidRPr="00866E57" w:rsidRDefault="006B2CA2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Заключение договоров с поставщиками программного обеспечения и оборудования (интерактивный киоск, интерактивный стол)</w:t>
            </w:r>
          </w:p>
          <w:p w:rsidR="006B2CA2" w:rsidRPr="00866E57" w:rsidRDefault="006B2CA2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Установка программного обеспечения</w:t>
            </w:r>
          </w:p>
          <w:p w:rsidR="006B2CA2" w:rsidRPr="00866E57" w:rsidRDefault="006B2CA2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Формирование рабочей группы;</w:t>
            </w:r>
          </w:p>
          <w:p w:rsidR="006B2CA2" w:rsidRPr="00866E57" w:rsidRDefault="006B2CA2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Формирование экспертной группы по сопровождению деятельности реализации проекта.</w:t>
            </w:r>
          </w:p>
        </w:tc>
        <w:tc>
          <w:tcPr>
            <w:tcW w:w="1699" w:type="dxa"/>
          </w:tcPr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Апрель-май </w:t>
            </w:r>
          </w:p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CA2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500000 рублей</w:t>
            </w:r>
          </w:p>
          <w:p w:rsidR="006B2CA2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100000 рублей</w:t>
            </w:r>
          </w:p>
        </w:tc>
      </w:tr>
      <w:tr w:rsidR="006B2CA2" w:rsidRPr="00866E57" w:rsidTr="006B2CA2">
        <w:trPr>
          <w:trHeight w:val="1082"/>
        </w:trPr>
        <w:tc>
          <w:tcPr>
            <w:tcW w:w="4816" w:type="dxa"/>
          </w:tcPr>
          <w:p w:rsidR="006B2CA2" w:rsidRPr="00866E57" w:rsidRDefault="006B2CA2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Повышение квалификации педагога-библиотекаря – руководителя БЦКО</w:t>
            </w:r>
          </w:p>
          <w:p w:rsidR="006B2CA2" w:rsidRPr="00866E57" w:rsidRDefault="006B2CA2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Курсы повышения квалификации педагога-библиотекаря и технического специалиста школы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Май-июнь</w:t>
            </w:r>
          </w:p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50000 рублей</w:t>
            </w:r>
          </w:p>
        </w:tc>
      </w:tr>
      <w:tr w:rsidR="006B2CA2" w:rsidRPr="00866E57" w:rsidTr="006B2CA2">
        <w:trPr>
          <w:trHeight w:val="2927"/>
        </w:trPr>
        <w:tc>
          <w:tcPr>
            <w:tcW w:w="4816" w:type="dxa"/>
          </w:tcPr>
          <w:p w:rsidR="006B2CA2" w:rsidRPr="00866E57" w:rsidRDefault="006B2CA2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Повышение квалификации классных руководителей, учителей-предметников, сетевых партнеров с целью освоения интерактивных технологий</w:t>
            </w:r>
          </w:p>
          <w:p w:rsidR="006B2CA2" w:rsidRPr="00866E57" w:rsidRDefault="006B2CA2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Проведение обучающих семинаров, мастер- классов, </w:t>
            </w:r>
            <w:proofErr w:type="spellStart"/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вебинаров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6B2CA2" w:rsidRPr="00866E57" w:rsidRDefault="006B2CA2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Июнь-июль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auto"/>
          </w:tcPr>
          <w:p w:rsidR="006B2CA2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A387B" w:rsidRPr="00866E57" w:rsidTr="006B2CA2">
        <w:trPr>
          <w:trHeight w:val="1336"/>
        </w:trPr>
        <w:tc>
          <w:tcPr>
            <w:tcW w:w="4816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Корректировка целевого и содержательного разделов ООП по уровням образования школы Внесение изменений в ООП;</w:t>
            </w:r>
          </w:p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Разработка рабочих программ факультативных занятий по уровням обучения «Наш край»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Май - июнь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87B" w:rsidRPr="00866E57" w:rsidRDefault="006A387B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A387B" w:rsidRPr="00866E57" w:rsidTr="006B2CA2">
        <w:trPr>
          <w:trHeight w:val="505"/>
        </w:trPr>
        <w:tc>
          <w:tcPr>
            <w:tcW w:w="4816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Привлечение внебюджетных и спонсорских сре</w:t>
            </w:r>
            <w:proofErr w:type="gramStart"/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дств дл</w:t>
            </w:r>
            <w:proofErr w:type="gramEnd"/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 реализации проекта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87B" w:rsidRPr="00866E57" w:rsidRDefault="006A387B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A387B" w:rsidRPr="00866E57" w:rsidTr="006B2CA2">
        <w:trPr>
          <w:trHeight w:val="710"/>
        </w:trPr>
        <w:tc>
          <w:tcPr>
            <w:tcW w:w="4816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Создание нового виртуального режима функционирования БЦКО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87B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100000 рублей</w:t>
            </w:r>
          </w:p>
        </w:tc>
      </w:tr>
      <w:tr w:rsidR="006A387B" w:rsidRPr="00866E57" w:rsidTr="006B2CA2">
        <w:trPr>
          <w:trHeight w:val="467"/>
        </w:trPr>
        <w:tc>
          <w:tcPr>
            <w:tcW w:w="4816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Отбор, оцифровка и формирование информационных ресурсов</w:t>
            </w:r>
          </w:p>
        </w:tc>
        <w:tc>
          <w:tcPr>
            <w:tcW w:w="1699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Июнь-август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87B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50000 рублей</w:t>
            </w:r>
          </w:p>
        </w:tc>
      </w:tr>
      <w:tr w:rsidR="006A387B" w:rsidRPr="00866E57" w:rsidTr="006B2CA2">
        <w:trPr>
          <w:trHeight w:val="447"/>
        </w:trPr>
        <w:tc>
          <w:tcPr>
            <w:tcW w:w="4816" w:type="dxa"/>
          </w:tcPr>
          <w:p w:rsidR="006A387B" w:rsidRPr="00866E57" w:rsidRDefault="006A387B" w:rsidP="006B2CA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Создание и презентация материалов на сайт</w:t>
            </w:r>
            <w:r w:rsidR="006B2C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БЦКО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A387B" w:rsidRPr="00866E57" w:rsidRDefault="006A387B" w:rsidP="006B2CA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Август-</w:t>
            </w:r>
            <w:r w:rsidR="006B2C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ентябрь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87B" w:rsidRPr="00866E57" w:rsidRDefault="006A387B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A387B" w:rsidRPr="00866E57" w:rsidTr="006B2CA2">
        <w:trPr>
          <w:trHeight w:val="569"/>
        </w:trPr>
        <w:tc>
          <w:tcPr>
            <w:tcW w:w="4816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Введение в эксплуатацию комфортного </w:t>
            </w:r>
            <w:proofErr w:type="spellStart"/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зонированного</w:t>
            </w:r>
            <w:proofErr w:type="spellEnd"/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библиотечного пространства (интерактивный киоск, интерактивный стол</w:t>
            </w:r>
            <w:r w:rsidR="006B2CA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оргтехника, фото-, видеотехника</w:t>
            </w: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6A387B" w:rsidRPr="00866E57" w:rsidRDefault="006B2CA2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</w:t>
            </w:r>
            <w:r w:rsidR="006A387B"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ентябрь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87B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180000 рублей</w:t>
            </w:r>
          </w:p>
        </w:tc>
      </w:tr>
      <w:tr w:rsidR="006A387B" w:rsidRPr="00866E57" w:rsidTr="006B2CA2">
        <w:trPr>
          <w:trHeight w:val="535"/>
        </w:trPr>
        <w:tc>
          <w:tcPr>
            <w:tcW w:w="4816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Проведение мероприятий с использованием ресурсов БЦКО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6A387B" w:rsidRPr="00866E57" w:rsidRDefault="006B2CA2" w:rsidP="006B2CA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Май</w:t>
            </w:r>
            <w:r w:rsidR="006A387B"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</w:t>
            </w:r>
            <w:r w:rsidR="006A387B"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оябрь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87B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100000 рублей</w:t>
            </w:r>
          </w:p>
        </w:tc>
      </w:tr>
      <w:tr w:rsidR="006A387B" w:rsidRPr="00866E57" w:rsidTr="006B2CA2">
        <w:trPr>
          <w:trHeight w:val="409"/>
        </w:trPr>
        <w:tc>
          <w:tcPr>
            <w:tcW w:w="4816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Создание видеоролика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387B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10000 рублей</w:t>
            </w:r>
          </w:p>
        </w:tc>
      </w:tr>
      <w:tr w:rsidR="006A387B" w:rsidRPr="00866E57" w:rsidTr="006B2CA2">
        <w:trPr>
          <w:trHeight w:val="465"/>
        </w:trPr>
        <w:tc>
          <w:tcPr>
            <w:tcW w:w="4816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Публикация статей в СМИ и сайтах образовательных организациях района.</w:t>
            </w:r>
          </w:p>
        </w:tc>
        <w:tc>
          <w:tcPr>
            <w:tcW w:w="1699" w:type="dxa"/>
          </w:tcPr>
          <w:p w:rsidR="006A387B" w:rsidRPr="00866E57" w:rsidRDefault="006A387B" w:rsidP="00B50C40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66E5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auto"/>
          </w:tcPr>
          <w:p w:rsidR="006A387B" w:rsidRPr="00866E57" w:rsidRDefault="006B2CA2" w:rsidP="00B50C40">
            <w:pPr>
              <w:pStyle w:val="a3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10000 рублей</w:t>
            </w:r>
          </w:p>
        </w:tc>
      </w:tr>
    </w:tbl>
    <w:p w:rsidR="006A387B" w:rsidRDefault="006A387B" w:rsidP="005708B9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B5C38" w:rsidRDefault="006A387B" w:rsidP="007B5C3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66E57">
        <w:rPr>
          <w:rFonts w:ascii="Times New Roman" w:hAnsi="Times New Roman" w:cs="Times New Roman"/>
          <w:sz w:val="28"/>
          <w:szCs w:val="28"/>
        </w:rPr>
        <w:t xml:space="preserve">сетевое сотрудничество </w:t>
      </w:r>
      <w:r>
        <w:rPr>
          <w:rFonts w:ascii="Times New Roman" w:hAnsi="Times New Roman" w:cs="Times New Roman"/>
          <w:sz w:val="28"/>
          <w:szCs w:val="28"/>
        </w:rPr>
        <w:t xml:space="preserve">привлечем 4 </w:t>
      </w:r>
      <w:r w:rsidR="007B5C38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из субъектов Российской Федерации (Свердловская область, Челябинская область, город Екатеринбург, Удмуртия), которые на основе предложенных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будут изучать свой краеведческий материал. Привлечение будет организовано через </w:t>
      </w:r>
      <w:r w:rsidR="004B3B48">
        <w:rPr>
          <w:rFonts w:ascii="Times New Roman" w:hAnsi="Times New Roman" w:cs="Times New Roman"/>
          <w:sz w:val="28"/>
          <w:szCs w:val="28"/>
        </w:rPr>
        <w:t xml:space="preserve">сайт школы и БЦКО. </w:t>
      </w:r>
    </w:p>
    <w:p w:rsidR="004A61DC" w:rsidRDefault="004B3B48" w:rsidP="007B5C3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E57">
        <w:rPr>
          <w:rFonts w:ascii="Times New Roman" w:hAnsi="Times New Roman" w:cs="Times New Roman"/>
          <w:sz w:val="28"/>
          <w:szCs w:val="28"/>
        </w:rPr>
        <w:t xml:space="preserve">С 2016 года </w:t>
      </w:r>
      <w:r w:rsidR="007B5C38">
        <w:rPr>
          <w:rFonts w:ascii="Times New Roman" w:hAnsi="Times New Roman" w:cs="Times New Roman"/>
          <w:sz w:val="28"/>
          <w:szCs w:val="28"/>
        </w:rPr>
        <w:t>МБОУ «Кишертская СОШ»</w:t>
      </w:r>
      <w:r w:rsidRPr="00866E57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866E57"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Pr="00866E57">
        <w:rPr>
          <w:rFonts w:ascii="Times New Roman" w:hAnsi="Times New Roman" w:cs="Times New Roman"/>
          <w:sz w:val="28"/>
          <w:szCs w:val="28"/>
        </w:rPr>
        <w:t xml:space="preserve"> площадкой по развитию информационно-библиотечных центров в Пермском крае. В данное сетевое сообщество входит 56 образовательных организаций края</w:t>
      </w:r>
      <w:r>
        <w:rPr>
          <w:rFonts w:ascii="Times New Roman" w:hAnsi="Times New Roman" w:cs="Times New Roman"/>
          <w:sz w:val="28"/>
          <w:szCs w:val="28"/>
        </w:rPr>
        <w:t>, деятельность с этими организаци</w:t>
      </w:r>
      <w:r w:rsidR="00EB4217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успешно налажена. Включаем в реализацию своего проекта </w:t>
      </w:r>
      <w:r w:rsidR="00EB4217">
        <w:rPr>
          <w:rFonts w:ascii="Times New Roman" w:hAnsi="Times New Roman" w:cs="Times New Roman"/>
          <w:sz w:val="28"/>
          <w:szCs w:val="28"/>
        </w:rPr>
        <w:t>11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муниципалитета.</w:t>
      </w:r>
      <w:r w:rsidR="000F7A1E">
        <w:rPr>
          <w:rFonts w:ascii="Times New Roman" w:hAnsi="Times New Roman" w:cs="Times New Roman"/>
          <w:sz w:val="28"/>
          <w:szCs w:val="28"/>
        </w:rPr>
        <w:t xml:space="preserve"> </w:t>
      </w:r>
      <w:r w:rsidR="004A61DC">
        <w:rPr>
          <w:rFonts w:ascii="Times New Roman" w:hAnsi="Times New Roman" w:cs="Times New Roman"/>
          <w:sz w:val="28"/>
          <w:szCs w:val="28"/>
        </w:rPr>
        <w:t>Информацию о центре планируем разместить в районной газете «</w:t>
      </w:r>
      <w:proofErr w:type="spellStart"/>
      <w:r w:rsidR="004A61DC">
        <w:rPr>
          <w:rFonts w:ascii="Times New Roman" w:hAnsi="Times New Roman" w:cs="Times New Roman"/>
          <w:sz w:val="28"/>
          <w:szCs w:val="28"/>
        </w:rPr>
        <w:t>Сылвенские</w:t>
      </w:r>
      <w:proofErr w:type="spellEnd"/>
      <w:r w:rsidR="004A61DC">
        <w:rPr>
          <w:rFonts w:ascii="Times New Roman" w:hAnsi="Times New Roman" w:cs="Times New Roman"/>
          <w:sz w:val="28"/>
          <w:szCs w:val="28"/>
        </w:rPr>
        <w:t xml:space="preserve"> зори».</w:t>
      </w:r>
    </w:p>
    <w:p w:rsidR="000F7A1E" w:rsidRPr="000F7A1E" w:rsidRDefault="000F7A1E" w:rsidP="007B5C38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4B3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 на следующие ц</w:t>
      </w:r>
      <w:r w:rsidRPr="00866E57">
        <w:rPr>
          <w:rFonts w:ascii="Times New Roman" w:hAnsi="Times New Roman" w:cs="Times New Roman"/>
          <w:sz w:val="28"/>
          <w:szCs w:val="28"/>
        </w:rPr>
        <w:t>елевые группы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7A1E" w:rsidRPr="00866E57" w:rsidRDefault="000F7A1E" w:rsidP="000F7A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866E57">
        <w:rPr>
          <w:rFonts w:ascii="Times New Roman" w:hAnsi="Times New Roman" w:cs="Times New Roman"/>
          <w:sz w:val="28"/>
          <w:szCs w:val="28"/>
        </w:rPr>
        <w:t>бучающиеся</w:t>
      </w:r>
      <w:proofErr w:type="gramEnd"/>
      <w:r w:rsidRPr="00866E57">
        <w:rPr>
          <w:rFonts w:ascii="Times New Roman" w:hAnsi="Times New Roman" w:cs="Times New Roman"/>
          <w:sz w:val="28"/>
          <w:szCs w:val="28"/>
        </w:rPr>
        <w:t xml:space="preserve"> – это главная целевая группа, для которой организуется деятельность БЦКО. Обучающиеся будут являться активными участниками краеведческих экспедиций, проектно-исследовательской деятельности, в ходе которых будет происходить пополнение электронных фондов библиотеки по данному направлению. Обучающиеся получат возможность выступать в роли экскурсово</w:t>
      </w:r>
      <w:r>
        <w:rPr>
          <w:rFonts w:ascii="Times New Roman" w:hAnsi="Times New Roman" w:cs="Times New Roman"/>
          <w:sz w:val="28"/>
          <w:szCs w:val="28"/>
        </w:rPr>
        <w:t>дов и организаторов мероприятий;</w:t>
      </w:r>
    </w:p>
    <w:p w:rsidR="000F7A1E" w:rsidRPr="00866E57" w:rsidRDefault="000F7A1E" w:rsidP="000F7A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66E57">
        <w:rPr>
          <w:rFonts w:ascii="Times New Roman" w:hAnsi="Times New Roman" w:cs="Times New Roman"/>
          <w:sz w:val="28"/>
          <w:szCs w:val="28"/>
        </w:rPr>
        <w:t>едагоги-предметники – целевая группа, которая будет пополнять ресурсы БЦКО и активно пользоваться ими, повышая тем самым свою квалификацию. Педагоги могут в БЦКО проводить занятия</w:t>
      </w:r>
      <w:r>
        <w:rPr>
          <w:rFonts w:ascii="Times New Roman" w:hAnsi="Times New Roman" w:cs="Times New Roman"/>
          <w:sz w:val="28"/>
          <w:szCs w:val="28"/>
        </w:rPr>
        <w:t xml:space="preserve"> краеведческого содержания;</w:t>
      </w:r>
    </w:p>
    <w:p w:rsidR="000F7A1E" w:rsidRPr="00866E57" w:rsidRDefault="000F7A1E" w:rsidP="000F7A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66E57">
        <w:rPr>
          <w:rFonts w:ascii="Times New Roman" w:hAnsi="Times New Roman" w:cs="Times New Roman"/>
          <w:sz w:val="28"/>
          <w:szCs w:val="28"/>
        </w:rPr>
        <w:t>лассные руководители – целевая группа, которая сможет проводить воспи</w:t>
      </w:r>
      <w:r>
        <w:rPr>
          <w:rFonts w:ascii="Times New Roman" w:hAnsi="Times New Roman" w:cs="Times New Roman"/>
          <w:sz w:val="28"/>
          <w:szCs w:val="28"/>
        </w:rPr>
        <w:t>тательные мероприятия, используя</w:t>
      </w:r>
      <w:r w:rsidRPr="00866E57">
        <w:rPr>
          <w:rFonts w:ascii="Times New Roman" w:hAnsi="Times New Roman" w:cs="Times New Roman"/>
          <w:sz w:val="28"/>
          <w:szCs w:val="28"/>
        </w:rPr>
        <w:t xml:space="preserve"> ресурсы центра. Классные руководители организуют </w:t>
      </w:r>
      <w:proofErr w:type="spellStart"/>
      <w:r w:rsidRPr="00866E57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866E57">
        <w:rPr>
          <w:rFonts w:ascii="Times New Roman" w:hAnsi="Times New Roman" w:cs="Times New Roman"/>
          <w:sz w:val="28"/>
          <w:szCs w:val="28"/>
        </w:rPr>
        <w:t xml:space="preserve"> деятельность воспитанников через их учас</w:t>
      </w:r>
      <w:r>
        <w:rPr>
          <w:rFonts w:ascii="Times New Roman" w:hAnsi="Times New Roman" w:cs="Times New Roman"/>
          <w:sz w:val="28"/>
          <w:szCs w:val="28"/>
        </w:rPr>
        <w:t>тие в краеведческих экспедициях;</w:t>
      </w:r>
    </w:p>
    <w:p w:rsidR="000F7A1E" w:rsidRPr="00866E57" w:rsidRDefault="000F7A1E" w:rsidP="000F7A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66E57">
        <w:rPr>
          <w:rFonts w:ascii="Times New Roman" w:hAnsi="Times New Roman" w:cs="Times New Roman"/>
          <w:sz w:val="28"/>
          <w:szCs w:val="28"/>
        </w:rPr>
        <w:t>одители – целевая группа активных пользователей ресурсов БЦКО. Родители станут помощниками и участниками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A65DA" w:rsidRDefault="000F7A1E" w:rsidP="000A65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66E57">
        <w:rPr>
          <w:rFonts w:ascii="Times New Roman" w:hAnsi="Times New Roman" w:cs="Times New Roman"/>
          <w:sz w:val="28"/>
          <w:szCs w:val="28"/>
        </w:rPr>
        <w:t xml:space="preserve">етевые партнеры -    целевая группа, предоставляющая БЦКО краеведческие материалы, участвующая в </w:t>
      </w:r>
      <w:proofErr w:type="spellStart"/>
      <w:r w:rsidRPr="00866E57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866E57">
        <w:rPr>
          <w:rFonts w:ascii="Times New Roman" w:hAnsi="Times New Roman" w:cs="Times New Roman"/>
          <w:sz w:val="28"/>
          <w:szCs w:val="28"/>
        </w:rPr>
        <w:t>, конференциях, организованных с целью трансляции и обмена опытом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63F3">
        <w:rPr>
          <w:rFonts w:ascii="Times New Roman" w:hAnsi="Times New Roman" w:cs="Times New Roman"/>
          <w:sz w:val="28"/>
          <w:szCs w:val="28"/>
        </w:rPr>
        <w:t>Активные</w:t>
      </w:r>
      <w:proofErr w:type="gramEnd"/>
      <w:r w:rsidRPr="0077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3F3">
        <w:rPr>
          <w:rFonts w:ascii="Times New Roman" w:hAnsi="Times New Roman" w:cs="Times New Roman"/>
          <w:sz w:val="28"/>
          <w:szCs w:val="28"/>
        </w:rPr>
        <w:t>апробаторы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в своих </w:t>
      </w:r>
      <w:r w:rsidR="004A61DC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EEE" w:rsidRPr="000A65DA" w:rsidRDefault="000A65DA" w:rsidP="000A65D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3EEE" w:rsidRPr="00EB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5.</w:t>
      </w:r>
      <w:r w:rsidR="002405E2" w:rsidRPr="00EB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3EEE" w:rsidRPr="00EB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Описание </w:t>
      </w:r>
      <w:r w:rsidR="004E4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FB3EEE" w:rsidRPr="00EB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форм организации повышения квалификации </w:t>
      </w:r>
      <w:r w:rsidR="00740460" w:rsidRPr="00EB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педагогов</w:t>
      </w:r>
      <w:proofErr w:type="gramEnd"/>
      <w:r w:rsidR="002405E2" w:rsidRPr="00EB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A65DA" w:rsidRDefault="005151AE" w:rsidP="000A65D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Курсы повышения квалификации пройдут педагог-библиотекарь и технический специалист по освоению </w:t>
      </w:r>
      <w:r w:rsidR="00D0010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 реализации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новых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мультимедийных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технологий.</w:t>
      </w:r>
      <w:r w:rsidR="004A61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1463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Проведение </w:t>
      </w:r>
      <w:r w:rsidR="004E437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педагогом-библиотекарем </w:t>
      </w:r>
      <w:r w:rsidR="0011463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мастер-классов, обучающих семинаров, открытых занятий </w:t>
      </w:r>
      <w:r w:rsidR="000A65D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даст возможность</w:t>
      </w:r>
      <w:r w:rsidR="0011463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освоить </w:t>
      </w:r>
      <w:r w:rsidR="004E437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учителям и классным руководителям </w:t>
      </w:r>
      <w:r w:rsidR="000A65D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предлагаемые</w:t>
      </w:r>
      <w:r w:rsidR="004E437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1463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технологии. </w:t>
      </w:r>
      <w:r w:rsidR="004A61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Внедрение технологий </w:t>
      </w:r>
      <w:r w:rsidR="00D0010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образовательный процесс </w:t>
      </w:r>
      <w:r w:rsidR="004A61D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планируем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0010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через проведение занятий </w:t>
      </w:r>
      <w:r w:rsidR="000A65D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для обучающихся и их родителей </w:t>
      </w:r>
      <w:r w:rsidR="00D0010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БЦКО с пр</w:t>
      </w:r>
      <w:r w:rsidR="000A65D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ивлечение педагога-библиотекаря, </w:t>
      </w:r>
      <w:r w:rsidR="00D0010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технического спец</w:t>
      </w:r>
      <w:r w:rsidR="000A65D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иалиста и обученных учителей.</w:t>
      </w:r>
    </w:p>
    <w:p w:rsidR="00FB3EEE" w:rsidRPr="005151AE" w:rsidRDefault="00D00102" w:rsidP="000A65D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3EEE" w:rsidRPr="00EB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</w:t>
      </w:r>
      <w:r w:rsidR="00EB4217" w:rsidRPr="00EB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3EEE" w:rsidRPr="00EB4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Описание предполагаемых форм активности </w:t>
      </w:r>
      <w:r w:rsidR="000708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участников сетевого сообщества.</w:t>
      </w:r>
    </w:p>
    <w:p w:rsidR="00446417" w:rsidRDefault="00070862" w:rsidP="00114630">
      <w:pPr>
        <w:widowControl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Участники сетевого сообщества будут </w:t>
      </w:r>
      <w:r w:rsidR="007B5C3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взаимодействовать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B5C3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дистанционно. Для этого на сайте БЦКО создана страница «Наши сетевые партнеры»</w:t>
      </w:r>
      <w:r w:rsidR="005151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18294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организован форум</w:t>
      </w:r>
      <w:r w:rsidR="0044641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5151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где можно размещать отзывы, пожелания и предложения об эффективном использовании предложенных технологий.</w:t>
      </w:r>
      <w:r w:rsidR="007B5C3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Мы предлагаем проведение  </w:t>
      </w:r>
      <w:proofErr w:type="spellStart"/>
      <w:r w:rsidR="007B5C3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вебинара</w:t>
      </w:r>
      <w:proofErr w:type="spellEnd"/>
      <w:r w:rsidR="007B5C3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в </w:t>
      </w:r>
      <w:r w:rsidR="005151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работе </w:t>
      </w:r>
      <w:r w:rsidR="007B5C3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которо</w:t>
      </w:r>
      <w:r w:rsidR="005151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го</w:t>
      </w:r>
      <w:r w:rsidR="007B5C3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должны принять участие не менее 40 участников</w:t>
      </w:r>
      <w:r w:rsidR="005151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сетевого сообщества</w:t>
      </w:r>
      <w:r w:rsidR="007B5C3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 По итогам реализации проекта пройдет </w:t>
      </w:r>
      <w:r w:rsidR="00D00102" w:rsidRPr="00866E57">
        <w:rPr>
          <w:rFonts w:ascii="Times New Roman" w:hAnsi="Times New Roman" w:cs="Times New Roman"/>
          <w:sz w:val="28"/>
          <w:szCs w:val="28"/>
        </w:rPr>
        <w:t>сетев</w:t>
      </w:r>
      <w:r w:rsidR="00D00102">
        <w:rPr>
          <w:rFonts w:ascii="Times New Roman" w:hAnsi="Times New Roman" w:cs="Times New Roman"/>
          <w:sz w:val="28"/>
          <w:szCs w:val="28"/>
        </w:rPr>
        <w:t>ая</w:t>
      </w:r>
      <w:r w:rsidR="00D00102" w:rsidRPr="00866E57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D00102">
        <w:rPr>
          <w:rFonts w:ascii="Times New Roman" w:hAnsi="Times New Roman" w:cs="Times New Roman"/>
          <w:sz w:val="28"/>
          <w:szCs w:val="28"/>
        </w:rPr>
        <w:t>я</w:t>
      </w:r>
      <w:r w:rsidR="00D00102" w:rsidRPr="00866E57">
        <w:rPr>
          <w:rFonts w:ascii="Times New Roman" w:hAnsi="Times New Roman" w:cs="Times New Roman"/>
          <w:sz w:val="28"/>
          <w:szCs w:val="28"/>
        </w:rPr>
        <w:t xml:space="preserve"> «Школьная библиотека как центр краеведческого образования»</w:t>
      </w:r>
      <w:r w:rsidR="005151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будет выпущен сборник методических рекомендаций по </w:t>
      </w:r>
      <w:r w:rsidR="00D0010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эффективному </w:t>
      </w:r>
      <w:r w:rsidR="005151AE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использованию</w:t>
      </w:r>
      <w:r w:rsidR="00D0010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ресурсов центра, создан </w:t>
      </w:r>
      <w:r w:rsidR="00D00102" w:rsidRPr="00866E57">
        <w:rPr>
          <w:rFonts w:ascii="Times New Roman" w:hAnsi="Times New Roman" w:cs="Times New Roman"/>
          <w:sz w:val="28"/>
          <w:szCs w:val="28"/>
        </w:rPr>
        <w:t>интерактивн</w:t>
      </w:r>
      <w:r w:rsidR="00D00102">
        <w:rPr>
          <w:rFonts w:ascii="Times New Roman" w:hAnsi="Times New Roman" w:cs="Times New Roman"/>
          <w:sz w:val="28"/>
          <w:szCs w:val="28"/>
        </w:rPr>
        <w:t>ый</w:t>
      </w:r>
      <w:r w:rsidR="00D00102" w:rsidRPr="00866E57">
        <w:rPr>
          <w:rFonts w:ascii="Times New Roman" w:hAnsi="Times New Roman" w:cs="Times New Roman"/>
          <w:sz w:val="28"/>
          <w:szCs w:val="28"/>
        </w:rPr>
        <w:t xml:space="preserve"> плакат «БЦКО – это увлекательно!»</w:t>
      </w:r>
      <w:r w:rsidR="00446417">
        <w:rPr>
          <w:rFonts w:ascii="Times New Roman" w:hAnsi="Times New Roman" w:cs="Times New Roman"/>
          <w:sz w:val="28"/>
          <w:szCs w:val="28"/>
        </w:rPr>
        <w:t>.</w:t>
      </w:r>
    </w:p>
    <w:p w:rsidR="000A65DA" w:rsidRDefault="005151AE" w:rsidP="000A65DA">
      <w:pPr>
        <w:widowControl w:val="0"/>
        <w:autoSpaceDE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54B6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Очное взаимодействие предполагает проведение обучающих семинаров, круглых столов, мастер-классов, </w:t>
      </w:r>
      <w:proofErr w:type="spellStart"/>
      <w:r w:rsidR="00A54B6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квест-игр</w:t>
      </w:r>
      <w:proofErr w:type="spellEnd"/>
      <w:r w:rsidR="00A54B6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на базе БЦКО для сетевых партнеров </w:t>
      </w:r>
      <w:proofErr w:type="spellStart"/>
      <w:r w:rsidR="00A54B6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Кишертского</w:t>
      </w:r>
      <w:proofErr w:type="spellEnd"/>
      <w:r w:rsidR="00A54B6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 и Пермского края. Результатом этих мероприятий станет систематическое пополнение электронных краеведческих ресурсов центра и обмен опытом по использованию предлагаемых </w:t>
      </w:r>
      <w:proofErr w:type="spellStart"/>
      <w:r w:rsidR="00A54B6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мультимедийных</w:t>
      </w:r>
      <w:proofErr w:type="spellEnd"/>
      <w:r w:rsidR="00A54B6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технологий. </w:t>
      </w:r>
    </w:p>
    <w:p w:rsidR="00A539AE" w:rsidRPr="000A65DA" w:rsidRDefault="00A54B62" w:rsidP="000A65DA">
      <w:pPr>
        <w:widowControl w:val="0"/>
        <w:autoSpaceDE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3EEE" w:rsidRPr="00FB3E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7.</w:t>
      </w:r>
      <w:r w:rsidR="0011436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FB3EEE" w:rsidRPr="001143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Описание имеющихся заделов, кадровых и материально-технических возможностей для обеспечения качественного и своевременного выполнения работ (оказания услуг)</w:t>
      </w:r>
      <w:r w:rsidR="000A65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54B62" w:rsidRDefault="00114360" w:rsidP="00A539AE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 (82%) педагогов школы успешно участвовали в общероссийском проекте «Школа цифрового века». Активно применяют ИКТ в образовательном процессе. В 2015 году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866E57">
        <w:rPr>
          <w:rFonts w:ascii="Times New Roman" w:hAnsi="Times New Roman" w:cs="Times New Roman"/>
          <w:sz w:val="28"/>
          <w:szCs w:val="28"/>
        </w:rPr>
        <w:t xml:space="preserve">кола получила свидетельство об аккредитации Российской академии наук о том, что является инновационной площадкой до 31 декабря 2020 года. 11 педагогов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866E57">
        <w:rPr>
          <w:rFonts w:ascii="Times New Roman" w:hAnsi="Times New Roman" w:cs="Times New Roman"/>
          <w:sz w:val="28"/>
          <w:szCs w:val="28"/>
        </w:rPr>
        <w:t xml:space="preserve"> </w:t>
      </w:r>
      <w:r w:rsidRPr="00866E57">
        <w:rPr>
          <w:rFonts w:ascii="Times New Roman" w:hAnsi="Times New Roman" w:cs="Times New Roman"/>
          <w:sz w:val="28"/>
          <w:szCs w:val="28"/>
        </w:rPr>
        <w:lastRenderedPageBreak/>
        <w:t>апробируют электронные пособия.</w:t>
      </w:r>
      <w:r>
        <w:rPr>
          <w:rFonts w:ascii="Times New Roman" w:hAnsi="Times New Roman" w:cs="Times New Roman"/>
          <w:sz w:val="28"/>
          <w:szCs w:val="28"/>
        </w:rPr>
        <w:t xml:space="preserve"> В проекте </w:t>
      </w:r>
      <w:r w:rsidR="00A539AE">
        <w:rPr>
          <w:rFonts w:ascii="Times New Roman" w:hAnsi="Times New Roman" w:cs="Times New Roman"/>
          <w:sz w:val="28"/>
          <w:szCs w:val="28"/>
        </w:rPr>
        <w:t>заняты</w:t>
      </w:r>
      <w:r>
        <w:rPr>
          <w:rFonts w:ascii="Times New Roman" w:hAnsi="Times New Roman" w:cs="Times New Roman"/>
          <w:sz w:val="28"/>
          <w:szCs w:val="28"/>
        </w:rPr>
        <w:t xml:space="preserve"> педагоги разных предметных областей трех уровней образования (начально</w:t>
      </w:r>
      <w:r w:rsidR="00196AE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общего, основного общего и среднего общего). Педагог-библиотекарь участвует в краевой апробации по использованию электронно-образовательного ресурса ЭБС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Библиошкола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(Школьный портал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Biblioschool</w:t>
      </w:r>
      <w:proofErr w:type="spellEnd"/>
      <w:r w:rsidRPr="00CD069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539AE">
        <w:rPr>
          <w:rFonts w:ascii="Times New Roman" w:hAnsi="Times New Roman" w:cs="Times New Roman"/>
          <w:sz w:val="28"/>
          <w:szCs w:val="28"/>
        </w:rPr>
        <w:t xml:space="preserve">), в сетевом краевом образовательном проекте для библиотечных специалистов и педагогов образовательных организации Пермского края «Литературное </w:t>
      </w:r>
      <w:proofErr w:type="spellStart"/>
      <w:r w:rsidR="00A539AE">
        <w:rPr>
          <w:rFonts w:ascii="Times New Roman" w:hAnsi="Times New Roman" w:cs="Times New Roman"/>
          <w:sz w:val="28"/>
          <w:szCs w:val="28"/>
        </w:rPr>
        <w:t>Прикамья</w:t>
      </w:r>
      <w:proofErr w:type="spellEnd"/>
      <w:r w:rsidR="00A539AE">
        <w:rPr>
          <w:rFonts w:ascii="Times New Roman" w:hAnsi="Times New Roman" w:cs="Times New Roman"/>
          <w:sz w:val="28"/>
          <w:szCs w:val="28"/>
        </w:rPr>
        <w:t>» - 2017.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E57">
        <w:rPr>
          <w:rFonts w:ascii="Times New Roman" w:hAnsi="Times New Roman" w:cs="Times New Roman"/>
          <w:sz w:val="28"/>
          <w:szCs w:val="28"/>
        </w:rPr>
        <w:t xml:space="preserve">С 2016 года ОО является </w:t>
      </w:r>
      <w:proofErr w:type="spellStart"/>
      <w:r w:rsidRPr="00866E57">
        <w:rPr>
          <w:rFonts w:ascii="Times New Roman" w:hAnsi="Times New Roman" w:cs="Times New Roman"/>
          <w:sz w:val="28"/>
          <w:szCs w:val="28"/>
        </w:rPr>
        <w:t>апробационной</w:t>
      </w:r>
      <w:proofErr w:type="spellEnd"/>
      <w:r w:rsidRPr="00866E57">
        <w:rPr>
          <w:rFonts w:ascii="Times New Roman" w:hAnsi="Times New Roman" w:cs="Times New Roman"/>
          <w:sz w:val="28"/>
          <w:szCs w:val="28"/>
        </w:rPr>
        <w:t xml:space="preserve"> площадкой по развитию информационно-библиотечных центров в Пермском крае.</w:t>
      </w:r>
      <w:r w:rsidR="00A539AE">
        <w:rPr>
          <w:rFonts w:ascii="Times New Roman" w:hAnsi="Times New Roman" w:cs="Times New Roman"/>
          <w:sz w:val="28"/>
          <w:szCs w:val="28"/>
        </w:rPr>
        <w:t xml:space="preserve"> Педагог-библиотекарь владеет технологией создания интерактивного плаката</w:t>
      </w:r>
      <w:r w:rsidR="004726AB">
        <w:rPr>
          <w:rFonts w:ascii="Times New Roman" w:hAnsi="Times New Roman" w:cs="Times New Roman"/>
          <w:sz w:val="28"/>
          <w:szCs w:val="28"/>
        </w:rPr>
        <w:t xml:space="preserve">, создания </w:t>
      </w:r>
      <w:r w:rsidR="004726AB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4726AB" w:rsidRPr="004726AB">
        <w:rPr>
          <w:rFonts w:ascii="Times New Roman" w:hAnsi="Times New Roman" w:cs="Times New Roman"/>
          <w:sz w:val="28"/>
          <w:szCs w:val="28"/>
        </w:rPr>
        <w:t xml:space="preserve"> </w:t>
      </w:r>
      <w:r w:rsidR="004726AB">
        <w:rPr>
          <w:rFonts w:ascii="Times New Roman" w:hAnsi="Times New Roman" w:cs="Times New Roman"/>
          <w:sz w:val="28"/>
          <w:szCs w:val="28"/>
        </w:rPr>
        <w:t xml:space="preserve">викторин. </w:t>
      </w:r>
      <w:r w:rsidR="00740460">
        <w:rPr>
          <w:rFonts w:ascii="Times New Roman" w:hAnsi="Times New Roman" w:cs="Times New Roman"/>
          <w:sz w:val="28"/>
          <w:szCs w:val="28"/>
        </w:rPr>
        <w:t xml:space="preserve">50 % педагогов школы </w:t>
      </w:r>
      <w:proofErr w:type="gramStart"/>
      <w:r w:rsidR="00740460">
        <w:rPr>
          <w:rFonts w:ascii="Times New Roman" w:hAnsi="Times New Roman" w:cs="Times New Roman"/>
          <w:sz w:val="28"/>
          <w:szCs w:val="28"/>
        </w:rPr>
        <w:t>владеют технологией проектно-исследовательской деятельности в</w:t>
      </w:r>
      <w:r w:rsidR="004726AB">
        <w:rPr>
          <w:rFonts w:ascii="Times New Roman" w:hAnsi="Times New Roman" w:cs="Times New Roman"/>
          <w:sz w:val="28"/>
          <w:szCs w:val="28"/>
        </w:rPr>
        <w:t xml:space="preserve"> школе созданы</w:t>
      </w:r>
      <w:proofErr w:type="gramEnd"/>
      <w:r w:rsidR="004726AB">
        <w:rPr>
          <w:rFonts w:ascii="Times New Roman" w:hAnsi="Times New Roman" w:cs="Times New Roman"/>
          <w:sz w:val="28"/>
          <w:szCs w:val="28"/>
        </w:rPr>
        <w:t xml:space="preserve"> </w:t>
      </w:r>
      <w:r w:rsidR="00740460">
        <w:rPr>
          <w:rFonts w:ascii="Times New Roman" w:hAnsi="Times New Roman" w:cs="Times New Roman"/>
          <w:sz w:val="28"/>
          <w:szCs w:val="28"/>
        </w:rPr>
        <w:t xml:space="preserve">для этого все </w:t>
      </w:r>
      <w:r w:rsidR="004726AB">
        <w:rPr>
          <w:rFonts w:ascii="Times New Roman" w:hAnsi="Times New Roman" w:cs="Times New Roman"/>
          <w:sz w:val="28"/>
          <w:szCs w:val="28"/>
        </w:rPr>
        <w:t xml:space="preserve">условия. </w:t>
      </w:r>
      <w:r w:rsidR="004A61DC">
        <w:rPr>
          <w:rFonts w:ascii="Times New Roman" w:hAnsi="Times New Roman" w:cs="Times New Roman"/>
          <w:sz w:val="28"/>
          <w:szCs w:val="28"/>
        </w:rPr>
        <w:t>МБОУ «Кишертская СОШ»</w:t>
      </w:r>
      <w:r w:rsidR="00740460">
        <w:rPr>
          <w:rFonts w:ascii="Times New Roman" w:hAnsi="Times New Roman" w:cs="Times New Roman"/>
          <w:sz w:val="28"/>
          <w:szCs w:val="28"/>
        </w:rPr>
        <w:t xml:space="preserve"> имеет опыт проведения межрегионального детского форума</w:t>
      </w:r>
      <w:r w:rsidR="00114630">
        <w:rPr>
          <w:rFonts w:ascii="Times New Roman" w:hAnsi="Times New Roman" w:cs="Times New Roman"/>
          <w:sz w:val="28"/>
          <w:szCs w:val="28"/>
        </w:rPr>
        <w:t xml:space="preserve"> «Мы – вместе!»</w:t>
      </w:r>
      <w:r w:rsidR="00740460">
        <w:rPr>
          <w:rFonts w:ascii="Times New Roman" w:hAnsi="Times New Roman" w:cs="Times New Roman"/>
          <w:sz w:val="28"/>
          <w:szCs w:val="28"/>
        </w:rPr>
        <w:t xml:space="preserve">, организации межмуниципальных конференций и семинаров. </w:t>
      </w:r>
    </w:p>
    <w:p w:rsidR="00A539AE" w:rsidRPr="00A539AE" w:rsidRDefault="00196AE0" w:rsidP="00A539AE">
      <w:pPr>
        <w:suppressAutoHyphens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2015 года в школьной библиотеке функционирует  электронно-библиотечный комплекс на 16 рабочих мест. 12 учебных кабинетов </w:t>
      </w:r>
      <w:r w:rsidR="004A61DC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оснащены интерактивными досками</w:t>
      </w:r>
      <w:r w:rsidR="00913B27">
        <w:rPr>
          <w:rFonts w:ascii="Times New Roman" w:hAnsi="Times New Roman" w:cs="Times New Roman"/>
          <w:sz w:val="28"/>
          <w:szCs w:val="28"/>
        </w:rPr>
        <w:t>, которые применяются как в урочной, так и во внеурочной деятельности</w:t>
      </w:r>
      <w:r w:rsidR="00182940">
        <w:rPr>
          <w:rFonts w:ascii="Times New Roman" w:hAnsi="Times New Roman" w:cs="Times New Roman"/>
          <w:sz w:val="28"/>
          <w:szCs w:val="28"/>
        </w:rPr>
        <w:t xml:space="preserve"> педагогами разных предметных областей трех уровней образования.</w:t>
      </w:r>
      <w:r w:rsidR="00913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9D2" w:rsidRPr="00FB3EEE" w:rsidRDefault="009029D2" w:rsidP="007B5C3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029D2" w:rsidRPr="00FB3EEE" w:rsidSect="004E4372">
      <w:pgSz w:w="11906" w:h="16838"/>
      <w:pgMar w:top="1701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13961B2E"/>
    <w:multiLevelType w:val="hybridMultilevel"/>
    <w:tmpl w:val="8C8EA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35758"/>
    <w:multiLevelType w:val="hybridMultilevel"/>
    <w:tmpl w:val="B804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B5FE4"/>
    <w:multiLevelType w:val="hybridMultilevel"/>
    <w:tmpl w:val="3AAEA11C"/>
    <w:lvl w:ilvl="0" w:tplc="8F0C2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8268C3"/>
    <w:multiLevelType w:val="hybridMultilevel"/>
    <w:tmpl w:val="42646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D84"/>
    <w:rsid w:val="0001230C"/>
    <w:rsid w:val="00070862"/>
    <w:rsid w:val="000A65DA"/>
    <w:rsid w:val="000F7A1E"/>
    <w:rsid w:val="00114360"/>
    <w:rsid w:val="00114630"/>
    <w:rsid w:val="00182940"/>
    <w:rsid w:val="00196AE0"/>
    <w:rsid w:val="002405E2"/>
    <w:rsid w:val="00246EF2"/>
    <w:rsid w:val="003F5B73"/>
    <w:rsid w:val="00422110"/>
    <w:rsid w:val="00446417"/>
    <w:rsid w:val="004726AB"/>
    <w:rsid w:val="004A61DC"/>
    <w:rsid w:val="004B3B48"/>
    <w:rsid w:val="004B5D3C"/>
    <w:rsid w:val="004E4372"/>
    <w:rsid w:val="005151AE"/>
    <w:rsid w:val="00546DC2"/>
    <w:rsid w:val="005708B9"/>
    <w:rsid w:val="00614629"/>
    <w:rsid w:val="006A387B"/>
    <w:rsid w:val="006B2CA2"/>
    <w:rsid w:val="006B7697"/>
    <w:rsid w:val="006E335F"/>
    <w:rsid w:val="00740460"/>
    <w:rsid w:val="007B5C38"/>
    <w:rsid w:val="009029D2"/>
    <w:rsid w:val="00913B27"/>
    <w:rsid w:val="00A15359"/>
    <w:rsid w:val="00A539AE"/>
    <w:rsid w:val="00A54B62"/>
    <w:rsid w:val="00A94A5C"/>
    <w:rsid w:val="00C85EB8"/>
    <w:rsid w:val="00CC4D84"/>
    <w:rsid w:val="00CF175F"/>
    <w:rsid w:val="00D00102"/>
    <w:rsid w:val="00E65FEF"/>
    <w:rsid w:val="00EB4217"/>
    <w:rsid w:val="00FB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84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4D84"/>
    <w:pPr>
      <w:spacing w:after="120"/>
    </w:pPr>
  </w:style>
  <w:style w:type="character" w:customStyle="1" w:styleId="a4">
    <w:name w:val="Основной текст Знак"/>
    <w:basedOn w:val="a0"/>
    <w:link w:val="a3"/>
    <w:rsid w:val="00CC4D84"/>
    <w:rPr>
      <w:rFonts w:ascii="Calibri" w:eastAsia="Calibri" w:hAnsi="Calibri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CC4D8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B3EE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B3E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4</cp:revision>
  <cp:lastPrinted>2017-02-22T16:11:00Z</cp:lastPrinted>
  <dcterms:created xsi:type="dcterms:W3CDTF">2017-02-22T06:24:00Z</dcterms:created>
  <dcterms:modified xsi:type="dcterms:W3CDTF">2017-02-22T16:39:00Z</dcterms:modified>
</cp:coreProperties>
</file>