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6A" w:rsidRDefault="00D60F6A" w:rsidP="00B373F5">
      <w:pPr>
        <w:pStyle w:val="a3"/>
        <w:spacing w:before="0" w:beforeAutospacing="0" w:after="0" w:afterAutospacing="0" w:line="276" w:lineRule="auto"/>
        <w:jc w:val="center"/>
        <w:rPr>
          <w:rStyle w:val="a4"/>
          <w:i/>
          <w:color w:val="0000CD"/>
          <w:sz w:val="30"/>
          <w:szCs w:val="30"/>
        </w:rPr>
      </w:pPr>
      <w:r w:rsidRPr="00D60F6A">
        <w:rPr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48FA3766" wp14:editId="422C302D">
            <wp:simplePos x="0" y="0"/>
            <wp:positionH relativeFrom="column">
              <wp:posOffset>-894080</wp:posOffset>
            </wp:positionH>
            <wp:positionV relativeFrom="paragraph">
              <wp:posOffset>-600075</wp:posOffset>
            </wp:positionV>
            <wp:extent cx="7406640" cy="10530840"/>
            <wp:effectExtent l="0" t="0" r="3810" b="3810"/>
            <wp:wrapNone/>
            <wp:docPr id="2" name="Рисунок 2" descr="http://detsad-kitty.ru/uploads/posts/2014-05/1401448992_1srrr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4-05/1401448992_1srrry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5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jc w:val="center"/>
        <w:rPr>
          <w:i/>
          <w:sz w:val="30"/>
          <w:szCs w:val="30"/>
        </w:rPr>
      </w:pPr>
      <w:r w:rsidRPr="00D60F6A">
        <w:rPr>
          <w:rStyle w:val="a4"/>
          <w:i/>
          <w:color w:val="0000CD"/>
          <w:sz w:val="30"/>
          <w:szCs w:val="30"/>
        </w:rPr>
        <w:t xml:space="preserve">Права детей с ОВЗ и детей-инвалидов на образование 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jc w:val="center"/>
        <w:rPr>
          <w:i/>
          <w:sz w:val="30"/>
          <w:szCs w:val="30"/>
        </w:rPr>
      </w:pPr>
      <w:r w:rsidRPr="00D60F6A">
        <w:rPr>
          <w:rStyle w:val="a4"/>
          <w:i/>
          <w:color w:val="0000CD"/>
          <w:sz w:val="30"/>
          <w:szCs w:val="30"/>
        </w:rPr>
        <w:t>в свете нового закона</w:t>
      </w:r>
      <w:r w:rsidR="00076C87" w:rsidRPr="00D60F6A">
        <w:rPr>
          <w:rStyle w:val="a4"/>
          <w:i/>
          <w:color w:val="0000CD"/>
          <w:sz w:val="30"/>
          <w:szCs w:val="30"/>
        </w:rPr>
        <w:t xml:space="preserve"> «Об образовании в Российской Федерации» </w:t>
      </w:r>
      <w:r w:rsidRPr="00D60F6A">
        <w:rPr>
          <w:rStyle w:val="a4"/>
          <w:i/>
          <w:color w:val="0000CD"/>
          <w:sz w:val="30"/>
          <w:szCs w:val="30"/>
        </w:rPr>
        <w:t xml:space="preserve"> от 29.12.2012 № 273-ФЗ </w:t>
      </w:r>
    </w:p>
    <w:p w:rsidR="00076C87" w:rsidRPr="00D60F6A" w:rsidRDefault="00076C87" w:rsidP="00B373F5">
      <w:pPr>
        <w:pStyle w:val="a3"/>
        <w:spacing w:before="0" w:beforeAutospacing="0" w:after="0" w:afterAutospacing="0" w:line="276" w:lineRule="auto"/>
        <w:jc w:val="center"/>
        <w:rPr>
          <w:sz w:val="30"/>
          <w:szCs w:val="30"/>
        </w:rPr>
      </w:pPr>
    </w:p>
    <w:p w:rsidR="00B373F5" w:rsidRPr="00D60F6A" w:rsidRDefault="00B373F5" w:rsidP="00076C87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 xml:space="preserve">Новый закон «Об образовании в Российской Федерации» от 29.12.2012 № 273-ФЗ гарантирует </w:t>
      </w:r>
      <w:r w:rsidRPr="00D60F6A">
        <w:rPr>
          <w:rStyle w:val="a4"/>
          <w:color w:val="000080"/>
          <w:sz w:val="30"/>
          <w:szCs w:val="30"/>
        </w:rPr>
        <w:t>общедоступность и бесплатность</w:t>
      </w:r>
      <w:r w:rsidRPr="00D60F6A">
        <w:rPr>
          <w:sz w:val="30"/>
          <w:szCs w:val="30"/>
        </w:rPr>
        <w:t xml:space="preserve"> дошкольного, школьного, дополнительного и среднего профессионального образования детей. Закон подробно прописывает, каким образом должно быть организовано обучение детей с ограниченными возможностями здоровья и детей-инвалидов. Государство обязуется обеспечить бесплатным качественным образованием детей с ограниченными возможностями здоровья (ОВЗ), детей-инвалидов на всех уровнях образования.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rPr>
          <w:b/>
          <w:sz w:val="30"/>
          <w:szCs w:val="30"/>
        </w:rPr>
      </w:pPr>
      <w:proofErr w:type="gramStart"/>
      <w:r w:rsidRPr="00D60F6A">
        <w:rPr>
          <w:b/>
          <w:sz w:val="30"/>
          <w:szCs w:val="30"/>
        </w:rPr>
        <w:t xml:space="preserve">В </w:t>
      </w:r>
      <w:r w:rsidRPr="00D60F6A">
        <w:rPr>
          <w:rStyle w:val="a4"/>
          <w:b w:val="0"/>
          <w:color w:val="B22222"/>
          <w:sz w:val="30"/>
          <w:szCs w:val="30"/>
        </w:rPr>
        <w:t>статье 79</w:t>
      </w:r>
      <w:r w:rsidRPr="00D60F6A">
        <w:rPr>
          <w:b/>
          <w:sz w:val="30"/>
          <w:szCs w:val="30"/>
        </w:rPr>
        <w:t xml:space="preserve"> закона «Организация получения образования обучающимися с ограниченными возможностями здоровья» разъясняются </w:t>
      </w:r>
      <w:r w:rsidRPr="00D60F6A">
        <w:rPr>
          <w:rStyle w:val="a4"/>
          <w:b w:val="0"/>
          <w:color w:val="800000"/>
          <w:sz w:val="30"/>
          <w:szCs w:val="30"/>
        </w:rPr>
        <w:t>права детей с ОВЗ:</w:t>
      </w:r>
      <w:proofErr w:type="gramEnd"/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 xml:space="preserve">1. Содержание образования и условия организации обучения и </w:t>
      </w:r>
      <w:proofErr w:type="gramStart"/>
      <w:r w:rsidRPr="00D60F6A">
        <w:rPr>
          <w:sz w:val="30"/>
          <w:szCs w:val="30"/>
        </w:rPr>
        <w:t>воспитания</w:t>
      </w:r>
      <w:proofErr w:type="gramEnd"/>
      <w:r w:rsidRPr="00D60F6A">
        <w:rPr>
          <w:sz w:val="30"/>
          <w:szCs w:val="30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2. </w:t>
      </w:r>
      <w:proofErr w:type="gramStart"/>
      <w:r w:rsidRPr="00D60F6A">
        <w:rPr>
          <w:sz w:val="30"/>
          <w:szCs w:val="30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D60F6A">
        <w:rPr>
          <w:sz w:val="30"/>
          <w:szCs w:val="30"/>
        </w:rPr>
        <w:t xml:space="preserve"> В таких организациях создаются специальные условия для получения образования указанными обучающимися.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 xml:space="preserve">3. Под специальными </w:t>
      </w:r>
      <w:proofErr w:type="gramStart"/>
      <w:r w:rsidRPr="00D60F6A">
        <w:rPr>
          <w:sz w:val="30"/>
          <w:szCs w:val="30"/>
        </w:rPr>
        <w:t>условиями</w:t>
      </w:r>
      <w:proofErr w:type="gramEnd"/>
      <w:r w:rsidRPr="00D60F6A">
        <w:rPr>
          <w:sz w:val="30"/>
          <w:szCs w:val="30"/>
        </w:rPr>
        <w:t xml:space="preserve">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</w:t>
      </w:r>
      <w:r w:rsidRPr="00D60F6A">
        <w:rPr>
          <w:sz w:val="30"/>
          <w:szCs w:val="30"/>
        </w:rPr>
        <w:lastRenderedPageBreak/>
        <w:t xml:space="preserve">обучающимся необходимую техническую помощь, проведение </w:t>
      </w:r>
      <w:proofErr w:type="gramStart"/>
      <w:r w:rsidRPr="00D60F6A">
        <w:rPr>
          <w:sz w:val="30"/>
          <w:szCs w:val="30"/>
        </w:rPr>
        <w:t>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B373F5" w:rsidRPr="00D60F6A" w:rsidRDefault="00076C87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bookmarkStart w:id="0" w:name="_GoBack"/>
      <w:r w:rsidRPr="00D60F6A">
        <w:rPr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28154854" wp14:editId="53849116">
            <wp:simplePos x="0" y="0"/>
            <wp:positionH relativeFrom="column">
              <wp:posOffset>-916940</wp:posOffset>
            </wp:positionH>
            <wp:positionV relativeFrom="paragraph">
              <wp:posOffset>-2145665</wp:posOffset>
            </wp:positionV>
            <wp:extent cx="7406640" cy="10530840"/>
            <wp:effectExtent l="0" t="0" r="3810" b="3810"/>
            <wp:wrapNone/>
            <wp:docPr id="3" name="Рисунок 3" descr="http://detsad-kitty.ru/uploads/posts/2014-05/1401448992_1srrr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4-05/1401448992_1srrry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5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373F5" w:rsidRPr="00D60F6A">
        <w:rPr>
          <w:sz w:val="30"/>
          <w:szCs w:val="30"/>
        </w:rP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 xml:space="preserve">5. </w:t>
      </w:r>
      <w:proofErr w:type="gramStart"/>
      <w:r w:rsidRPr="00D60F6A">
        <w:rPr>
          <w:sz w:val="30"/>
          <w:szCs w:val="30"/>
        </w:rPr>
        <w:t>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ОВЗ.</w:t>
      </w:r>
      <w:proofErr w:type="gramEnd"/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7.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8. Профессиональное обучение и профессиональное образование обучающихся с ограниченными возможностями здоровья осуществляются на основе образовательных программ, адаптированных при необходимости для обучения указанных обучающихся.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 xml:space="preserve">11. При получении образования </w:t>
      </w:r>
      <w:proofErr w:type="gramStart"/>
      <w:r w:rsidRPr="00D60F6A">
        <w:rPr>
          <w:sz w:val="30"/>
          <w:szCs w:val="30"/>
        </w:rPr>
        <w:t>обучающимся</w:t>
      </w:r>
      <w:proofErr w:type="gramEnd"/>
      <w:r w:rsidRPr="00D60F6A">
        <w:rPr>
          <w:sz w:val="30"/>
          <w:szCs w:val="30"/>
        </w:rPr>
        <w:t xml:space="preserve">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D60F6A">
        <w:rPr>
          <w:sz w:val="30"/>
          <w:szCs w:val="30"/>
        </w:rPr>
        <w:t>сурдопереводчиков</w:t>
      </w:r>
      <w:proofErr w:type="spellEnd"/>
      <w:r w:rsidRPr="00D60F6A">
        <w:rPr>
          <w:sz w:val="30"/>
          <w:szCs w:val="30"/>
        </w:rPr>
        <w:t xml:space="preserve"> и </w:t>
      </w:r>
      <w:proofErr w:type="spellStart"/>
      <w:r w:rsidRPr="00D60F6A">
        <w:rPr>
          <w:sz w:val="30"/>
          <w:szCs w:val="30"/>
        </w:rPr>
        <w:t>тифлосурдопереводчиков</w:t>
      </w:r>
      <w:proofErr w:type="spellEnd"/>
      <w:r w:rsidRPr="00D60F6A">
        <w:rPr>
          <w:sz w:val="30"/>
          <w:szCs w:val="30"/>
        </w:rPr>
        <w:t xml:space="preserve">. Указанная мера социальной поддержки является расходным обязательством субъекта Российской Федерации. Для инвалидов, обучающихся за счет бюджетных ассигнований федерального бюджета, обеспечение этих </w:t>
      </w:r>
      <w:r w:rsidRPr="00D60F6A">
        <w:rPr>
          <w:sz w:val="30"/>
          <w:szCs w:val="30"/>
        </w:rPr>
        <w:lastRenderedPageBreak/>
        <w:t>мер социальной поддержки является расходным обязательством Российской Федерации.</w:t>
      </w:r>
    </w:p>
    <w:p w:rsidR="00B373F5" w:rsidRPr="00D60F6A" w:rsidRDefault="00D60F6A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85EA6E7" wp14:editId="2235B965">
            <wp:simplePos x="0" y="0"/>
            <wp:positionH relativeFrom="column">
              <wp:posOffset>-939800</wp:posOffset>
            </wp:positionH>
            <wp:positionV relativeFrom="paragraph">
              <wp:posOffset>-1123315</wp:posOffset>
            </wp:positionV>
            <wp:extent cx="7406640" cy="10530840"/>
            <wp:effectExtent l="0" t="0" r="3810" b="3810"/>
            <wp:wrapNone/>
            <wp:docPr id="1" name="Рисунок 1" descr="http://detsad-kitty.ru/uploads/posts/2014-05/1401448992_1srrr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4-05/1401448992_1srrry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5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3F5" w:rsidRPr="00D60F6A">
        <w:rPr>
          <w:sz w:val="30"/>
          <w:szCs w:val="30"/>
        </w:rPr>
        <w:t xml:space="preserve">Также в </w:t>
      </w:r>
      <w:r w:rsidR="00B373F5" w:rsidRPr="00D60F6A">
        <w:rPr>
          <w:rStyle w:val="a4"/>
          <w:color w:val="B22222"/>
          <w:sz w:val="30"/>
          <w:szCs w:val="30"/>
        </w:rPr>
        <w:t>статье 44</w:t>
      </w:r>
      <w:r w:rsidR="00B373F5" w:rsidRPr="00D60F6A">
        <w:rPr>
          <w:sz w:val="30"/>
          <w:szCs w:val="30"/>
        </w:rPr>
        <w:t xml:space="preserve"> закона «Об образовании в РФ» прописываются </w:t>
      </w:r>
      <w:r w:rsidR="00B373F5" w:rsidRPr="00D60F6A">
        <w:rPr>
          <w:rStyle w:val="a4"/>
          <w:color w:val="800000"/>
          <w:sz w:val="30"/>
          <w:szCs w:val="30"/>
        </w:rPr>
        <w:t>права и обязанности родителей (законных представителей) детей</w:t>
      </w:r>
      <w:r w:rsidR="00B373F5" w:rsidRPr="00D60F6A">
        <w:rPr>
          <w:sz w:val="30"/>
          <w:szCs w:val="30"/>
        </w:rPr>
        <w:t>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30"/>
          <w:szCs w:val="30"/>
        </w:rPr>
      </w:pPr>
      <w:r w:rsidRPr="00D60F6A">
        <w:rPr>
          <w:b/>
          <w:sz w:val="30"/>
          <w:szCs w:val="30"/>
          <w:u w:val="single"/>
        </w:rPr>
        <w:t>Родители (законные представители) несовершеннолетних обучающихся с ОВЗ, детей-инвалидов имеют право: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-выбирать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обучения;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-знакомиться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 xml:space="preserve">-защищать права и законные интересы </w:t>
      </w:r>
      <w:proofErr w:type="gramStart"/>
      <w:r w:rsidRPr="00D60F6A">
        <w:rPr>
          <w:sz w:val="30"/>
          <w:szCs w:val="30"/>
        </w:rPr>
        <w:t>обучающихся</w:t>
      </w:r>
      <w:proofErr w:type="gramEnd"/>
      <w:r w:rsidRPr="00D60F6A">
        <w:rPr>
          <w:sz w:val="30"/>
          <w:szCs w:val="30"/>
        </w:rPr>
        <w:t>;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 -присутствовать при обследовании детей  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30"/>
          <w:szCs w:val="30"/>
        </w:rPr>
      </w:pPr>
      <w:r w:rsidRPr="00D60F6A">
        <w:rPr>
          <w:b/>
          <w:sz w:val="30"/>
          <w:szCs w:val="30"/>
        </w:rPr>
        <w:t>  </w:t>
      </w:r>
      <w:r w:rsidRPr="00D60F6A">
        <w:rPr>
          <w:b/>
          <w:sz w:val="30"/>
          <w:szCs w:val="30"/>
          <w:u w:val="single"/>
        </w:rPr>
        <w:t>Родители (законные представители) несовершеннолетних обучающихся обязаны: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- обеспечить получение детьми общего образования;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-соблюдать правила внутреннего распорядка организации, осуществляющей образовательную деятельность;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-уважать честь и достоинство обучающихся и работников организации, осуществляющей образовательную деятельность;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-за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B373F5" w:rsidRPr="00D60F6A" w:rsidRDefault="00B373F5" w:rsidP="00076C87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 xml:space="preserve">Признание ребенка инвалидом  осуществляется учреждениями государственной службы </w:t>
      </w:r>
      <w:proofErr w:type="gramStart"/>
      <w:r w:rsidRPr="00D60F6A">
        <w:rPr>
          <w:sz w:val="30"/>
          <w:szCs w:val="30"/>
        </w:rPr>
        <w:t>медико-социальной</w:t>
      </w:r>
      <w:proofErr w:type="gramEnd"/>
      <w:r w:rsidRPr="00D60F6A">
        <w:rPr>
          <w:sz w:val="30"/>
          <w:szCs w:val="30"/>
        </w:rPr>
        <w:t xml:space="preserve"> экспертизы (бюро МСЭ) по месту жительства, где и дается комплексная оценка состояния здоровья и степени ограничения жизнедеятельности. На основании индивидуальной программы реабилитации ребенка-инвалида, составленной МСЭ, предлагается маршрут образования.</w:t>
      </w:r>
    </w:p>
    <w:p w:rsidR="00B373F5" w:rsidRPr="00D60F6A" w:rsidRDefault="00D60F6A" w:rsidP="00076C87">
      <w:pPr>
        <w:pStyle w:val="4"/>
        <w:spacing w:before="0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30"/>
          <w:szCs w:val="30"/>
        </w:rPr>
      </w:pPr>
      <w:r w:rsidRPr="00D60F6A">
        <w:rPr>
          <w:noProof/>
          <w:sz w:val="30"/>
          <w:szCs w:val="30"/>
        </w:rPr>
        <w:lastRenderedPageBreak/>
        <w:drawing>
          <wp:anchor distT="0" distB="0" distL="114300" distR="114300" simplePos="0" relativeHeight="251668480" behindDoc="1" locked="0" layoutInCell="1" allowOverlap="1" wp14:anchorId="534D0166" wp14:editId="4C3B8B95">
            <wp:simplePos x="0" y="0"/>
            <wp:positionH relativeFrom="column">
              <wp:posOffset>-985520</wp:posOffset>
            </wp:positionH>
            <wp:positionV relativeFrom="paragraph">
              <wp:posOffset>-640715</wp:posOffset>
            </wp:positionV>
            <wp:extent cx="7551420" cy="10530840"/>
            <wp:effectExtent l="0" t="0" r="0" b="3810"/>
            <wp:wrapNone/>
            <wp:docPr id="6" name="Рисунок 6" descr="http://detsad-kitty.ru/uploads/posts/2014-05/1401448992_1srrr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4-05/1401448992_1srrry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5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3F5" w:rsidRPr="00D60F6A">
        <w:rPr>
          <w:rFonts w:ascii="Times New Roman" w:hAnsi="Times New Roman" w:cs="Times New Roman"/>
          <w:i w:val="0"/>
          <w:color w:val="auto"/>
          <w:sz w:val="30"/>
          <w:szCs w:val="30"/>
        </w:rPr>
        <w:t>Для того</w:t>
      </w:r>
      <w:proofErr w:type="gramStart"/>
      <w:r w:rsidR="00B373F5" w:rsidRPr="00D60F6A">
        <w:rPr>
          <w:rFonts w:ascii="Times New Roman" w:hAnsi="Times New Roman" w:cs="Times New Roman"/>
          <w:i w:val="0"/>
          <w:color w:val="auto"/>
          <w:sz w:val="30"/>
          <w:szCs w:val="30"/>
        </w:rPr>
        <w:t>,</w:t>
      </w:r>
      <w:proofErr w:type="gramEnd"/>
      <w:r w:rsidR="00B373F5" w:rsidRPr="00D60F6A">
        <w:rPr>
          <w:rFonts w:ascii="Times New Roman" w:hAnsi="Times New Roman" w:cs="Times New Roman"/>
          <w:i w:val="0"/>
          <w:color w:val="auto"/>
          <w:sz w:val="30"/>
          <w:szCs w:val="30"/>
        </w:rPr>
        <w:t xml:space="preserve"> чтобы ребенку в образовательной организации были созданы специальные условия обучения и воспитания, необходимо предоставить заключение психолого-медико-педагогической комиссии  </w:t>
      </w:r>
      <w:r w:rsidR="00B373F5" w:rsidRPr="00D60F6A">
        <w:rPr>
          <w:rFonts w:ascii="Times New Roman" w:hAnsi="Times New Roman" w:cs="Times New Roman"/>
          <w:b w:val="0"/>
          <w:i w:val="0"/>
          <w:color w:val="auto"/>
          <w:sz w:val="30"/>
          <w:szCs w:val="30"/>
        </w:rPr>
        <w:t>(Муниципальное автономное образовательное учреждение для детей, нуждающихся в психолого-педагогической и медико-социальной помощи, Центр диагностики и консультирования, г. Кунгур, ул. Ленина 66, тел.: 8(34271)2-09-44).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rStyle w:val="a4"/>
          <w:color w:val="4B0082"/>
          <w:sz w:val="30"/>
          <w:szCs w:val="30"/>
        </w:rPr>
        <w:t>Статус «ребенок с ОВЗ» устанавливается психолого-медико-педагогической комиссией (ПМПК).</w:t>
      </w:r>
      <w:r w:rsidRPr="00D60F6A">
        <w:rPr>
          <w:sz w:val="30"/>
          <w:szCs w:val="30"/>
        </w:rPr>
        <w:t xml:space="preserve"> Закон «Об образовании в РФ» от 29.12.2012 г. № 273 трактует </w:t>
      </w:r>
      <w:proofErr w:type="gramStart"/>
      <w:r w:rsidRPr="00D60F6A">
        <w:rPr>
          <w:sz w:val="30"/>
          <w:szCs w:val="30"/>
        </w:rPr>
        <w:t>его</w:t>
      </w:r>
      <w:proofErr w:type="gramEnd"/>
      <w:r w:rsidRPr="00D60F6A">
        <w:rPr>
          <w:sz w:val="30"/>
          <w:szCs w:val="30"/>
        </w:rPr>
        <w:t xml:space="preserve"> так:  «обучающийся с ограниченными возможностями здоровья —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Это значит, что не все дети, имеющие медицинский диагноз, попадают в группу детей с ОВЗ, а только те, кто нуждается в специальных условиях обучения: специальных программах, специальных приемах и методах обучения, специальных учебниках и учебных пособиях, специальных технических средствах обучения индивидуального пользования, услугах ассистента и других условиях.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Дети с ОВЗ в основном - это дети: с тяжелыми нарушениями речи, значительными нарушениями слуха, зрения и опорно-двигательного аппарата, с  задержкой психического развития и умственной отсталостью.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Необходимо помнить, что статус может быть изменен, если у ребенка наблюдается положительная динамика в результате оказанной психолого-педагогической помощи. Автоматически статус «ребенок с ОВЗ» не подтверждается и исчезает, если при переходе из дошкольного учреждения в школу, либо из начального звена школы в среднее ребенок не прошел ПМПК и не подтвердил этот статус.</w:t>
      </w:r>
    </w:p>
    <w:p w:rsidR="00B373F5" w:rsidRPr="00D60F6A" w:rsidRDefault="00B373F5" w:rsidP="00B373F5">
      <w:pPr>
        <w:pStyle w:val="a3"/>
        <w:spacing w:before="0" w:beforeAutospacing="0" w:after="0" w:afterAutospacing="0" w:line="276" w:lineRule="auto"/>
        <w:jc w:val="center"/>
        <w:rPr>
          <w:sz w:val="30"/>
          <w:szCs w:val="30"/>
        </w:rPr>
      </w:pPr>
      <w:r w:rsidRPr="00D60F6A">
        <w:rPr>
          <w:rStyle w:val="a4"/>
          <w:color w:val="006400"/>
          <w:sz w:val="30"/>
          <w:szCs w:val="30"/>
        </w:rPr>
        <w:t>Статус ОВЗ как в школьном, так и дошкольном возрасте дает:</w:t>
      </w:r>
    </w:p>
    <w:p w:rsidR="00B373F5" w:rsidRPr="00D60F6A" w:rsidRDefault="00B373F5" w:rsidP="00B373F5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sz w:val="30"/>
          <w:szCs w:val="30"/>
        </w:rPr>
      </w:pPr>
      <w:r w:rsidRPr="00D60F6A">
        <w:rPr>
          <w:rStyle w:val="a4"/>
          <w:color w:val="006400"/>
          <w:sz w:val="30"/>
          <w:szCs w:val="30"/>
        </w:rPr>
        <w:t>право</w:t>
      </w:r>
      <w:r w:rsidRPr="00D60F6A">
        <w:rPr>
          <w:color w:val="006400"/>
          <w:sz w:val="30"/>
          <w:szCs w:val="30"/>
        </w:rPr>
        <w:t> </w:t>
      </w:r>
      <w:r w:rsidRPr="00D60F6A">
        <w:rPr>
          <w:sz w:val="30"/>
          <w:szCs w:val="30"/>
        </w:rPr>
        <w:t>на бесплатные коррекционно-развивающие занятия с логопедом, психологом, специальным педагогом в условиях образовательной организации;</w:t>
      </w:r>
    </w:p>
    <w:p w:rsidR="00B373F5" w:rsidRPr="00D60F6A" w:rsidRDefault="00D60F6A" w:rsidP="00B373F5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sz w:val="30"/>
          <w:szCs w:val="30"/>
        </w:rPr>
      </w:pPr>
      <w:r w:rsidRPr="00D60F6A">
        <w:rPr>
          <w:noProof/>
          <w:sz w:val="30"/>
          <w:szCs w:val="30"/>
        </w:rPr>
        <w:lastRenderedPageBreak/>
        <w:drawing>
          <wp:anchor distT="0" distB="0" distL="114300" distR="114300" simplePos="0" relativeHeight="251666432" behindDoc="1" locked="0" layoutInCell="1" allowOverlap="1" wp14:anchorId="05D009FA" wp14:editId="191B693B">
            <wp:simplePos x="0" y="0"/>
            <wp:positionH relativeFrom="column">
              <wp:posOffset>-932180</wp:posOffset>
            </wp:positionH>
            <wp:positionV relativeFrom="paragraph">
              <wp:posOffset>-594995</wp:posOffset>
            </wp:positionV>
            <wp:extent cx="7406640" cy="10530840"/>
            <wp:effectExtent l="0" t="0" r="3810" b="3810"/>
            <wp:wrapNone/>
            <wp:docPr id="5" name="Рисунок 5" descr="http://detsad-kitty.ru/uploads/posts/2014-05/1401448992_1srrr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4-05/1401448992_1srrry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5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3F5" w:rsidRPr="00D60F6A">
        <w:rPr>
          <w:rStyle w:val="a4"/>
          <w:color w:val="006400"/>
          <w:sz w:val="30"/>
          <w:szCs w:val="30"/>
        </w:rPr>
        <w:t>право</w:t>
      </w:r>
      <w:r w:rsidR="00B373F5" w:rsidRPr="00D60F6A">
        <w:rPr>
          <w:sz w:val="30"/>
          <w:szCs w:val="30"/>
        </w:rPr>
        <w:t> на особый подход со стороны обучающих учителей, которые должны учитывать психофизические особенности ребенка, в том числе индивидуально-ориентированную систему оценивания;</w:t>
      </w:r>
    </w:p>
    <w:p w:rsidR="00B373F5" w:rsidRPr="00D60F6A" w:rsidRDefault="00B373F5" w:rsidP="00B373F5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по окончании 9 и 11 класса </w:t>
      </w:r>
      <w:r w:rsidRPr="00D60F6A">
        <w:rPr>
          <w:rStyle w:val="a4"/>
          <w:color w:val="006400"/>
          <w:sz w:val="30"/>
          <w:szCs w:val="30"/>
        </w:rPr>
        <w:t>право</w:t>
      </w:r>
      <w:r w:rsidRPr="00D60F6A">
        <w:rPr>
          <w:rStyle w:val="a4"/>
          <w:sz w:val="30"/>
          <w:szCs w:val="30"/>
        </w:rPr>
        <w:t xml:space="preserve"> </w:t>
      </w:r>
      <w:r w:rsidRPr="00D60F6A">
        <w:rPr>
          <w:sz w:val="30"/>
          <w:szCs w:val="30"/>
        </w:rPr>
        <w:t>на выбор сдачи государственной итоговой аттестации (ГИА) в форме государственного выпускного экзамена (упрощенная форма) или в форме основного государственного экзамена (тестовые задания);</w:t>
      </w:r>
    </w:p>
    <w:p w:rsidR="00B373F5" w:rsidRPr="00D60F6A" w:rsidRDefault="00B373F5" w:rsidP="00B373F5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sz w:val="30"/>
          <w:szCs w:val="30"/>
        </w:rPr>
      </w:pPr>
      <w:r w:rsidRPr="00D60F6A">
        <w:rPr>
          <w:rStyle w:val="a4"/>
          <w:color w:val="006400"/>
          <w:sz w:val="30"/>
          <w:szCs w:val="30"/>
        </w:rPr>
        <w:t>право</w:t>
      </w:r>
      <w:r w:rsidRPr="00D60F6A">
        <w:rPr>
          <w:sz w:val="30"/>
          <w:szCs w:val="30"/>
        </w:rPr>
        <w:t> на бесплатное 2-х разовое питание в школе;</w:t>
      </w:r>
    </w:p>
    <w:p w:rsidR="00B373F5" w:rsidRPr="00D60F6A" w:rsidRDefault="00B373F5" w:rsidP="00B373F5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sz w:val="30"/>
          <w:szCs w:val="30"/>
        </w:rPr>
      </w:pPr>
      <w:r w:rsidRPr="00D60F6A">
        <w:rPr>
          <w:sz w:val="30"/>
          <w:szCs w:val="30"/>
        </w:rPr>
        <w:t xml:space="preserve">к детям группы ОВЗ </w:t>
      </w:r>
      <w:r w:rsidRPr="00D60F6A">
        <w:rPr>
          <w:rStyle w:val="a4"/>
          <w:color w:val="006400"/>
          <w:sz w:val="30"/>
          <w:szCs w:val="30"/>
        </w:rPr>
        <w:t>не применяются</w:t>
      </w:r>
      <w:r w:rsidRPr="00D60F6A">
        <w:rPr>
          <w:sz w:val="30"/>
          <w:szCs w:val="30"/>
        </w:rPr>
        <w:t xml:space="preserve"> меры дисциплинарного взыскания  на протяжении всего периода обучения;</w:t>
      </w:r>
    </w:p>
    <w:p w:rsidR="00B373F5" w:rsidRPr="00D60F6A" w:rsidRDefault="00B373F5" w:rsidP="00B373F5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sz w:val="30"/>
          <w:szCs w:val="30"/>
        </w:rPr>
      </w:pPr>
      <w:r w:rsidRPr="00D60F6A">
        <w:rPr>
          <w:rStyle w:val="a4"/>
          <w:color w:val="006400"/>
          <w:sz w:val="30"/>
          <w:szCs w:val="30"/>
        </w:rPr>
        <w:t>право</w:t>
      </w:r>
      <w:r w:rsidRPr="00D60F6A">
        <w:rPr>
          <w:sz w:val="30"/>
          <w:szCs w:val="30"/>
        </w:rPr>
        <w:t> на выбор реализации адаптированной программы, рекомендованной ПМПК, как в образовательном учреждении по месту жительства, т. е. обычной общеобразовательной организации, так и в специализированном учреждении для детей, имеющих те или иные нарушения развития;</w:t>
      </w:r>
    </w:p>
    <w:p w:rsidR="00B373F5" w:rsidRPr="00D60F6A" w:rsidRDefault="00B373F5" w:rsidP="00B373F5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sz w:val="30"/>
          <w:szCs w:val="30"/>
        </w:rPr>
      </w:pPr>
      <w:r w:rsidRPr="00D60F6A">
        <w:rPr>
          <w:rStyle w:val="a4"/>
          <w:color w:val="006400"/>
          <w:sz w:val="30"/>
          <w:szCs w:val="30"/>
        </w:rPr>
        <w:t>право</w:t>
      </w:r>
      <w:r w:rsidRPr="00D60F6A">
        <w:rPr>
          <w:sz w:val="30"/>
          <w:szCs w:val="30"/>
        </w:rPr>
        <w:t xml:space="preserve"> на конфиденциальность информации о состоянии психофизического развития и неразглашении ее третьим лицам, не участвующим в процессе образования детей.</w:t>
      </w:r>
    </w:p>
    <w:p w:rsidR="00E439C6" w:rsidRPr="00D60F6A" w:rsidRDefault="00B373F5" w:rsidP="00B373F5">
      <w:pPr>
        <w:pStyle w:val="a3"/>
        <w:spacing w:before="0" w:beforeAutospacing="0" w:after="0" w:afterAutospacing="0" w:line="276" w:lineRule="auto"/>
        <w:jc w:val="both"/>
        <w:rPr>
          <w:sz w:val="30"/>
          <w:szCs w:val="30"/>
        </w:rPr>
      </w:pPr>
      <w:r w:rsidRPr="00D60F6A">
        <w:rPr>
          <w:sz w:val="30"/>
          <w:szCs w:val="30"/>
        </w:rPr>
        <w:t>         При наличии показаний для определения статуса «ребенок с ОВЗ» родителям рекомендуем своевременно пройти ПМПК.</w:t>
      </w:r>
      <w:r w:rsidR="00076C87" w:rsidRPr="00D60F6A">
        <w:rPr>
          <w:sz w:val="30"/>
          <w:szCs w:val="30"/>
        </w:rPr>
        <w:t xml:space="preserve"> </w:t>
      </w:r>
    </w:p>
    <w:sectPr w:rsidR="00E439C6" w:rsidRPr="00D60F6A" w:rsidSect="00076C87">
      <w:pgSz w:w="11906" w:h="16838"/>
      <w:pgMar w:top="1021" w:right="1133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BE2"/>
    <w:multiLevelType w:val="hybridMultilevel"/>
    <w:tmpl w:val="C6204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309BF"/>
    <w:multiLevelType w:val="hybridMultilevel"/>
    <w:tmpl w:val="6FAA4048"/>
    <w:lvl w:ilvl="0" w:tplc="191CC16A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F5"/>
    <w:rsid w:val="00076C87"/>
    <w:rsid w:val="00AE6657"/>
    <w:rsid w:val="00B373F5"/>
    <w:rsid w:val="00D60F6A"/>
    <w:rsid w:val="00E4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7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37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73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73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reet-address">
    <w:name w:val="street-address"/>
    <w:basedOn w:val="a0"/>
    <w:rsid w:val="00B373F5"/>
  </w:style>
  <w:style w:type="character" w:customStyle="1" w:styleId="40">
    <w:name w:val="Заголовок 4 Знак"/>
    <w:basedOn w:val="a0"/>
    <w:link w:val="4"/>
    <w:uiPriority w:val="9"/>
    <w:rsid w:val="00B37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7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7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37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73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73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reet-address">
    <w:name w:val="street-address"/>
    <w:basedOn w:val="a0"/>
    <w:rsid w:val="00B373F5"/>
  </w:style>
  <w:style w:type="character" w:customStyle="1" w:styleId="40">
    <w:name w:val="Заголовок 4 Знак"/>
    <w:basedOn w:val="a0"/>
    <w:link w:val="4"/>
    <w:uiPriority w:val="9"/>
    <w:rsid w:val="00B37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7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4</cp:revision>
  <cp:lastPrinted>2016-10-17T08:29:00Z</cp:lastPrinted>
  <dcterms:created xsi:type="dcterms:W3CDTF">2016-10-17T08:13:00Z</dcterms:created>
  <dcterms:modified xsi:type="dcterms:W3CDTF">2017-01-27T07:13:00Z</dcterms:modified>
</cp:coreProperties>
</file>