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Times New Roman" w:hAnsi="Times New Roman" w:cs="Times New Roman"/>
          <w:sz w:val="26"/>
          <w:szCs w:val="26"/>
        </w:rPr>
      </w:pPr>
      <w:bookmarkStart w:id="0" w:name="_GoBack"/>
      <w:bookmarkEnd w:id="0"/>
    </w:p>
    <w:p>
      <w:pPr>
        <w:pStyle w:val="4"/>
        <w:jc w:val="center"/>
        <w:rPr>
          <w:rFonts w:ascii="Times New Roman" w:hAnsi="Times New Roman" w:cs="Times New Roman"/>
          <w:i/>
          <w:sz w:val="26"/>
          <w:szCs w:val="26"/>
        </w:rPr>
      </w:pPr>
      <w:r>
        <w:rPr>
          <w:rFonts w:ascii="Times New Roman" w:hAnsi="Times New Roman" w:cs="Times New Roman"/>
          <w:i/>
          <w:sz w:val="26"/>
          <w:szCs w:val="26"/>
        </w:rPr>
        <w:t>Жестокое обращение с детьми</w:t>
      </w:r>
    </w:p>
    <w:p>
      <w:pPr>
        <w:pStyle w:val="4"/>
        <w:jc w:val="both"/>
        <w:rPr>
          <w:rFonts w:ascii="Times New Roman" w:hAnsi="Times New Roman" w:cs="Times New Roman"/>
          <w:sz w:val="24"/>
          <w:szCs w:val="24"/>
        </w:rPr>
      </w:pPr>
      <w:r>
        <w:rPr>
          <w:rFonts w:ascii="Times New Roman" w:hAnsi="Times New Roman" w:cs="Times New Roman"/>
          <w:sz w:val="24"/>
          <w:szCs w:val="24"/>
        </w:rPr>
        <w:t>Дети являются наиболее уязвимыми членами общества. Ребенок вправе рассчитывать на уважительное отношение к себе со стороны окружающих. Однако невозможно исключить существование людей, которые способны допустить преступную жестокость к ребенку в силу его слабости.</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Жестокое обращение, сопряженное с невыполнением обязанностей по воспитанию ребенка запрещено законом под угрозой наказания, то есть является преступлением, предусмотренным статьей 156 Уголовного кодекса Российской Федерации (далее – УК РФ).</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Указанное преступление выражается в действии или бездействии, то есть в ненадлежащем исполнении или неисполнении обязанностей по воспитанию несовершеннолетнего, возложенных на лицо законом, соединенное с жестоким обращением.</w:t>
      </w:r>
    </w:p>
    <w:p>
      <w:pPr>
        <w:pStyle w:val="4"/>
        <w:jc w:val="both"/>
        <w:rPr>
          <w:rFonts w:ascii="Times New Roman" w:hAnsi="Times New Roman" w:cs="Times New Roman"/>
          <w:sz w:val="24"/>
          <w:szCs w:val="24"/>
        </w:rPr>
      </w:pPr>
      <w:r>
        <w:rPr>
          <w:rFonts w:ascii="Times New Roman" w:hAnsi="Times New Roman" w:cs="Times New Roman"/>
          <w:sz w:val="24"/>
          <w:szCs w:val="24"/>
        </w:rPr>
        <w:t>Исходя из контекста статьи 156 УК РФ в ее взаимосвязи со сложившейся судебной практикой под жестоким обращением следует понимать:</w:t>
      </w:r>
    </w:p>
    <w:p>
      <w:pPr>
        <w:pStyle w:val="4"/>
        <w:jc w:val="both"/>
        <w:rPr>
          <w:rFonts w:ascii="Times New Roman" w:hAnsi="Times New Roman" w:cs="Times New Roman"/>
          <w:sz w:val="24"/>
          <w:szCs w:val="24"/>
        </w:rPr>
      </w:pPr>
      <w:r>
        <w:rPr>
          <w:rFonts w:ascii="Times New Roman" w:hAnsi="Times New Roman" w:cs="Times New Roman"/>
          <w:sz w:val="24"/>
          <w:szCs w:val="24"/>
        </w:rPr>
        <w:t>- невыполнение или ненадлежащее выполнение обязанностей по воспитанию ребенка, совершенное как путем действия, так и путем бездействия, которое по своему характеру или причиняемым последствиям носит жестокий характер: лишение питания, обуви и одежды, грубое нарушение режима дня, обусловленного психофизиологическими потребностями ребенка определенного возраста, лишение сна и отдыха, невыполнение элементарных гигиенических норм, влекущее за собой, к примеру, педикулез, чесотку и прочее, невыполнение рекомендаций и предписаний врача по профилактике заболеваний и лечению ребенка, отказ или уклонение от оказания необходимой медицинской помощи ребенку и другое;</w:t>
      </w:r>
    </w:p>
    <w:p>
      <w:pPr>
        <w:pStyle w:val="4"/>
        <w:jc w:val="both"/>
        <w:rPr>
          <w:rFonts w:ascii="Times New Roman" w:hAnsi="Times New Roman" w:cs="Times New Roman"/>
          <w:sz w:val="24"/>
          <w:szCs w:val="24"/>
        </w:rPr>
      </w:pPr>
      <w:r>
        <w:rPr>
          <w:rFonts w:ascii="Times New Roman" w:hAnsi="Times New Roman" w:cs="Times New Roman"/>
          <w:sz w:val="24"/>
          <w:szCs w:val="24"/>
        </w:rPr>
        <w:t>- активные действия, идущие в разрез с основными обязанностями субъекта воспитательной деятельности, которые состоят в применении к ребенку недопустимых методов воспитания и обращения, включающих в себя все виды физического, психического и сексуального насилия над детьми.</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Для признания лица виновным в совершении данного преступления наступления каких-либо последствий не требуется.</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Преступление всегда характеризуется прямым умыслом. Виновное лицо осознает, что нарушает обязанность по воспитанию несовершеннолетнего, понимает, что обращается с ним жестоко и желает совершать такие действия, целенаправленно не выполняя свои обязанности по воспитанию несовершеннолетнего.</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Субъектами данного преступления являются родители, усыновители, приемные родители, опекуны и попечители.</w:t>
      </w:r>
    </w:p>
    <w:p>
      <w:pPr>
        <w:pStyle w:val="4"/>
        <w:jc w:val="both"/>
        <w:rPr>
          <w:rFonts w:ascii="Times New Roman" w:hAnsi="Times New Roman" w:cs="Times New Roman"/>
          <w:sz w:val="24"/>
          <w:szCs w:val="24"/>
        </w:rPr>
      </w:pPr>
    </w:p>
    <w:p>
      <w:pPr>
        <w:pStyle w:val="4"/>
        <w:jc w:val="both"/>
        <w:rPr>
          <w:rFonts w:ascii="Times New Roman" w:hAnsi="Times New Roman" w:cs="Times New Roman"/>
          <w:sz w:val="24"/>
          <w:szCs w:val="24"/>
        </w:rPr>
      </w:pPr>
      <w:r>
        <w:rPr>
          <w:rFonts w:ascii="Times New Roman" w:hAnsi="Times New Roman" w:cs="Times New Roman"/>
          <w:sz w:val="24"/>
          <w:szCs w:val="24"/>
        </w:rPr>
        <w:t>За совершение преступления, предусмотренного ст. 156 УК РФ, предусмотрено наказание в виде штрафа до ста тысяч рублей или в размере заработной платы или иного дохода осужденного за период до одного года, либо обязательных работ сроком до четырехсот сорока часов, либо исправительных работ на срок до двух лет, либо принудительных работ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лишения свободы сроком до трех лет с лишением права занимать определенные должности или заниматься определенной деятельностью на срок до пяти лет или без такового.</w:t>
      </w:r>
    </w:p>
    <w:p>
      <w:pPr>
        <w:pStyle w:val="4"/>
        <w:jc w:val="both"/>
        <w:rPr>
          <w:rFonts w:ascii="Times New Roman" w:hAnsi="Times New Roman" w:cs="Times New Roman"/>
          <w:sz w:val="24"/>
          <w:szCs w:val="24"/>
        </w:rPr>
      </w:pPr>
      <w:r>
        <w:rPr>
          <w:rFonts w:ascii="Times New Roman" w:hAnsi="Times New Roman" w:cs="Times New Roman"/>
          <w:sz w:val="24"/>
          <w:szCs w:val="24"/>
        </w:rPr>
        <w:t>В случае невыполнения родителями или иными лицами, их заменяющими обязанностей по воспитанию и обучению детей, не сопряженное с жестоким обращением с ними, наступает административная ответственность, предусмотренная ст. 5.35 КоАП РФ, и влечет предупреждение либо наложение административного штрафа в размере от ста до пятисот рублей.</w:t>
      </w:r>
    </w:p>
    <w:p/>
    <w:sectPr>
      <w:pgSz w:w="11906" w:h="16838"/>
      <w:pgMar w:top="567" w:right="737" w:bottom="510" w:left="124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30D19"/>
    <w:rsid w:val="0014239E"/>
    <w:rsid w:val="002910CA"/>
    <w:rsid w:val="003732E8"/>
    <w:rsid w:val="00B30D19"/>
    <w:rsid w:val="266A48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509</Words>
  <Characters>2903</Characters>
  <Lines>24</Lines>
  <Paragraphs>6</Paragraphs>
  <TotalTime>0</TotalTime>
  <ScaleCrop>false</ScaleCrop>
  <LinksUpToDate>false</LinksUpToDate>
  <CharactersWithSpaces>3406</CharactersWithSpaces>
  <Application>WPS Office_11.2.0.11219_F1E327BC-269C-435d-A152-05C5408002CA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2023-03-15T11:13:00Z</dcterms:created>
  <dc:creator>User</dc:creator>
  <cp:lastModifiedBy>user7</cp:lastModifiedBy>
  <dcterms:modified xsi:type="dcterms:W3CDTF">2023-03-17T10:38:16Z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C975065B1CED49BFAB1E706853F8B741</vt:lpwstr>
  </property>
</Properties>
</file>