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323" w:rsidRDefault="006903D7">
      <w:r w:rsidRPr="006903D7">
        <w:object w:dxaOrig="7236" w:dyaOrig="9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1.6pt;height:486.4pt" o:ole="">
            <v:imagedata r:id="rId4" o:title=""/>
          </v:shape>
          <o:OLEObject Type="Embed" ProgID="AcroExch.Document.7" ShapeID="_x0000_i1025" DrawAspect="Content" ObjectID="_1517987132" r:id="rId5"/>
        </w:object>
      </w:r>
    </w:p>
    <w:p w:rsidR="006903D7" w:rsidRDefault="006903D7"/>
    <w:p w:rsidR="006903D7" w:rsidRDefault="006903D7"/>
    <w:p w:rsidR="006903D7" w:rsidRDefault="006903D7"/>
    <w:p w:rsidR="006903D7" w:rsidRDefault="006903D7"/>
    <w:p w:rsidR="006903D7" w:rsidRDefault="006903D7"/>
    <w:p w:rsidR="006903D7" w:rsidRDefault="006903D7"/>
    <w:p w:rsidR="006903D7" w:rsidRDefault="006903D7"/>
    <w:p w:rsidR="006903D7" w:rsidRDefault="006903D7"/>
    <w:p w:rsidR="006903D7" w:rsidRDefault="006903D7"/>
    <w:p w:rsidR="006903D7" w:rsidRPr="00FC10F1" w:rsidRDefault="006903D7" w:rsidP="006903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FC10F1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lastRenderedPageBreak/>
        <w:t>1.Общие положения</w:t>
      </w:r>
    </w:p>
    <w:p w:rsidR="006903D7" w:rsidRPr="00FC10F1" w:rsidRDefault="006903D7" w:rsidP="006903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FC10F1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1.1.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Настоящее</w:t>
      </w:r>
      <w:r w:rsidRPr="00FC10F1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</w:t>
      </w:r>
      <w:r w:rsidRPr="00FC10F1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Положение о комиссии по урегулированию споров между участниками образовательных отношений 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(далее –</w:t>
      </w:r>
      <w:r w:rsidRPr="00FC10F1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</w:t>
      </w:r>
      <w:r w:rsidRPr="00FC10F1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Положение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) разработано на основе</w:t>
      </w:r>
      <w:r w:rsidRPr="00FC10F1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Федерального закона от 29.12.2012 №273-ФЗ  «Об образовании в Российской Федерации» (</w:t>
      </w:r>
      <w:r w:rsidRPr="00FC10F1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часть 4 статья 45)</w:t>
      </w:r>
      <w:r w:rsidRPr="00FC10F1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с целью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регламентации порядка ее создания, организации работы, принятия решений.</w:t>
      </w:r>
    </w:p>
    <w:p w:rsidR="006903D7" w:rsidRPr="00FC10F1" w:rsidRDefault="006903D7" w:rsidP="006903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proofErr w:type="gramStart"/>
      <w:r w:rsidRPr="00FC10F1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1.2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.Комиссия по урегулированию споров ме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жду участниками образовательных 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отношений</w:t>
      </w:r>
      <w:r w:rsidRPr="00FC10F1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</w:t>
      </w:r>
      <w:r w:rsidRPr="00FC10F1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(</w:t>
      </w:r>
      <w:proofErr w:type="spellStart"/>
      <w:r w:rsidRPr="00FC10F1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далее-Комиссия</w:t>
      </w:r>
      <w:proofErr w:type="spellEnd"/>
      <w:r w:rsidRPr="00FC10F1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)</w:t>
      </w:r>
      <w:r w:rsidRPr="00FC10F1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бюджетного 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дошкольного образовательного уч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реждения детского 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сад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а комбинированного вида «Солнышко» г. Сурска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(</w:t>
      </w:r>
      <w:r w:rsidRPr="00FC10F1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далее - Учреждение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) создается в целях урегулирования разногласий между участниками образовательных отношений (воспитанников, родителей (законных представителей), педагогических работников и их представителей, Учреждение (в лице администрации)</w:t>
      </w:r>
      <w:r w:rsidRPr="00FC10F1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по вопросам реализации права на образование, в том числе в случаях:</w:t>
      </w:r>
      <w:proofErr w:type="gramEnd"/>
    </w:p>
    <w:p w:rsidR="006903D7" w:rsidRPr="00FC10F1" w:rsidRDefault="006903D7" w:rsidP="006903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-возникновения конфликта (отсутствия конфликта) интересов педагогического работника;</w:t>
      </w:r>
    </w:p>
    <w:p w:rsidR="006903D7" w:rsidRPr="00FC10F1" w:rsidRDefault="006903D7" w:rsidP="006903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-применения локальных нормативных актов.</w:t>
      </w:r>
    </w:p>
    <w:p w:rsidR="006903D7" w:rsidRPr="00FC10F1" w:rsidRDefault="006903D7" w:rsidP="006903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6903D7" w:rsidRPr="00FC10F1" w:rsidRDefault="006903D7" w:rsidP="006903D7">
      <w:pPr>
        <w:shd w:val="clear" w:color="auto" w:fill="FFFFFF"/>
        <w:spacing w:after="0" w:line="285" w:lineRule="atLeast"/>
        <w:ind w:left="45" w:hanging="45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FC10F1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2. Порядок создания, организации работы, принятия решений Комиссией</w:t>
      </w:r>
    </w:p>
    <w:p w:rsidR="006903D7" w:rsidRPr="00FC10F1" w:rsidRDefault="006903D7" w:rsidP="006903D7">
      <w:pPr>
        <w:shd w:val="clear" w:color="auto" w:fill="FFFFFF"/>
        <w:spacing w:after="0" w:line="285" w:lineRule="atLeast"/>
        <w:ind w:left="45" w:hanging="45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42B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2.1.</w:t>
      </w:r>
      <w:r w:rsidRPr="00CE42BC">
        <w:rPr>
          <w:rFonts w:ascii="Times New Roman" w:eastAsia="Times New Roman" w:hAnsi="Times New Roman" w:cs="Times New Roman"/>
          <w:bCs/>
          <w:sz w:val="28"/>
          <w:lang w:eastAsia="ru-RU"/>
        </w:rPr>
        <w:t>Комиссия</w:t>
      </w:r>
      <w:r w:rsidRPr="00CE42B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FC10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избирается на заседаниях Педагогического совета, общем собрании родителей (законных представителей) воспитанников  открытым  голосован</w:t>
      </w:r>
      <w:r w:rsidRPr="00CE42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ием в количестве 5</w:t>
      </w:r>
      <w:r w:rsidRPr="00FC10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-ти человек сроком на один календарный год.</w:t>
      </w:r>
    </w:p>
    <w:p w:rsidR="006903D7" w:rsidRPr="00FC10F1" w:rsidRDefault="006903D7" w:rsidP="006903D7">
      <w:pPr>
        <w:shd w:val="clear" w:color="auto" w:fill="FFFFFF"/>
        <w:spacing w:after="0" w:line="285" w:lineRule="atLeast"/>
        <w:ind w:left="45" w:hanging="45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CE42B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2.2.</w:t>
      </w:r>
      <w:r w:rsidRPr="00FC10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состав</w:t>
      </w:r>
      <w:r w:rsidRPr="00CE42BC">
        <w:rPr>
          <w:rFonts w:ascii="Times New Roman" w:eastAsia="Times New Roman" w:hAnsi="Times New Roman" w:cs="Times New Roman"/>
          <w:bCs/>
          <w:sz w:val="28"/>
          <w:lang w:eastAsia="ru-RU"/>
        </w:rPr>
        <w:t> Комиссии</w:t>
      </w:r>
      <w:r w:rsidRPr="00CE42B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CE42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входят  2</w:t>
      </w:r>
      <w:r w:rsidRPr="00FC10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представителя родителей (законных представителей) воспитанников, 3 представителя педагогических работников ДОУ,)</w:t>
      </w:r>
      <w:proofErr w:type="gramEnd"/>
    </w:p>
    <w:p w:rsidR="006903D7" w:rsidRPr="00FC10F1" w:rsidRDefault="006903D7" w:rsidP="006903D7">
      <w:pPr>
        <w:shd w:val="clear" w:color="auto" w:fill="FFFFFF"/>
        <w:spacing w:after="0" w:line="285" w:lineRule="atLeast"/>
        <w:ind w:left="45" w:hanging="45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FC10F1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2.3.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Председателя</w:t>
      </w:r>
      <w:r w:rsidRPr="00FC10F1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</w:t>
      </w:r>
      <w:r w:rsidRPr="00CE42BC">
        <w:rPr>
          <w:rFonts w:ascii="Times New Roman" w:eastAsia="Times New Roman" w:hAnsi="Times New Roman" w:cs="Times New Roman"/>
          <w:bCs/>
          <w:color w:val="666666"/>
          <w:sz w:val="28"/>
          <w:lang w:eastAsia="ru-RU"/>
        </w:rPr>
        <w:t>Комиссии</w:t>
      </w:r>
      <w:r w:rsidRPr="00FC10F1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 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выбирают из числа членов</w:t>
      </w:r>
      <w:r w:rsidRPr="00FC10F1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</w:t>
      </w:r>
      <w:r w:rsidRPr="00CE42BC">
        <w:rPr>
          <w:rFonts w:ascii="Times New Roman" w:eastAsia="Times New Roman" w:hAnsi="Times New Roman" w:cs="Times New Roman"/>
          <w:bCs/>
          <w:color w:val="666666"/>
          <w:sz w:val="28"/>
          <w:lang w:eastAsia="ru-RU"/>
        </w:rPr>
        <w:t xml:space="preserve">Комиссии 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большинством голосов путем открытого голосования в рамках проведения первого заседания Комиссии.</w:t>
      </w:r>
    </w:p>
    <w:p w:rsidR="006903D7" w:rsidRPr="00FC10F1" w:rsidRDefault="006903D7" w:rsidP="006903D7">
      <w:pPr>
        <w:shd w:val="clear" w:color="auto" w:fill="FFFFFF"/>
        <w:spacing w:after="0" w:line="285" w:lineRule="atLeast"/>
        <w:ind w:left="45" w:hanging="45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FC10F1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2.4.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Срок полномочия председателя один год.</w:t>
      </w:r>
    </w:p>
    <w:p w:rsidR="006903D7" w:rsidRPr="00FC10F1" w:rsidRDefault="006903D7" w:rsidP="006903D7">
      <w:pPr>
        <w:shd w:val="clear" w:color="auto" w:fill="FFFFFF"/>
        <w:spacing w:after="0" w:line="249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FC10F1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2.5.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Комиссия  принимает заявления от педагогов, сотрудников,  родителей воспитанников (законных представителей)  в письменной форме.</w:t>
      </w:r>
    </w:p>
    <w:p w:rsidR="006903D7" w:rsidRPr="00FC10F1" w:rsidRDefault="006903D7" w:rsidP="006903D7">
      <w:pPr>
        <w:shd w:val="clear" w:color="auto" w:fill="FFFFFF"/>
        <w:spacing w:after="0" w:line="249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FC10F1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2.6.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Комиссия  по поступившим заявлениям разрешает возникающие конфликты только на территории Учреждения, только в полном составе и в определенное время (в течение 3-х дней с момента поступления заявления), заранее оповестив заявителя и ответчика.</w:t>
      </w:r>
    </w:p>
    <w:p w:rsidR="006903D7" w:rsidRPr="00FC10F1" w:rsidRDefault="006903D7" w:rsidP="006903D7">
      <w:pPr>
        <w:shd w:val="clear" w:color="auto" w:fill="FFFFFF"/>
        <w:spacing w:after="0" w:line="249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FC10F1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2.7.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Решение</w:t>
      </w:r>
      <w:r w:rsidRPr="00FC10F1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</w:t>
      </w:r>
      <w:r w:rsidRPr="00CE42BC">
        <w:rPr>
          <w:rFonts w:ascii="Times New Roman" w:eastAsia="Times New Roman" w:hAnsi="Times New Roman" w:cs="Times New Roman"/>
          <w:bCs/>
          <w:color w:val="666666"/>
          <w:sz w:val="28"/>
          <w:lang w:eastAsia="ru-RU"/>
        </w:rPr>
        <w:t>Комиссии</w:t>
      </w:r>
      <w:r w:rsidRPr="00FC10F1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 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принимается большинством голосов и фиксируется в протоколе заседания</w:t>
      </w:r>
      <w:r w:rsidRPr="00FC10F1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</w:t>
      </w:r>
      <w:r w:rsidRPr="00CE42BC">
        <w:rPr>
          <w:rFonts w:ascii="Times New Roman" w:eastAsia="Times New Roman" w:hAnsi="Times New Roman" w:cs="Times New Roman"/>
          <w:bCs/>
          <w:color w:val="666666"/>
          <w:sz w:val="28"/>
          <w:lang w:eastAsia="ru-RU"/>
        </w:rPr>
        <w:t>Комиссии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.</w:t>
      </w:r>
      <w:r w:rsidRPr="00CE42BC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</w:t>
      </w:r>
      <w:r w:rsidRPr="00CE42BC">
        <w:rPr>
          <w:rFonts w:ascii="Times New Roman" w:eastAsia="Times New Roman" w:hAnsi="Times New Roman" w:cs="Times New Roman"/>
          <w:bCs/>
          <w:color w:val="666666"/>
          <w:sz w:val="28"/>
          <w:lang w:eastAsia="ru-RU"/>
        </w:rPr>
        <w:t>Комиссия</w:t>
      </w:r>
      <w:r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 xml:space="preserve"> 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самостоятельно определяет сроки принятия решения в зависимости от времени, необходимого для детального  рассмотрения  конфликта, в том числе для изучения документов, сбора информации и проверки ее достоверности.</w:t>
      </w:r>
    </w:p>
    <w:p w:rsidR="006903D7" w:rsidRPr="00FC10F1" w:rsidRDefault="006903D7" w:rsidP="006903D7">
      <w:pPr>
        <w:shd w:val="clear" w:color="auto" w:fill="FFFFFF"/>
        <w:spacing w:after="0" w:line="249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2.8</w:t>
      </w:r>
      <w:r w:rsidRPr="00FC10F1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.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Председатель имеет право обратиться за помощью к  </w:t>
      </w:r>
      <w:proofErr w:type="gramStart"/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заведующему Учреждения</w:t>
      </w:r>
      <w:proofErr w:type="gramEnd"/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 для разрешения особо острых конфликтов.</w:t>
      </w:r>
    </w:p>
    <w:p w:rsidR="006903D7" w:rsidRPr="00FC10F1" w:rsidRDefault="006903D7" w:rsidP="006903D7">
      <w:pPr>
        <w:shd w:val="clear" w:color="auto" w:fill="FFFFFF"/>
        <w:spacing w:after="0" w:line="249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lastRenderedPageBreak/>
        <w:t>2.9</w:t>
      </w:r>
      <w:r w:rsidRPr="00FC10F1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.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Председатель и члены Комиссии  не имеют права разглашать </w:t>
      </w:r>
      <w:proofErr w:type="gramStart"/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информацию</w:t>
      </w:r>
      <w:proofErr w:type="gramEnd"/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поступающую к ним. Никто, кроме членов Комиссии, не имеет доступа к информации. </w:t>
      </w:r>
      <w:proofErr w:type="gramStart"/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Заведующий Учреждения</w:t>
      </w:r>
      <w:proofErr w:type="gramEnd"/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лишь правдиво информируется по его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запросу.</w:t>
      </w:r>
    </w:p>
    <w:p w:rsidR="006903D7" w:rsidRPr="00FC10F1" w:rsidRDefault="006903D7" w:rsidP="006903D7">
      <w:pPr>
        <w:shd w:val="clear" w:color="auto" w:fill="FFFFFF"/>
        <w:spacing w:after="0" w:line="249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2.10</w:t>
      </w:r>
      <w:r w:rsidRPr="00FC10F1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.</w:t>
      </w:r>
      <w:r w:rsidRPr="00CE42BC">
        <w:rPr>
          <w:rFonts w:ascii="Times New Roman" w:eastAsia="Times New Roman" w:hAnsi="Times New Roman" w:cs="Times New Roman"/>
          <w:bCs/>
          <w:color w:val="666666"/>
          <w:sz w:val="28"/>
          <w:lang w:eastAsia="ru-RU"/>
        </w:rPr>
        <w:t>Комиссия</w:t>
      </w:r>
      <w:r w:rsidRPr="00FC10F1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несет персональную ответственность за принятие решений.</w:t>
      </w:r>
    </w:p>
    <w:p w:rsidR="006903D7" w:rsidRPr="00FC10F1" w:rsidRDefault="006903D7" w:rsidP="006903D7">
      <w:pPr>
        <w:shd w:val="clear" w:color="auto" w:fill="FFFFFF"/>
        <w:spacing w:after="0" w:line="249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FC10F1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2.1</w:t>
      </w:r>
      <w:r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1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.Решение</w:t>
      </w:r>
      <w:r w:rsidRPr="00FC10F1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</w:t>
      </w:r>
      <w:r w:rsidRPr="00CE42BC">
        <w:rPr>
          <w:rFonts w:ascii="Times New Roman" w:eastAsia="Times New Roman" w:hAnsi="Times New Roman" w:cs="Times New Roman"/>
          <w:bCs/>
          <w:color w:val="666666"/>
          <w:sz w:val="28"/>
          <w:lang w:eastAsia="ru-RU"/>
        </w:rPr>
        <w:t>Комиссии</w:t>
      </w:r>
      <w:r w:rsidRPr="00FC10F1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 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является обязательным для всех участников образовательных отношений в ДОУ и подлежит исполнению в сроки, предусмотренные указанным решением.</w:t>
      </w:r>
    </w:p>
    <w:p w:rsidR="006903D7" w:rsidRPr="00FC10F1" w:rsidRDefault="006903D7" w:rsidP="006903D7">
      <w:pPr>
        <w:shd w:val="clear" w:color="auto" w:fill="FFFFFF"/>
        <w:spacing w:after="0" w:line="249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FC10F1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2.1</w:t>
      </w:r>
      <w:r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2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.Решение</w:t>
      </w:r>
      <w:r w:rsidRPr="00FC10F1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</w:t>
      </w:r>
      <w:r w:rsidRPr="00CE42BC">
        <w:rPr>
          <w:rFonts w:ascii="Times New Roman" w:eastAsia="Times New Roman" w:hAnsi="Times New Roman" w:cs="Times New Roman"/>
          <w:bCs/>
          <w:color w:val="666666"/>
          <w:sz w:val="28"/>
          <w:lang w:eastAsia="ru-RU"/>
        </w:rPr>
        <w:t>Комиссии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 может быть обжаловано в установленном законодательством Российской Федерации порядке.</w:t>
      </w:r>
    </w:p>
    <w:p w:rsidR="006903D7" w:rsidRPr="00FC10F1" w:rsidRDefault="006903D7" w:rsidP="006903D7">
      <w:pPr>
        <w:shd w:val="clear" w:color="auto" w:fill="FFFFFF"/>
        <w:spacing w:after="0" w:line="249" w:lineRule="atLeast"/>
        <w:ind w:firstLine="540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6903D7" w:rsidRPr="00FC10F1" w:rsidRDefault="006903D7" w:rsidP="006903D7">
      <w:pPr>
        <w:shd w:val="clear" w:color="auto" w:fill="FFFFFF"/>
        <w:spacing w:after="0" w:line="249" w:lineRule="atLeast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FC10F1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3.Права членов Комиссии</w:t>
      </w:r>
    </w:p>
    <w:p w:rsidR="006903D7" w:rsidRPr="00FC10F1" w:rsidRDefault="006903D7" w:rsidP="006903D7">
      <w:pPr>
        <w:shd w:val="clear" w:color="auto" w:fill="FFFFFF"/>
        <w:spacing w:after="0" w:line="249" w:lineRule="atLeast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CE42BC">
        <w:rPr>
          <w:rFonts w:ascii="Times New Roman" w:eastAsia="Times New Roman" w:hAnsi="Times New Roman" w:cs="Times New Roman"/>
          <w:bCs/>
          <w:color w:val="666666"/>
          <w:sz w:val="28"/>
          <w:lang w:eastAsia="ru-RU"/>
        </w:rPr>
        <w:t>Комиссия имеет право:</w:t>
      </w:r>
    </w:p>
    <w:p w:rsidR="006903D7" w:rsidRPr="00FC10F1" w:rsidRDefault="006903D7" w:rsidP="006903D7">
      <w:pPr>
        <w:shd w:val="clear" w:color="auto" w:fill="FFFFFF"/>
        <w:spacing w:after="0" w:line="249" w:lineRule="atLeast"/>
        <w:ind w:left="284"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·</w:t>
      </w:r>
      <w:r w:rsidRPr="00FC10F1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  <w:lang w:eastAsia="ru-RU"/>
        </w:rPr>
        <w:t>       </w:t>
      </w:r>
      <w:r w:rsidRPr="00FC10F1">
        <w:rPr>
          <w:rFonts w:ascii="Times New Roman" w:eastAsia="Times New Roman" w:hAnsi="Times New Roman" w:cs="Times New Roman"/>
          <w:color w:val="666666"/>
          <w:sz w:val="14"/>
          <w:lang w:eastAsia="ru-RU"/>
        </w:rPr>
        <w:t> 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принимать к рассмотрению заявления любого участника образовательных отношений  при несогласии с решением или действием руководителя, воспитателя, специалиста.</w:t>
      </w:r>
    </w:p>
    <w:p w:rsidR="006903D7" w:rsidRPr="00FC10F1" w:rsidRDefault="006903D7" w:rsidP="006903D7">
      <w:pPr>
        <w:shd w:val="clear" w:color="auto" w:fill="FFFFFF"/>
        <w:spacing w:after="0" w:line="249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• </w:t>
      </w:r>
      <w:r w:rsidRPr="00FC10F1">
        <w:rPr>
          <w:rFonts w:ascii="Times New Roman" w:eastAsia="Times New Roman" w:hAnsi="Times New Roman" w:cs="Times New Roman"/>
          <w:color w:val="666666"/>
          <w:sz w:val="30"/>
          <w:lang w:eastAsia="ru-RU"/>
        </w:rPr>
        <w:t> 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 принять решение по каждому спорному вопросу, относящемуся к ее компетенции;</w:t>
      </w:r>
    </w:p>
    <w:p w:rsidR="006903D7" w:rsidRPr="00FC10F1" w:rsidRDefault="006903D7" w:rsidP="006903D7">
      <w:pPr>
        <w:shd w:val="clear" w:color="auto" w:fill="FFFFFF"/>
        <w:spacing w:after="0" w:line="249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•   </w:t>
      </w:r>
      <w:r w:rsidRPr="00FC10F1">
        <w:rPr>
          <w:rFonts w:ascii="Times New Roman" w:eastAsia="Times New Roman" w:hAnsi="Times New Roman" w:cs="Times New Roman"/>
          <w:color w:val="666666"/>
          <w:sz w:val="30"/>
          <w:lang w:eastAsia="ru-RU"/>
        </w:rPr>
        <w:t> 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запрашивать дополнительную документацию, материалы для проведения самостоятель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softHyphen/>
        <w:t>ного изучения вопроса;</w:t>
      </w:r>
    </w:p>
    <w:p w:rsidR="006903D7" w:rsidRPr="00FC10F1" w:rsidRDefault="006903D7" w:rsidP="006903D7">
      <w:pPr>
        <w:shd w:val="clear" w:color="auto" w:fill="FFFFFF"/>
        <w:spacing w:after="0" w:line="249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•   </w:t>
      </w:r>
      <w:r w:rsidRPr="00FC10F1">
        <w:rPr>
          <w:rFonts w:ascii="Times New Roman" w:eastAsia="Times New Roman" w:hAnsi="Times New Roman" w:cs="Times New Roman"/>
          <w:color w:val="666666"/>
          <w:sz w:val="30"/>
          <w:lang w:eastAsia="ru-RU"/>
        </w:rPr>
        <w:t> 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6903D7" w:rsidRPr="00FC10F1" w:rsidRDefault="006903D7" w:rsidP="006903D7">
      <w:pPr>
        <w:shd w:val="clear" w:color="auto" w:fill="FFFFFF"/>
        <w:spacing w:after="0" w:line="249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•   </w:t>
      </w:r>
      <w:r w:rsidRPr="00FC10F1">
        <w:rPr>
          <w:rFonts w:ascii="Times New Roman" w:eastAsia="Times New Roman" w:hAnsi="Times New Roman" w:cs="Times New Roman"/>
          <w:color w:val="666666"/>
          <w:sz w:val="30"/>
          <w:lang w:eastAsia="ru-RU"/>
        </w:rPr>
        <w:t> 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рекомендовать изменения в локальных актах Учреждения с целью демократизации основ управления или расширения прав участников образовательных отношений.</w:t>
      </w:r>
    </w:p>
    <w:p w:rsidR="006903D7" w:rsidRPr="00FC10F1" w:rsidRDefault="006903D7" w:rsidP="006903D7">
      <w:pPr>
        <w:shd w:val="clear" w:color="auto" w:fill="FFFFFF"/>
        <w:spacing w:after="0" w:line="249" w:lineRule="atLeast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FC10F1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   4. Обязанности членов Комиссии         </w:t>
      </w:r>
    </w:p>
    <w:p w:rsidR="006903D7" w:rsidRPr="00FC10F1" w:rsidRDefault="006903D7" w:rsidP="006903D7">
      <w:pPr>
        <w:shd w:val="clear" w:color="auto" w:fill="FFFFFF"/>
        <w:spacing w:after="0" w:line="249" w:lineRule="atLeast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CE42BC">
        <w:rPr>
          <w:rFonts w:ascii="Times New Roman" w:eastAsia="Times New Roman" w:hAnsi="Times New Roman" w:cs="Times New Roman"/>
          <w:bCs/>
          <w:color w:val="666666"/>
          <w:sz w:val="28"/>
          <w:lang w:eastAsia="ru-RU"/>
        </w:rPr>
        <w:t>Члены Комиссии обязаны:</w:t>
      </w:r>
    </w:p>
    <w:p w:rsidR="006903D7" w:rsidRPr="00FC10F1" w:rsidRDefault="006903D7" w:rsidP="006903D7">
      <w:pPr>
        <w:shd w:val="clear" w:color="auto" w:fill="FFFFFF"/>
        <w:spacing w:after="0" w:line="249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FC10F1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•   </w:t>
      </w:r>
      <w:r w:rsidRPr="00FC10F1">
        <w:rPr>
          <w:rFonts w:ascii="Times New Roman" w:eastAsia="Times New Roman" w:hAnsi="Times New Roman" w:cs="Times New Roman"/>
          <w:i/>
          <w:iCs/>
          <w:color w:val="666666"/>
          <w:sz w:val="30"/>
          <w:lang w:eastAsia="ru-RU"/>
        </w:rPr>
        <w:t> 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присутствовать на всех заседаниях комиссии;</w:t>
      </w:r>
    </w:p>
    <w:p w:rsidR="006903D7" w:rsidRPr="00FC10F1" w:rsidRDefault="006903D7" w:rsidP="006903D7">
      <w:pPr>
        <w:shd w:val="clear" w:color="auto" w:fill="FFFFFF"/>
        <w:spacing w:after="0" w:line="249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•   </w:t>
      </w:r>
      <w:r w:rsidRPr="00FC10F1">
        <w:rPr>
          <w:rFonts w:ascii="Times New Roman" w:eastAsia="Times New Roman" w:hAnsi="Times New Roman" w:cs="Times New Roman"/>
          <w:color w:val="666666"/>
          <w:sz w:val="30"/>
          <w:lang w:eastAsia="ru-RU"/>
        </w:rPr>
        <w:t> 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принимать активное участие в рассмотрении поданных заявлений в устной или письмен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softHyphen/>
        <w:t>ной форме;</w:t>
      </w:r>
    </w:p>
    <w:p w:rsidR="006903D7" w:rsidRPr="00FC10F1" w:rsidRDefault="006903D7" w:rsidP="006903D7">
      <w:pPr>
        <w:shd w:val="clear" w:color="auto" w:fill="FFFFFF"/>
        <w:spacing w:after="0" w:line="249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•   </w:t>
      </w:r>
      <w:r w:rsidRPr="00FC10F1">
        <w:rPr>
          <w:rFonts w:ascii="Times New Roman" w:eastAsia="Times New Roman" w:hAnsi="Times New Roman" w:cs="Times New Roman"/>
          <w:color w:val="666666"/>
          <w:sz w:val="30"/>
          <w:lang w:eastAsia="ru-RU"/>
        </w:rPr>
        <w:t> 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 ее членов в полном составе);</w:t>
      </w:r>
    </w:p>
    <w:p w:rsidR="006903D7" w:rsidRPr="00FC10F1" w:rsidRDefault="006903D7" w:rsidP="006903D7">
      <w:pPr>
        <w:shd w:val="clear" w:color="auto" w:fill="FFFFFF"/>
        <w:spacing w:after="0" w:line="249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•   </w:t>
      </w:r>
      <w:r w:rsidRPr="00FC10F1">
        <w:rPr>
          <w:rFonts w:ascii="Times New Roman" w:eastAsia="Times New Roman" w:hAnsi="Times New Roman" w:cs="Times New Roman"/>
          <w:color w:val="666666"/>
          <w:sz w:val="30"/>
          <w:lang w:eastAsia="ru-RU"/>
        </w:rPr>
        <w:t> 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принимать своевременно решение, если не оговорены дополнительные сроки рассмотре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softHyphen/>
        <w:t>ния заявления;</w:t>
      </w:r>
    </w:p>
    <w:p w:rsidR="006903D7" w:rsidRPr="00FC10F1" w:rsidRDefault="006903D7" w:rsidP="006903D7">
      <w:pPr>
        <w:shd w:val="clear" w:color="auto" w:fill="FFFFFF"/>
        <w:spacing w:after="0" w:line="249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•   </w:t>
      </w:r>
      <w:r w:rsidRPr="00FC10F1">
        <w:rPr>
          <w:rFonts w:ascii="Times New Roman" w:eastAsia="Times New Roman" w:hAnsi="Times New Roman" w:cs="Times New Roman"/>
          <w:color w:val="666666"/>
          <w:sz w:val="30"/>
          <w:lang w:eastAsia="ru-RU"/>
        </w:rPr>
        <w:t> 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давать обоснованный ответ заявителю в устной или письменной форме в соответствии с пожеланием заявителя.</w:t>
      </w:r>
    </w:p>
    <w:p w:rsidR="006903D7" w:rsidRPr="00FC10F1" w:rsidRDefault="006903D7" w:rsidP="006903D7">
      <w:pPr>
        <w:shd w:val="clear" w:color="auto" w:fill="FFFFFF"/>
        <w:spacing w:after="0" w:line="249" w:lineRule="atLeast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  </w:t>
      </w:r>
      <w:r w:rsidRPr="00FC10F1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5. Документация           </w:t>
      </w:r>
    </w:p>
    <w:p w:rsidR="006903D7" w:rsidRPr="00FC10F1" w:rsidRDefault="006903D7" w:rsidP="006903D7">
      <w:pPr>
        <w:shd w:val="clear" w:color="auto" w:fill="FFFFFF"/>
        <w:spacing w:after="0" w:line="249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5.1.Документация Комиссии выделяется в отдельное делопроизводство. </w:t>
      </w:r>
    </w:p>
    <w:p w:rsidR="006903D7" w:rsidRPr="00FC10F1" w:rsidRDefault="006903D7" w:rsidP="006903D7">
      <w:pPr>
        <w:shd w:val="clear" w:color="auto" w:fill="FFFFFF"/>
        <w:spacing w:after="0" w:line="249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5.2.Заседания</w:t>
      </w:r>
      <w:r w:rsidRPr="00FC10F1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</w:t>
      </w:r>
      <w:r w:rsidRPr="00CE42BC">
        <w:rPr>
          <w:rFonts w:ascii="Times New Roman" w:eastAsia="Times New Roman" w:hAnsi="Times New Roman" w:cs="Times New Roman"/>
          <w:bCs/>
          <w:color w:val="666666"/>
          <w:sz w:val="28"/>
          <w:lang w:eastAsia="ru-RU"/>
        </w:rPr>
        <w:t>Комиссии</w:t>
      </w:r>
      <w:r w:rsidRPr="00CE42BC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оформляются протоколом.</w:t>
      </w:r>
    </w:p>
    <w:p w:rsidR="006903D7" w:rsidRPr="00FC10F1" w:rsidRDefault="006903D7" w:rsidP="006903D7">
      <w:pPr>
        <w:shd w:val="clear" w:color="auto" w:fill="FFFFFF"/>
        <w:spacing w:after="0" w:line="249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5.3.Утверждение состава Комиссии и назначение ее председателя оформляются приказом по Учреждению.</w:t>
      </w:r>
    </w:p>
    <w:p w:rsidR="006903D7" w:rsidRPr="00FC10F1" w:rsidRDefault="006903D7" w:rsidP="006903D7">
      <w:pPr>
        <w:shd w:val="clear" w:color="auto" w:fill="FFFFFF"/>
        <w:spacing w:after="0" w:line="249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5.4.Протоколы заседаний</w:t>
      </w:r>
      <w:r w:rsidRPr="00FC10F1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</w:t>
      </w:r>
      <w:r w:rsidRPr="00CE42BC">
        <w:rPr>
          <w:rFonts w:ascii="Times New Roman" w:eastAsia="Times New Roman" w:hAnsi="Times New Roman" w:cs="Times New Roman"/>
          <w:bCs/>
          <w:color w:val="666666"/>
          <w:sz w:val="28"/>
          <w:lang w:eastAsia="ru-RU"/>
        </w:rPr>
        <w:t>Комиссии</w:t>
      </w:r>
      <w:r w:rsidRPr="00FC10F1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вместе с отчетом за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прошедший период</w:t>
      </w:r>
      <w:r w:rsidRPr="00FC10F1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хранятся три года.</w:t>
      </w:r>
    </w:p>
    <w:p w:rsidR="006903D7" w:rsidRDefault="006903D7"/>
    <w:sectPr w:rsidR="006903D7" w:rsidSect="00350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903D7"/>
    <w:rsid w:val="00350323"/>
    <w:rsid w:val="003D45FA"/>
    <w:rsid w:val="00690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солнышко</cp:lastModifiedBy>
  <cp:revision>1</cp:revision>
  <dcterms:created xsi:type="dcterms:W3CDTF">2016-02-26T06:17:00Z</dcterms:created>
  <dcterms:modified xsi:type="dcterms:W3CDTF">2016-02-26T06:19:00Z</dcterms:modified>
</cp:coreProperties>
</file>