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501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7964"/>
      </w:tblGrid>
      <w:tr w:rsidR="006B224A" w:rsidRPr="006B224A" w:rsidTr="00F717E5">
        <w:trPr>
          <w:trHeight w:val="2481"/>
        </w:trPr>
        <w:tc>
          <w:tcPr>
            <w:tcW w:w="2537" w:type="dxa"/>
          </w:tcPr>
          <w:p w:rsidR="00F918BB" w:rsidRPr="006B224A" w:rsidRDefault="00F918BB" w:rsidP="00F918BB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bookmarkStart w:id="0" w:name="_GoBack"/>
            <w:bookmarkEnd w:id="0"/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220A708" wp14:editId="49B4CF46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48260</wp:posOffset>
                  </wp:positionV>
                  <wp:extent cx="1419225" cy="1333500"/>
                  <wp:effectExtent l="0" t="0" r="9525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64" w:type="dxa"/>
            <w:vAlign w:val="center"/>
          </w:tcPr>
          <w:p w:rsidR="001A446A" w:rsidRDefault="001A446A" w:rsidP="001A446A">
            <w:pPr>
              <w:jc w:val="center"/>
              <w:rPr>
                <w:rFonts w:eastAsia="Times New Roman" w:cs="Times New Roman"/>
                <w:b/>
                <w:color w:val="FF0000"/>
                <w:sz w:val="32"/>
                <w:szCs w:val="32"/>
                <w:lang w:eastAsia="ru-RU"/>
              </w:rPr>
            </w:pPr>
            <w:r w:rsidRPr="00657E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1A446A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ru-RU"/>
              </w:rPr>
              <w:t>Купание</w:t>
            </w:r>
            <w:r w:rsidRPr="001A446A">
              <w:rPr>
                <w:rFonts w:ascii="Arial Rounded MT Bold" w:eastAsia="Times New Roman" w:hAnsi="Arial Rounded MT Bold" w:cs="Times New Roman"/>
                <w:b/>
                <w:color w:val="FF0000"/>
                <w:sz w:val="32"/>
                <w:szCs w:val="32"/>
                <w:lang w:eastAsia="ru-RU"/>
              </w:rPr>
              <w:t xml:space="preserve"> </w:t>
            </w:r>
            <w:r w:rsidRPr="001A446A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ru-RU"/>
              </w:rPr>
              <w:t>в</w:t>
            </w:r>
            <w:r w:rsidRPr="001A446A">
              <w:rPr>
                <w:rFonts w:ascii="Arial Rounded MT Bold" w:eastAsia="Times New Roman" w:hAnsi="Arial Rounded MT Bold" w:cs="Times New Roman"/>
                <w:b/>
                <w:color w:val="FF0000"/>
                <w:sz w:val="32"/>
                <w:szCs w:val="32"/>
                <w:lang w:eastAsia="ru-RU"/>
              </w:rPr>
              <w:t xml:space="preserve"> </w:t>
            </w:r>
            <w:r w:rsidRPr="001A446A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ru-RU"/>
              </w:rPr>
              <w:t>необорудованных</w:t>
            </w:r>
            <w:r w:rsidRPr="001A446A">
              <w:rPr>
                <w:rFonts w:ascii="Arial Rounded MT Bold" w:eastAsia="Times New Roman" w:hAnsi="Arial Rounded MT Bold" w:cs="Times New Roman"/>
                <w:b/>
                <w:color w:val="FF0000"/>
                <w:sz w:val="32"/>
                <w:szCs w:val="32"/>
                <w:lang w:eastAsia="ru-RU"/>
              </w:rPr>
              <w:t xml:space="preserve"> </w:t>
            </w:r>
            <w:r w:rsidRPr="001A446A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ru-RU"/>
              </w:rPr>
              <w:t>местах</w:t>
            </w:r>
            <w:r w:rsidRPr="001A446A">
              <w:rPr>
                <w:rFonts w:ascii="Arial Rounded MT Bold" w:eastAsia="Times New Roman" w:hAnsi="Arial Rounded MT Bold" w:cs="Times New Roman"/>
                <w:b/>
                <w:color w:val="FF0000"/>
                <w:sz w:val="32"/>
                <w:szCs w:val="32"/>
                <w:lang w:eastAsia="ru-RU"/>
              </w:rPr>
              <w:t xml:space="preserve"> </w:t>
            </w:r>
          </w:p>
          <w:p w:rsidR="001A446A" w:rsidRPr="001A446A" w:rsidRDefault="001A446A" w:rsidP="001A446A">
            <w:pPr>
              <w:jc w:val="center"/>
              <w:rPr>
                <w:rFonts w:ascii="Arial Rounded MT Bold" w:eastAsia="Times New Roman" w:hAnsi="Arial Rounded MT Bold" w:cs="Times New Roman"/>
                <w:b/>
                <w:color w:val="FF0000"/>
                <w:sz w:val="32"/>
                <w:szCs w:val="32"/>
                <w:lang w:eastAsia="ru-RU"/>
              </w:rPr>
            </w:pPr>
            <w:r w:rsidRPr="001A446A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ru-RU"/>
              </w:rPr>
              <w:t>опасно</w:t>
            </w:r>
            <w:r w:rsidRPr="001A446A">
              <w:rPr>
                <w:rFonts w:ascii="Arial Rounded MT Bold" w:eastAsia="Times New Roman" w:hAnsi="Arial Rounded MT Bold" w:cs="Times New Roman"/>
                <w:b/>
                <w:color w:val="FF0000"/>
                <w:sz w:val="32"/>
                <w:szCs w:val="32"/>
                <w:lang w:eastAsia="ru-RU"/>
              </w:rPr>
              <w:t xml:space="preserve"> </w:t>
            </w:r>
            <w:r w:rsidRPr="001A446A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ru-RU"/>
              </w:rPr>
              <w:t>для</w:t>
            </w:r>
            <w:r w:rsidRPr="001A446A">
              <w:rPr>
                <w:rFonts w:ascii="Arial Rounded MT Bold" w:eastAsia="Times New Roman" w:hAnsi="Arial Rounded MT Bold" w:cs="Times New Roman"/>
                <w:b/>
                <w:color w:val="FF0000"/>
                <w:sz w:val="32"/>
                <w:szCs w:val="32"/>
                <w:lang w:eastAsia="ru-RU"/>
              </w:rPr>
              <w:t xml:space="preserve"> </w:t>
            </w:r>
            <w:r w:rsidRPr="001A446A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ru-RU"/>
              </w:rPr>
              <w:t>жизни</w:t>
            </w:r>
            <w:r w:rsidRPr="001A446A">
              <w:rPr>
                <w:rFonts w:ascii="Arial Rounded MT Bold" w:eastAsia="Times New Roman" w:hAnsi="Arial Rounded MT Bold" w:cs="Times New Roman"/>
                <w:b/>
                <w:color w:val="FF0000"/>
                <w:sz w:val="32"/>
                <w:szCs w:val="32"/>
                <w:lang w:eastAsia="ru-RU"/>
              </w:rPr>
              <w:t xml:space="preserve"> </w:t>
            </w:r>
            <w:r w:rsidRPr="001A446A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ru-RU"/>
              </w:rPr>
              <w:t>и</w:t>
            </w:r>
            <w:r w:rsidRPr="001A446A">
              <w:rPr>
                <w:rFonts w:ascii="Arial Rounded MT Bold" w:eastAsia="Times New Roman" w:hAnsi="Arial Rounded MT Bold" w:cs="Times New Roman"/>
                <w:b/>
                <w:color w:val="FF0000"/>
                <w:sz w:val="32"/>
                <w:szCs w:val="32"/>
                <w:lang w:eastAsia="ru-RU"/>
              </w:rPr>
              <w:t xml:space="preserve"> </w:t>
            </w:r>
            <w:r w:rsidRPr="001A446A">
              <w:rPr>
                <w:rFonts w:ascii="Arial" w:eastAsia="Times New Roman" w:hAnsi="Arial" w:cs="Arial"/>
                <w:b/>
                <w:color w:val="FF0000"/>
                <w:sz w:val="32"/>
                <w:szCs w:val="32"/>
                <w:lang w:eastAsia="ru-RU"/>
              </w:rPr>
              <w:t>здоровья</w:t>
            </w:r>
            <w:r w:rsidRPr="001A446A">
              <w:rPr>
                <w:rFonts w:ascii="Arial Rounded MT Bold" w:eastAsia="Times New Roman" w:hAnsi="Arial Rounded MT Bold" w:cs="Times New Roman"/>
                <w:b/>
                <w:color w:val="FF0000"/>
                <w:sz w:val="32"/>
                <w:szCs w:val="32"/>
                <w:lang w:eastAsia="ru-RU"/>
              </w:rPr>
              <w:t>!</w:t>
            </w:r>
          </w:p>
          <w:p w:rsidR="00F918BB" w:rsidRPr="00D54CCE" w:rsidRDefault="00F918BB" w:rsidP="001A446A">
            <w:pPr>
              <w:pStyle w:val="a4"/>
              <w:jc w:val="center"/>
              <w:rPr>
                <w:color w:val="FF0000"/>
                <w:sz w:val="44"/>
                <w:szCs w:val="44"/>
              </w:rPr>
            </w:pPr>
          </w:p>
        </w:tc>
      </w:tr>
    </w:tbl>
    <w:p w:rsidR="00792BE1" w:rsidRDefault="00792BE1" w:rsidP="00BB78C4">
      <w:pPr>
        <w:shd w:val="clear" w:color="auto" w:fill="EEEEE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225C" w:rsidRPr="005E429A" w:rsidRDefault="001F225C" w:rsidP="001F225C">
      <w:pPr>
        <w:framePr w:hSpace="180" w:wrap="around" w:vAnchor="text" w:hAnchor="margin" w:x="-142" w:y="-157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1F225C" w:rsidRPr="00875858" w:rsidRDefault="001F225C" w:rsidP="001F225C">
      <w:pPr>
        <w:framePr w:hSpace="180" w:wrap="around" w:vAnchor="text" w:hAnchor="margin" w:x="-142" w:y="-157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жители Волгограда!</w:t>
      </w:r>
    </w:p>
    <w:p w:rsidR="00490D4E" w:rsidRDefault="00490D4E" w:rsidP="00403BCF">
      <w:pPr>
        <w:pStyle w:val="a4"/>
        <w:spacing w:before="0" w:beforeAutospacing="0" w:after="0" w:afterAutospacing="0"/>
        <w:jc w:val="center"/>
        <w:rPr>
          <w:rStyle w:val="a7"/>
          <w:i/>
          <w:iCs/>
          <w:sz w:val="26"/>
          <w:szCs w:val="28"/>
        </w:rPr>
      </w:pPr>
    </w:p>
    <w:p w:rsidR="001A446A" w:rsidRPr="00657E18" w:rsidRDefault="00892EDE" w:rsidP="00892EDE">
      <w:pPr>
        <w:pStyle w:val="BasicParagraph"/>
        <w:tabs>
          <w:tab w:val="left" w:pos="2309"/>
        </w:tabs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w w:val="100"/>
        </w:rPr>
        <mc:AlternateContent>
          <mc:Choice Requires="wps">
            <w:drawing>
              <wp:inline distT="0" distB="0" distL="0" distR="0" wp14:anchorId="10670200" wp14:editId="5AC47F02">
                <wp:extent cx="301625" cy="301625"/>
                <wp:effectExtent l="0" t="0" r="0" b="0"/>
                <wp:docPr id="3" name="Прямоугольник 3" descr="Купание запрещен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370510" id="Прямоугольник 3" o:spid="_x0000_s1026" alt="Купание запрещено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1E586816" wp14:editId="409DE451">
            <wp:extent cx="5710555" cy="4227195"/>
            <wp:effectExtent l="0" t="0" r="4445" b="1905"/>
            <wp:docPr id="4" name="Рисунок 4" descr="Дикий речной пля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Дикий речной пляж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422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EDE" w:rsidRDefault="00892EDE" w:rsidP="001A44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46A" w:rsidRPr="00657E18" w:rsidRDefault="00BC50E0" w:rsidP="001A44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A446A" w:rsidRPr="00657E1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правило, основной причиной гибели людей на водных объектах является несоблюдение правил безопасного поведения во время отдыха на водоеме, а также купание в необорудованных для этих целей местах – на так называемых «диких» пляжах.</w:t>
      </w:r>
    </w:p>
    <w:p w:rsidR="00BC50E0" w:rsidRDefault="00BC50E0" w:rsidP="001A44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A446A" w:rsidRPr="00657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Теплая погода вынуждает многих людей забыть об осторожности. Одни лезут в воду, будучи в состоянии опьянения, другие плохо представляют последствия своего неразумного поведения на воде, третьи плохо проинформированы об опасностях, которые их подстерегают на не оборудованном водоеме, выбранном ими для купания.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1A446A" w:rsidRPr="00657E18" w:rsidRDefault="00BC50E0" w:rsidP="001A44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="001A446A" w:rsidRPr="00657E1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Опасность купания на несанкционированных пляжах обусловлена не только их несоответствием гигиеническим нормативам, но и связана с отсутствием спасательных постов, связи с экстренной медицинской помощью, и, как следствие, невозможностью оказания своевременной квалифицированной медицинской помощи при возникновении несчастных случаев.</w:t>
      </w:r>
    </w:p>
    <w:p w:rsidR="00892EDE" w:rsidRDefault="00892EDE" w:rsidP="001A44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2EDE" w:rsidRDefault="00892EDE" w:rsidP="001A44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2EDE" w:rsidRDefault="00892EDE" w:rsidP="001A44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46A" w:rsidRDefault="00BC50E0" w:rsidP="001A44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A446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1A446A" w:rsidRPr="00657E18">
        <w:rPr>
          <w:rFonts w:ascii="Times New Roman" w:eastAsia="Times New Roman" w:hAnsi="Times New Roman" w:cs="Times New Roman"/>
          <w:sz w:val="28"/>
          <w:szCs w:val="28"/>
          <w:lang w:eastAsia="ru-RU"/>
        </w:rPr>
        <w:t>акже напомина</w:t>
      </w:r>
      <w:r w:rsidR="001A446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564A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A446A" w:rsidRPr="00657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родителям, что природные водоемы представляют особую опасность для детей. Дети могут броситься без оглядки в воду любого водоема, не поинтересовавшись перед этим, а можно ли в нем купаться. Родители должны твердо усвоить и выполнять три правила: </w:t>
      </w:r>
    </w:p>
    <w:p w:rsidR="001A446A" w:rsidRDefault="001A446A" w:rsidP="001A44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57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разрешать детям посещать водоемы для купания и игр на воде без сопровождения взрослых; </w:t>
      </w:r>
    </w:p>
    <w:p w:rsidR="001A446A" w:rsidRDefault="001A446A" w:rsidP="001A44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57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допускать купания детей в необорудованных водоемах; </w:t>
      </w:r>
    </w:p>
    <w:p w:rsidR="001A446A" w:rsidRDefault="001A446A" w:rsidP="001A44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57E1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допускать купания детей без непрерывного нахождения каждого ребенка под наблюдением взрослого человека, знающего правила купания и способного оказать немедленную помощь в случае необходимости.</w:t>
      </w:r>
    </w:p>
    <w:p w:rsidR="006564A2" w:rsidRDefault="006564A2" w:rsidP="006564A2">
      <w:pPr>
        <w:pStyle w:val="a4"/>
        <w:jc w:val="both"/>
      </w:pPr>
      <w:r>
        <w:rPr>
          <w:rStyle w:val="a7"/>
        </w:rPr>
        <w:t>НЕОБХОДИМО ПОМНИТЬ:</w:t>
      </w:r>
    </w:p>
    <w:p w:rsidR="006564A2" w:rsidRPr="006564A2" w:rsidRDefault="006564A2" w:rsidP="00656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56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купаться можно только в разрешенных местах; </w:t>
      </w:r>
      <w:r w:rsidRPr="006564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56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нельзя нырять в незнакомых местах – на дне могут оказаться притопленные бревна, камни, коряги и др.;  </w:t>
      </w:r>
      <w:r w:rsidRPr="006564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56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отплывайте далеко от берега на надувных плавсредствах - они могут оказаться неисправными, а это очень опасно даже для людей, умеющих хорошо плавать;</w:t>
      </w:r>
      <w:r w:rsidRPr="006564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56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нельзя цепляться за лодки, залезать на знаки навигационного оборудования: бакены, буйки и т.д.; </w:t>
      </w:r>
      <w:r w:rsidRPr="006564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56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нельзя подплывать к проходящим судам, заплывать за буйки, ограничивающие зоны заплыва и выплывать на фарватер; </w:t>
      </w:r>
      <w:r w:rsidRPr="006564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56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нельзя купаться в штормовую погоду или в местах сильного прибоя; </w:t>
      </w:r>
      <w:r w:rsidRPr="006564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56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вы оказались в воде на сильном течении, не пытайтесь плыть навстречу течению, плывите по течению, постепенно приближаясь к берегу; </w:t>
      </w:r>
      <w:r w:rsidRPr="006564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56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вы попали в водоворот, наберите побольше воздуха, нырните и постарайтесь резко свернуть в сторону от него; </w:t>
      </w:r>
      <w:r w:rsidRPr="006564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656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следует купаться при недомогании, повышенной температуре, острых инфекционных заболеваниях; </w:t>
      </w:r>
      <w:r w:rsidRPr="006564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56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у Вас свело судорогой мышцы, ложитесь на спину и плывите к берегу, постарайтесь при этом растереть сведенные мышцы. Не стесняйтесь позвать на помощь; </w:t>
      </w:r>
      <w:r w:rsidRPr="006564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56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нельзя подавать крики ложной тревоги.</w:t>
      </w:r>
    </w:p>
    <w:p w:rsidR="006564A2" w:rsidRPr="00657E18" w:rsidRDefault="006564A2" w:rsidP="001A44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46A" w:rsidRDefault="00BC50E0" w:rsidP="001A44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A446A" w:rsidRPr="00657E1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оставляйте без присмотра детей, а уж тем более, не употребляйте спиртные напитки. Будьте внимательны и осторожны. Но если все же беда произошла, помните: рядом с Вами находятся профессионалы. Не медлите с вызовом помощи по тел</w:t>
      </w:r>
      <w:r w:rsidR="001A446A">
        <w:rPr>
          <w:rFonts w:ascii="Times New Roman" w:eastAsia="Times New Roman" w:hAnsi="Times New Roman" w:cs="Times New Roman"/>
          <w:sz w:val="28"/>
          <w:szCs w:val="28"/>
          <w:lang w:eastAsia="ru-RU"/>
        </w:rPr>
        <w:t>ефонам:</w:t>
      </w:r>
    </w:p>
    <w:p w:rsidR="001A446A" w:rsidRPr="001A446A" w:rsidRDefault="001A446A" w:rsidP="001A44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A4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 </w:t>
      </w:r>
      <w:r w:rsidRPr="001A446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единый телефон вызова экстренных оперативных служб «112»,</w:t>
      </w:r>
    </w:p>
    <w:p w:rsidR="001A446A" w:rsidRPr="001A446A" w:rsidRDefault="001A446A" w:rsidP="001A44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446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- </w:t>
      </w:r>
      <w:r w:rsidR="006564A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A446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службы спасения Волгограда – «089»</w:t>
      </w:r>
      <w:r w:rsidRPr="001A44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875858" w:rsidRPr="00490D4E" w:rsidRDefault="00875858" w:rsidP="001A446A">
      <w:pPr>
        <w:pStyle w:val="a4"/>
        <w:spacing w:before="0" w:beforeAutospacing="0" w:after="0" w:afterAutospacing="0"/>
        <w:ind w:right="-284"/>
        <w:rPr>
          <w:sz w:val="26"/>
        </w:rPr>
      </w:pPr>
    </w:p>
    <w:p w:rsidR="00875858" w:rsidRPr="00875858" w:rsidRDefault="00875858" w:rsidP="00403BCF">
      <w:pPr>
        <w:pStyle w:val="a4"/>
        <w:spacing w:before="0" w:beforeAutospacing="0" w:after="0" w:afterAutospacing="0"/>
        <w:ind w:left="-567" w:right="-284"/>
      </w:pPr>
    </w:p>
    <w:p w:rsidR="00F717E5" w:rsidRPr="003614C1" w:rsidRDefault="00F717E5" w:rsidP="00F717E5">
      <w:pPr>
        <w:spacing w:after="0" w:line="240" w:lineRule="auto"/>
        <w:ind w:left="-284" w:right="-143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ЕДИНЫЙ ТЕЛЕФОН ВЫЗОВА ЭКСТРЕННЫХ ОПЕРАТИВНЫХ СЛУЖБ </w:t>
      </w:r>
      <w:r w:rsidRPr="009B7C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112 </w:t>
      </w:r>
    </w:p>
    <w:tbl>
      <w:tblPr>
        <w:tblStyle w:val="a3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6B224A" w:rsidRPr="006B224A" w:rsidTr="00C622C6">
        <w:tc>
          <w:tcPr>
            <w:tcW w:w="1042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910165" w:rsidRPr="006B224A" w:rsidRDefault="00910165" w:rsidP="00F918B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910165" w:rsidRPr="00F717E5" w:rsidRDefault="00910165" w:rsidP="00910165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Комитет гражданской защиты населения</w:t>
      </w:r>
    </w:p>
    <w:p w:rsidR="00910165" w:rsidRPr="00F717E5" w:rsidRDefault="00910165" w:rsidP="00910165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администрации Волгограда</w:t>
      </w:r>
    </w:p>
    <w:sectPr w:rsidR="00910165" w:rsidRPr="00F717E5" w:rsidSect="001F225C">
      <w:pgSz w:w="11906" w:h="16838"/>
      <w:pgMar w:top="284" w:right="566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F0A06"/>
    <w:multiLevelType w:val="hybridMultilevel"/>
    <w:tmpl w:val="7F08B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F7579C"/>
    <w:multiLevelType w:val="multilevel"/>
    <w:tmpl w:val="A658F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DE2938"/>
    <w:multiLevelType w:val="multilevel"/>
    <w:tmpl w:val="E3F4C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814846"/>
    <w:multiLevelType w:val="multilevel"/>
    <w:tmpl w:val="BCB28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B8F"/>
    <w:rsid w:val="00004B2A"/>
    <w:rsid w:val="00025EC9"/>
    <w:rsid w:val="000874F2"/>
    <w:rsid w:val="000B5F8F"/>
    <w:rsid w:val="000F1393"/>
    <w:rsid w:val="00133049"/>
    <w:rsid w:val="001A446A"/>
    <w:rsid w:val="001F225C"/>
    <w:rsid w:val="002147E8"/>
    <w:rsid w:val="00266171"/>
    <w:rsid w:val="002F52B9"/>
    <w:rsid w:val="00327AF7"/>
    <w:rsid w:val="003449C8"/>
    <w:rsid w:val="003F0168"/>
    <w:rsid w:val="00403BCF"/>
    <w:rsid w:val="00460E27"/>
    <w:rsid w:val="00467314"/>
    <w:rsid w:val="004860E8"/>
    <w:rsid w:val="00490D4E"/>
    <w:rsid w:val="00494647"/>
    <w:rsid w:val="00590ED7"/>
    <w:rsid w:val="00591A43"/>
    <w:rsid w:val="005D45B7"/>
    <w:rsid w:val="005E429A"/>
    <w:rsid w:val="006564A2"/>
    <w:rsid w:val="006B224A"/>
    <w:rsid w:val="006B2B8F"/>
    <w:rsid w:val="006D7945"/>
    <w:rsid w:val="00717F23"/>
    <w:rsid w:val="00792BE1"/>
    <w:rsid w:val="007D62DB"/>
    <w:rsid w:val="008107E8"/>
    <w:rsid w:val="00875858"/>
    <w:rsid w:val="00876DE9"/>
    <w:rsid w:val="00887814"/>
    <w:rsid w:val="008912B3"/>
    <w:rsid w:val="00892EDE"/>
    <w:rsid w:val="008E15C2"/>
    <w:rsid w:val="00910165"/>
    <w:rsid w:val="009D2464"/>
    <w:rsid w:val="00A236C7"/>
    <w:rsid w:val="00AC6590"/>
    <w:rsid w:val="00B12AE8"/>
    <w:rsid w:val="00B42457"/>
    <w:rsid w:val="00B67CF6"/>
    <w:rsid w:val="00B76C3A"/>
    <w:rsid w:val="00BB78C4"/>
    <w:rsid w:val="00BC50E0"/>
    <w:rsid w:val="00C07AF7"/>
    <w:rsid w:val="00C46A2C"/>
    <w:rsid w:val="00C622C6"/>
    <w:rsid w:val="00C73C05"/>
    <w:rsid w:val="00D46C68"/>
    <w:rsid w:val="00D54CCE"/>
    <w:rsid w:val="00D5756C"/>
    <w:rsid w:val="00D65B76"/>
    <w:rsid w:val="00D9325B"/>
    <w:rsid w:val="00E9455E"/>
    <w:rsid w:val="00EE48EE"/>
    <w:rsid w:val="00F717E5"/>
    <w:rsid w:val="00F918BB"/>
    <w:rsid w:val="00FE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2A8E8E-BD4A-429A-80E4-08D3CE1E1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10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E4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48EE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3449C8"/>
    <w:rPr>
      <w:b/>
      <w:bCs/>
    </w:rPr>
  </w:style>
  <w:style w:type="paragraph" w:customStyle="1" w:styleId="BasicParagraph">
    <w:name w:val="[Basic Paragraph]"/>
    <w:basedOn w:val="a"/>
    <w:rsid w:val="005D45B7"/>
    <w:pPr>
      <w:autoSpaceDE w:val="0"/>
      <w:autoSpaceDN w:val="0"/>
      <w:adjustRightInd w:val="0"/>
      <w:spacing w:before="57" w:after="0" w:line="240" w:lineRule="atLeast"/>
      <w:jc w:val="both"/>
      <w:textAlignment w:val="center"/>
    </w:pPr>
    <w:rPr>
      <w:rFonts w:ascii="Myriad Pro" w:eastAsia="Times New Roman" w:hAnsi="Myriad Pro" w:cs="Myriad Pro"/>
      <w:color w:val="000000"/>
      <w:w w:val="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6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Тимошкин Константин Валерьевич</dc:creator>
  <cp:lastModifiedBy>Головань Валентина Николаевна</cp:lastModifiedBy>
  <cp:revision>2</cp:revision>
  <cp:lastPrinted>2018-01-12T07:00:00Z</cp:lastPrinted>
  <dcterms:created xsi:type="dcterms:W3CDTF">2024-04-16T10:40:00Z</dcterms:created>
  <dcterms:modified xsi:type="dcterms:W3CDTF">2024-04-16T10:40:00Z</dcterms:modified>
</cp:coreProperties>
</file>